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BA" w:rsidRPr="001344E6" w:rsidRDefault="00C445BA" w:rsidP="00C445BA">
      <w:pPr>
        <w:jc w:val="center"/>
        <w:rPr>
          <w:rFonts w:asciiTheme="minorBidi" w:hAnsiTheme="minorBidi" w:cstheme="minorBidi"/>
          <w:b/>
          <w:sz w:val="24"/>
        </w:rPr>
      </w:pPr>
      <w:r w:rsidRPr="001344E6">
        <w:rPr>
          <w:rFonts w:asciiTheme="minorBidi" w:hAnsiTheme="minorBidi" w:cstheme="minorBidi"/>
          <w:b/>
          <w:sz w:val="24"/>
        </w:rPr>
        <w:t xml:space="preserve">Pengaruh Modifikasi Pipa Masukan Bahan Bakar Oli Bekas Berbentuk Spiral Terhadap Performansi Burner Tornado Api </w:t>
      </w:r>
    </w:p>
    <w:p w:rsidR="00633F20" w:rsidRPr="00371904" w:rsidRDefault="00633F20" w:rsidP="00C445BA">
      <w:pPr>
        <w:jc w:val="center"/>
        <w:rPr>
          <w:rFonts w:cs="Arial"/>
          <w:sz w:val="24"/>
        </w:rPr>
      </w:pPr>
    </w:p>
    <w:p w:rsidR="00C445BA" w:rsidRPr="00C445BA" w:rsidRDefault="00C445BA" w:rsidP="00C445BA">
      <w:pPr>
        <w:autoSpaceDE w:val="0"/>
        <w:autoSpaceDN w:val="0"/>
        <w:adjustRightInd w:val="0"/>
        <w:jc w:val="center"/>
        <w:rPr>
          <w:rFonts w:ascii="Times New Roman" w:hAnsi="Times New Roman"/>
          <w:szCs w:val="20"/>
        </w:rPr>
      </w:pPr>
      <w:r w:rsidRPr="00C445BA">
        <w:rPr>
          <w:rFonts w:ascii="Times New Roman" w:hAnsi="Times New Roman"/>
          <w:szCs w:val="20"/>
        </w:rPr>
        <w:t xml:space="preserve"> Abdul Gafur</w:t>
      </w:r>
      <w:r w:rsidRPr="00C445BA">
        <w:rPr>
          <w:rFonts w:ascii="Times New Roman" w:hAnsi="Times New Roman"/>
          <w:szCs w:val="20"/>
          <w:vertAlign w:val="superscript"/>
        </w:rPr>
        <w:t>1)</w:t>
      </w:r>
      <w:r w:rsidR="008944E7">
        <w:rPr>
          <w:rFonts w:ascii="Times New Roman" w:hAnsi="Times New Roman"/>
          <w:szCs w:val="20"/>
        </w:rPr>
        <w:t>,</w:t>
      </w:r>
      <w:r w:rsidRPr="00C445BA">
        <w:rPr>
          <w:rFonts w:ascii="Times New Roman" w:hAnsi="Times New Roman"/>
          <w:szCs w:val="20"/>
        </w:rPr>
        <w:t xml:space="preserve"> Satrio Dharma Utama </w:t>
      </w:r>
      <w:r w:rsidRPr="00C445BA">
        <w:rPr>
          <w:rFonts w:ascii="Times New Roman" w:hAnsi="Times New Roman"/>
          <w:szCs w:val="20"/>
          <w:vertAlign w:val="superscript"/>
        </w:rPr>
        <w:t>2)</w:t>
      </w:r>
      <w:r w:rsidRPr="00C445BA">
        <w:rPr>
          <w:rFonts w:ascii="Times New Roman" w:hAnsi="Times New Roman"/>
          <w:szCs w:val="20"/>
        </w:rPr>
        <w:t xml:space="preserve"> </w:t>
      </w:r>
    </w:p>
    <w:p w:rsidR="00C445BA" w:rsidRPr="00C445BA" w:rsidRDefault="008944E7" w:rsidP="00C445BA">
      <w:pPr>
        <w:autoSpaceDE w:val="0"/>
        <w:autoSpaceDN w:val="0"/>
        <w:adjustRightInd w:val="0"/>
        <w:jc w:val="center"/>
        <w:rPr>
          <w:rFonts w:ascii="Times New Roman" w:hAnsi="Times New Roman"/>
          <w:szCs w:val="20"/>
        </w:rPr>
      </w:pPr>
      <w:r>
        <w:rPr>
          <w:rFonts w:ascii="Times New Roman" w:hAnsi="Times New Roman"/>
          <w:szCs w:val="20"/>
        </w:rPr>
        <w:t xml:space="preserve">Jurusan Teknik Mesin, </w:t>
      </w:r>
      <w:r>
        <w:rPr>
          <w:rFonts w:ascii="Times New Roman" w:hAnsi="Times New Roman"/>
          <w:szCs w:val="20"/>
          <w:lang w:val="en-US"/>
        </w:rPr>
        <w:t>P</w:t>
      </w:r>
      <w:r w:rsidR="00C445BA" w:rsidRPr="00C445BA">
        <w:rPr>
          <w:rFonts w:ascii="Times New Roman" w:hAnsi="Times New Roman"/>
          <w:szCs w:val="20"/>
        </w:rPr>
        <w:t>oliteknik Negeri Bengkalis</w:t>
      </w:r>
    </w:p>
    <w:p w:rsidR="00C445BA" w:rsidRPr="00C445BA" w:rsidRDefault="00262B61" w:rsidP="00C445BA">
      <w:pPr>
        <w:autoSpaceDE w:val="0"/>
        <w:autoSpaceDN w:val="0"/>
        <w:adjustRightInd w:val="0"/>
        <w:jc w:val="center"/>
        <w:rPr>
          <w:rFonts w:ascii="TimesNewRomanPS-ItalicMT" w:hAnsi="TimesNewRomanPS-ItalicMT" w:cs="TimesNewRomanPS-ItalicMT"/>
          <w:iCs/>
          <w:szCs w:val="20"/>
        </w:rPr>
      </w:pPr>
      <w:r w:rsidRPr="00C445BA">
        <w:rPr>
          <w:rFonts w:ascii="Times New Roman" w:hAnsi="Times New Roman"/>
          <w:szCs w:val="20"/>
          <w:vertAlign w:val="superscript"/>
        </w:rPr>
        <w:t>1)</w:t>
      </w:r>
      <w:r w:rsidR="00C445BA" w:rsidRPr="00C445BA">
        <w:rPr>
          <w:rFonts w:ascii="TimesNewRomanPS-ItalicMT" w:hAnsi="TimesNewRomanPS-ItalicMT" w:cs="TimesNewRomanPS-ItalicMT"/>
          <w:iCs/>
          <w:szCs w:val="20"/>
        </w:rPr>
        <w:t xml:space="preserve">Jl. Sepakat Senggoro </w:t>
      </w:r>
      <w:r w:rsidR="008944E7">
        <w:rPr>
          <w:rFonts w:ascii="TimesNewRomanPS-ItalicMT" w:hAnsi="TimesNewRomanPS-ItalicMT" w:cs="TimesNewRomanPS-ItalicMT"/>
          <w:iCs/>
          <w:szCs w:val="20"/>
          <w:lang w:val="en-US"/>
        </w:rPr>
        <w:t>B</w:t>
      </w:r>
      <w:r w:rsidR="00C445BA" w:rsidRPr="00C445BA">
        <w:rPr>
          <w:rFonts w:ascii="TimesNewRomanPS-ItalicMT" w:hAnsi="TimesNewRomanPS-ItalicMT" w:cs="TimesNewRomanPS-ItalicMT"/>
          <w:iCs/>
          <w:szCs w:val="20"/>
        </w:rPr>
        <w:t>engkalis, Kota Bengkalis, Provinsi Riau, Indonesia 28751</w:t>
      </w:r>
    </w:p>
    <w:p w:rsidR="00C445BA" w:rsidRPr="00C445BA" w:rsidRDefault="00C445BA" w:rsidP="00C445BA">
      <w:pPr>
        <w:autoSpaceDE w:val="0"/>
        <w:autoSpaceDN w:val="0"/>
        <w:adjustRightInd w:val="0"/>
        <w:jc w:val="center"/>
        <w:rPr>
          <w:rFonts w:ascii="Times New Roman" w:hAnsi="Times New Roman"/>
          <w:color w:val="000000" w:themeColor="text1"/>
          <w:szCs w:val="20"/>
        </w:rPr>
      </w:pPr>
      <w:r w:rsidRPr="00C445BA">
        <w:rPr>
          <w:rFonts w:ascii="Times New Roman" w:hAnsi="Times New Roman"/>
          <w:b/>
          <w:bCs/>
          <w:color w:val="000000" w:themeColor="text1"/>
          <w:szCs w:val="20"/>
          <w:vertAlign w:val="superscript"/>
        </w:rPr>
        <w:t>2)</w:t>
      </w:r>
      <w:r w:rsidRPr="00C445BA">
        <w:rPr>
          <w:rFonts w:ascii="Times New Roman" w:hAnsi="Times New Roman"/>
          <w:b/>
          <w:bCs/>
          <w:color w:val="000000" w:themeColor="text1"/>
          <w:szCs w:val="20"/>
        </w:rPr>
        <w:t xml:space="preserve"> </w:t>
      </w:r>
      <w:r w:rsidRPr="00C445BA">
        <w:rPr>
          <w:rFonts w:ascii="Times New Roman" w:hAnsi="Times New Roman"/>
          <w:color w:val="000000" w:themeColor="text1"/>
          <w:szCs w:val="20"/>
        </w:rPr>
        <w:t>Jl. Harapan Baru, Kota bengkalis, Provinsi Riau, Indo</w:t>
      </w:r>
      <w:bookmarkStart w:id="0" w:name="_GoBack"/>
      <w:bookmarkEnd w:id="0"/>
      <w:r w:rsidRPr="00C445BA">
        <w:rPr>
          <w:rFonts w:ascii="Times New Roman" w:hAnsi="Times New Roman"/>
          <w:color w:val="000000" w:themeColor="text1"/>
          <w:szCs w:val="20"/>
        </w:rPr>
        <w:t>nesia 28751</w:t>
      </w:r>
    </w:p>
    <w:p w:rsidR="00C445BA" w:rsidRPr="00C445BA" w:rsidRDefault="00C445BA" w:rsidP="00C445BA">
      <w:pPr>
        <w:pStyle w:val="PENGARANGEMAIL"/>
        <w:rPr>
          <w:rFonts w:ascii="Times New Roman" w:hAnsi="Times New Roman"/>
          <w:i/>
          <w:sz w:val="20"/>
          <w:szCs w:val="20"/>
          <w:vertAlign w:val="superscript"/>
        </w:rPr>
      </w:pPr>
      <w:r w:rsidRPr="00C445BA">
        <w:rPr>
          <w:rFonts w:ascii="Times New Roman" w:hAnsi="Times New Roman"/>
          <w:i/>
          <w:sz w:val="20"/>
          <w:szCs w:val="20"/>
        </w:rPr>
        <w:t xml:space="preserve">Email: </w:t>
      </w:r>
      <w:hyperlink r:id="rId8" w:history="1">
        <w:r w:rsidRPr="00C445BA">
          <w:rPr>
            <w:rStyle w:val="Hyperlink"/>
            <w:rFonts w:ascii="Times New Roman" w:hAnsi="Times New Roman"/>
            <w:i/>
            <w:sz w:val="20"/>
            <w:szCs w:val="20"/>
          </w:rPr>
          <w:t>Abdulgafur@polbeng.ac.id</w:t>
        </w:r>
      </w:hyperlink>
      <w:r w:rsidRPr="00C445BA">
        <w:rPr>
          <w:rFonts w:ascii="Times New Roman" w:hAnsi="Times New Roman"/>
          <w:i/>
          <w:sz w:val="20"/>
          <w:szCs w:val="20"/>
        </w:rPr>
        <w:t xml:space="preserve"> </w:t>
      </w:r>
      <w:r w:rsidRPr="00C445BA">
        <w:rPr>
          <w:rFonts w:ascii="Times New Roman" w:hAnsi="Times New Roman"/>
          <w:i/>
          <w:sz w:val="20"/>
          <w:szCs w:val="20"/>
          <w:vertAlign w:val="superscript"/>
        </w:rPr>
        <w:t>1)</w:t>
      </w:r>
    </w:p>
    <w:p w:rsidR="00C445BA" w:rsidRPr="007C45A0" w:rsidRDefault="00C445BA" w:rsidP="00C445BA">
      <w:pPr>
        <w:pStyle w:val="PENGARANGEMAIL"/>
        <w:rPr>
          <w:rFonts w:ascii="Times New Roman" w:hAnsi="Times New Roman"/>
          <w:i/>
          <w:sz w:val="22"/>
          <w:szCs w:val="22"/>
          <w:vertAlign w:val="superscript"/>
        </w:rPr>
      </w:pPr>
      <w:r w:rsidRPr="00C445BA">
        <w:rPr>
          <w:rFonts w:ascii="Times New Roman" w:hAnsi="Times New Roman"/>
          <w:i/>
          <w:sz w:val="20"/>
          <w:szCs w:val="20"/>
        </w:rPr>
        <w:t xml:space="preserve">      </w:t>
      </w:r>
    </w:p>
    <w:p w:rsidR="00633F20" w:rsidRPr="00371904" w:rsidRDefault="00633F20" w:rsidP="00357B91">
      <w:pPr>
        <w:widowControl w:val="0"/>
        <w:autoSpaceDE w:val="0"/>
        <w:autoSpaceDN w:val="0"/>
        <w:adjustRightInd w:val="0"/>
        <w:rPr>
          <w:rFonts w:cs="Arial"/>
          <w:szCs w:val="20"/>
        </w:rPr>
      </w:pPr>
    </w:p>
    <w:p w:rsidR="00C445BA" w:rsidRPr="00C445BA" w:rsidRDefault="00633F20" w:rsidP="00C445BA">
      <w:pPr>
        <w:rPr>
          <w:rFonts w:asciiTheme="minorBidi" w:hAnsiTheme="minorBidi" w:cstheme="minorBidi"/>
          <w:color w:val="000000"/>
          <w:sz w:val="24"/>
          <w:lang w:eastAsia="id-ID"/>
        </w:rPr>
      </w:pPr>
      <w:r w:rsidRPr="00C445BA">
        <w:rPr>
          <w:rFonts w:asciiTheme="minorBidi" w:hAnsiTheme="minorBidi" w:cstheme="minorBidi"/>
          <w:b/>
          <w:bCs/>
          <w:i/>
          <w:iCs/>
          <w:szCs w:val="20"/>
        </w:rPr>
        <w:t>A</w:t>
      </w:r>
      <w:r w:rsidRPr="00C445BA">
        <w:rPr>
          <w:rFonts w:asciiTheme="minorBidi" w:hAnsiTheme="minorBidi" w:cstheme="minorBidi"/>
          <w:b/>
          <w:bCs/>
          <w:i/>
          <w:iCs/>
          <w:spacing w:val="1"/>
          <w:szCs w:val="20"/>
        </w:rPr>
        <w:t>b</w:t>
      </w:r>
      <w:r w:rsidRPr="00C445BA">
        <w:rPr>
          <w:rFonts w:asciiTheme="minorBidi" w:hAnsiTheme="minorBidi" w:cstheme="minorBidi"/>
          <w:b/>
          <w:bCs/>
          <w:i/>
          <w:iCs/>
          <w:szCs w:val="20"/>
        </w:rPr>
        <w:t>strak</w:t>
      </w:r>
      <w:r w:rsidR="00C445BA" w:rsidRPr="00C445BA">
        <w:rPr>
          <w:rFonts w:asciiTheme="minorBidi" w:hAnsiTheme="minorBidi" w:cstheme="minorBidi"/>
          <w:sz w:val="24"/>
        </w:rPr>
        <w:t xml:space="preserve"> </w:t>
      </w:r>
      <w:r w:rsidR="00C445BA" w:rsidRPr="00C445BA">
        <w:rPr>
          <w:rFonts w:asciiTheme="minorBidi" w:hAnsiTheme="minorBidi" w:cstheme="minorBidi"/>
          <w:i/>
          <w:iCs/>
          <w:szCs w:val="20"/>
        </w:rPr>
        <w:t xml:space="preserve">Kebutuhan  bahan  bakar  di  Indonesia  merupakan  masalah  yang  serius dalam kehidupan manusia di masa depan, Berbagai upaya terus dilakukan untuk menemukan bahan bakar alternative Salah satu yang saat ini diteliti sebagai bahan bakar alternative yaitu minyak pelumas (oli). Beberapa penelitian telah dilakukan dalam rangka pengembangan bahan bakar oli bekas ini. Oli bekas jika menggunakan burner standar yang digunakan di penelitian terdahulu berdampak banyaknya asap dan suhu yang rendah, dikarenakan oli yang menuju ke burner masih berbentuk oli murni. Penelitian ini mencoba memodifikasi aliran masukan oli berbentuk spiral melingkar. Perbedaan burner yang akan dibuat dengan penelitian sebelumnya adalah pada bagian selang masukan oli. Pipa masukan oli pada penelitian ini akan dibuat berbentuk spiral. Hasil penelitian menunjukkan bahwa modifikasi menggunkan pipa spiral memiliki suhu yang lebih tinggi yaitu sebesar 397 </w:t>
      </w:r>
      <w:r w:rsidR="00C445BA" w:rsidRPr="00C445BA">
        <w:rPr>
          <w:rFonts w:asciiTheme="minorBidi" w:hAnsiTheme="minorBidi" w:cstheme="minorBidi"/>
          <w:i/>
          <w:iCs/>
          <w:szCs w:val="20"/>
          <w:vertAlign w:val="superscript"/>
        </w:rPr>
        <w:t>0</w:t>
      </w:r>
      <w:r w:rsidR="00C445BA" w:rsidRPr="00C445BA">
        <w:rPr>
          <w:rFonts w:asciiTheme="minorBidi" w:hAnsiTheme="minorBidi" w:cstheme="minorBidi"/>
          <w:i/>
          <w:iCs/>
          <w:szCs w:val="20"/>
        </w:rPr>
        <w:t xml:space="preserve">C  dibandingkan tanpa menggunakan pipa spiral yaitu sebesar 381 </w:t>
      </w:r>
      <w:r w:rsidR="00C445BA" w:rsidRPr="00C445BA">
        <w:rPr>
          <w:rFonts w:asciiTheme="minorBidi" w:hAnsiTheme="minorBidi" w:cstheme="minorBidi"/>
          <w:i/>
          <w:iCs/>
          <w:szCs w:val="20"/>
          <w:vertAlign w:val="superscript"/>
        </w:rPr>
        <w:t>0</w:t>
      </w:r>
      <w:r w:rsidR="00C445BA" w:rsidRPr="00C445BA">
        <w:rPr>
          <w:rFonts w:asciiTheme="minorBidi" w:hAnsiTheme="minorBidi" w:cstheme="minorBidi"/>
          <w:i/>
          <w:iCs/>
          <w:szCs w:val="20"/>
        </w:rPr>
        <w:t xml:space="preserve">C. Selain itu juga tingkat pemanasan menggunakan pipa spiral ini lebih besar yaitu </w:t>
      </w:r>
      <w:r w:rsidR="00C445BA" w:rsidRPr="00C445BA">
        <w:rPr>
          <w:rFonts w:asciiTheme="minorBidi" w:hAnsiTheme="minorBidi" w:cstheme="minorBidi"/>
          <w:i/>
          <w:iCs/>
          <w:color w:val="000000"/>
          <w:szCs w:val="20"/>
          <w:lang w:eastAsia="id-ID"/>
        </w:rPr>
        <w:t>302400 Joule. Sehingga dapat disimpulkan bahwa performansi burner dengan modifikasi pipa spiral lebih tinggi dibandingkan dengan tanpa menggunakan pipa spiral.</w:t>
      </w:r>
      <w:r w:rsidR="00C445BA" w:rsidRPr="00C445BA">
        <w:rPr>
          <w:rFonts w:asciiTheme="minorBidi" w:hAnsiTheme="minorBidi" w:cstheme="minorBidi"/>
          <w:color w:val="000000"/>
          <w:szCs w:val="20"/>
          <w:lang w:eastAsia="id-ID"/>
        </w:rPr>
        <w:t xml:space="preserve"> </w:t>
      </w:r>
    </w:p>
    <w:p w:rsidR="00C445BA" w:rsidRDefault="00C445BA" w:rsidP="00C445BA">
      <w:pPr>
        <w:rPr>
          <w:rFonts w:asciiTheme="majorBidi" w:hAnsiTheme="majorBidi" w:cstheme="majorBidi"/>
          <w:color w:val="000000"/>
          <w:sz w:val="24"/>
          <w:lang w:eastAsia="id-ID"/>
        </w:rPr>
      </w:pPr>
    </w:p>
    <w:p w:rsidR="00C445BA" w:rsidRPr="00C445BA" w:rsidRDefault="00C445BA" w:rsidP="00C445BA">
      <w:pPr>
        <w:rPr>
          <w:rFonts w:asciiTheme="minorBidi" w:hAnsiTheme="minorBidi" w:cstheme="minorBidi"/>
          <w:b/>
          <w:bCs/>
          <w:i/>
          <w:iCs/>
          <w:color w:val="000000"/>
          <w:szCs w:val="20"/>
          <w:lang w:eastAsia="id-ID"/>
        </w:rPr>
      </w:pPr>
      <w:r w:rsidRPr="00C445BA">
        <w:rPr>
          <w:rFonts w:asciiTheme="minorBidi" w:hAnsiTheme="minorBidi" w:cstheme="minorBidi"/>
          <w:b/>
          <w:bCs/>
          <w:i/>
          <w:iCs/>
          <w:color w:val="000000"/>
          <w:szCs w:val="20"/>
          <w:lang w:eastAsia="id-ID"/>
        </w:rPr>
        <w:t>Kata Kunci</w:t>
      </w:r>
      <w:r w:rsidRPr="00C445BA">
        <w:rPr>
          <w:rFonts w:asciiTheme="minorBidi" w:hAnsiTheme="minorBidi" w:cstheme="minorBidi"/>
          <w:i/>
          <w:iCs/>
          <w:color w:val="000000"/>
          <w:szCs w:val="20"/>
          <w:lang w:eastAsia="id-ID"/>
        </w:rPr>
        <w:t xml:space="preserve"> :Oli Bekas, Pipa Spiral, Burner, Performansi</w:t>
      </w:r>
    </w:p>
    <w:p w:rsidR="00C445BA" w:rsidRDefault="00C445BA" w:rsidP="00C445BA">
      <w:pPr>
        <w:rPr>
          <w:rFonts w:asciiTheme="majorBidi" w:hAnsiTheme="majorBidi" w:cstheme="majorBidi"/>
          <w:color w:val="000000"/>
          <w:sz w:val="24"/>
          <w:lang w:eastAsia="id-ID"/>
        </w:rPr>
      </w:pPr>
    </w:p>
    <w:p w:rsidR="00E33ABD" w:rsidRPr="00371904" w:rsidRDefault="00E33ABD" w:rsidP="00C445BA">
      <w:pPr>
        <w:widowControl w:val="0"/>
        <w:autoSpaceDE w:val="0"/>
        <w:autoSpaceDN w:val="0"/>
        <w:adjustRightInd w:val="0"/>
        <w:rPr>
          <w:rFonts w:cs="Arial"/>
          <w:i/>
          <w:szCs w:val="20"/>
        </w:rPr>
      </w:pPr>
    </w:p>
    <w:p w:rsidR="00633F20" w:rsidRPr="00371904" w:rsidRDefault="00633F20" w:rsidP="00357B91">
      <w:pPr>
        <w:widowControl w:val="0"/>
        <w:autoSpaceDE w:val="0"/>
        <w:autoSpaceDN w:val="0"/>
        <w:adjustRightInd w:val="0"/>
        <w:rPr>
          <w:rFonts w:cs="Arial"/>
          <w:i/>
          <w:szCs w:val="20"/>
        </w:rPr>
      </w:pPr>
      <w:r w:rsidRPr="00371904">
        <w:rPr>
          <w:rFonts w:cs="Arial"/>
          <w:b/>
          <w:bCs/>
          <w:i/>
          <w:szCs w:val="20"/>
        </w:rPr>
        <w:t>Kata</w:t>
      </w:r>
      <w:r w:rsidRPr="00371904">
        <w:rPr>
          <w:rFonts w:cs="Arial"/>
          <w:b/>
          <w:bCs/>
          <w:i/>
          <w:spacing w:val="-4"/>
          <w:szCs w:val="20"/>
        </w:rPr>
        <w:t xml:space="preserve"> </w:t>
      </w:r>
      <w:r w:rsidRPr="00371904">
        <w:rPr>
          <w:rFonts w:cs="Arial"/>
          <w:b/>
          <w:bCs/>
          <w:i/>
          <w:spacing w:val="-1"/>
          <w:szCs w:val="20"/>
        </w:rPr>
        <w:t>k</w:t>
      </w:r>
      <w:r w:rsidRPr="00371904">
        <w:rPr>
          <w:rFonts w:cs="Arial"/>
          <w:b/>
          <w:bCs/>
          <w:i/>
          <w:szCs w:val="20"/>
        </w:rPr>
        <w:t>unci:</w:t>
      </w:r>
      <w:r w:rsidRPr="00371904">
        <w:rPr>
          <w:rFonts w:cs="Arial"/>
          <w:b/>
          <w:bCs/>
          <w:i/>
          <w:spacing w:val="-3"/>
          <w:szCs w:val="20"/>
        </w:rPr>
        <w:t xml:space="preserve"> </w:t>
      </w:r>
      <w:r w:rsidRPr="00371904">
        <w:rPr>
          <w:rFonts w:cs="Arial"/>
          <w:i/>
          <w:szCs w:val="20"/>
        </w:rPr>
        <w:t>P</w:t>
      </w:r>
      <w:r w:rsidRPr="00371904">
        <w:rPr>
          <w:rFonts w:cs="Arial"/>
          <w:i/>
          <w:spacing w:val="-1"/>
          <w:szCs w:val="20"/>
        </w:rPr>
        <w:t>a</w:t>
      </w:r>
      <w:r w:rsidRPr="00371904">
        <w:rPr>
          <w:rFonts w:cs="Arial"/>
          <w:i/>
          <w:spacing w:val="2"/>
          <w:szCs w:val="20"/>
        </w:rPr>
        <w:t>n</w:t>
      </w:r>
      <w:r w:rsidRPr="00371904">
        <w:rPr>
          <w:rFonts w:cs="Arial"/>
          <w:i/>
          <w:szCs w:val="20"/>
        </w:rPr>
        <w:t>d</w:t>
      </w:r>
      <w:r w:rsidRPr="00371904">
        <w:rPr>
          <w:rFonts w:cs="Arial"/>
          <w:i/>
          <w:spacing w:val="-1"/>
          <w:szCs w:val="20"/>
        </w:rPr>
        <w:t>u</w:t>
      </w:r>
      <w:r w:rsidRPr="00371904">
        <w:rPr>
          <w:rFonts w:cs="Arial"/>
          <w:i/>
          <w:spacing w:val="2"/>
          <w:szCs w:val="20"/>
        </w:rPr>
        <w:t>a</w:t>
      </w:r>
      <w:r w:rsidRPr="00371904">
        <w:rPr>
          <w:rFonts w:cs="Arial"/>
          <w:i/>
          <w:szCs w:val="20"/>
        </w:rPr>
        <w:t>n,</w:t>
      </w:r>
      <w:r w:rsidRPr="00371904">
        <w:rPr>
          <w:rFonts w:cs="Arial"/>
          <w:i/>
          <w:spacing w:val="-9"/>
          <w:szCs w:val="20"/>
        </w:rPr>
        <w:t xml:space="preserve"> </w:t>
      </w:r>
      <w:r w:rsidRPr="00371904">
        <w:rPr>
          <w:rFonts w:cs="Arial"/>
          <w:i/>
          <w:spacing w:val="2"/>
          <w:szCs w:val="20"/>
        </w:rPr>
        <w:t>t</w:t>
      </w:r>
      <w:r w:rsidRPr="00371904">
        <w:rPr>
          <w:rFonts w:cs="Arial"/>
          <w:i/>
          <w:szCs w:val="20"/>
        </w:rPr>
        <w:t>u</w:t>
      </w:r>
      <w:r w:rsidRPr="00371904">
        <w:rPr>
          <w:rFonts w:cs="Arial"/>
          <w:i/>
          <w:spacing w:val="1"/>
          <w:szCs w:val="20"/>
        </w:rPr>
        <w:t>l</w:t>
      </w:r>
      <w:r w:rsidRPr="00371904">
        <w:rPr>
          <w:rFonts w:cs="Arial"/>
          <w:i/>
          <w:spacing w:val="-1"/>
          <w:szCs w:val="20"/>
        </w:rPr>
        <w:t>i</w:t>
      </w:r>
      <w:r w:rsidRPr="00371904">
        <w:rPr>
          <w:rFonts w:cs="Arial"/>
          <w:i/>
          <w:spacing w:val="1"/>
          <w:szCs w:val="20"/>
        </w:rPr>
        <w:t>s</w:t>
      </w:r>
      <w:r w:rsidRPr="00371904">
        <w:rPr>
          <w:rFonts w:cs="Arial"/>
          <w:i/>
          <w:szCs w:val="20"/>
        </w:rPr>
        <w:t>a</w:t>
      </w:r>
      <w:r w:rsidRPr="00371904">
        <w:rPr>
          <w:rFonts w:cs="Arial"/>
          <w:i/>
          <w:spacing w:val="-1"/>
          <w:szCs w:val="20"/>
        </w:rPr>
        <w:t>n</w:t>
      </w:r>
      <w:r w:rsidRPr="00371904">
        <w:rPr>
          <w:rFonts w:cs="Arial"/>
          <w:i/>
          <w:szCs w:val="20"/>
        </w:rPr>
        <w:t>,</w:t>
      </w:r>
      <w:r w:rsidRPr="00371904">
        <w:rPr>
          <w:rFonts w:cs="Arial"/>
          <w:i/>
          <w:spacing w:val="-6"/>
          <w:szCs w:val="20"/>
        </w:rPr>
        <w:t xml:space="preserve"> </w:t>
      </w:r>
      <w:r w:rsidRPr="00371904">
        <w:rPr>
          <w:rFonts w:cs="Arial"/>
          <w:i/>
          <w:spacing w:val="2"/>
          <w:szCs w:val="20"/>
        </w:rPr>
        <w:t>f</w:t>
      </w:r>
      <w:r w:rsidRPr="00371904">
        <w:rPr>
          <w:rFonts w:cs="Arial"/>
          <w:i/>
          <w:szCs w:val="20"/>
        </w:rPr>
        <w:t>ormat,</w:t>
      </w:r>
      <w:r w:rsidRPr="00371904">
        <w:rPr>
          <w:rFonts w:cs="Arial"/>
          <w:i/>
          <w:spacing w:val="-4"/>
          <w:szCs w:val="20"/>
        </w:rPr>
        <w:t xml:space="preserve"> </w:t>
      </w:r>
      <w:r w:rsidRPr="00371904">
        <w:rPr>
          <w:rFonts w:cs="Arial"/>
          <w:i/>
          <w:spacing w:val="-1"/>
          <w:szCs w:val="20"/>
        </w:rPr>
        <w:t>JTM</w:t>
      </w:r>
    </w:p>
    <w:p w:rsidR="00E33ABD" w:rsidRDefault="00E33ABD" w:rsidP="00357B91">
      <w:pPr>
        <w:widowControl w:val="0"/>
        <w:autoSpaceDE w:val="0"/>
        <w:autoSpaceDN w:val="0"/>
        <w:adjustRightInd w:val="0"/>
        <w:rPr>
          <w:rFonts w:cs="Arial"/>
          <w:b/>
          <w:bCs/>
          <w:i/>
          <w:iCs/>
          <w:szCs w:val="20"/>
        </w:rPr>
      </w:pPr>
    </w:p>
    <w:p w:rsidR="00C445BA" w:rsidRPr="00C445BA" w:rsidRDefault="00633F20" w:rsidP="00C445BA">
      <w:pPr>
        <w:rPr>
          <w:rFonts w:asciiTheme="minorBidi" w:hAnsiTheme="minorBidi" w:cstheme="minorBidi"/>
          <w:i/>
          <w:iCs/>
          <w:szCs w:val="20"/>
        </w:rPr>
      </w:pPr>
      <w:r w:rsidRPr="00371904">
        <w:rPr>
          <w:rFonts w:cs="Arial"/>
          <w:b/>
          <w:bCs/>
          <w:i/>
          <w:iCs/>
          <w:szCs w:val="20"/>
        </w:rPr>
        <w:t>A</w:t>
      </w:r>
      <w:r w:rsidRPr="00371904">
        <w:rPr>
          <w:rFonts w:cs="Arial"/>
          <w:b/>
          <w:bCs/>
          <w:i/>
          <w:iCs/>
          <w:spacing w:val="1"/>
          <w:szCs w:val="20"/>
        </w:rPr>
        <w:t>b</w:t>
      </w:r>
      <w:r w:rsidRPr="00371904">
        <w:rPr>
          <w:rFonts w:cs="Arial"/>
          <w:b/>
          <w:bCs/>
          <w:i/>
          <w:iCs/>
          <w:szCs w:val="20"/>
        </w:rPr>
        <w:t>stract</w:t>
      </w:r>
      <w:r w:rsidR="00C445BA" w:rsidRPr="00C445BA">
        <w:rPr>
          <w:rFonts w:asciiTheme="majorBidi" w:hAnsiTheme="majorBidi" w:cstheme="majorBidi"/>
          <w:i/>
          <w:iCs/>
          <w:sz w:val="24"/>
        </w:rPr>
        <w:t xml:space="preserve"> </w:t>
      </w:r>
      <w:r w:rsidR="00C445BA" w:rsidRPr="00C445BA">
        <w:rPr>
          <w:rFonts w:asciiTheme="minorBidi" w:hAnsiTheme="minorBidi" w:cstheme="minorBidi"/>
          <w:i/>
          <w:iCs/>
          <w:szCs w:val="20"/>
        </w:rPr>
        <w:t xml:space="preserve">The need for fuel in Indonesia is a serious problem in human life in the future. Various efforts are being made to find alternative fuels. One that is currently being researched as an alternative fuel is lubricating oil (oil). Several studies have been carried out in the context of developing this used fuel oil. Used oil when using the standard burner used in previous studies has an impact on the amount of smoke and low temperature, because the oil that goes to the burner is still pure oil. This research tries to modify the oil input flow in the form of a circular spiral. The difference between the burners that will be made with previous studies is in the oil intake hose. The oil inlet pipe in this study will be made in a spiral shape. The results showed that the modification using a spiral pipe had a higher temperature of 397 </w:t>
      </w:r>
      <w:r w:rsidR="00C445BA" w:rsidRPr="00C445BA">
        <w:rPr>
          <w:rFonts w:asciiTheme="minorBidi" w:hAnsiTheme="minorBidi" w:cstheme="minorBidi"/>
          <w:i/>
          <w:iCs/>
          <w:szCs w:val="20"/>
          <w:vertAlign w:val="superscript"/>
        </w:rPr>
        <w:t>0</w:t>
      </w:r>
      <w:r w:rsidR="00C445BA" w:rsidRPr="00C445BA">
        <w:rPr>
          <w:rFonts w:asciiTheme="minorBidi" w:hAnsiTheme="minorBidi" w:cstheme="minorBidi"/>
          <w:i/>
          <w:iCs/>
          <w:szCs w:val="20"/>
        </w:rPr>
        <w:t xml:space="preserve">C compared to without using a spiral pipe which was 381 </w:t>
      </w:r>
      <w:r w:rsidR="00C445BA" w:rsidRPr="00C445BA">
        <w:rPr>
          <w:rFonts w:asciiTheme="minorBidi" w:hAnsiTheme="minorBidi" w:cstheme="minorBidi"/>
          <w:i/>
          <w:iCs/>
          <w:szCs w:val="20"/>
          <w:vertAlign w:val="superscript"/>
        </w:rPr>
        <w:t>0</w:t>
      </w:r>
      <w:r w:rsidR="00C445BA" w:rsidRPr="00C445BA">
        <w:rPr>
          <w:rFonts w:asciiTheme="minorBidi" w:hAnsiTheme="minorBidi" w:cstheme="minorBidi"/>
          <w:i/>
          <w:iCs/>
          <w:szCs w:val="20"/>
        </w:rPr>
        <w:t>C. In addition, the heating rate using this spiral pipe is greater, namely 302400 Joules. So it can be concluded that the burner performance with spiral pipe modification is higher than without using spiral pipe.</w:t>
      </w:r>
    </w:p>
    <w:p w:rsidR="00633F20" w:rsidRDefault="00633F20" w:rsidP="00C445BA">
      <w:pPr>
        <w:widowControl w:val="0"/>
        <w:autoSpaceDE w:val="0"/>
        <w:autoSpaceDN w:val="0"/>
        <w:adjustRightInd w:val="0"/>
        <w:rPr>
          <w:rFonts w:cs="Arial"/>
          <w:i/>
          <w:spacing w:val="4"/>
          <w:szCs w:val="20"/>
        </w:rPr>
      </w:pPr>
    </w:p>
    <w:p w:rsidR="00E33ABD" w:rsidRPr="00371904" w:rsidRDefault="00E33ABD" w:rsidP="00357B91">
      <w:pPr>
        <w:widowControl w:val="0"/>
        <w:autoSpaceDE w:val="0"/>
        <w:autoSpaceDN w:val="0"/>
        <w:adjustRightInd w:val="0"/>
        <w:rPr>
          <w:rFonts w:cs="Arial"/>
          <w:i/>
          <w:szCs w:val="20"/>
        </w:rPr>
      </w:pPr>
    </w:p>
    <w:p w:rsidR="00633F20" w:rsidRPr="00371904" w:rsidRDefault="00633F20" w:rsidP="00CE669D">
      <w:pPr>
        <w:widowControl w:val="0"/>
        <w:autoSpaceDE w:val="0"/>
        <w:autoSpaceDN w:val="0"/>
        <w:adjustRightInd w:val="0"/>
        <w:rPr>
          <w:rFonts w:cs="Arial"/>
          <w:position w:val="-1"/>
          <w:szCs w:val="20"/>
        </w:rPr>
      </w:pPr>
      <w:r w:rsidRPr="00371904">
        <w:rPr>
          <w:rFonts w:cs="Arial"/>
          <w:b/>
          <w:bCs/>
          <w:i/>
          <w:iCs/>
          <w:position w:val="-1"/>
          <w:szCs w:val="20"/>
        </w:rPr>
        <w:t>Keyw</w:t>
      </w:r>
      <w:r w:rsidRPr="00371904">
        <w:rPr>
          <w:rFonts w:cs="Arial"/>
          <w:b/>
          <w:bCs/>
          <w:i/>
          <w:iCs/>
          <w:spacing w:val="1"/>
          <w:position w:val="-1"/>
          <w:szCs w:val="20"/>
        </w:rPr>
        <w:t>o</w:t>
      </w:r>
      <w:r w:rsidRPr="00371904">
        <w:rPr>
          <w:rFonts w:cs="Arial"/>
          <w:b/>
          <w:bCs/>
          <w:i/>
          <w:iCs/>
          <w:spacing w:val="-1"/>
          <w:position w:val="-1"/>
          <w:szCs w:val="20"/>
        </w:rPr>
        <w:t>r</w:t>
      </w:r>
      <w:r w:rsidRPr="00371904">
        <w:rPr>
          <w:rFonts w:cs="Arial"/>
          <w:b/>
          <w:bCs/>
          <w:i/>
          <w:iCs/>
          <w:position w:val="-1"/>
          <w:szCs w:val="20"/>
        </w:rPr>
        <w:t>ds</w:t>
      </w:r>
      <w:r w:rsidRPr="00371904">
        <w:rPr>
          <w:rFonts w:cs="Arial"/>
          <w:b/>
          <w:bCs/>
          <w:i/>
          <w:position w:val="-1"/>
          <w:szCs w:val="20"/>
        </w:rPr>
        <w:t>:</w:t>
      </w:r>
      <w:r w:rsidRPr="00371904">
        <w:rPr>
          <w:rFonts w:cs="Arial"/>
          <w:b/>
          <w:bCs/>
          <w:i/>
          <w:spacing w:val="-7"/>
          <w:position w:val="-1"/>
          <w:szCs w:val="20"/>
        </w:rPr>
        <w:t xml:space="preserve"> </w:t>
      </w:r>
      <w:r w:rsidR="00CE669D">
        <w:rPr>
          <w:rFonts w:cs="Arial"/>
          <w:i/>
          <w:position w:val="-1"/>
          <w:szCs w:val="20"/>
        </w:rPr>
        <w:t>Oil used, Spiral pipe, performance</w:t>
      </w:r>
    </w:p>
    <w:p w:rsidR="00633F20" w:rsidRPr="00371904" w:rsidRDefault="00633F20" w:rsidP="00357B91">
      <w:pPr>
        <w:widowControl w:val="0"/>
        <w:autoSpaceDE w:val="0"/>
        <w:autoSpaceDN w:val="0"/>
        <w:adjustRightInd w:val="0"/>
        <w:rPr>
          <w:rFonts w:cs="Arial"/>
          <w:position w:val="-1"/>
          <w:szCs w:val="20"/>
        </w:rPr>
      </w:pPr>
    </w:p>
    <w:p w:rsidR="00633F20" w:rsidRPr="00371904" w:rsidRDefault="00633F20" w:rsidP="00357B91">
      <w:pPr>
        <w:widowControl w:val="0"/>
        <w:autoSpaceDE w:val="0"/>
        <w:autoSpaceDN w:val="0"/>
        <w:adjustRightInd w:val="0"/>
        <w:rPr>
          <w:rFonts w:cs="Arial"/>
          <w:b/>
          <w:bCs/>
          <w:szCs w:val="20"/>
        </w:rPr>
        <w:sectPr w:rsidR="00633F20" w:rsidRPr="00371904" w:rsidSect="00E33ABD">
          <w:pgSz w:w="11907" w:h="16840" w:code="9"/>
          <w:pgMar w:top="1418" w:right="1134" w:bottom="1134" w:left="1701" w:header="567" w:footer="567" w:gutter="0"/>
          <w:cols w:space="720"/>
          <w:docGrid w:linePitch="360"/>
        </w:sectPr>
      </w:pPr>
    </w:p>
    <w:p w:rsidR="00CE669D" w:rsidRPr="00CE669D" w:rsidRDefault="00CE669D" w:rsidP="00CE669D">
      <w:pPr>
        <w:pStyle w:val="ListParagraph"/>
        <w:numPr>
          <w:ilvl w:val="0"/>
          <w:numId w:val="12"/>
        </w:numPr>
        <w:tabs>
          <w:tab w:val="left" w:pos="284"/>
        </w:tabs>
        <w:ind w:left="284"/>
        <w:jc w:val="left"/>
        <w:rPr>
          <w:rFonts w:asciiTheme="minorBidi" w:hAnsiTheme="minorBidi" w:cstheme="minorBidi"/>
          <w:b/>
          <w:lang w:val="id-ID"/>
        </w:rPr>
      </w:pPr>
      <w:r w:rsidRPr="00CE669D">
        <w:rPr>
          <w:rFonts w:asciiTheme="minorBidi" w:hAnsiTheme="minorBidi" w:cstheme="minorBidi"/>
          <w:b/>
          <w:lang w:val="id-ID"/>
        </w:rPr>
        <w:lastRenderedPageBreak/>
        <w:t>PENDAHULUAN</w:t>
      </w:r>
    </w:p>
    <w:p w:rsidR="00CE669D" w:rsidRPr="00CE669D" w:rsidRDefault="00CE669D" w:rsidP="00CE669D">
      <w:pPr>
        <w:pStyle w:val="ListParagraph"/>
        <w:ind w:left="0" w:firstLine="720"/>
        <w:rPr>
          <w:rFonts w:asciiTheme="minorBidi" w:hAnsiTheme="minorBidi" w:cstheme="minorBidi"/>
        </w:rPr>
      </w:pPr>
      <w:proofErr w:type="spellStart"/>
      <w:r w:rsidRPr="00CE669D">
        <w:rPr>
          <w:rFonts w:asciiTheme="minorBidi" w:hAnsiTheme="minorBidi" w:cstheme="minorBidi"/>
        </w:rPr>
        <w:t>Kebutuhan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di  Indonesia  </w:t>
      </w:r>
      <w:proofErr w:type="spellStart"/>
      <w:r w:rsidRPr="00CE669D">
        <w:rPr>
          <w:rFonts w:asciiTheme="minorBidi" w:hAnsiTheme="minorBidi" w:cstheme="minorBidi"/>
        </w:rPr>
        <w:t>merupakan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masalah</w:t>
      </w:r>
      <w:proofErr w:type="spellEnd"/>
      <w:r w:rsidRPr="00CE669D">
        <w:rPr>
          <w:rFonts w:asciiTheme="minorBidi" w:hAnsiTheme="minorBidi" w:cstheme="minorBidi"/>
        </w:rPr>
        <w:t xml:space="preserve">  yang  </w:t>
      </w:r>
      <w:proofErr w:type="spellStart"/>
      <w:r w:rsidRPr="00CE669D">
        <w:rPr>
          <w:rFonts w:asciiTheme="minorBidi" w:hAnsiTheme="minorBidi" w:cstheme="minorBidi"/>
        </w:rPr>
        <w:t>serius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dalam</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kehidupan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manusia</w:t>
      </w:r>
      <w:proofErr w:type="spellEnd"/>
      <w:r w:rsidRPr="00CE669D">
        <w:rPr>
          <w:rFonts w:asciiTheme="minorBidi" w:hAnsiTheme="minorBidi" w:cstheme="minorBidi"/>
        </w:rPr>
        <w:t xml:space="preserve"> di </w:t>
      </w:r>
      <w:proofErr w:type="spellStart"/>
      <w:r w:rsidRPr="00CE669D">
        <w:rPr>
          <w:rFonts w:asciiTheme="minorBidi" w:hAnsiTheme="minorBidi" w:cstheme="minorBidi"/>
        </w:rPr>
        <w:t>masa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depan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bertambahnya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jumlah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manusia</w:t>
      </w:r>
      <w:proofErr w:type="spellEnd"/>
      <w:r w:rsidRPr="00CE669D">
        <w:rPr>
          <w:rFonts w:asciiTheme="minorBidi" w:hAnsiTheme="minorBidi" w:cstheme="minorBidi"/>
        </w:rPr>
        <w:t xml:space="preserve"> yang </w:t>
      </w:r>
      <w:proofErr w:type="spellStart"/>
      <w:r w:rsidRPr="00CE669D">
        <w:rPr>
          <w:rFonts w:asciiTheme="minorBidi" w:hAnsiTheme="minorBidi" w:cstheme="minorBidi"/>
        </w:rPr>
        <w:t>menggunakan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semakin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berkurangnya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sumber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daya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alam</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dari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itu</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sendiri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membuat</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manusia</w:t>
      </w:r>
      <w:proofErr w:type="spellEnd"/>
      <w:r w:rsidRPr="00CE669D">
        <w:rPr>
          <w:rFonts w:asciiTheme="minorBidi" w:hAnsiTheme="minorBidi" w:cstheme="minorBidi"/>
        </w:rPr>
        <w:t xml:space="preserve">  di  </w:t>
      </w:r>
      <w:proofErr w:type="spellStart"/>
      <w:r w:rsidRPr="00CE669D">
        <w:rPr>
          <w:rFonts w:asciiTheme="minorBidi" w:hAnsiTheme="minorBidi" w:cstheme="minorBidi"/>
        </w:rPr>
        <w:t>hadapkan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masalah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kehabisan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di </w:t>
      </w:r>
      <w:proofErr w:type="spellStart"/>
      <w:r w:rsidRPr="00CE669D">
        <w:rPr>
          <w:rFonts w:asciiTheme="minorBidi" w:hAnsiTheme="minorBidi" w:cstheme="minorBidi"/>
        </w:rPr>
        <w:t>masa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depan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Berbagai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upaya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terus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dilakukan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untuk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menemukan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alternative.</w:t>
      </w:r>
    </w:p>
    <w:p w:rsidR="00CE669D" w:rsidRPr="00CE669D" w:rsidRDefault="00CE669D" w:rsidP="00CE669D">
      <w:pPr>
        <w:pStyle w:val="ListParagraph"/>
        <w:ind w:left="0" w:firstLine="720"/>
        <w:rPr>
          <w:rFonts w:asciiTheme="minorBidi" w:hAnsiTheme="minorBidi" w:cstheme="minorBidi"/>
          <w:lang w:val="id-ID"/>
        </w:rPr>
      </w:pPr>
      <w:r w:rsidRPr="00CE669D">
        <w:rPr>
          <w:rFonts w:asciiTheme="minorBidi" w:hAnsiTheme="minorBidi" w:cstheme="minorBidi"/>
        </w:rPr>
        <w:t xml:space="preserve">Salah </w:t>
      </w:r>
      <w:proofErr w:type="spellStart"/>
      <w:r w:rsidRPr="00CE669D">
        <w:rPr>
          <w:rFonts w:asciiTheme="minorBidi" w:hAnsiTheme="minorBidi" w:cstheme="minorBidi"/>
        </w:rPr>
        <w:t>satu</w:t>
      </w:r>
      <w:proofErr w:type="spellEnd"/>
      <w:r w:rsidRPr="00CE669D">
        <w:rPr>
          <w:rFonts w:asciiTheme="minorBidi" w:hAnsiTheme="minorBidi" w:cstheme="minorBidi"/>
        </w:rPr>
        <w:t xml:space="preserve"> yang </w:t>
      </w:r>
      <w:proofErr w:type="spellStart"/>
      <w:r w:rsidRPr="00CE669D">
        <w:rPr>
          <w:rFonts w:asciiTheme="minorBidi" w:hAnsiTheme="minorBidi" w:cstheme="minorBidi"/>
        </w:rPr>
        <w:t>saat</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ini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diteliti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sebagai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alternative </w:t>
      </w:r>
      <w:proofErr w:type="spellStart"/>
      <w:r w:rsidRPr="00CE669D">
        <w:rPr>
          <w:rFonts w:asciiTheme="minorBidi" w:hAnsiTheme="minorBidi" w:cstheme="minorBidi"/>
        </w:rPr>
        <w:t>yaitu</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minyak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pelumas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oli</w:t>
      </w:r>
      <w:proofErr w:type="spellEnd"/>
      <w:r w:rsidRPr="00CE669D">
        <w:rPr>
          <w:rFonts w:asciiTheme="minorBidi" w:hAnsiTheme="minorBidi" w:cstheme="minorBidi"/>
        </w:rPr>
        <w:t>)</w:t>
      </w:r>
      <w:r w:rsidRPr="00CE669D">
        <w:rPr>
          <w:rFonts w:asciiTheme="minorBidi" w:hAnsiTheme="minorBidi" w:cstheme="minorBidi"/>
          <w:lang w:val="id-ID"/>
        </w:rPr>
        <w:t xml:space="preserve">. Beberapa penelitian telah dilakukan dalam rangka pengembangan bahan bakar oli bekas ini. Oli bekas jika menggunakan burner </w:t>
      </w:r>
      <w:r w:rsidRPr="00CE669D">
        <w:rPr>
          <w:rFonts w:asciiTheme="minorBidi" w:hAnsiTheme="minorBidi" w:cstheme="minorBidi"/>
          <w:lang w:val="id-ID"/>
        </w:rPr>
        <w:lastRenderedPageBreak/>
        <w:t xml:space="preserve">standar yang digunakan di penelitian terdahulu berdampak banyaknya asap dan suhu yang rendah, dikarenakan oli yang menuju ke burner masih berbentuk oli murni. Penelitian ini mencoba memodifikasi aliran masukan oli berbentuk spiral melingkar. </w:t>
      </w:r>
      <w:proofErr w:type="spellStart"/>
      <w:r w:rsidRPr="00CE669D">
        <w:rPr>
          <w:rFonts w:asciiTheme="minorBidi" w:hAnsiTheme="minorBidi" w:cstheme="minorBidi"/>
        </w:rPr>
        <w:t>Ariawan</w:t>
      </w:r>
      <w:proofErr w:type="spellEnd"/>
      <w:r w:rsidRPr="00CE669D">
        <w:rPr>
          <w:rFonts w:asciiTheme="minorBidi" w:hAnsiTheme="minorBidi" w:cstheme="minorBidi"/>
        </w:rPr>
        <w:t xml:space="preserve"> (2012) </w:t>
      </w:r>
      <w:proofErr w:type="spellStart"/>
      <w:r w:rsidRPr="00CE669D">
        <w:rPr>
          <w:rFonts w:asciiTheme="minorBidi" w:hAnsiTheme="minorBidi" w:cstheme="minorBidi"/>
        </w:rPr>
        <w:t>berhasil</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membuat</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prototipe</w:t>
      </w:r>
      <w:proofErr w:type="spellEnd"/>
      <w:r w:rsidRPr="00CE669D">
        <w:rPr>
          <w:rFonts w:asciiTheme="minorBidi" w:hAnsiTheme="minorBidi" w:cstheme="minorBidi"/>
        </w:rPr>
        <w:t xml:space="preserve"> burner </w:t>
      </w:r>
      <w:proofErr w:type="spellStart"/>
      <w:r w:rsidRPr="00CE669D">
        <w:rPr>
          <w:rFonts w:asciiTheme="minorBidi" w:hAnsiTheme="minorBidi" w:cstheme="minorBidi"/>
        </w:rPr>
        <w:t>berbahan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oli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bekas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tanpa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campuran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untuk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pengecoran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kuningan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Penelitian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ini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kemudian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dikembangkan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pada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penelitian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terapan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lanjutan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memodifikasi</w:t>
      </w:r>
      <w:proofErr w:type="spellEnd"/>
      <w:r w:rsidRPr="00CE669D">
        <w:rPr>
          <w:rFonts w:asciiTheme="minorBidi" w:hAnsiTheme="minorBidi" w:cstheme="minorBidi"/>
        </w:rPr>
        <w:t xml:space="preserve"> burner </w:t>
      </w:r>
      <w:proofErr w:type="spellStart"/>
      <w:r w:rsidRPr="00CE669D">
        <w:rPr>
          <w:rFonts w:asciiTheme="minorBidi" w:hAnsiTheme="minorBidi" w:cstheme="minorBidi"/>
        </w:rPr>
        <w:t>berbahan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limbah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oli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bekas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menggunakan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metode</w:t>
      </w:r>
      <w:proofErr w:type="spellEnd"/>
      <w:r w:rsidRPr="00CE669D">
        <w:rPr>
          <w:rFonts w:asciiTheme="minorBidi" w:hAnsiTheme="minorBidi" w:cstheme="minorBidi"/>
        </w:rPr>
        <w:t xml:space="preserve"> </w:t>
      </w:r>
      <w:r w:rsidRPr="00CE669D">
        <w:rPr>
          <w:rFonts w:asciiTheme="minorBidi" w:hAnsiTheme="minorBidi" w:cstheme="minorBidi"/>
          <w:i/>
        </w:rPr>
        <w:t>pre-heating</w:t>
      </w:r>
      <w:r w:rsidRPr="00CE669D">
        <w:rPr>
          <w:rFonts w:asciiTheme="minorBidi" w:hAnsiTheme="minorBidi" w:cstheme="minorBidi"/>
        </w:rPr>
        <w:t xml:space="preserve">. </w:t>
      </w:r>
      <w:proofErr w:type="spellStart"/>
      <w:r w:rsidRPr="00CE669D">
        <w:rPr>
          <w:rFonts w:asciiTheme="minorBidi" w:hAnsiTheme="minorBidi" w:cstheme="minorBidi"/>
        </w:rPr>
        <w:t>Hasil</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penelitian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ini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menghasilkan</w:t>
      </w:r>
      <w:proofErr w:type="spellEnd"/>
      <w:r w:rsidRPr="00CE669D">
        <w:rPr>
          <w:rFonts w:asciiTheme="minorBidi" w:hAnsiTheme="minorBidi" w:cstheme="minorBidi"/>
        </w:rPr>
        <w:t xml:space="preserve"> burner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output </w:t>
      </w:r>
      <w:proofErr w:type="spellStart"/>
      <w:r w:rsidRPr="00CE669D">
        <w:rPr>
          <w:rFonts w:asciiTheme="minorBidi" w:hAnsiTheme="minorBidi" w:cstheme="minorBidi"/>
        </w:rPr>
        <w:t>suhu</w:t>
      </w:r>
      <w:proofErr w:type="spellEnd"/>
      <w:r w:rsidRPr="00CE669D">
        <w:rPr>
          <w:rFonts w:asciiTheme="minorBidi" w:hAnsiTheme="minorBidi" w:cstheme="minorBidi"/>
        </w:rPr>
        <w:t xml:space="preserve"> yang </w:t>
      </w:r>
      <w:proofErr w:type="spellStart"/>
      <w:r w:rsidRPr="00CE669D">
        <w:rPr>
          <w:rFonts w:asciiTheme="minorBidi" w:hAnsiTheme="minorBidi" w:cstheme="minorBidi"/>
        </w:rPr>
        <w:t>lebih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tinggi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tekanan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untuk</w:t>
      </w:r>
      <w:proofErr w:type="spellEnd"/>
      <w:r w:rsidRPr="00CE669D">
        <w:rPr>
          <w:rFonts w:asciiTheme="minorBidi" w:hAnsiTheme="minorBidi" w:cstheme="minorBidi"/>
        </w:rPr>
        <w:t xml:space="preserve"> atomizing yang </w:t>
      </w:r>
      <w:proofErr w:type="spellStart"/>
      <w:r w:rsidRPr="00CE669D">
        <w:rPr>
          <w:rFonts w:asciiTheme="minorBidi" w:hAnsiTheme="minorBidi" w:cstheme="minorBidi"/>
        </w:rPr>
        <w:t>lebih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rendah</w:t>
      </w:r>
      <w:proofErr w:type="spellEnd"/>
      <w:r w:rsidRPr="00CE669D">
        <w:rPr>
          <w:rFonts w:asciiTheme="minorBidi" w:hAnsiTheme="minorBidi" w:cstheme="minorBidi"/>
        </w:rPr>
        <w:t>.</w:t>
      </w:r>
      <w:r w:rsidRPr="00CE669D">
        <w:rPr>
          <w:rFonts w:asciiTheme="minorBidi" w:hAnsiTheme="minorBidi" w:cstheme="minorBidi"/>
          <w:lang w:val="id-ID"/>
        </w:rPr>
        <w:t xml:space="preserve"> </w:t>
      </w:r>
      <w:proofErr w:type="spellStart"/>
      <w:r w:rsidRPr="00CE669D">
        <w:rPr>
          <w:rFonts w:asciiTheme="minorBidi" w:hAnsiTheme="minorBidi" w:cstheme="minorBidi"/>
        </w:rPr>
        <w:t>Wahyu</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puryo</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raharjo</w:t>
      </w:r>
      <w:proofErr w:type="spellEnd"/>
      <w:r w:rsidRPr="00CE669D">
        <w:rPr>
          <w:rFonts w:asciiTheme="minorBidi" w:hAnsiTheme="minorBidi" w:cstheme="minorBidi"/>
        </w:rPr>
        <w:t xml:space="preserve"> </w:t>
      </w:r>
      <w:r w:rsidRPr="00CE669D">
        <w:rPr>
          <w:rFonts w:asciiTheme="minorBidi" w:hAnsiTheme="minorBidi" w:cstheme="minorBidi"/>
          <w:lang w:val="id-ID"/>
        </w:rPr>
        <w:t>(2</w:t>
      </w:r>
      <w:r w:rsidRPr="00CE669D">
        <w:rPr>
          <w:rFonts w:asciiTheme="minorBidi" w:hAnsiTheme="minorBidi" w:cstheme="minorBidi"/>
        </w:rPr>
        <w:t>004</w:t>
      </w:r>
      <w:r w:rsidRPr="00CE669D">
        <w:rPr>
          <w:rFonts w:asciiTheme="minorBidi" w:hAnsiTheme="minorBidi" w:cstheme="minorBidi"/>
          <w:lang w:val="id-ID"/>
        </w:rPr>
        <w:t>)</w:t>
      </w:r>
      <w:r w:rsidRPr="00CE669D">
        <w:rPr>
          <w:rFonts w:asciiTheme="minorBidi" w:hAnsiTheme="minorBidi" w:cstheme="minorBidi"/>
        </w:rPr>
        <w:t xml:space="preserve"> </w:t>
      </w:r>
      <w:proofErr w:type="spellStart"/>
      <w:r w:rsidRPr="00CE669D">
        <w:rPr>
          <w:rFonts w:asciiTheme="minorBidi" w:hAnsiTheme="minorBidi" w:cstheme="minorBidi"/>
        </w:rPr>
        <w:t>telah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melakukan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lastRenderedPageBreak/>
        <w:t>penelititian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mengenai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pemanfaatan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oli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bekas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sebagai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alternatif</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bahan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dimana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hasil</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penelitiannya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ada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dua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alternatif</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solusi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untuk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mengatasi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masalah</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pelumas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bekas</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yaitu</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cara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dibakar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dengan</w:t>
      </w:r>
      <w:proofErr w:type="spellEnd"/>
      <w:r w:rsidRPr="00CE669D">
        <w:rPr>
          <w:rFonts w:asciiTheme="minorBidi" w:hAnsiTheme="minorBidi" w:cstheme="minorBidi"/>
        </w:rPr>
        <w:t xml:space="preserve"> incinerator </w:t>
      </w:r>
      <w:proofErr w:type="spellStart"/>
      <w:r w:rsidRPr="00CE669D">
        <w:rPr>
          <w:rFonts w:asciiTheme="minorBidi" w:hAnsiTheme="minorBidi" w:cstheme="minorBidi"/>
        </w:rPr>
        <w:t>untuk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mengurangi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pencemaran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udara</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dan</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didaur</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ulang</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menjadi</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minyak</w:t>
      </w:r>
      <w:proofErr w:type="spellEnd"/>
      <w:r w:rsidRPr="00CE669D">
        <w:rPr>
          <w:rFonts w:asciiTheme="minorBidi" w:hAnsiTheme="minorBidi" w:cstheme="minorBidi"/>
        </w:rPr>
        <w:t xml:space="preserve"> </w:t>
      </w:r>
      <w:proofErr w:type="spellStart"/>
      <w:r w:rsidRPr="00CE669D">
        <w:rPr>
          <w:rFonts w:asciiTheme="minorBidi" w:hAnsiTheme="minorBidi" w:cstheme="minorBidi"/>
        </w:rPr>
        <w:t>bakar</w:t>
      </w:r>
      <w:proofErr w:type="spellEnd"/>
      <w:r w:rsidRPr="00CE669D">
        <w:rPr>
          <w:rFonts w:asciiTheme="minorBidi" w:hAnsiTheme="minorBidi" w:cstheme="minorBidi"/>
          <w:lang w:val="id-ID"/>
        </w:rPr>
        <w:t>. La ode asman darsono asidu (2017) melakukan penelitian pemanfataan oli bekas dengan pencampuran dengan minyak pirolisis dimana dari hasil penelitian yang dilakukan didapatkan hasil karakteristik nyala api yang dihasilkan pada pencampuran minyak oli bekas dan minyak pirolisis adalah berwarna kuning merah. Perbedaan burner yang akan dibuat dengan penelitian sebelumnya adalah pada bagian selang masukan oli. Pipa masukan oli pada penelitian ini akan dibuat berbentuk spiral.</w:t>
      </w:r>
    </w:p>
    <w:p w:rsidR="00CE669D" w:rsidRDefault="00CE669D" w:rsidP="00CE669D">
      <w:pPr>
        <w:pStyle w:val="ListParagraph"/>
        <w:ind w:left="0" w:firstLine="720"/>
        <w:rPr>
          <w:rFonts w:ascii="Times New Roman" w:hAnsi="Times New Roman"/>
          <w:sz w:val="24"/>
          <w:szCs w:val="24"/>
          <w:lang w:val="id-ID"/>
        </w:rPr>
      </w:pPr>
      <w:r w:rsidRPr="00CE669D">
        <w:rPr>
          <w:rFonts w:asciiTheme="minorBidi" w:hAnsiTheme="minorBidi" w:cstheme="minorBidi"/>
          <w:lang w:val="id-ID"/>
        </w:rPr>
        <w:t>Tujuan dilakukan penelitian ini adalah untuk membuat model aliran masukan oli pada burner serta untuk melihat performansi dari burner berdasarkan perbandingan suhu, asap dan nyala api dengan burner tanpa modifikasi bentuk spiral. Diharapkan dengan adanya penelitian ini bisa memaksimalkan pemanfaatan oli bekas sebagai bahan bakar alternatif.. selain itu juga hasil penelitian diharapkan menjadi rujukan untuk pembuatan burner berbahan bakar oli.</w:t>
      </w:r>
    </w:p>
    <w:p w:rsidR="00633F20" w:rsidRPr="00371904" w:rsidRDefault="00633F20" w:rsidP="00357B91">
      <w:pPr>
        <w:widowControl w:val="0"/>
        <w:autoSpaceDE w:val="0"/>
        <w:autoSpaceDN w:val="0"/>
        <w:adjustRightInd w:val="0"/>
        <w:rPr>
          <w:rFonts w:cs="Arial"/>
          <w:szCs w:val="20"/>
        </w:rPr>
      </w:pPr>
    </w:p>
    <w:p w:rsidR="00CE669D" w:rsidRPr="00CE669D" w:rsidRDefault="00CE669D" w:rsidP="00CE669D">
      <w:pPr>
        <w:pStyle w:val="ListParagraph"/>
        <w:numPr>
          <w:ilvl w:val="0"/>
          <w:numId w:val="12"/>
        </w:numPr>
        <w:tabs>
          <w:tab w:val="left" w:pos="284"/>
        </w:tabs>
        <w:ind w:left="284"/>
        <w:jc w:val="left"/>
        <w:rPr>
          <w:rFonts w:asciiTheme="minorBidi" w:hAnsiTheme="minorBidi" w:cstheme="minorBidi"/>
          <w:b/>
          <w:lang w:val="id-ID"/>
        </w:rPr>
      </w:pPr>
      <w:r w:rsidRPr="00CE669D">
        <w:rPr>
          <w:rFonts w:asciiTheme="minorBidi" w:hAnsiTheme="minorBidi" w:cstheme="minorBidi"/>
          <w:b/>
          <w:lang w:val="id-ID"/>
        </w:rPr>
        <w:t xml:space="preserve">METODE </w:t>
      </w:r>
    </w:p>
    <w:p w:rsidR="00CE669D" w:rsidRPr="00CE669D" w:rsidRDefault="00CE669D" w:rsidP="00CE669D">
      <w:pPr>
        <w:autoSpaceDE w:val="0"/>
        <w:autoSpaceDN w:val="0"/>
        <w:adjustRightInd w:val="0"/>
        <w:rPr>
          <w:rFonts w:asciiTheme="minorBidi" w:hAnsiTheme="minorBidi" w:cstheme="minorBidi"/>
          <w:b/>
          <w:szCs w:val="20"/>
        </w:rPr>
      </w:pPr>
      <w:r w:rsidRPr="00CE669D">
        <w:rPr>
          <w:rFonts w:asciiTheme="minorBidi" w:hAnsiTheme="minorBidi" w:cstheme="minorBidi"/>
          <w:b/>
          <w:szCs w:val="20"/>
        </w:rPr>
        <w:t>2.1 Rancangan Penelitian</w:t>
      </w:r>
    </w:p>
    <w:p w:rsidR="00CE669D" w:rsidRPr="00CE669D" w:rsidRDefault="00CE669D" w:rsidP="00CE669D">
      <w:pPr>
        <w:autoSpaceDE w:val="0"/>
        <w:autoSpaceDN w:val="0"/>
        <w:adjustRightInd w:val="0"/>
        <w:ind w:firstLine="426"/>
        <w:rPr>
          <w:rFonts w:asciiTheme="minorBidi" w:hAnsiTheme="minorBidi" w:cstheme="minorBidi"/>
          <w:bCs/>
          <w:szCs w:val="20"/>
        </w:rPr>
      </w:pPr>
      <w:r w:rsidRPr="00CE669D">
        <w:rPr>
          <w:rFonts w:asciiTheme="minorBidi" w:hAnsiTheme="minorBidi" w:cstheme="minorBidi"/>
          <w:bCs/>
          <w:szCs w:val="20"/>
        </w:rPr>
        <w:t>Pada tahap ini dilakukan persiapan desain alat dari Burnerbiasa dibuat menjadi Burnerdengan menggunakan masukan spiral. Gambar 1.a menunjukkan desain burner tornado api biasa dan yang 1.b menggunakan burner yang telah dimodifikasi dengan masukan oli berbentuk spiral.</w:t>
      </w:r>
    </w:p>
    <w:p w:rsidR="00CE669D" w:rsidRPr="00CE669D" w:rsidRDefault="00CE669D" w:rsidP="00CE669D">
      <w:pPr>
        <w:autoSpaceDE w:val="0"/>
        <w:autoSpaceDN w:val="0"/>
        <w:adjustRightInd w:val="0"/>
        <w:ind w:firstLine="426"/>
        <w:rPr>
          <w:rFonts w:asciiTheme="minorBidi" w:hAnsiTheme="minorBidi" w:cstheme="minorBidi"/>
          <w:bCs/>
          <w:szCs w:val="20"/>
        </w:rPr>
      </w:pPr>
    </w:p>
    <w:tbl>
      <w:tblPr>
        <w:tblStyle w:val="TableGrid"/>
        <w:tblW w:w="0" w:type="auto"/>
        <w:tblLook w:val="04A0" w:firstRow="1" w:lastRow="0" w:firstColumn="1" w:lastColumn="0" w:noHBand="0" w:noVBand="1"/>
      </w:tblPr>
      <w:tblGrid>
        <w:gridCol w:w="2076"/>
        <w:gridCol w:w="2316"/>
      </w:tblGrid>
      <w:tr w:rsidR="00CE669D" w:rsidRPr="00CE669D" w:rsidTr="00F92FCD">
        <w:tc>
          <w:tcPr>
            <w:tcW w:w="2227" w:type="dxa"/>
          </w:tcPr>
          <w:p w:rsidR="00CE669D" w:rsidRPr="00CE669D" w:rsidRDefault="00CE669D" w:rsidP="00F92FCD">
            <w:pPr>
              <w:autoSpaceDE w:val="0"/>
              <w:autoSpaceDN w:val="0"/>
              <w:adjustRightInd w:val="0"/>
              <w:rPr>
                <w:rFonts w:asciiTheme="minorBidi" w:hAnsiTheme="minorBidi" w:cstheme="minorBidi"/>
                <w:bCs/>
                <w:szCs w:val="20"/>
              </w:rPr>
            </w:pPr>
            <w:r w:rsidRPr="00CE669D">
              <w:rPr>
                <w:rFonts w:asciiTheme="minorBidi" w:hAnsiTheme="minorBidi" w:cstheme="minorBidi"/>
                <w:bCs/>
                <w:noProof/>
                <w:szCs w:val="20"/>
                <w:lang w:val="en-US"/>
              </w:rPr>
              <mc:AlternateContent>
                <mc:Choice Requires="wps">
                  <w:drawing>
                    <wp:anchor distT="0" distB="0" distL="114300" distR="114300" simplePos="0" relativeHeight="251659264" behindDoc="0" locked="0" layoutInCell="1" allowOverlap="1" wp14:anchorId="20E6BECC" wp14:editId="4F3256D3">
                      <wp:simplePos x="0" y="0"/>
                      <wp:positionH relativeFrom="column">
                        <wp:posOffset>-63500</wp:posOffset>
                      </wp:positionH>
                      <wp:positionV relativeFrom="paragraph">
                        <wp:posOffset>1141095</wp:posOffset>
                      </wp:positionV>
                      <wp:extent cx="247650" cy="228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669D" w:rsidRPr="00815E42" w:rsidRDefault="00CE669D" w:rsidP="00CE669D">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E6BECC" id="_x0000_t202" coordsize="21600,21600" o:spt="202" path="m,l,21600r21600,l21600,xe">
                      <v:stroke joinstyle="miter"/>
                      <v:path gradientshapeok="t" o:connecttype="rect"/>
                    </v:shapetype>
                    <v:shape id="Text Box 1" o:spid="_x0000_s1026" type="#_x0000_t202" style="position:absolute;left:0;text-align:left;margin-left:-5pt;margin-top:89.8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" fillcolor="white [3201]" strokeweight=".5pt">
                      <v:textbox>
                        <w:txbxContent>
                          <w:p w:rsidR="00CE669D" w:rsidRPr="00815E42" w:rsidRDefault="00CE669D" w:rsidP="00CE669D">
                            <w:r>
                              <w:t>a</w:t>
                            </w:r>
                          </w:p>
                        </w:txbxContent>
                      </v:textbox>
                    </v:shape>
                  </w:pict>
                </mc:Fallback>
              </mc:AlternateContent>
            </w:r>
            <w:r w:rsidRPr="00CE669D">
              <w:rPr>
                <w:rFonts w:asciiTheme="minorBidi" w:hAnsiTheme="minorBidi" w:cstheme="minorBidi"/>
                <w:bCs/>
                <w:noProof/>
                <w:szCs w:val="20"/>
                <w:lang w:val="en-US"/>
              </w:rPr>
              <w:drawing>
                <wp:inline distT="0" distB="0" distL="0" distR="0" wp14:anchorId="5939B7C4" wp14:editId="164BAF40">
                  <wp:extent cx="1060850" cy="1381125"/>
                  <wp:effectExtent l="0" t="0" r="635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cstate="print">
                            <a:extLst>
                              <a:ext uri="{28A0092B-C50C-407E-A947-70E740481C1C}">
                                <a14:useLocalDpi xmlns:a14="http://schemas.microsoft.com/office/drawing/2010/main" val="0"/>
                              </a:ext>
                            </a:extLst>
                          </a:blip>
                          <a:srcRect t="18509" b="16392"/>
                          <a:stretch/>
                        </pic:blipFill>
                        <pic:spPr>
                          <a:xfrm>
                            <a:off x="0" y="0"/>
                            <a:ext cx="1064096" cy="1385351"/>
                          </a:xfrm>
                          <a:prstGeom prst="rect">
                            <a:avLst/>
                          </a:prstGeom>
                        </pic:spPr>
                      </pic:pic>
                    </a:graphicData>
                  </a:graphic>
                </wp:inline>
              </w:drawing>
            </w:r>
          </w:p>
        </w:tc>
        <w:tc>
          <w:tcPr>
            <w:tcW w:w="2228" w:type="dxa"/>
          </w:tcPr>
          <w:p w:rsidR="00CE669D" w:rsidRPr="00CE669D" w:rsidRDefault="00CE669D" w:rsidP="00F92FCD">
            <w:pPr>
              <w:autoSpaceDE w:val="0"/>
              <w:autoSpaceDN w:val="0"/>
              <w:adjustRightInd w:val="0"/>
              <w:rPr>
                <w:rFonts w:asciiTheme="minorBidi" w:hAnsiTheme="minorBidi" w:cstheme="minorBidi"/>
                <w:b/>
                <w:szCs w:val="20"/>
              </w:rPr>
            </w:pPr>
            <w:r w:rsidRPr="00CE669D">
              <w:rPr>
                <w:rFonts w:asciiTheme="minorBidi" w:hAnsiTheme="minorBidi" w:cstheme="minorBidi"/>
                <w:bCs/>
                <w:noProof/>
                <w:szCs w:val="20"/>
                <w:lang w:val="en-US"/>
              </w:rPr>
              <mc:AlternateContent>
                <mc:Choice Requires="wps">
                  <w:drawing>
                    <wp:anchor distT="0" distB="0" distL="114300" distR="114300" simplePos="0" relativeHeight="251660288" behindDoc="0" locked="0" layoutInCell="1" allowOverlap="1" wp14:anchorId="708EE3F1" wp14:editId="34CB8F82">
                      <wp:simplePos x="0" y="0"/>
                      <wp:positionH relativeFrom="column">
                        <wp:posOffset>-50165</wp:posOffset>
                      </wp:positionH>
                      <wp:positionV relativeFrom="paragraph">
                        <wp:posOffset>1123950</wp:posOffset>
                      </wp:positionV>
                      <wp:extent cx="24765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47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669D" w:rsidRPr="00815E42" w:rsidRDefault="00CE669D" w:rsidP="00CE669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8EE3F1" id="Text Box 3" o:spid="_x0000_s1027" type="#_x0000_t202" style="position:absolute;left:0;text-align:left;margin-left:-3.95pt;margin-top:88.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" fillcolor="white [3201]" strokeweight=".5pt">
                      <v:textbox>
                        <w:txbxContent>
                          <w:p w:rsidR="00CE669D" w:rsidRPr="00815E42" w:rsidRDefault="00CE669D" w:rsidP="00CE669D">
                            <w:r>
                              <w:t>b</w:t>
                            </w:r>
                          </w:p>
                        </w:txbxContent>
                      </v:textbox>
                    </v:shape>
                  </w:pict>
                </mc:Fallback>
              </mc:AlternateContent>
            </w:r>
            <w:r w:rsidRPr="00CE669D">
              <w:rPr>
                <w:rFonts w:asciiTheme="minorBidi" w:hAnsiTheme="minorBidi" w:cstheme="minorBidi"/>
                <w:b/>
                <w:noProof/>
                <w:szCs w:val="20"/>
                <w:lang w:val="en-US"/>
              </w:rPr>
              <w:drawing>
                <wp:inline distT="0" distB="0" distL="0" distR="0" wp14:anchorId="004D4AEB" wp14:editId="303FC0EF">
                  <wp:extent cx="1325011" cy="1371600"/>
                  <wp:effectExtent l="0" t="0" r="889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0" cstate="print">
                            <a:extLst>
                              <a:ext uri="{28A0092B-C50C-407E-A947-70E740481C1C}">
                                <a14:useLocalDpi xmlns:a14="http://schemas.microsoft.com/office/drawing/2010/main" val="0"/>
                              </a:ext>
                            </a:extLst>
                          </a:blip>
                          <a:srcRect t="32157" b="16078"/>
                          <a:stretch/>
                        </pic:blipFill>
                        <pic:spPr>
                          <a:xfrm>
                            <a:off x="0" y="0"/>
                            <a:ext cx="1331079" cy="1377881"/>
                          </a:xfrm>
                          <a:prstGeom prst="rect">
                            <a:avLst/>
                          </a:prstGeom>
                        </pic:spPr>
                      </pic:pic>
                    </a:graphicData>
                  </a:graphic>
                </wp:inline>
              </w:drawing>
            </w:r>
          </w:p>
        </w:tc>
      </w:tr>
    </w:tbl>
    <w:p w:rsidR="00CE669D" w:rsidRPr="00CE669D" w:rsidRDefault="00CE669D" w:rsidP="00CE669D">
      <w:pPr>
        <w:autoSpaceDE w:val="0"/>
        <w:autoSpaceDN w:val="0"/>
        <w:adjustRightInd w:val="0"/>
        <w:jc w:val="center"/>
        <w:rPr>
          <w:rFonts w:asciiTheme="minorBidi" w:hAnsiTheme="minorBidi" w:cstheme="minorBidi"/>
          <w:bCs/>
          <w:szCs w:val="20"/>
        </w:rPr>
      </w:pPr>
      <w:r w:rsidRPr="00CE669D">
        <w:rPr>
          <w:rFonts w:asciiTheme="minorBidi" w:hAnsiTheme="minorBidi" w:cstheme="minorBidi"/>
          <w:bCs/>
          <w:szCs w:val="20"/>
        </w:rPr>
        <w:t>Gambar 1. Desain Modifikasi Alat, (a) Biasa dan (b) dengan pipa masukan spiral</w:t>
      </w:r>
    </w:p>
    <w:p w:rsidR="00CE669D" w:rsidRPr="00CE669D" w:rsidRDefault="00CE669D" w:rsidP="00CE669D">
      <w:pPr>
        <w:autoSpaceDE w:val="0"/>
        <w:autoSpaceDN w:val="0"/>
        <w:adjustRightInd w:val="0"/>
        <w:jc w:val="center"/>
        <w:rPr>
          <w:rFonts w:asciiTheme="minorBidi" w:hAnsiTheme="minorBidi" w:cstheme="minorBidi"/>
          <w:bCs/>
          <w:szCs w:val="20"/>
        </w:rPr>
      </w:pPr>
    </w:p>
    <w:p w:rsidR="00CE669D" w:rsidRPr="00CE669D" w:rsidRDefault="00CE669D" w:rsidP="00CE669D">
      <w:pPr>
        <w:autoSpaceDE w:val="0"/>
        <w:autoSpaceDN w:val="0"/>
        <w:adjustRightInd w:val="0"/>
        <w:ind w:firstLine="426"/>
        <w:rPr>
          <w:rFonts w:asciiTheme="minorBidi" w:hAnsiTheme="minorBidi" w:cstheme="minorBidi"/>
          <w:iCs/>
          <w:szCs w:val="20"/>
        </w:rPr>
      </w:pPr>
      <w:r w:rsidRPr="00CE669D">
        <w:rPr>
          <w:rFonts w:asciiTheme="minorBidi" w:hAnsiTheme="minorBidi" w:cstheme="minorBidi"/>
          <w:bCs/>
          <w:szCs w:val="20"/>
        </w:rPr>
        <w:t xml:space="preserve">Setelah selesai modifikasi langkah selanjutnya membuat pipa masukan berbentuk spiral dengan menggunakan pipa tembaga berukuran ½ Inchi dengan cara manual menggunakan kaleng cat kecil sebagai pembentuknya. Pipa kuningan diputarkan di kaleng cat sampai berbentuk lingkaran dari atas kebawah. Dapat dilihat pada gambar 1.b. setelah selesai pembuatan pipa masukan </w:t>
      </w:r>
      <w:r w:rsidRPr="00CE669D">
        <w:rPr>
          <w:rFonts w:asciiTheme="minorBidi" w:hAnsiTheme="minorBidi" w:cstheme="minorBidi"/>
          <w:bCs/>
          <w:szCs w:val="20"/>
        </w:rPr>
        <w:lastRenderedPageBreak/>
        <w:t xml:space="preserve">spiral maka dilakukan persiapan alat dan bahan, adapun alat dan bahan yang dipersiapkan adalah Burnersebagai tempat pembakaran, pipa kapiler sebagai pipa masukan bahan bakar oli bekas, blower sebagai masukan udara, Tangki bahan bakar sebagai tempat bahan bakar, </w:t>
      </w:r>
      <w:r w:rsidRPr="00CE669D">
        <w:rPr>
          <w:rFonts w:asciiTheme="minorBidi" w:hAnsiTheme="minorBidi" w:cstheme="minorBidi"/>
          <w:bCs/>
          <w:i/>
          <w:iCs/>
          <w:szCs w:val="20"/>
        </w:rPr>
        <w:t>t</w:t>
      </w:r>
      <w:r w:rsidRPr="00CE669D">
        <w:rPr>
          <w:rFonts w:asciiTheme="minorBidi" w:hAnsiTheme="minorBidi" w:cstheme="minorBidi"/>
          <w:i/>
          <w:szCs w:val="20"/>
        </w:rPr>
        <w:t>hermometer infrared</w:t>
      </w:r>
      <w:r w:rsidRPr="00CE669D">
        <w:rPr>
          <w:rFonts w:asciiTheme="minorBidi" w:hAnsiTheme="minorBidi" w:cstheme="minorBidi"/>
          <w:iCs/>
          <w:szCs w:val="20"/>
        </w:rPr>
        <w:t xml:space="preserve"> untuk mengukur suhu panas hasil pembakaran</w:t>
      </w:r>
      <w:r w:rsidRPr="00CE669D">
        <w:rPr>
          <w:rFonts w:asciiTheme="minorBidi" w:hAnsiTheme="minorBidi" w:cstheme="minorBidi"/>
          <w:i/>
          <w:szCs w:val="20"/>
        </w:rPr>
        <w:t xml:space="preserve">, </w:t>
      </w:r>
      <w:r w:rsidRPr="00CE669D">
        <w:rPr>
          <w:rFonts w:asciiTheme="minorBidi" w:hAnsiTheme="minorBidi" w:cstheme="minorBidi"/>
          <w:iCs/>
          <w:szCs w:val="20"/>
        </w:rPr>
        <w:t>gelas ukur untuk mengukur jumlah bahan yang akan digunakan, dan oli bekas sebagai bahan bakar. Langkah selanjutnya yang dilakukan adalah mulai melakukan eksperimen dengan merangkai alat seperti gambar 2.</w:t>
      </w:r>
    </w:p>
    <w:p w:rsidR="00CE669D" w:rsidRPr="00CE669D" w:rsidRDefault="00CE669D" w:rsidP="00CE669D">
      <w:pPr>
        <w:autoSpaceDE w:val="0"/>
        <w:autoSpaceDN w:val="0"/>
        <w:adjustRightInd w:val="0"/>
        <w:ind w:firstLine="426"/>
        <w:jc w:val="center"/>
        <w:rPr>
          <w:rFonts w:asciiTheme="minorBidi" w:hAnsiTheme="minorBidi" w:cstheme="minorBidi"/>
          <w:iCs/>
          <w:szCs w:val="20"/>
        </w:rPr>
      </w:pPr>
      <w:r w:rsidRPr="00CE669D">
        <w:rPr>
          <w:rFonts w:asciiTheme="minorBidi" w:hAnsiTheme="minorBidi" w:cstheme="minorBidi"/>
          <w:iCs/>
          <w:noProof/>
          <w:szCs w:val="20"/>
          <w:lang w:val="en-US"/>
        </w:rPr>
        <w:drawing>
          <wp:inline distT="0" distB="0" distL="0" distR="0" wp14:anchorId="18D96712" wp14:editId="6753E205">
            <wp:extent cx="1571625" cy="185110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8284" cy="1858947"/>
                    </a:xfrm>
                    <a:prstGeom prst="rect">
                      <a:avLst/>
                    </a:prstGeom>
                  </pic:spPr>
                </pic:pic>
              </a:graphicData>
            </a:graphic>
          </wp:inline>
        </w:drawing>
      </w:r>
    </w:p>
    <w:p w:rsidR="00CE669D" w:rsidRPr="00CE669D" w:rsidRDefault="00CE669D" w:rsidP="00CE669D">
      <w:pPr>
        <w:autoSpaceDE w:val="0"/>
        <w:autoSpaceDN w:val="0"/>
        <w:adjustRightInd w:val="0"/>
        <w:jc w:val="center"/>
        <w:rPr>
          <w:rFonts w:asciiTheme="minorBidi" w:hAnsiTheme="minorBidi" w:cstheme="minorBidi"/>
          <w:bCs/>
          <w:szCs w:val="20"/>
        </w:rPr>
      </w:pPr>
      <w:r w:rsidRPr="00CE669D">
        <w:rPr>
          <w:rFonts w:asciiTheme="minorBidi" w:hAnsiTheme="minorBidi" w:cstheme="minorBidi"/>
          <w:bCs/>
          <w:szCs w:val="20"/>
        </w:rPr>
        <w:t>Gambar 2. Rangkaian eksperimen Burnerberbahan bakar oli bekas</w:t>
      </w:r>
    </w:p>
    <w:p w:rsidR="00CE669D" w:rsidRPr="00CE669D" w:rsidRDefault="00CE669D" w:rsidP="00CE669D">
      <w:pPr>
        <w:autoSpaceDE w:val="0"/>
        <w:autoSpaceDN w:val="0"/>
        <w:adjustRightInd w:val="0"/>
        <w:jc w:val="center"/>
        <w:rPr>
          <w:rFonts w:asciiTheme="minorBidi" w:hAnsiTheme="minorBidi" w:cstheme="minorBidi"/>
          <w:bCs/>
          <w:szCs w:val="20"/>
        </w:rPr>
      </w:pPr>
    </w:p>
    <w:p w:rsidR="00CE669D" w:rsidRPr="00CE669D" w:rsidRDefault="00CE669D" w:rsidP="00CE669D">
      <w:pPr>
        <w:autoSpaceDE w:val="0"/>
        <w:autoSpaceDN w:val="0"/>
        <w:adjustRightInd w:val="0"/>
        <w:ind w:firstLine="426"/>
        <w:rPr>
          <w:rFonts w:asciiTheme="minorBidi" w:hAnsiTheme="minorBidi" w:cstheme="minorBidi"/>
          <w:bCs/>
          <w:szCs w:val="20"/>
        </w:rPr>
      </w:pPr>
      <w:r w:rsidRPr="00CE669D">
        <w:rPr>
          <w:rFonts w:asciiTheme="minorBidi" w:hAnsiTheme="minorBidi" w:cstheme="minorBidi"/>
          <w:bCs/>
          <w:szCs w:val="20"/>
        </w:rPr>
        <w:t>Dalam penelitian ini akan dilakukan empat kali percobaan, dengan variabel berubah berupa waktu pembakaran masing-masing 20 menit, 25 menit, 30 menit, data yang akan diambil adalah data suhu pembakarn, nyala api, tingkat pemanasan dan laju pembakaran untuk masing-masing alat sebelum modifikasi dan setelah modifikasi. Variabel tetap dalam penelitian ini adalah jumlah oli dan laju masukan udara dari blower. Dan untuk variabel berubah nantinya berupa Burneryang digunakan, yaitu tanpa modifikasi dan Burnermodifikasi. Untuk pengambilan data dilakukan dengan menghidupkan burner dengan membuka keran oli dan menyulutkan api kedalam burner, setelah itu blower dihidupkan dan tunggu beberapa saat sampai api menjadi normal. Setelah itu ambil data suhu nyala api dengan menggunakan termometer infrared, kemudian untuk banyaknya asap didokumentasi dalam bentuk gambar, dan untuk mengetahui tingkat pemanasan digunakan media air sebagai sampel untuk dipanaskan, ukur suhu air sebelum dipanaskan kemudian lakukan pemanasan selama 5 menit  ukur kembali suhu air tersebut., kemudian dihitung dengan menggunakan rumus:</w:t>
      </w:r>
    </w:p>
    <w:p w:rsidR="00CE669D" w:rsidRPr="00CE669D" w:rsidRDefault="00CE669D" w:rsidP="00CE669D">
      <w:pPr>
        <w:shd w:val="clear" w:color="auto" w:fill="FFFFFF"/>
        <w:spacing w:line="360" w:lineRule="auto"/>
        <w:ind w:left="1080" w:firstLine="720"/>
        <w:rPr>
          <w:rFonts w:asciiTheme="minorBidi" w:hAnsiTheme="minorBidi" w:cstheme="minorBidi"/>
          <w:szCs w:val="20"/>
        </w:rPr>
      </w:pPr>
      <w:r w:rsidRPr="00CE669D">
        <w:rPr>
          <w:rFonts w:asciiTheme="minorBidi" w:hAnsiTheme="minorBidi" w:cstheme="minorBidi"/>
          <w:bCs/>
          <w:szCs w:val="20"/>
        </w:rPr>
        <w:t>Q = m.c.ΔT</w:t>
      </w:r>
    </w:p>
    <w:p w:rsidR="00CE669D" w:rsidRPr="00CE669D" w:rsidRDefault="00CE669D" w:rsidP="00CE669D">
      <w:pPr>
        <w:shd w:val="clear" w:color="auto" w:fill="FFFFFF"/>
        <w:rPr>
          <w:rFonts w:asciiTheme="minorBidi" w:hAnsiTheme="minorBidi" w:cstheme="minorBidi"/>
          <w:bCs/>
          <w:szCs w:val="20"/>
        </w:rPr>
      </w:pPr>
      <w:r w:rsidRPr="00CE669D">
        <w:rPr>
          <w:rFonts w:asciiTheme="minorBidi" w:hAnsiTheme="minorBidi" w:cstheme="minorBidi"/>
          <w:bCs/>
          <w:szCs w:val="20"/>
        </w:rPr>
        <w:t xml:space="preserve">Kemudian untuk laju pembakaran dicatat berapa lama waktu air yang yang dipanaskan </w:t>
      </w:r>
      <w:r w:rsidRPr="00CE669D">
        <w:rPr>
          <w:rFonts w:asciiTheme="minorBidi" w:hAnsiTheme="minorBidi" w:cstheme="minorBidi"/>
          <w:bCs/>
          <w:szCs w:val="20"/>
        </w:rPr>
        <w:lastRenderedPageBreak/>
        <w:t>sampai habis. Setelah itu hitung menggunakan rumus:</w:t>
      </w:r>
    </w:p>
    <w:p w:rsidR="00CE669D" w:rsidRPr="00CE669D" w:rsidRDefault="00CE669D" w:rsidP="00CE669D">
      <w:pPr>
        <w:shd w:val="clear" w:color="auto" w:fill="FFFFFF"/>
        <w:jc w:val="center"/>
        <w:rPr>
          <w:rFonts w:asciiTheme="minorBidi" w:hAnsiTheme="minorBidi" w:cstheme="minorBidi"/>
          <w:szCs w:val="20"/>
        </w:rPr>
      </w:pPr>
      <m:oMathPara>
        <m:oMath>
          <m:r>
            <w:rPr>
              <w:rFonts w:ascii="Cambria Math" w:hAnsi="Cambria Math" w:cstheme="minorBidi"/>
              <w:szCs w:val="20"/>
            </w:rPr>
            <m:t>V</m:t>
          </m:r>
          <m:r>
            <m:rPr>
              <m:sty m:val="p"/>
            </m:rPr>
            <w:rPr>
              <w:rFonts w:ascii="Cambria Math" w:hAnsi="Cambria Math" w:cstheme="minorBidi"/>
              <w:szCs w:val="20"/>
            </w:rPr>
            <m:t>=</m:t>
          </m:r>
          <m:f>
            <m:fPr>
              <m:ctrlPr>
                <w:rPr>
                  <w:rFonts w:ascii="Cambria Math" w:hAnsi="Cambria Math" w:cstheme="minorBidi"/>
                  <w:szCs w:val="20"/>
                </w:rPr>
              </m:ctrlPr>
            </m:fPr>
            <m:num>
              <m:r>
                <m:rPr>
                  <m:sty m:val="p"/>
                </m:rPr>
                <w:rPr>
                  <w:rFonts w:ascii="Cambria Math" w:hAnsi="Cambria Math" w:cstheme="minorBidi"/>
                  <w:szCs w:val="20"/>
                </w:rPr>
                <m:t>M</m:t>
              </m:r>
            </m:num>
            <m:den>
              <m:r>
                <m:rPr>
                  <m:sty m:val="p"/>
                </m:rPr>
                <w:rPr>
                  <w:rFonts w:ascii="Cambria Math" w:hAnsi="Cambria Math" w:cstheme="minorBidi"/>
                  <w:szCs w:val="20"/>
                </w:rPr>
                <m:t>T</m:t>
              </m:r>
            </m:den>
          </m:f>
        </m:oMath>
      </m:oMathPara>
    </w:p>
    <w:p w:rsidR="00CE669D" w:rsidRPr="00CE669D" w:rsidRDefault="00CE669D" w:rsidP="00CE669D">
      <w:pPr>
        <w:autoSpaceDE w:val="0"/>
        <w:autoSpaceDN w:val="0"/>
        <w:adjustRightInd w:val="0"/>
        <w:ind w:firstLine="426"/>
        <w:rPr>
          <w:rFonts w:asciiTheme="minorBidi" w:hAnsiTheme="minorBidi" w:cstheme="minorBidi"/>
          <w:bCs/>
          <w:szCs w:val="20"/>
        </w:rPr>
      </w:pPr>
      <w:r w:rsidRPr="00CE669D">
        <w:rPr>
          <w:rFonts w:asciiTheme="minorBidi" w:hAnsiTheme="minorBidi" w:cstheme="minorBidi"/>
          <w:bCs/>
          <w:szCs w:val="20"/>
        </w:rPr>
        <w:t>Setelah data didapatkan masukkn kedalam tabel dan ditampilkan dalam bentuk grafik untuk dianalisa perbedaan performa Burnertanpa modifikasi dengan hasil yang dimodifikasi.</w:t>
      </w:r>
    </w:p>
    <w:p w:rsidR="00CE669D" w:rsidRPr="00CE669D" w:rsidRDefault="00CE669D" w:rsidP="00CE669D">
      <w:pPr>
        <w:pStyle w:val="PENGARANGEMAIL"/>
        <w:ind w:firstLine="284"/>
        <w:jc w:val="both"/>
        <w:rPr>
          <w:rFonts w:asciiTheme="minorBidi" w:eastAsia="Calibri" w:hAnsiTheme="minorBidi" w:cstheme="minorBidi"/>
          <w:sz w:val="20"/>
          <w:szCs w:val="20"/>
          <w:lang w:eastAsia="en-US"/>
        </w:rPr>
      </w:pPr>
    </w:p>
    <w:p w:rsidR="00CE669D" w:rsidRPr="00CE669D" w:rsidRDefault="00CE669D" w:rsidP="00CE669D">
      <w:pPr>
        <w:pStyle w:val="ListParagraph"/>
        <w:numPr>
          <w:ilvl w:val="0"/>
          <w:numId w:val="12"/>
        </w:numPr>
        <w:tabs>
          <w:tab w:val="left" w:pos="284"/>
        </w:tabs>
        <w:ind w:left="284"/>
        <w:jc w:val="left"/>
        <w:rPr>
          <w:rFonts w:asciiTheme="minorBidi" w:hAnsiTheme="minorBidi" w:cstheme="minorBidi"/>
          <w:b/>
          <w:lang w:val="id-ID"/>
        </w:rPr>
      </w:pPr>
      <w:r w:rsidRPr="00CE669D">
        <w:rPr>
          <w:rFonts w:asciiTheme="minorBidi" w:hAnsiTheme="minorBidi" w:cstheme="minorBidi"/>
          <w:b/>
          <w:lang w:val="id-ID"/>
        </w:rPr>
        <w:t>HASIL DAN PEMBAHASAN</w:t>
      </w:r>
    </w:p>
    <w:p w:rsidR="00CE669D" w:rsidRPr="00CE669D" w:rsidRDefault="00CE669D" w:rsidP="00CE669D">
      <w:pPr>
        <w:tabs>
          <w:tab w:val="left" w:pos="284"/>
        </w:tabs>
        <w:rPr>
          <w:rFonts w:asciiTheme="minorBidi" w:hAnsiTheme="minorBidi" w:cstheme="minorBidi"/>
          <w:b/>
          <w:szCs w:val="20"/>
        </w:rPr>
      </w:pPr>
    </w:p>
    <w:p w:rsidR="00CE669D" w:rsidRPr="00CE669D" w:rsidRDefault="00CE669D" w:rsidP="00CE669D">
      <w:pPr>
        <w:pStyle w:val="ListParagraph"/>
        <w:numPr>
          <w:ilvl w:val="1"/>
          <w:numId w:val="13"/>
        </w:numPr>
        <w:autoSpaceDE w:val="0"/>
        <w:autoSpaceDN w:val="0"/>
        <w:adjustRightInd w:val="0"/>
        <w:ind w:left="426" w:hanging="426"/>
        <w:jc w:val="left"/>
        <w:rPr>
          <w:rFonts w:asciiTheme="minorBidi" w:hAnsiTheme="minorBidi" w:cstheme="minorBidi"/>
          <w:b/>
          <w:bCs/>
        </w:rPr>
      </w:pPr>
      <w:r w:rsidRPr="00CE669D">
        <w:rPr>
          <w:rFonts w:asciiTheme="minorBidi" w:hAnsiTheme="minorBidi" w:cstheme="minorBidi"/>
          <w:b/>
          <w:bCs/>
          <w:lang w:val="id-ID"/>
        </w:rPr>
        <w:t>Hasil</w:t>
      </w:r>
    </w:p>
    <w:p w:rsidR="00CE669D" w:rsidRPr="00CE669D" w:rsidRDefault="00CE669D" w:rsidP="00CE669D">
      <w:pPr>
        <w:autoSpaceDE w:val="0"/>
        <w:autoSpaceDN w:val="0"/>
        <w:adjustRightInd w:val="0"/>
        <w:ind w:firstLine="426"/>
        <w:rPr>
          <w:rFonts w:asciiTheme="minorBidi" w:hAnsiTheme="minorBidi" w:cstheme="minorBidi"/>
          <w:szCs w:val="20"/>
        </w:rPr>
      </w:pPr>
      <w:r w:rsidRPr="00CE669D">
        <w:rPr>
          <w:rFonts w:asciiTheme="minorBidi" w:hAnsiTheme="minorBidi" w:cstheme="minorBidi"/>
          <w:szCs w:val="20"/>
        </w:rPr>
        <w:t>Penelitian yang dilakukan adalah untuk melihat performansi dari Burnerberbahan bakar oli bekas tanpa modifikasi dan yang dimodifikasi. Hasil penelitian ditampilkan pada tabel 1 yang didapat dari eksperimen dan hasil perhitungan serta pembahasannya ditampilkan dalam bentuk grafik.</w:t>
      </w:r>
    </w:p>
    <w:p w:rsidR="00CE669D" w:rsidRPr="00CE669D" w:rsidRDefault="00CE669D" w:rsidP="00CE669D">
      <w:pPr>
        <w:autoSpaceDE w:val="0"/>
        <w:autoSpaceDN w:val="0"/>
        <w:adjustRightInd w:val="0"/>
        <w:ind w:firstLine="426"/>
        <w:jc w:val="center"/>
        <w:rPr>
          <w:rFonts w:asciiTheme="minorBidi" w:hAnsiTheme="minorBidi" w:cstheme="minorBidi"/>
          <w:b/>
          <w:bCs/>
          <w:szCs w:val="20"/>
        </w:rPr>
      </w:pPr>
    </w:p>
    <w:p w:rsidR="00CE669D" w:rsidRPr="00CE669D" w:rsidRDefault="00CE669D" w:rsidP="00CE669D">
      <w:pPr>
        <w:autoSpaceDE w:val="0"/>
        <w:autoSpaceDN w:val="0"/>
        <w:adjustRightInd w:val="0"/>
        <w:ind w:firstLine="426"/>
        <w:jc w:val="center"/>
        <w:rPr>
          <w:rFonts w:asciiTheme="minorBidi" w:hAnsiTheme="minorBidi" w:cstheme="minorBidi"/>
          <w:bCs/>
          <w:szCs w:val="20"/>
        </w:rPr>
      </w:pPr>
      <w:r w:rsidRPr="00CE669D">
        <w:rPr>
          <w:rFonts w:asciiTheme="minorBidi" w:hAnsiTheme="minorBidi" w:cstheme="minorBidi"/>
          <w:b/>
          <w:bCs/>
          <w:szCs w:val="20"/>
        </w:rPr>
        <w:t>Tabel 1.</w:t>
      </w:r>
      <w:r w:rsidRPr="00CE669D">
        <w:rPr>
          <w:rFonts w:asciiTheme="minorBidi" w:hAnsiTheme="minorBidi" w:cstheme="minorBidi"/>
          <w:bCs/>
          <w:szCs w:val="20"/>
        </w:rPr>
        <w:t xml:space="preserve"> Eksperimen Burnertanpa modifikasi</w:t>
      </w:r>
    </w:p>
    <w:tbl>
      <w:tblPr>
        <w:tblW w:w="4465" w:type="dxa"/>
        <w:jc w:val="center"/>
        <w:tblLook w:val="04A0" w:firstRow="1" w:lastRow="0" w:firstColumn="1" w:lastColumn="0" w:noHBand="0" w:noVBand="1"/>
      </w:tblPr>
      <w:tblGrid>
        <w:gridCol w:w="1180"/>
        <w:gridCol w:w="777"/>
        <w:gridCol w:w="1217"/>
        <w:gridCol w:w="1315"/>
      </w:tblGrid>
      <w:tr w:rsidR="00CE669D" w:rsidRPr="001344E6" w:rsidTr="00F92FCD">
        <w:trPr>
          <w:trHeight w:val="315"/>
          <w:jc w:val="center"/>
        </w:trPr>
        <w:tc>
          <w:tcPr>
            <w:tcW w:w="1180"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color w:val="000000"/>
                <w:sz w:val="18"/>
                <w:szCs w:val="18"/>
                <w:lang w:eastAsia="id-ID"/>
              </w:rPr>
            </w:pPr>
            <w:r w:rsidRPr="001344E6">
              <w:rPr>
                <w:rFonts w:asciiTheme="minorBidi" w:hAnsiTheme="minorBidi" w:cstheme="minorBidi"/>
                <w:b/>
                <w:color w:val="000000"/>
                <w:sz w:val="18"/>
                <w:szCs w:val="18"/>
                <w:lang w:eastAsia="id-ID"/>
              </w:rPr>
              <w:t>Waktu (menit)</w:t>
            </w:r>
          </w:p>
        </w:tc>
        <w:tc>
          <w:tcPr>
            <w:tcW w:w="777"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Suhu (</w:t>
            </w:r>
            <w:r w:rsidRPr="001344E6">
              <w:rPr>
                <w:rFonts w:asciiTheme="minorBidi" w:hAnsiTheme="minorBidi" w:cstheme="minorBidi"/>
                <w:b/>
                <w:bCs/>
                <w:color w:val="000000"/>
                <w:sz w:val="18"/>
                <w:szCs w:val="18"/>
                <w:vertAlign w:val="superscript"/>
                <w:lang w:eastAsia="en-GB"/>
              </w:rPr>
              <w:t>0</w:t>
            </w:r>
            <w:r w:rsidRPr="001344E6">
              <w:rPr>
                <w:rFonts w:asciiTheme="minorBidi" w:hAnsiTheme="minorBidi" w:cstheme="minorBidi"/>
                <w:b/>
                <w:bCs/>
                <w:color w:val="000000"/>
                <w:sz w:val="18"/>
                <w:szCs w:val="18"/>
                <w:lang w:eastAsia="en-GB"/>
              </w:rPr>
              <w:t>C)</w:t>
            </w:r>
          </w:p>
        </w:tc>
        <w:tc>
          <w:tcPr>
            <w:tcW w:w="1193" w:type="dxa"/>
            <w:tcBorders>
              <w:top w:val="single" w:sz="4" w:space="0" w:color="auto"/>
              <w:left w:val="nil"/>
              <w:bottom w:val="single" w:sz="4" w:space="0" w:color="auto"/>
              <w:right w:val="nil"/>
            </w:tcBorders>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Tingkat Pemanasan (J)</w:t>
            </w:r>
          </w:p>
        </w:tc>
        <w:tc>
          <w:tcPr>
            <w:tcW w:w="1315"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Laju Pembakaran (Kg/Jam)</w:t>
            </w:r>
          </w:p>
        </w:tc>
      </w:tr>
      <w:tr w:rsidR="00CE669D" w:rsidRPr="001344E6" w:rsidTr="00F92FCD">
        <w:trPr>
          <w:trHeight w:val="315"/>
          <w:jc w:val="center"/>
        </w:trPr>
        <w:tc>
          <w:tcPr>
            <w:tcW w:w="1180" w:type="dxa"/>
            <w:tcBorders>
              <w:top w:val="nil"/>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20</w:t>
            </w:r>
          </w:p>
        </w:tc>
        <w:tc>
          <w:tcPr>
            <w:tcW w:w="777"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365</w:t>
            </w:r>
          </w:p>
        </w:tc>
        <w:tc>
          <w:tcPr>
            <w:tcW w:w="1193" w:type="dxa"/>
            <w:tcBorders>
              <w:top w:val="nil"/>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294000</w:t>
            </w:r>
          </w:p>
        </w:tc>
        <w:tc>
          <w:tcPr>
            <w:tcW w:w="1315"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1,52</w:t>
            </w:r>
          </w:p>
        </w:tc>
      </w:tr>
      <w:tr w:rsidR="00CE669D" w:rsidRPr="001344E6" w:rsidTr="00F92FCD">
        <w:trPr>
          <w:trHeight w:val="315"/>
          <w:jc w:val="center"/>
        </w:trPr>
        <w:tc>
          <w:tcPr>
            <w:tcW w:w="1180" w:type="dxa"/>
            <w:tcBorders>
              <w:top w:val="nil"/>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25</w:t>
            </w:r>
          </w:p>
        </w:tc>
        <w:tc>
          <w:tcPr>
            <w:tcW w:w="777"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379</w:t>
            </w:r>
          </w:p>
        </w:tc>
        <w:tc>
          <w:tcPr>
            <w:tcW w:w="1193" w:type="dxa"/>
            <w:tcBorders>
              <w:top w:val="nil"/>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302000</w:t>
            </w:r>
          </w:p>
        </w:tc>
        <w:tc>
          <w:tcPr>
            <w:tcW w:w="1315"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1,43</w:t>
            </w:r>
          </w:p>
        </w:tc>
      </w:tr>
      <w:tr w:rsidR="00CE669D" w:rsidRPr="001344E6" w:rsidTr="00F92FCD">
        <w:trPr>
          <w:trHeight w:val="315"/>
          <w:jc w:val="center"/>
        </w:trPr>
        <w:tc>
          <w:tcPr>
            <w:tcW w:w="1180"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30</w:t>
            </w:r>
          </w:p>
        </w:tc>
        <w:tc>
          <w:tcPr>
            <w:tcW w:w="777"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369</w:t>
            </w:r>
          </w:p>
        </w:tc>
        <w:tc>
          <w:tcPr>
            <w:tcW w:w="1193" w:type="dxa"/>
            <w:tcBorders>
              <w:top w:val="single" w:sz="4" w:space="0" w:color="auto"/>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302000</w:t>
            </w:r>
          </w:p>
        </w:tc>
        <w:tc>
          <w:tcPr>
            <w:tcW w:w="1315"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1,51</w:t>
            </w:r>
          </w:p>
        </w:tc>
      </w:tr>
      <w:tr w:rsidR="00CE669D" w:rsidRPr="001344E6" w:rsidTr="00F92FCD">
        <w:trPr>
          <w:trHeight w:val="315"/>
          <w:jc w:val="center"/>
        </w:trPr>
        <w:tc>
          <w:tcPr>
            <w:tcW w:w="1180" w:type="dxa"/>
            <w:tcBorders>
              <w:top w:val="single" w:sz="4" w:space="0" w:color="auto"/>
              <w:left w:val="nil"/>
              <w:bottom w:val="single" w:sz="4" w:space="0" w:color="auto"/>
              <w:right w:val="nil"/>
            </w:tcBorders>
            <w:shd w:val="clear" w:color="auto" w:fill="auto"/>
            <w:noWrap/>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RATA-RATA</w:t>
            </w:r>
          </w:p>
        </w:tc>
        <w:tc>
          <w:tcPr>
            <w:tcW w:w="777" w:type="dxa"/>
            <w:tcBorders>
              <w:top w:val="single" w:sz="4" w:space="0" w:color="auto"/>
              <w:left w:val="nil"/>
              <w:bottom w:val="single" w:sz="4" w:space="0" w:color="auto"/>
              <w:right w:val="nil"/>
            </w:tcBorders>
            <w:shd w:val="clear" w:color="auto" w:fill="auto"/>
            <w:noWrap/>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371</w:t>
            </w:r>
          </w:p>
        </w:tc>
        <w:tc>
          <w:tcPr>
            <w:tcW w:w="1193" w:type="dxa"/>
            <w:tcBorders>
              <w:top w:val="single" w:sz="4" w:space="0" w:color="auto"/>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299600</w:t>
            </w:r>
          </w:p>
        </w:tc>
        <w:tc>
          <w:tcPr>
            <w:tcW w:w="1315" w:type="dxa"/>
            <w:tcBorders>
              <w:top w:val="single" w:sz="4" w:space="0" w:color="auto"/>
              <w:left w:val="nil"/>
              <w:bottom w:val="single" w:sz="4" w:space="0" w:color="auto"/>
              <w:right w:val="nil"/>
            </w:tcBorders>
            <w:shd w:val="clear" w:color="auto" w:fill="auto"/>
            <w:noWrap/>
            <w:vAlign w:val="bottom"/>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1,49</w:t>
            </w:r>
          </w:p>
        </w:tc>
      </w:tr>
    </w:tbl>
    <w:p w:rsidR="00CE669D" w:rsidRPr="001344E6" w:rsidRDefault="00CE669D" w:rsidP="00CE669D">
      <w:pPr>
        <w:autoSpaceDE w:val="0"/>
        <w:autoSpaceDN w:val="0"/>
        <w:adjustRightInd w:val="0"/>
        <w:ind w:firstLine="426"/>
        <w:rPr>
          <w:rFonts w:asciiTheme="minorBidi" w:hAnsiTheme="minorBidi" w:cstheme="minorBidi"/>
          <w:bCs/>
          <w:szCs w:val="20"/>
        </w:rPr>
      </w:pPr>
    </w:p>
    <w:p w:rsidR="00CE669D" w:rsidRPr="001344E6" w:rsidRDefault="00CE669D" w:rsidP="00CE669D">
      <w:pPr>
        <w:autoSpaceDE w:val="0"/>
        <w:autoSpaceDN w:val="0"/>
        <w:adjustRightInd w:val="0"/>
        <w:ind w:firstLine="426"/>
        <w:jc w:val="center"/>
        <w:rPr>
          <w:rFonts w:asciiTheme="minorBidi" w:hAnsiTheme="minorBidi" w:cstheme="minorBidi"/>
          <w:bCs/>
          <w:szCs w:val="20"/>
        </w:rPr>
      </w:pPr>
      <w:r w:rsidRPr="001344E6">
        <w:rPr>
          <w:rFonts w:asciiTheme="minorBidi" w:hAnsiTheme="minorBidi" w:cstheme="minorBidi"/>
          <w:b/>
          <w:bCs/>
          <w:szCs w:val="20"/>
        </w:rPr>
        <w:t>Tabel 2.</w:t>
      </w:r>
      <w:r w:rsidRPr="001344E6">
        <w:rPr>
          <w:rFonts w:asciiTheme="minorBidi" w:hAnsiTheme="minorBidi" w:cstheme="minorBidi"/>
          <w:bCs/>
          <w:szCs w:val="20"/>
        </w:rPr>
        <w:t xml:space="preserve"> Eksperimen tugku api dengan modifikasi</w:t>
      </w:r>
    </w:p>
    <w:tbl>
      <w:tblPr>
        <w:tblW w:w="4465" w:type="dxa"/>
        <w:jc w:val="center"/>
        <w:tblLook w:val="04A0" w:firstRow="1" w:lastRow="0" w:firstColumn="1" w:lastColumn="0" w:noHBand="0" w:noVBand="1"/>
      </w:tblPr>
      <w:tblGrid>
        <w:gridCol w:w="1189"/>
        <w:gridCol w:w="781"/>
        <w:gridCol w:w="1217"/>
        <w:gridCol w:w="1308"/>
      </w:tblGrid>
      <w:tr w:rsidR="00CE669D" w:rsidRPr="001344E6" w:rsidTr="00F92FCD">
        <w:trPr>
          <w:trHeight w:val="315"/>
          <w:jc w:val="center"/>
        </w:trPr>
        <w:tc>
          <w:tcPr>
            <w:tcW w:w="1189"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color w:val="000000"/>
                <w:sz w:val="18"/>
                <w:szCs w:val="18"/>
                <w:lang w:eastAsia="id-ID"/>
              </w:rPr>
            </w:pPr>
            <w:r w:rsidRPr="001344E6">
              <w:rPr>
                <w:rFonts w:asciiTheme="minorBidi" w:hAnsiTheme="minorBidi" w:cstheme="minorBidi"/>
                <w:b/>
                <w:color w:val="000000"/>
                <w:sz w:val="18"/>
                <w:szCs w:val="18"/>
                <w:lang w:eastAsia="id-ID"/>
              </w:rPr>
              <w:t>Waktu (menit)</w:t>
            </w:r>
          </w:p>
        </w:tc>
        <w:tc>
          <w:tcPr>
            <w:tcW w:w="781"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Suhu (</w:t>
            </w:r>
            <w:r w:rsidRPr="001344E6">
              <w:rPr>
                <w:rFonts w:asciiTheme="minorBidi" w:hAnsiTheme="minorBidi" w:cstheme="minorBidi"/>
                <w:b/>
                <w:bCs/>
                <w:color w:val="000000"/>
                <w:sz w:val="18"/>
                <w:szCs w:val="18"/>
                <w:vertAlign w:val="superscript"/>
                <w:lang w:eastAsia="en-GB"/>
              </w:rPr>
              <w:t>0</w:t>
            </w:r>
            <w:r w:rsidRPr="001344E6">
              <w:rPr>
                <w:rFonts w:asciiTheme="minorBidi" w:hAnsiTheme="minorBidi" w:cstheme="minorBidi"/>
                <w:b/>
                <w:bCs/>
                <w:color w:val="000000"/>
                <w:sz w:val="18"/>
                <w:szCs w:val="18"/>
                <w:lang w:eastAsia="en-GB"/>
              </w:rPr>
              <w:t>C)</w:t>
            </w:r>
          </w:p>
        </w:tc>
        <w:tc>
          <w:tcPr>
            <w:tcW w:w="1187" w:type="dxa"/>
            <w:tcBorders>
              <w:top w:val="single" w:sz="4" w:space="0" w:color="auto"/>
              <w:left w:val="nil"/>
              <w:bottom w:val="single" w:sz="4" w:space="0" w:color="auto"/>
              <w:right w:val="nil"/>
            </w:tcBorders>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Tingkat Pemanasan (J)</w:t>
            </w:r>
          </w:p>
        </w:tc>
        <w:tc>
          <w:tcPr>
            <w:tcW w:w="1308"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b/>
                <w:bCs/>
                <w:color w:val="000000"/>
                <w:sz w:val="18"/>
                <w:szCs w:val="18"/>
                <w:lang w:eastAsia="id-ID"/>
              </w:rPr>
            </w:pPr>
            <w:r w:rsidRPr="001344E6">
              <w:rPr>
                <w:rFonts w:asciiTheme="minorBidi" w:hAnsiTheme="minorBidi" w:cstheme="minorBidi"/>
                <w:b/>
                <w:bCs/>
                <w:color w:val="000000"/>
                <w:sz w:val="18"/>
                <w:szCs w:val="18"/>
                <w:lang w:eastAsia="en-GB"/>
              </w:rPr>
              <w:t>Laju Pembakaran (Kg/Jam)</w:t>
            </w:r>
          </w:p>
        </w:tc>
      </w:tr>
      <w:tr w:rsidR="00CE669D" w:rsidRPr="001344E6" w:rsidTr="00F92FCD">
        <w:trPr>
          <w:trHeight w:val="315"/>
          <w:jc w:val="center"/>
        </w:trPr>
        <w:tc>
          <w:tcPr>
            <w:tcW w:w="1189" w:type="dxa"/>
            <w:tcBorders>
              <w:top w:val="nil"/>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20</w:t>
            </w:r>
          </w:p>
        </w:tc>
        <w:tc>
          <w:tcPr>
            <w:tcW w:w="781"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393</w:t>
            </w:r>
          </w:p>
        </w:tc>
        <w:tc>
          <w:tcPr>
            <w:tcW w:w="1187" w:type="dxa"/>
            <w:tcBorders>
              <w:top w:val="nil"/>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302400</w:t>
            </w:r>
          </w:p>
        </w:tc>
        <w:tc>
          <w:tcPr>
            <w:tcW w:w="1308"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1,73</w:t>
            </w:r>
          </w:p>
        </w:tc>
      </w:tr>
      <w:tr w:rsidR="00CE669D" w:rsidRPr="001344E6" w:rsidTr="00F92FCD">
        <w:trPr>
          <w:trHeight w:val="315"/>
          <w:jc w:val="center"/>
        </w:trPr>
        <w:tc>
          <w:tcPr>
            <w:tcW w:w="1189" w:type="dxa"/>
            <w:tcBorders>
              <w:top w:val="nil"/>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25</w:t>
            </w:r>
          </w:p>
        </w:tc>
        <w:tc>
          <w:tcPr>
            <w:tcW w:w="781"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405</w:t>
            </w:r>
          </w:p>
        </w:tc>
        <w:tc>
          <w:tcPr>
            <w:tcW w:w="1187" w:type="dxa"/>
            <w:tcBorders>
              <w:top w:val="nil"/>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298200</w:t>
            </w:r>
          </w:p>
        </w:tc>
        <w:tc>
          <w:tcPr>
            <w:tcW w:w="1308" w:type="dxa"/>
            <w:tcBorders>
              <w:top w:val="nil"/>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1,82</w:t>
            </w:r>
          </w:p>
        </w:tc>
      </w:tr>
      <w:tr w:rsidR="00CE669D" w:rsidRPr="001344E6" w:rsidTr="00F92FCD">
        <w:trPr>
          <w:trHeight w:val="315"/>
          <w:jc w:val="center"/>
        </w:trPr>
        <w:tc>
          <w:tcPr>
            <w:tcW w:w="1189"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en-GB"/>
              </w:rPr>
              <w:t>30</w:t>
            </w:r>
          </w:p>
        </w:tc>
        <w:tc>
          <w:tcPr>
            <w:tcW w:w="781"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395</w:t>
            </w:r>
          </w:p>
        </w:tc>
        <w:tc>
          <w:tcPr>
            <w:tcW w:w="1187" w:type="dxa"/>
            <w:tcBorders>
              <w:top w:val="single" w:sz="4" w:space="0" w:color="auto"/>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306600</w:t>
            </w:r>
          </w:p>
        </w:tc>
        <w:tc>
          <w:tcPr>
            <w:tcW w:w="1308" w:type="dxa"/>
            <w:tcBorders>
              <w:top w:val="single" w:sz="4" w:space="0" w:color="auto"/>
              <w:left w:val="nil"/>
              <w:bottom w:val="single" w:sz="4" w:space="0" w:color="auto"/>
              <w:right w:val="nil"/>
            </w:tcBorders>
            <w:shd w:val="clear" w:color="auto" w:fill="auto"/>
            <w:noWrap/>
            <w:vAlign w:val="center"/>
            <w:hideMark/>
          </w:tcPr>
          <w:p w:rsidR="00CE669D" w:rsidRPr="001344E6" w:rsidRDefault="00CE669D" w:rsidP="00F92FCD">
            <w:pPr>
              <w:jc w:val="center"/>
              <w:rPr>
                <w:rFonts w:asciiTheme="minorBidi" w:hAnsiTheme="minorBidi" w:cstheme="minorBidi"/>
                <w:color w:val="000000"/>
                <w:sz w:val="18"/>
                <w:szCs w:val="18"/>
              </w:rPr>
            </w:pPr>
            <w:r w:rsidRPr="001344E6">
              <w:rPr>
                <w:rFonts w:asciiTheme="minorBidi" w:hAnsiTheme="minorBidi" w:cstheme="minorBidi"/>
                <w:color w:val="000000"/>
                <w:sz w:val="18"/>
                <w:szCs w:val="18"/>
              </w:rPr>
              <w:t>1,78</w:t>
            </w:r>
          </w:p>
        </w:tc>
      </w:tr>
      <w:tr w:rsidR="00CE669D" w:rsidRPr="001344E6" w:rsidTr="00F92FCD">
        <w:trPr>
          <w:trHeight w:val="315"/>
          <w:jc w:val="center"/>
        </w:trPr>
        <w:tc>
          <w:tcPr>
            <w:tcW w:w="1189" w:type="dxa"/>
            <w:tcBorders>
              <w:top w:val="single" w:sz="4" w:space="0" w:color="auto"/>
              <w:left w:val="nil"/>
              <w:bottom w:val="single" w:sz="4" w:space="0" w:color="auto"/>
              <w:right w:val="nil"/>
            </w:tcBorders>
            <w:shd w:val="clear" w:color="auto" w:fill="auto"/>
            <w:noWrap/>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RATA-RATA</w:t>
            </w:r>
          </w:p>
        </w:tc>
        <w:tc>
          <w:tcPr>
            <w:tcW w:w="781" w:type="dxa"/>
            <w:tcBorders>
              <w:top w:val="single" w:sz="4" w:space="0" w:color="auto"/>
              <w:left w:val="nil"/>
              <w:bottom w:val="single" w:sz="4" w:space="0" w:color="auto"/>
              <w:right w:val="nil"/>
            </w:tcBorders>
            <w:shd w:val="clear" w:color="auto" w:fill="auto"/>
            <w:noWrap/>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397</w:t>
            </w:r>
          </w:p>
        </w:tc>
        <w:tc>
          <w:tcPr>
            <w:tcW w:w="1187" w:type="dxa"/>
            <w:tcBorders>
              <w:top w:val="single" w:sz="4" w:space="0" w:color="auto"/>
              <w:left w:val="nil"/>
              <w:bottom w:val="single" w:sz="4" w:space="0" w:color="auto"/>
              <w:right w:val="nil"/>
            </w:tcBorders>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302400</w:t>
            </w:r>
          </w:p>
        </w:tc>
        <w:tc>
          <w:tcPr>
            <w:tcW w:w="1308" w:type="dxa"/>
            <w:tcBorders>
              <w:top w:val="single" w:sz="4" w:space="0" w:color="auto"/>
              <w:left w:val="nil"/>
              <w:bottom w:val="single" w:sz="4" w:space="0" w:color="auto"/>
              <w:right w:val="nil"/>
            </w:tcBorders>
            <w:shd w:val="clear" w:color="auto" w:fill="auto"/>
            <w:noWrap/>
            <w:vAlign w:val="center"/>
          </w:tcPr>
          <w:p w:rsidR="00CE669D" w:rsidRPr="001344E6" w:rsidRDefault="00CE669D" w:rsidP="00F92FCD">
            <w:pPr>
              <w:jc w:val="center"/>
              <w:rPr>
                <w:rFonts w:asciiTheme="minorBidi" w:hAnsiTheme="minorBidi" w:cstheme="minorBidi"/>
                <w:color w:val="000000"/>
                <w:sz w:val="18"/>
                <w:szCs w:val="18"/>
                <w:lang w:eastAsia="id-ID"/>
              </w:rPr>
            </w:pPr>
            <w:r w:rsidRPr="001344E6">
              <w:rPr>
                <w:rFonts w:asciiTheme="minorBidi" w:hAnsiTheme="minorBidi" w:cstheme="minorBidi"/>
                <w:color w:val="000000"/>
                <w:sz w:val="18"/>
                <w:szCs w:val="18"/>
                <w:lang w:eastAsia="id-ID"/>
              </w:rPr>
              <w:t>1.77</w:t>
            </w:r>
          </w:p>
        </w:tc>
      </w:tr>
    </w:tbl>
    <w:p w:rsidR="00CE669D" w:rsidRPr="00CE669D" w:rsidRDefault="00CE669D" w:rsidP="00CE669D">
      <w:pPr>
        <w:autoSpaceDE w:val="0"/>
        <w:autoSpaceDN w:val="0"/>
        <w:adjustRightInd w:val="0"/>
        <w:ind w:firstLine="426"/>
        <w:rPr>
          <w:rFonts w:asciiTheme="minorBidi" w:hAnsiTheme="minorBidi" w:cstheme="minorBidi"/>
          <w:bCs/>
          <w:szCs w:val="20"/>
        </w:rPr>
      </w:pPr>
    </w:p>
    <w:p w:rsidR="00CE669D" w:rsidRPr="00CE669D" w:rsidRDefault="00CE669D" w:rsidP="00CE669D">
      <w:pPr>
        <w:autoSpaceDE w:val="0"/>
        <w:autoSpaceDN w:val="0"/>
        <w:adjustRightInd w:val="0"/>
        <w:ind w:firstLine="426"/>
        <w:rPr>
          <w:rFonts w:asciiTheme="minorBidi" w:hAnsiTheme="minorBidi" w:cstheme="minorBidi"/>
          <w:bCs/>
          <w:szCs w:val="20"/>
        </w:rPr>
      </w:pPr>
    </w:p>
    <w:p w:rsidR="00CE669D" w:rsidRPr="00CE669D" w:rsidRDefault="00CE669D" w:rsidP="00CE669D">
      <w:pPr>
        <w:pStyle w:val="ListParagraph"/>
        <w:numPr>
          <w:ilvl w:val="1"/>
          <w:numId w:val="13"/>
        </w:numPr>
        <w:autoSpaceDE w:val="0"/>
        <w:autoSpaceDN w:val="0"/>
        <w:adjustRightInd w:val="0"/>
        <w:ind w:left="426" w:hanging="426"/>
        <w:jc w:val="left"/>
        <w:rPr>
          <w:rFonts w:asciiTheme="minorBidi" w:hAnsiTheme="minorBidi" w:cstheme="minorBidi"/>
          <w:b/>
          <w:bCs/>
        </w:rPr>
      </w:pPr>
      <w:r w:rsidRPr="00CE669D">
        <w:rPr>
          <w:rFonts w:asciiTheme="minorBidi" w:hAnsiTheme="minorBidi" w:cstheme="minorBidi"/>
          <w:b/>
          <w:bCs/>
          <w:lang w:val="id-ID"/>
        </w:rPr>
        <w:t>Pembahasan</w:t>
      </w:r>
    </w:p>
    <w:p w:rsidR="00CE669D" w:rsidRPr="00CE669D" w:rsidRDefault="00CE669D" w:rsidP="00CE669D">
      <w:pPr>
        <w:autoSpaceDE w:val="0"/>
        <w:autoSpaceDN w:val="0"/>
        <w:adjustRightInd w:val="0"/>
        <w:rPr>
          <w:rFonts w:asciiTheme="minorBidi" w:hAnsiTheme="minorBidi" w:cstheme="minorBidi"/>
          <w:szCs w:val="20"/>
        </w:rPr>
      </w:pPr>
      <w:r w:rsidRPr="00CE669D">
        <w:rPr>
          <w:rFonts w:asciiTheme="minorBidi" w:hAnsiTheme="minorBidi" w:cstheme="minorBidi"/>
          <w:szCs w:val="20"/>
        </w:rPr>
        <w:t>1.2.1 Suhu pembakaran</w:t>
      </w:r>
    </w:p>
    <w:p w:rsidR="00CE669D" w:rsidRPr="00CE669D" w:rsidRDefault="00CE669D" w:rsidP="00CE669D">
      <w:pPr>
        <w:autoSpaceDE w:val="0"/>
        <w:autoSpaceDN w:val="0"/>
        <w:adjustRightInd w:val="0"/>
        <w:ind w:firstLine="426"/>
        <w:rPr>
          <w:rFonts w:asciiTheme="minorBidi" w:hAnsiTheme="minorBidi" w:cstheme="minorBidi"/>
          <w:noProof/>
          <w:szCs w:val="20"/>
          <w:lang w:eastAsia="id-ID"/>
        </w:rPr>
      </w:pPr>
      <w:r w:rsidRPr="00CE669D">
        <w:rPr>
          <w:rFonts w:asciiTheme="minorBidi" w:hAnsiTheme="minorBidi" w:cstheme="minorBidi"/>
          <w:bCs/>
          <w:szCs w:val="20"/>
        </w:rPr>
        <w:t>Gambar 3 memperlihatkan suhu pembakaran Burnerberbahan bakar oli bekas tanpa modifikasi dan dengan modifikasi untuk waktu lama pembakaran 20, 25, 30 menit.</w:t>
      </w:r>
      <w:r w:rsidRPr="00CE669D">
        <w:rPr>
          <w:rFonts w:asciiTheme="minorBidi" w:hAnsiTheme="minorBidi" w:cstheme="minorBidi"/>
          <w:noProof/>
          <w:szCs w:val="20"/>
          <w:lang w:eastAsia="id-ID"/>
        </w:rPr>
        <w:t xml:space="preserve"> </w:t>
      </w:r>
    </w:p>
    <w:p w:rsidR="00CE669D" w:rsidRPr="00CE669D" w:rsidRDefault="00CE669D" w:rsidP="001344E6">
      <w:pPr>
        <w:autoSpaceDE w:val="0"/>
        <w:autoSpaceDN w:val="0"/>
        <w:adjustRightInd w:val="0"/>
        <w:ind w:firstLine="426"/>
        <w:jc w:val="center"/>
        <w:rPr>
          <w:rFonts w:asciiTheme="minorBidi" w:hAnsiTheme="minorBidi" w:cstheme="minorBidi"/>
          <w:bCs/>
          <w:szCs w:val="20"/>
        </w:rPr>
      </w:pPr>
      <w:r w:rsidRPr="00CE669D">
        <w:rPr>
          <w:rFonts w:asciiTheme="minorBidi" w:hAnsiTheme="minorBidi" w:cstheme="minorBidi"/>
          <w:noProof/>
          <w:szCs w:val="20"/>
          <w:lang w:val="en-US"/>
        </w:rPr>
        <w:lastRenderedPageBreak/>
        <w:drawing>
          <wp:inline distT="0" distB="0" distL="0" distR="0" wp14:anchorId="1812DAC5" wp14:editId="265F8232">
            <wp:extent cx="2552700" cy="1581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669D" w:rsidRPr="00CE669D" w:rsidRDefault="00CE669D" w:rsidP="00CE669D">
      <w:pPr>
        <w:autoSpaceDE w:val="0"/>
        <w:autoSpaceDN w:val="0"/>
        <w:adjustRightInd w:val="0"/>
        <w:ind w:firstLine="426"/>
        <w:jc w:val="center"/>
        <w:rPr>
          <w:rFonts w:asciiTheme="minorBidi" w:hAnsiTheme="minorBidi" w:cstheme="minorBidi"/>
          <w:bCs/>
          <w:szCs w:val="20"/>
        </w:rPr>
      </w:pPr>
    </w:p>
    <w:p w:rsidR="00CE669D" w:rsidRPr="00CE669D" w:rsidRDefault="00CE669D" w:rsidP="00CE669D">
      <w:pPr>
        <w:autoSpaceDE w:val="0"/>
        <w:autoSpaceDN w:val="0"/>
        <w:adjustRightInd w:val="0"/>
        <w:jc w:val="center"/>
        <w:rPr>
          <w:rFonts w:asciiTheme="minorBidi" w:hAnsiTheme="minorBidi" w:cstheme="minorBidi"/>
          <w:bCs/>
          <w:szCs w:val="20"/>
        </w:rPr>
      </w:pPr>
      <w:r w:rsidRPr="00CE669D">
        <w:rPr>
          <w:rFonts w:asciiTheme="minorBidi" w:hAnsiTheme="minorBidi" w:cstheme="minorBidi"/>
          <w:b/>
          <w:bCs/>
          <w:szCs w:val="20"/>
        </w:rPr>
        <w:t>Gambar 1.</w:t>
      </w:r>
      <w:r w:rsidRPr="00CE669D">
        <w:rPr>
          <w:rFonts w:asciiTheme="minorBidi" w:hAnsiTheme="minorBidi" w:cstheme="minorBidi"/>
          <w:bCs/>
          <w:szCs w:val="20"/>
        </w:rPr>
        <w:t xml:space="preserve"> Grafik Suhu Pembakaran Burner tanpa modifikasi dan dengan modifikasi</w:t>
      </w:r>
    </w:p>
    <w:p w:rsidR="00CE669D" w:rsidRPr="00CE669D" w:rsidRDefault="00CE669D" w:rsidP="00CE669D">
      <w:pPr>
        <w:autoSpaceDE w:val="0"/>
        <w:autoSpaceDN w:val="0"/>
        <w:adjustRightInd w:val="0"/>
        <w:jc w:val="center"/>
        <w:rPr>
          <w:rFonts w:asciiTheme="minorBidi" w:hAnsiTheme="minorBidi" w:cstheme="minorBidi"/>
          <w:bCs/>
          <w:szCs w:val="20"/>
        </w:rPr>
      </w:pPr>
    </w:p>
    <w:p w:rsidR="00CE669D" w:rsidRPr="00CE669D" w:rsidRDefault="00CE669D" w:rsidP="00CE669D">
      <w:pPr>
        <w:autoSpaceDE w:val="0"/>
        <w:autoSpaceDN w:val="0"/>
        <w:adjustRightInd w:val="0"/>
        <w:rPr>
          <w:rFonts w:asciiTheme="minorBidi" w:hAnsiTheme="minorBidi" w:cstheme="minorBidi"/>
          <w:bCs/>
          <w:szCs w:val="20"/>
        </w:rPr>
      </w:pPr>
      <w:r w:rsidRPr="00CE669D">
        <w:rPr>
          <w:rFonts w:asciiTheme="minorBidi" w:hAnsiTheme="minorBidi" w:cstheme="minorBidi"/>
          <w:bCs/>
          <w:szCs w:val="20"/>
        </w:rPr>
        <w:tab/>
        <w:t xml:space="preserve">Dari Gambar 1 dapat dilihat bahwa semakin lama waktu pembakaran, maka semakin meningkat pula suhu pembakaran, hal ini disebabkan oleh kestabilan dari api hasil pembakaran. Suhu tertinggi dicapai pada saat menit ke 25 yaitu sebesar 405 </w:t>
      </w:r>
      <w:r w:rsidRPr="00CE669D">
        <w:rPr>
          <w:rFonts w:asciiTheme="minorBidi" w:hAnsiTheme="minorBidi" w:cstheme="minorBidi"/>
          <w:bCs/>
          <w:szCs w:val="20"/>
          <w:vertAlign w:val="superscript"/>
        </w:rPr>
        <w:t>0</w:t>
      </w:r>
      <w:r w:rsidRPr="00CE669D">
        <w:rPr>
          <w:rFonts w:asciiTheme="minorBidi" w:hAnsiTheme="minorBidi" w:cstheme="minorBidi"/>
          <w:bCs/>
          <w:szCs w:val="20"/>
        </w:rPr>
        <w:t xml:space="preserve">C. Secara keseluruhan jika di rata-ratakan suhu pembakaran burner berbahan bakar oli bekas tanpa modifikasi lebih rendah dibandingkan Burner dengan modifikasi, hal itu terlihat perbedaan suhu yang cukup tinggi yaitu rata-rata 26 </w:t>
      </w:r>
      <w:r w:rsidRPr="00CE669D">
        <w:rPr>
          <w:rFonts w:asciiTheme="minorBidi" w:hAnsiTheme="minorBidi" w:cstheme="minorBidi"/>
          <w:bCs/>
          <w:szCs w:val="20"/>
          <w:vertAlign w:val="superscript"/>
        </w:rPr>
        <w:t>0</w:t>
      </w:r>
      <w:r w:rsidRPr="00CE669D">
        <w:rPr>
          <w:rFonts w:asciiTheme="minorBidi" w:hAnsiTheme="minorBidi" w:cstheme="minorBidi"/>
          <w:bCs/>
          <w:szCs w:val="20"/>
        </w:rPr>
        <w:t>C, hal ini disebabkan pada burner yang dimodifikasi menggunakan pipa spiral saat oli masuk kedalam ruang bakar sudah mengalami pemanasan terlebih dahulu sebelum keluar dari pipa sehingga saat oli keluar kekentalannya lebih rendah dibandingkan dengan tanpa modifikasi.</w:t>
      </w:r>
    </w:p>
    <w:p w:rsidR="00CE669D" w:rsidRPr="00CE669D" w:rsidRDefault="00CE669D" w:rsidP="00CE669D">
      <w:pPr>
        <w:autoSpaceDE w:val="0"/>
        <w:autoSpaceDN w:val="0"/>
        <w:adjustRightInd w:val="0"/>
        <w:ind w:firstLine="426"/>
        <w:rPr>
          <w:rFonts w:asciiTheme="minorBidi" w:hAnsiTheme="minorBidi" w:cstheme="minorBidi"/>
          <w:bCs/>
          <w:szCs w:val="20"/>
        </w:rPr>
      </w:pPr>
    </w:p>
    <w:p w:rsidR="00CE669D" w:rsidRPr="00CE669D" w:rsidRDefault="00CE669D" w:rsidP="00CE669D">
      <w:pPr>
        <w:autoSpaceDE w:val="0"/>
        <w:autoSpaceDN w:val="0"/>
        <w:adjustRightInd w:val="0"/>
        <w:jc w:val="center"/>
        <w:rPr>
          <w:rFonts w:asciiTheme="minorBidi" w:hAnsiTheme="minorBidi" w:cstheme="minorBidi"/>
          <w:bCs/>
          <w:szCs w:val="20"/>
        </w:rPr>
      </w:pPr>
      <w:r w:rsidRPr="00CE669D">
        <w:rPr>
          <w:rFonts w:asciiTheme="minorBidi" w:hAnsiTheme="minorBidi" w:cstheme="minorBidi"/>
          <w:noProof/>
          <w:szCs w:val="20"/>
          <w:lang w:val="en-US"/>
        </w:rPr>
        <w:drawing>
          <wp:inline distT="0" distB="0" distL="0" distR="0" wp14:anchorId="39128EB5" wp14:editId="17F987BA">
            <wp:extent cx="2835275" cy="1809115"/>
            <wp:effectExtent l="0" t="0" r="3175"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669D" w:rsidRPr="00CE669D" w:rsidRDefault="00CE669D" w:rsidP="00CE669D">
      <w:pPr>
        <w:autoSpaceDE w:val="0"/>
        <w:autoSpaceDN w:val="0"/>
        <w:adjustRightInd w:val="0"/>
        <w:rPr>
          <w:rFonts w:asciiTheme="minorBidi" w:hAnsiTheme="minorBidi" w:cstheme="minorBidi"/>
          <w:bCs/>
          <w:szCs w:val="20"/>
        </w:rPr>
      </w:pPr>
    </w:p>
    <w:p w:rsidR="00CE669D" w:rsidRDefault="00CE669D" w:rsidP="00CE669D">
      <w:pPr>
        <w:autoSpaceDE w:val="0"/>
        <w:autoSpaceDN w:val="0"/>
        <w:adjustRightInd w:val="0"/>
        <w:jc w:val="center"/>
        <w:rPr>
          <w:rFonts w:asciiTheme="minorBidi" w:hAnsiTheme="minorBidi" w:cstheme="minorBidi"/>
          <w:szCs w:val="20"/>
        </w:rPr>
      </w:pPr>
      <w:r w:rsidRPr="00CE669D">
        <w:rPr>
          <w:rFonts w:asciiTheme="minorBidi" w:hAnsiTheme="minorBidi" w:cstheme="minorBidi"/>
          <w:b/>
          <w:bCs/>
          <w:szCs w:val="20"/>
        </w:rPr>
        <w:t xml:space="preserve">Gambar 2. </w:t>
      </w:r>
      <w:r w:rsidRPr="00CE669D">
        <w:rPr>
          <w:rFonts w:asciiTheme="minorBidi" w:hAnsiTheme="minorBidi" w:cstheme="minorBidi"/>
          <w:szCs w:val="20"/>
        </w:rPr>
        <w:t>Grafik Tingkat Pemanasan Burner tanpa modifikasi dan dengan modifikasi</w:t>
      </w:r>
    </w:p>
    <w:p w:rsidR="001344E6" w:rsidRPr="00CE669D" w:rsidRDefault="001344E6" w:rsidP="00CE669D">
      <w:pPr>
        <w:autoSpaceDE w:val="0"/>
        <w:autoSpaceDN w:val="0"/>
        <w:adjustRightInd w:val="0"/>
        <w:jc w:val="center"/>
        <w:rPr>
          <w:rFonts w:asciiTheme="minorBidi" w:hAnsiTheme="minorBidi" w:cstheme="minorBidi"/>
          <w:szCs w:val="20"/>
        </w:rPr>
      </w:pPr>
    </w:p>
    <w:p w:rsidR="00CE669D" w:rsidRPr="00CE669D" w:rsidRDefault="00CE669D" w:rsidP="00CE669D">
      <w:pPr>
        <w:autoSpaceDE w:val="0"/>
        <w:autoSpaceDN w:val="0"/>
        <w:adjustRightInd w:val="0"/>
        <w:rPr>
          <w:rFonts w:asciiTheme="minorBidi" w:hAnsiTheme="minorBidi" w:cstheme="minorBidi"/>
          <w:b/>
          <w:bCs/>
          <w:szCs w:val="20"/>
        </w:rPr>
      </w:pPr>
      <w:r w:rsidRPr="00CE669D">
        <w:rPr>
          <w:rFonts w:asciiTheme="minorBidi" w:hAnsiTheme="minorBidi" w:cstheme="minorBidi"/>
          <w:szCs w:val="20"/>
        </w:rPr>
        <w:tab/>
        <w:t xml:space="preserve">Gambar 2 memperlihatkan  tingkat pemanasan burner oli bekas yang dimodifikasi dan tidak dimodifikasi. Tingkat pemanasan pada burner oli bekas tanpa modifikasi secara tren terlihat meningkat, untuk setiap perubahan waktunya. Sedangkan untuk burner yang dimodifikasi terjadi penurunan saat menit ke 25, hal ini disebabkan pengaruh aliran oli bekas yang melewati pipa spiral yang melambat saat pembakaran telah </w:t>
      </w:r>
      <w:r w:rsidRPr="00CE669D">
        <w:rPr>
          <w:rFonts w:asciiTheme="minorBidi" w:hAnsiTheme="minorBidi" w:cstheme="minorBidi"/>
          <w:i/>
          <w:iCs/>
          <w:szCs w:val="20"/>
        </w:rPr>
        <w:t xml:space="preserve">steady state. </w:t>
      </w:r>
      <w:r w:rsidRPr="00CE669D">
        <w:rPr>
          <w:rFonts w:asciiTheme="minorBidi" w:hAnsiTheme="minorBidi" w:cstheme="minorBidi"/>
          <w:szCs w:val="20"/>
        </w:rPr>
        <w:t xml:space="preserve">Secara keseluruhan tingkat pemanasan burner </w:t>
      </w:r>
      <w:r w:rsidRPr="00CE669D">
        <w:rPr>
          <w:rFonts w:asciiTheme="minorBidi" w:hAnsiTheme="minorBidi" w:cstheme="minorBidi"/>
          <w:szCs w:val="20"/>
        </w:rPr>
        <w:lastRenderedPageBreak/>
        <w:t xml:space="preserve">dengan modifikasi lebih tinggi dibandingkan dengan burner tanpa modifikasi yakni masing-masing </w:t>
      </w:r>
      <w:r w:rsidRPr="00CE669D">
        <w:rPr>
          <w:rFonts w:asciiTheme="minorBidi" w:hAnsiTheme="minorBidi" w:cstheme="minorBidi"/>
          <w:color w:val="000000"/>
          <w:szCs w:val="20"/>
          <w:lang w:eastAsia="id-ID"/>
        </w:rPr>
        <w:t>302400 joule dan 299600 Joule, dari angka terlihat bahwa hanya sedikit perbedaan hal itu dipengaruhi oleh pada pipa spiral butuh waktu yang lebih lama untuk keluar dari pipa menuju ke ruang burner dibandingkan dengan sebelum modifikasi, sehingga hanya sedikit perbedaan laju pemanasan antara kedua hal tersebut.</w:t>
      </w:r>
    </w:p>
    <w:p w:rsidR="00CE669D" w:rsidRPr="00CE669D" w:rsidRDefault="00CE669D" w:rsidP="00CE669D">
      <w:pPr>
        <w:autoSpaceDE w:val="0"/>
        <w:autoSpaceDN w:val="0"/>
        <w:adjustRightInd w:val="0"/>
        <w:jc w:val="center"/>
        <w:rPr>
          <w:rFonts w:asciiTheme="minorBidi" w:hAnsiTheme="minorBidi" w:cstheme="minorBidi"/>
          <w:bCs/>
          <w:szCs w:val="20"/>
        </w:rPr>
      </w:pPr>
    </w:p>
    <w:p w:rsidR="00CE669D" w:rsidRPr="00CE669D" w:rsidRDefault="00CE669D" w:rsidP="00CE669D">
      <w:pPr>
        <w:autoSpaceDE w:val="0"/>
        <w:autoSpaceDN w:val="0"/>
        <w:adjustRightInd w:val="0"/>
        <w:jc w:val="center"/>
        <w:rPr>
          <w:rFonts w:asciiTheme="minorBidi" w:hAnsiTheme="minorBidi" w:cstheme="minorBidi"/>
          <w:bCs/>
          <w:szCs w:val="20"/>
        </w:rPr>
      </w:pPr>
      <w:r w:rsidRPr="00CE669D">
        <w:rPr>
          <w:rFonts w:asciiTheme="minorBidi" w:hAnsiTheme="minorBidi" w:cstheme="minorBidi"/>
          <w:noProof/>
          <w:szCs w:val="20"/>
          <w:lang w:val="en-US"/>
        </w:rPr>
        <w:drawing>
          <wp:inline distT="0" distB="0" distL="0" distR="0" wp14:anchorId="5AD8B978" wp14:editId="475014B3">
            <wp:extent cx="3028950" cy="1809115"/>
            <wp:effectExtent l="0" t="0" r="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669D" w:rsidRPr="00CE669D" w:rsidRDefault="00CE669D" w:rsidP="00CE669D">
      <w:pPr>
        <w:autoSpaceDE w:val="0"/>
        <w:autoSpaceDN w:val="0"/>
        <w:adjustRightInd w:val="0"/>
        <w:jc w:val="center"/>
        <w:rPr>
          <w:rFonts w:asciiTheme="minorBidi" w:hAnsiTheme="minorBidi" w:cstheme="minorBidi"/>
          <w:bCs/>
          <w:szCs w:val="20"/>
        </w:rPr>
      </w:pPr>
    </w:p>
    <w:p w:rsidR="00CE669D" w:rsidRDefault="00CE669D" w:rsidP="00CE669D">
      <w:pPr>
        <w:autoSpaceDE w:val="0"/>
        <w:autoSpaceDN w:val="0"/>
        <w:adjustRightInd w:val="0"/>
        <w:jc w:val="center"/>
        <w:rPr>
          <w:rFonts w:asciiTheme="minorBidi" w:hAnsiTheme="minorBidi" w:cstheme="minorBidi"/>
          <w:szCs w:val="20"/>
        </w:rPr>
      </w:pPr>
      <w:r w:rsidRPr="00CE669D">
        <w:rPr>
          <w:rFonts w:asciiTheme="minorBidi" w:hAnsiTheme="minorBidi" w:cstheme="minorBidi"/>
          <w:b/>
          <w:bCs/>
          <w:szCs w:val="20"/>
        </w:rPr>
        <w:t xml:space="preserve">Gambar 3. </w:t>
      </w:r>
      <w:r w:rsidRPr="00CE669D">
        <w:rPr>
          <w:rFonts w:asciiTheme="minorBidi" w:hAnsiTheme="minorBidi" w:cstheme="minorBidi"/>
          <w:szCs w:val="20"/>
        </w:rPr>
        <w:t>Grafik Laju Pembakaran Burnertanpa modifikasi dan dengan modifikasi</w:t>
      </w:r>
    </w:p>
    <w:p w:rsidR="001344E6" w:rsidRPr="00CE669D" w:rsidRDefault="001344E6" w:rsidP="00CE669D">
      <w:pPr>
        <w:autoSpaceDE w:val="0"/>
        <w:autoSpaceDN w:val="0"/>
        <w:adjustRightInd w:val="0"/>
        <w:jc w:val="center"/>
        <w:rPr>
          <w:rFonts w:asciiTheme="minorBidi" w:hAnsiTheme="minorBidi" w:cstheme="minorBidi"/>
          <w:b/>
          <w:bCs/>
          <w:szCs w:val="20"/>
        </w:rPr>
      </w:pPr>
    </w:p>
    <w:p w:rsidR="00CE669D" w:rsidRPr="00CE669D" w:rsidRDefault="00CE669D" w:rsidP="00CE669D">
      <w:pPr>
        <w:autoSpaceDE w:val="0"/>
        <w:autoSpaceDN w:val="0"/>
        <w:adjustRightInd w:val="0"/>
        <w:rPr>
          <w:rFonts w:asciiTheme="minorBidi" w:hAnsiTheme="minorBidi" w:cstheme="minorBidi"/>
          <w:bCs/>
          <w:szCs w:val="20"/>
        </w:rPr>
      </w:pPr>
      <w:r w:rsidRPr="00CE669D">
        <w:rPr>
          <w:rFonts w:asciiTheme="minorBidi" w:hAnsiTheme="minorBidi" w:cstheme="minorBidi"/>
          <w:bCs/>
          <w:szCs w:val="20"/>
        </w:rPr>
        <w:tab/>
        <w:t>Gambar 3 memperlihatkan laju pembakaran burner tanpa modifikasi dan dengan modifikasi. Laju pembakaran dengan modifikasi terlihat lebih tinggi dibandingkan tanpa modifikasi. Hal ini disebabkan oleh kandungan oli bekas yang menurun kadar kekentalannya saat berada didalam pipa spiral yang terpapar suhu panas burner sebelum keluar dari pipa utama.</w:t>
      </w:r>
    </w:p>
    <w:p w:rsidR="00CE669D" w:rsidRPr="00CE669D" w:rsidRDefault="00CE669D" w:rsidP="00CE669D">
      <w:pPr>
        <w:autoSpaceDE w:val="0"/>
        <w:autoSpaceDN w:val="0"/>
        <w:adjustRightInd w:val="0"/>
        <w:rPr>
          <w:rFonts w:asciiTheme="minorBidi" w:hAnsiTheme="minorBidi" w:cstheme="minorBidi"/>
          <w:bCs/>
          <w:iCs/>
          <w:szCs w:val="20"/>
        </w:rPr>
      </w:pPr>
    </w:p>
    <w:p w:rsidR="00CE669D" w:rsidRPr="00CE669D" w:rsidRDefault="00CE669D" w:rsidP="00CE669D">
      <w:pPr>
        <w:pStyle w:val="ListParagraph"/>
        <w:numPr>
          <w:ilvl w:val="0"/>
          <w:numId w:val="12"/>
        </w:numPr>
        <w:tabs>
          <w:tab w:val="left" w:pos="284"/>
        </w:tabs>
        <w:ind w:left="284"/>
        <w:jc w:val="left"/>
        <w:rPr>
          <w:rFonts w:asciiTheme="minorBidi" w:hAnsiTheme="minorBidi" w:cstheme="minorBidi"/>
          <w:b/>
          <w:lang w:val="id-ID"/>
        </w:rPr>
      </w:pPr>
      <w:r w:rsidRPr="00CE669D">
        <w:rPr>
          <w:rFonts w:asciiTheme="minorBidi" w:hAnsiTheme="minorBidi" w:cstheme="minorBidi"/>
          <w:b/>
          <w:lang w:val="id-ID"/>
        </w:rPr>
        <w:t>KESIMPULAN</w:t>
      </w:r>
    </w:p>
    <w:p w:rsidR="00CE669D" w:rsidRPr="00CE669D" w:rsidRDefault="00CE669D" w:rsidP="00CE669D">
      <w:pPr>
        <w:autoSpaceDE w:val="0"/>
        <w:autoSpaceDN w:val="0"/>
        <w:adjustRightInd w:val="0"/>
        <w:ind w:firstLine="426"/>
        <w:rPr>
          <w:rFonts w:asciiTheme="minorBidi" w:hAnsiTheme="minorBidi" w:cstheme="minorBidi"/>
          <w:szCs w:val="20"/>
        </w:rPr>
      </w:pPr>
    </w:p>
    <w:p w:rsidR="00CE669D" w:rsidRPr="00CE669D" w:rsidRDefault="00CE669D" w:rsidP="00CE669D">
      <w:pPr>
        <w:autoSpaceDE w:val="0"/>
        <w:autoSpaceDN w:val="0"/>
        <w:adjustRightInd w:val="0"/>
        <w:ind w:firstLine="426"/>
        <w:rPr>
          <w:rFonts w:asciiTheme="minorBidi" w:hAnsiTheme="minorBidi" w:cstheme="minorBidi"/>
          <w:bCs/>
          <w:szCs w:val="20"/>
        </w:rPr>
      </w:pPr>
      <w:r w:rsidRPr="00CE669D">
        <w:rPr>
          <w:rFonts w:asciiTheme="minorBidi" w:hAnsiTheme="minorBidi" w:cstheme="minorBidi"/>
          <w:szCs w:val="20"/>
        </w:rPr>
        <w:t xml:space="preserve">Burner oli bekas dengan modifikasi memiliki tingkat performansi yang lebih tinggi dibandingkan dengan burner oli bekas tanpa modifikasi. Distribusi suhu oli bekas memperlihatkan peningkatan masing-masing dari 371 </w:t>
      </w:r>
      <w:r w:rsidRPr="00CE669D">
        <w:rPr>
          <w:rFonts w:asciiTheme="minorBidi" w:hAnsiTheme="minorBidi" w:cstheme="minorBidi"/>
          <w:szCs w:val="20"/>
          <w:vertAlign w:val="superscript"/>
        </w:rPr>
        <w:t>0</w:t>
      </w:r>
      <w:r w:rsidRPr="00CE669D">
        <w:rPr>
          <w:rFonts w:asciiTheme="minorBidi" w:hAnsiTheme="minorBidi" w:cstheme="minorBidi"/>
          <w:szCs w:val="20"/>
        </w:rPr>
        <w:t xml:space="preserve">C menjadi 397 </w:t>
      </w:r>
      <w:r w:rsidRPr="00CE669D">
        <w:rPr>
          <w:rFonts w:asciiTheme="minorBidi" w:hAnsiTheme="minorBidi" w:cstheme="minorBidi"/>
          <w:szCs w:val="20"/>
          <w:vertAlign w:val="superscript"/>
        </w:rPr>
        <w:t>0</w:t>
      </w:r>
      <w:r w:rsidRPr="00CE669D">
        <w:rPr>
          <w:rFonts w:asciiTheme="minorBidi" w:hAnsiTheme="minorBidi" w:cstheme="minorBidi"/>
          <w:szCs w:val="20"/>
        </w:rPr>
        <w:t xml:space="preserve">C. Untuk tingkat pemanasan sedikit meningkat masing-masing dari </w:t>
      </w:r>
      <w:r w:rsidRPr="00CE669D">
        <w:rPr>
          <w:rFonts w:asciiTheme="minorBidi" w:hAnsiTheme="minorBidi" w:cstheme="minorBidi"/>
          <w:color w:val="000000"/>
          <w:szCs w:val="20"/>
          <w:lang w:eastAsia="id-ID"/>
        </w:rPr>
        <w:t>299600 joule dan 302400 Joule.  Sedangkan untuk laju pembakaran meningkat drastis dari 1,49 Kg/Jam menjadi 1,77 Kg/Jam.</w:t>
      </w:r>
    </w:p>
    <w:p w:rsidR="00CE669D" w:rsidRPr="00CE669D" w:rsidRDefault="00CE669D" w:rsidP="00CE669D">
      <w:pPr>
        <w:pStyle w:val="ListParagraph"/>
        <w:ind w:left="0"/>
        <w:rPr>
          <w:rFonts w:asciiTheme="minorBidi" w:hAnsiTheme="minorBidi" w:cstheme="minorBidi"/>
          <w:lang w:val="id-ID"/>
        </w:rPr>
      </w:pPr>
    </w:p>
    <w:p w:rsidR="00CE669D" w:rsidRPr="00CE669D" w:rsidRDefault="00CE669D" w:rsidP="00CE669D">
      <w:pPr>
        <w:jc w:val="center"/>
        <w:rPr>
          <w:rFonts w:asciiTheme="minorBidi" w:hAnsiTheme="minorBidi" w:cstheme="minorBidi"/>
          <w:b/>
          <w:szCs w:val="20"/>
        </w:rPr>
      </w:pPr>
    </w:p>
    <w:p w:rsidR="00CE669D" w:rsidRPr="00CE669D" w:rsidRDefault="00CE669D" w:rsidP="00CE669D">
      <w:pPr>
        <w:jc w:val="center"/>
        <w:rPr>
          <w:rFonts w:asciiTheme="minorBidi" w:hAnsiTheme="minorBidi" w:cstheme="minorBidi"/>
          <w:b/>
          <w:szCs w:val="20"/>
        </w:rPr>
      </w:pPr>
      <w:r w:rsidRPr="00CE669D">
        <w:rPr>
          <w:rFonts w:asciiTheme="minorBidi" w:hAnsiTheme="minorBidi" w:cstheme="minorBidi"/>
          <w:b/>
          <w:szCs w:val="20"/>
        </w:rPr>
        <w:t>UCAPAN TERIMAKASIH</w:t>
      </w:r>
    </w:p>
    <w:p w:rsidR="00CE669D" w:rsidRPr="00CE669D" w:rsidRDefault="00CE669D" w:rsidP="00CE669D">
      <w:pPr>
        <w:jc w:val="center"/>
        <w:rPr>
          <w:rFonts w:asciiTheme="minorBidi" w:hAnsiTheme="minorBidi" w:cstheme="minorBidi"/>
          <w:b/>
          <w:szCs w:val="20"/>
        </w:rPr>
      </w:pPr>
    </w:p>
    <w:p w:rsidR="00CE669D" w:rsidRPr="00CE669D" w:rsidRDefault="00CE669D" w:rsidP="00CE669D">
      <w:pPr>
        <w:autoSpaceDE w:val="0"/>
        <w:autoSpaceDN w:val="0"/>
        <w:adjustRightInd w:val="0"/>
        <w:ind w:firstLine="426"/>
        <w:rPr>
          <w:rFonts w:asciiTheme="minorBidi" w:hAnsiTheme="minorBidi" w:cstheme="minorBidi"/>
          <w:bCs/>
          <w:szCs w:val="20"/>
        </w:rPr>
      </w:pPr>
      <w:r w:rsidRPr="00CE669D">
        <w:rPr>
          <w:rFonts w:asciiTheme="minorBidi" w:hAnsiTheme="minorBidi" w:cstheme="minorBidi"/>
          <w:bCs/>
          <w:szCs w:val="20"/>
        </w:rPr>
        <w:t>Terima kasih diucapkan kepada Politeknik Negeri Bengkalis dan Jurusan Teknik Mesin Politeknik Negeri Bengkalis</w:t>
      </w:r>
    </w:p>
    <w:p w:rsidR="00CE669D" w:rsidRPr="00CE669D" w:rsidRDefault="00CE669D" w:rsidP="00CE669D">
      <w:pPr>
        <w:rPr>
          <w:rFonts w:asciiTheme="minorBidi" w:hAnsiTheme="minorBidi" w:cstheme="minorBidi"/>
          <w:szCs w:val="20"/>
        </w:rPr>
      </w:pPr>
    </w:p>
    <w:p w:rsidR="00EA2B59" w:rsidRDefault="00EA2B59" w:rsidP="00CE669D">
      <w:pPr>
        <w:jc w:val="center"/>
        <w:rPr>
          <w:rFonts w:asciiTheme="minorBidi" w:hAnsiTheme="minorBidi" w:cstheme="minorBidi"/>
          <w:b/>
          <w:szCs w:val="20"/>
        </w:rPr>
      </w:pPr>
    </w:p>
    <w:p w:rsidR="00CE669D" w:rsidRPr="00CE669D" w:rsidRDefault="00CE669D" w:rsidP="00CE669D">
      <w:pPr>
        <w:jc w:val="center"/>
        <w:rPr>
          <w:rFonts w:asciiTheme="minorBidi" w:hAnsiTheme="minorBidi" w:cstheme="minorBidi"/>
          <w:b/>
          <w:szCs w:val="20"/>
        </w:rPr>
      </w:pPr>
      <w:r w:rsidRPr="00CE669D">
        <w:rPr>
          <w:rFonts w:asciiTheme="minorBidi" w:hAnsiTheme="minorBidi" w:cstheme="minorBidi"/>
          <w:b/>
          <w:szCs w:val="20"/>
        </w:rPr>
        <w:lastRenderedPageBreak/>
        <w:t>DAFTAR PUSTAKA</w:t>
      </w:r>
    </w:p>
    <w:p w:rsidR="00CE669D" w:rsidRPr="00CE669D" w:rsidRDefault="00CE669D" w:rsidP="00CE669D">
      <w:pPr>
        <w:jc w:val="center"/>
        <w:rPr>
          <w:rFonts w:asciiTheme="minorBidi" w:hAnsiTheme="minorBidi" w:cstheme="minorBidi"/>
          <w:b/>
          <w:szCs w:val="20"/>
        </w:rPr>
      </w:pPr>
    </w:p>
    <w:p w:rsidR="00CE669D" w:rsidRPr="00CE669D" w:rsidRDefault="00CE669D" w:rsidP="00CE669D">
      <w:pPr>
        <w:autoSpaceDE w:val="0"/>
        <w:autoSpaceDN w:val="0"/>
        <w:adjustRightInd w:val="0"/>
        <w:ind w:firstLine="426"/>
        <w:rPr>
          <w:rFonts w:asciiTheme="minorBidi" w:hAnsiTheme="minorBidi" w:cstheme="minorBidi"/>
          <w:bCs/>
          <w:szCs w:val="20"/>
        </w:rPr>
      </w:pP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Purba Jhonas. (2017)</w:t>
      </w:r>
      <w:r w:rsidR="001344E6">
        <w:rPr>
          <w:rFonts w:asciiTheme="minorBidi" w:hAnsiTheme="minorBidi" w:cstheme="minorBidi"/>
          <w:szCs w:val="20"/>
        </w:rPr>
        <w:t xml:space="preserve"> “Perancangan boiler pipa </w:t>
      </w:r>
      <w:r w:rsidRPr="00CE669D">
        <w:rPr>
          <w:rFonts w:asciiTheme="minorBidi" w:hAnsiTheme="minorBidi" w:cstheme="minorBidi"/>
          <w:szCs w:val="20"/>
        </w:rPr>
        <w:t xml:space="preserve">api untu perebusan bubur kedelai pada industri tahu kapasitas uap jenuh 160 kg/jam”. Program studi teknik mesin, Universitas Pasir Pengaraian </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Komariah lely nurul,Winda dwi julani dan Moch Farid Dimayati.(2013) “Efek pemanasan campuran biodiesel dan minyak solar terhadap konsumsi bahan bakar pada boiler”. Jurnal teknik kimia No.4, Vol 19 Desember 2013. Universitas Sriwijaya</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Sudarman, suwahyu, dan sunyoto.(2015) “Penerapan ketel uap pada industri pengolahan tahu untuk meningkatkan efisiensi dan kualitas produk”. Vol 13 No.1, Juli 2015. Jurusan teknik mesin, Universitas Negeri Semarang</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Istana Budi, Abrar Ridwan, dan Ade Rilnanda.(2017) “Optimasi tungu eleburan alumunium kapasitas 10 kg berbahan bakar oli beka skala laboratorium”. Jurnal photon Vol 8 No.1,Oktober 2017. Jurusan teknik mesin Universitas Muhammadiyah Riau.</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Hamsah ago nur.(2017) “Analisa efisieni water tube boiler berbahan bakar baggase dan sekam di pabrik gula dengan kapasitas 45 ton/jam”. Jurusan teknik Mesin, Universitas Nusantara  PGRI Kediri. 2017.</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Hasbi Muh, Lili Laome, Prinob Askar, dan Ld.Asman darsono.(2019) “Pemanfaatan minyak oli bekas sebagai bahan bakar alternatif”. Prosiding ISBN:978-602-51407-1-6 2019.Universita Halu Oleo</w:t>
      </w:r>
    </w:p>
    <w:p w:rsidR="00CE669D" w:rsidRPr="00CE669D" w:rsidRDefault="00CE669D" w:rsidP="00CE669D">
      <w:pPr>
        <w:ind w:left="720" w:hanging="720"/>
        <w:rPr>
          <w:rFonts w:asciiTheme="minorBidi" w:hAnsiTheme="minorBidi" w:cstheme="minorBidi"/>
          <w:szCs w:val="20"/>
        </w:rPr>
      </w:pPr>
      <w:r w:rsidRPr="00CE669D">
        <w:rPr>
          <w:rFonts w:asciiTheme="minorBidi" w:hAnsiTheme="minorBidi" w:cstheme="minorBidi"/>
          <w:szCs w:val="20"/>
        </w:rPr>
        <w:t>Hernady Dedy, Lukas Septian, dan Bachtiar Chandra. (2019) “Perancangan, Pembuatan, dan Pengujian Burner Dengan Bahan Bakar Oli Bekas Dan Minyak Jelantah. Jurusan Teknik Mesin , Fakultas Teknologi Nasional Itenas Bandung</w:t>
      </w:r>
    </w:p>
    <w:p w:rsidR="00E33ABD" w:rsidRDefault="00E33ABD" w:rsidP="00357B91">
      <w:pPr>
        <w:widowControl w:val="0"/>
        <w:autoSpaceDE w:val="0"/>
        <w:autoSpaceDN w:val="0"/>
        <w:adjustRightInd w:val="0"/>
        <w:rPr>
          <w:rFonts w:cs="Arial"/>
          <w:b/>
          <w:szCs w:val="20"/>
        </w:rPr>
      </w:pPr>
    </w:p>
    <w:p w:rsidR="00371904" w:rsidRDefault="00633F20" w:rsidP="00357B91">
      <w:pPr>
        <w:widowControl w:val="0"/>
        <w:autoSpaceDE w:val="0"/>
        <w:autoSpaceDN w:val="0"/>
        <w:adjustRightInd w:val="0"/>
        <w:rPr>
          <w:noProof/>
          <w:lang w:eastAsia="id-ID"/>
        </w:rPr>
      </w:pPr>
      <w:r w:rsidRPr="00371904">
        <w:rPr>
          <w:rFonts w:cs="Arial"/>
          <w:b/>
          <w:szCs w:val="20"/>
        </w:rPr>
        <w:tab/>
      </w: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noProof/>
          <w:lang w:eastAsia="id-ID"/>
        </w:rPr>
      </w:pPr>
    </w:p>
    <w:p w:rsidR="00CE669D" w:rsidRDefault="00CE669D" w:rsidP="00357B91">
      <w:pPr>
        <w:widowControl w:val="0"/>
        <w:autoSpaceDE w:val="0"/>
        <w:autoSpaceDN w:val="0"/>
        <w:adjustRightInd w:val="0"/>
        <w:rPr>
          <w:rFonts w:cs="Arial"/>
          <w:b/>
          <w:szCs w:val="20"/>
        </w:rPr>
      </w:pPr>
    </w:p>
    <w:p w:rsidR="00633F20" w:rsidRPr="00371904" w:rsidRDefault="00633F20" w:rsidP="00357B91">
      <w:pPr>
        <w:widowControl w:val="0"/>
        <w:autoSpaceDE w:val="0"/>
        <w:autoSpaceDN w:val="0"/>
        <w:adjustRightInd w:val="0"/>
        <w:rPr>
          <w:rFonts w:cs="Arial"/>
          <w:b/>
          <w:bCs/>
          <w:szCs w:val="20"/>
        </w:rPr>
      </w:pPr>
    </w:p>
    <w:p w:rsidR="00357B91" w:rsidRPr="00371904" w:rsidRDefault="00357B91" w:rsidP="00357B91">
      <w:pPr>
        <w:pStyle w:val="DaftarReferensi"/>
        <w:numPr>
          <w:ilvl w:val="0"/>
          <w:numId w:val="0"/>
        </w:numPr>
        <w:ind w:left="357" w:hanging="357"/>
        <w:rPr>
          <w:rFonts w:cs="Arial"/>
          <w:color w:val="000000"/>
        </w:rPr>
        <w:sectPr w:rsidR="00357B91" w:rsidRPr="00371904" w:rsidSect="00E33ABD">
          <w:type w:val="continuous"/>
          <w:pgSz w:w="11907" w:h="16840" w:code="9"/>
          <w:pgMar w:top="1418" w:right="1134" w:bottom="1134" w:left="1701" w:header="720" w:footer="720" w:gutter="0"/>
          <w:cols w:num="2" w:space="720"/>
          <w:docGrid w:linePitch="360"/>
        </w:sectPr>
      </w:pPr>
    </w:p>
    <w:p w:rsidR="00633F20" w:rsidRPr="00371904" w:rsidRDefault="00633F20" w:rsidP="00357B91">
      <w:pPr>
        <w:spacing w:after="160" w:line="259" w:lineRule="auto"/>
        <w:jc w:val="left"/>
      </w:pPr>
    </w:p>
    <w:sectPr w:rsidR="00633F20" w:rsidRPr="00371904" w:rsidSect="00E33ABD">
      <w:type w:val="continuous"/>
      <w:pgSz w:w="11907" w:h="16840"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9A" w:rsidRDefault="001B699A" w:rsidP="00633F20">
      <w:r>
        <w:separator/>
      </w:r>
    </w:p>
  </w:endnote>
  <w:endnote w:type="continuationSeparator" w:id="0">
    <w:p w:rsidR="001B699A" w:rsidRDefault="001B699A" w:rsidP="0063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9A" w:rsidRDefault="001B699A" w:rsidP="00633F20">
      <w:r>
        <w:separator/>
      </w:r>
    </w:p>
  </w:footnote>
  <w:footnote w:type="continuationSeparator" w:id="0">
    <w:p w:rsidR="001B699A" w:rsidRDefault="001B699A" w:rsidP="0063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297"/>
    <w:multiLevelType w:val="multilevel"/>
    <w:tmpl w:val="A8B83F40"/>
    <w:lvl w:ilvl="0">
      <w:start w:val="1"/>
      <w:numFmt w:val="decimal"/>
      <w:lvlText w:val="%1."/>
      <w:lvlJc w:val="left"/>
      <w:pPr>
        <w:ind w:left="1117" w:hanging="360"/>
      </w:pPr>
    </w:lvl>
    <w:lvl w:ilvl="1">
      <w:start w:val="1"/>
      <w:numFmt w:val="decimal"/>
      <w:pStyle w:val="Stylesub19"/>
      <w:isLgl/>
      <w:lvlText w:val="%1.%2"/>
      <w:lvlJc w:val="left"/>
      <w:pPr>
        <w:ind w:left="360" w:hanging="360"/>
      </w:pPr>
      <w:rPr>
        <w:rFonts w:hint="default"/>
      </w:rPr>
    </w:lvl>
    <w:lvl w:ilvl="2">
      <w:start w:val="1"/>
      <w:numFmt w:val="decimal"/>
      <w:isLgl/>
      <w:lvlText w:val="%1.%2.%3"/>
      <w:lvlJc w:val="left"/>
      <w:pPr>
        <w:ind w:left="2197" w:hanging="720"/>
      </w:pPr>
      <w:rPr>
        <w:rFonts w:hint="default"/>
      </w:rPr>
    </w:lvl>
    <w:lvl w:ilvl="3">
      <w:start w:val="1"/>
      <w:numFmt w:val="decimal"/>
      <w:isLgl/>
      <w:lvlText w:val="%1.%2.%3.%4"/>
      <w:lvlJc w:val="left"/>
      <w:pPr>
        <w:ind w:left="2557" w:hanging="720"/>
      </w:pPr>
      <w:rPr>
        <w:rFonts w:hint="default"/>
      </w:rPr>
    </w:lvl>
    <w:lvl w:ilvl="4">
      <w:start w:val="1"/>
      <w:numFmt w:val="decimal"/>
      <w:isLgl/>
      <w:lvlText w:val="%1.%2.%3.%4.%5"/>
      <w:lvlJc w:val="left"/>
      <w:pPr>
        <w:ind w:left="3277" w:hanging="1080"/>
      </w:pPr>
      <w:rPr>
        <w:rFonts w:hint="default"/>
      </w:rPr>
    </w:lvl>
    <w:lvl w:ilvl="5">
      <w:start w:val="1"/>
      <w:numFmt w:val="decimal"/>
      <w:isLgl/>
      <w:lvlText w:val="%1.%2.%3.%4.%5.%6"/>
      <w:lvlJc w:val="left"/>
      <w:pPr>
        <w:ind w:left="3637" w:hanging="1080"/>
      </w:pPr>
      <w:rPr>
        <w:rFonts w:hint="default"/>
      </w:rPr>
    </w:lvl>
    <w:lvl w:ilvl="6">
      <w:start w:val="1"/>
      <w:numFmt w:val="decimal"/>
      <w:isLgl/>
      <w:lvlText w:val="%1.%2.%3.%4.%5.%6.%7"/>
      <w:lvlJc w:val="left"/>
      <w:pPr>
        <w:ind w:left="4357" w:hanging="1440"/>
      </w:pPr>
      <w:rPr>
        <w:rFonts w:hint="default"/>
      </w:rPr>
    </w:lvl>
    <w:lvl w:ilvl="7">
      <w:start w:val="1"/>
      <w:numFmt w:val="decimal"/>
      <w:isLgl/>
      <w:lvlText w:val="%1.%2.%3.%4.%5.%6.%7.%8"/>
      <w:lvlJc w:val="left"/>
      <w:pPr>
        <w:ind w:left="4717" w:hanging="1440"/>
      </w:pPr>
      <w:rPr>
        <w:rFonts w:hint="default"/>
      </w:rPr>
    </w:lvl>
    <w:lvl w:ilvl="8">
      <w:start w:val="1"/>
      <w:numFmt w:val="decimal"/>
      <w:isLgl/>
      <w:lvlText w:val="%1.%2.%3.%4.%5.%6.%7.%8.%9"/>
      <w:lvlJc w:val="left"/>
      <w:pPr>
        <w:ind w:left="5437" w:hanging="1800"/>
      </w:pPr>
      <w:rPr>
        <w:rFonts w:hint="default"/>
      </w:rPr>
    </w:lvl>
  </w:abstractNum>
  <w:abstractNum w:abstractNumId="1">
    <w:nsid w:val="09F47BF0"/>
    <w:multiLevelType w:val="multilevel"/>
    <w:tmpl w:val="967822D8"/>
    <w:lvl w:ilvl="0">
      <w:start w:val="1"/>
      <w:numFmt w:val="decimal"/>
      <w:pStyle w:val="SJ1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433C6B"/>
    <w:multiLevelType w:val="hybridMultilevel"/>
    <w:tmpl w:val="1E84F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4546161"/>
    <w:multiLevelType w:val="hybridMultilevel"/>
    <w:tmpl w:val="0788358E"/>
    <w:lvl w:ilvl="0" w:tplc="7DF81182">
      <w:start w:val="1"/>
      <w:numFmt w:val="decimal"/>
      <w:pStyle w:val="DaftarReferensi"/>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66CBE"/>
    <w:multiLevelType w:val="multilevel"/>
    <w:tmpl w:val="4EA46E78"/>
    <w:lvl w:ilvl="0">
      <w:start w:val="3"/>
      <w:numFmt w:val="decimal"/>
      <w:lvlText w:val="%1."/>
      <w:lvlJc w:val="left"/>
      <w:pPr>
        <w:ind w:left="360" w:hanging="360"/>
      </w:pPr>
      <w:rPr>
        <w:rFonts w:hint="default"/>
      </w:rPr>
    </w:lvl>
    <w:lvl w:ilvl="1">
      <w:start w:val="1"/>
      <w:numFmt w:val="decimal"/>
      <w:pStyle w:val="Subbaba"/>
      <w:lvlText w:val="%1.%2."/>
      <w:lvlJc w:val="left"/>
      <w:pPr>
        <w:ind w:left="432" w:hanging="432"/>
      </w:pPr>
      <w:rPr>
        <w:rFonts w:hint="default"/>
        <w:b/>
      </w:rPr>
    </w:lvl>
    <w:lvl w:ilvl="2">
      <w:start w:val="1"/>
      <w:numFmt w:val="decimal"/>
      <w:lvlText w:val="%1.%2.%3."/>
      <w:lvlJc w:val="left"/>
      <w:pPr>
        <w:ind w:left="504" w:hanging="504"/>
      </w:pPr>
      <w:rPr>
        <w:rFonts w:hint="default"/>
        <w:b/>
      </w:rPr>
    </w:lvl>
    <w:lvl w:ilvl="3">
      <w:start w:val="1"/>
      <w:numFmt w:val="decimal"/>
      <w:pStyle w:val="SUB2Bab"/>
      <w:lvlText w:val="%1.%2.%3.%4."/>
      <w:lvlJc w:val="left"/>
      <w:pPr>
        <w:ind w:left="73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06230FD"/>
    <w:multiLevelType w:val="hybridMultilevel"/>
    <w:tmpl w:val="407C2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2A1351C"/>
    <w:multiLevelType w:val="hybridMultilevel"/>
    <w:tmpl w:val="C6A88D6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9E35B8"/>
    <w:multiLevelType w:val="hybridMultilevel"/>
    <w:tmpl w:val="FC60A6EA"/>
    <w:lvl w:ilvl="0" w:tplc="3B3A8A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8CA6AD2"/>
    <w:multiLevelType w:val="multilevel"/>
    <w:tmpl w:val="69CE5E5C"/>
    <w:lvl w:ilvl="0">
      <w:start w:val="1"/>
      <w:numFmt w:val="decimal"/>
      <w:lvlText w:val="%1."/>
      <w:lvlJc w:val="left"/>
      <w:pPr>
        <w:ind w:left="720" w:hanging="360"/>
      </w:pPr>
      <w:rPr>
        <w:rFonts w:ascii="Times New Roman" w:eastAsia="Times New Roman" w:hAnsi="Times New Roman" w:cs="Times New Roman"/>
      </w:rPr>
    </w:lvl>
    <w:lvl w:ilvl="1">
      <w:start w:val="1"/>
      <w:numFmt w:val="decimal"/>
      <w:pStyle w:val="Subbab5"/>
      <w:isLgl/>
      <w:lvlText w:val="%1.%2"/>
      <w:lvlJc w:val="left"/>
      <w:pPr>
        <w:ind w:left="720" w:hanging="36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6A187906"/>
    <w:multiLevelType w:val="multilevel"/>
    <w:tmpl w:val="6DCCC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4"/>
  </w:num>
  <w:num w:numId="3">
    <w:abstractNumId w:val="1"/>
  </w:num>
  <w:num w:numId="4">
    <w:abstractNumId w:val="0"/>
  </w:num>
  <w:num w:numId="5">
    <w:abstractNumId w:val="5"/>
  </w:num>
  <w:num w:numId="6">
    <w:abstractNumId w:val="8"/>
  </w:num>
  <w:num w:numId="7">
    <w:abstractNumId w:val="7"/>
  </w:num>
  <w:num w:numId="8">
    <w:abstractNumId w:val="11"/>
  </w:num>
  <w:num w:numId="9">
    <w:abstractNumId w:val="10"/>
  </w:num>
  <w:num w:numId="10">
    <w:abstractNumId w:val="6"/>
  </w:num>
  <w:num w:numId="11">
    <w:abstractNumId w:val="2"/>
  </w:num>
  <w:num w:numId="12">
    <w:abstractNumId w:val="12"/>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20"/>
    <w:rsid w:val="000C5749"/>
    <w:rsid w:val="001344E6"/>
    <w:rsid w:val="001B699A"/>
    <w:rsid w:val="002171DA"/>
    <w:rsid w:val="00262B61"/>
    <w:rsid w:val="002C30F9"/>
    <w:rsid w:val="00357B91"/>
    <w:rsid w:val="00371904"/>
    <w:rsid w:val="00633F20"/>
    <w:rsid w:val="00671A04"/>
    <w:rsid w:val="008944E7"/>
    <w:rsid w:val="00A72364"/>
    <w:rsid w:val="00C23CA5"/>
    <w:rsid w:val="00C445BA"/>
    <w:rsid w:val="00CE669D"/>
    <w:rsid w:val="00D70AB4"/>
    <w:rsid w:val="00E33ABD"/>
    <w:rsid w:val="00E553A4"/>
    <w:rsid w:val="00EA2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customStyle="1" w:styleId="PENGARANGEMAIL">
    <w:name w:val="_PENGARANG EMAIL"/>
    <w:qFormat/>
    <w:rsid w:val="00C445BA"/>
    <w:pPr>
      <w:spacing w:after="0" w:line="240" w:lineRule="auto"/>
      <w:jc w:val="center"/>
    </w:pPr>
    <w:rPr>
      <w:rFonts w:ascii="Consolas" w:eastAsia="SimSun" w:hAnsi="Consolas" w:cs="Times New Roman"/>
      <w:sz w:val="19"/>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20"/>
    <w:pPr>
      <w:spacing w:after="0" w:line="240" w:lineRule="auto"/>
      <w:jc w:val="both"/>
    </w:pPr>
    <w:rPr>
      <w:rFonts w:ascii="Arial" w:eastAsia="Times New Roman" w:hAnsi="Arial" w:cs="Times New Roman"/>
      <w:sz w:val="20"/>
      <w:szCs w:val="24"/>
      <w:lang w:val="id-ID"/>
    </w:rPr>
  </w:style>
  <w:style w:type="paragraph" w:styleId="Heading1">
    <w:name w:val="heading 1"/>
    <w:basedOn w:val="Normal"/>
    <w:next w:val="Normal"/>
    <w:link w:val="Heading1Char"/>
    <w:uiPriority w:val="99"/>
    <w:qFormat/>
    <w:rsid w:val="00633F20"/>
    <w:pPr>
      <w:keepNext/>
      <w:jc w:val="left"/>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633F20"/>
    <w:pPr>
      <w:keepNext/>
      <w:spacing w:before="240" w:after="60"/>
      <w:outlineLvl w:val="1"/>
    </w:pPr>
    <w:rPr>
      <w:rFonts w:ascii="Cambria" w:hAnsi="Cambria"/>
      <w:b/>
      <w:bCs/>
      <w:i/>
      <w:iCs/>
      <w:sz w:val="28"/>
      <w:szCs w:val="28"/>
      <w:lang w:val="x-none" w:eastAsia="x-none"/>
    </w:rPr>
  </w:style>
  <w:style w:type="paragraph" w:styleId="Heading3">
    <w:name w:val="heading 3"/>
    <w:aliases w:val="Judul1"/>
    <w:basedOn w:val="Normal"/>
    <w:next w:val="Normal"/>
    <w:link w:val="Heading3Char"/>
    <w:unhideWhenUsed/>
    <w:qFormat/>
    <w:rsid w:val="00633F20"/>
    <w:pPr>
      <w:keepNext/>
      <w:spacing w:before="240" w:after="60"/>
      <w:outlineLvl w:val="2"/>
    </w:pPr>
    <w:rPr>
      <w:b/>
      <w:bCs/>
      <w:szCs w:val="26"/>
      <w:lang w:val="x-none" w:eastAsia="x-none"/>
    </w:rPr>
  </w:style>
  <w:style w:type="paragraph" w:styleId="Heading4">
    <w:name w:val="heading 4"/>
    <w:basedOn w:val="Normal"/>
    <w:next w:val="Normal"/>
    <w:link w:val="Heading4Char"/>
    <w:uiPriority w:val="9"/>
    <w:semiHidden/>
    <w:unhideWhenUsed/>
    <w:qFormat/>
    <w:rsid w:val="00633F20"/>
    <w:pPr>
      <w:keepNext/>
      <w:spacing w:before="240" w:after="60" w:line="276" w:lineRule="auto"/>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33F20"/>
    <w:pPr>
      <w:spacing w:before="240" w:after="60" w:line="276" w:lineRule="auto"/>
      <w:jc w:val="left"/>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33F20"/>
    <w:pPr>
      <w:spacing w:before="240" w:after="60" w:line="276" w:lineRule="auto"/>
      <w:jc w:val="left"/>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33F20"/>
    <w:pPr>
      <w:spacing w:before="240" w:after="60" w:line="276" w:lineRule="auto"/>
      <w:jc w:val="left"/>
      <w:outlineLvl w:val="6"/>
    </w:pPr>
    <w:rPr>
      <w:rFonts w:ascii="Calibri" w:hAnsi="Calibri"/>
      <w:sz w:val="24"/>
    </w:rPr>
  </w:style>
  <w:style w:type="paragraph" w:styleId="Heading8">
    <w:name w:val="heading 8"/>
    <w:basedOn w:val="Normal"/>
    <w:next w:val="Normal"/>
    <w:link w:val="Heading8Char"/>
    <w:uiPriority w:val="9"/>
    <w:semiHidden/>
    <w:unhideWhenUsed/>
    <w:qFormat/>
    <w:rsid w:val="00633F20"/>
    <w:pPr>
      <w:spacing w:before="240" w:after="60" w:line="276" w:lineRule="auto"/>
      <w:jc w:val="left"/>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633F20"/>
    <w:pPr>
      <w:spacing w:before="240" w:after="60" w:line="276" w:lineRule="auto"/>
      <w:jc w:val="lef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3F20"/>
    <w:rPr>
      <w:rFonts w:ascii="Arial" w:eastAsia="Times New Roman" w:hAnsi="Arial" w:cs="Times New Roman"/>
      <w:b/>
      <w:bCs/>
      <w:kern w:val="32"/>
      <w:sz w:val="24"/>
      <w:szCs w:val="32"/>
      <w:lang w:val="x-none" w:eastAsia="x-none"/>
    </w:rPr>
  </w:style>
  <w:style w:type="character" w:customStyle="1" w:styleId="Heading2Char">
    <w:name w:val="Heading 2 Char"/>
    <w:basedOn w:val="DefaultParagraphFont"/>
    <w:link w:val="Heading2"/>
    <w:uiPriority w:val="9"/>
    <w:rsid w:val="00633F20"/>
    <w:rPr>
      <w:rFonts w:ascii="Cambria" w:eastAsia="Times New Roman" w:hAnsi="Cambria" w:cs="Times New Roman"/>
      <w:b/>
      <w:bCs/>
      <w:i/>
      <w:iCs/>
      <w:sz w:val="28"/>
      <w:szCs w:val="28"/>
      <w:lang w:val="x-none" w:eastAsia="x-none"/>
    </w:rPr>
  </w:style>
  <w:style w:type="character" w:customStyle="1" w:styleId="Heading3Char">
    <w:name w:val="Heading 3 Char"/>
    <w:aliases w:val="Judul1 Char"/>
    <w:basedOn w:val="DefaultParagraphFont"/>
    <w:link w:val="Heading3"/>
    <w:rsid w:val="00633F20"/>
    <w:rPr>
      <w:rFonts w:ascii="Arial" w:eastAsia="Times New Roman" w:hAnsi="Arial" w:cs="Times New Roman"/>
      <w:b/>
      <w:bCs/>
      <w:sz w:val="20"/>
      <w:szCs w:val="26"/>
      <w:lang w:val="x-none" w:eastAsia="x-none"/>
    </w:rPr>
  </w:style>
  <w:style w:type="character" w:customStyle="1" w:styleId="Heading4Char">
    <w:name w:val="Heading 4 Char"/>
    <w:basedOn w:val="DefaultParagraphFont"/>
    <w:link w:val="Heading4"/>
    <w:uiPriority w:val="9"/>
    <w:semiHidden/>
    <w:rsid w:val="00633F20"/>
    <w:rPr>
      <w:rFonts w:ascii="Calibri" w:eastAsia="Times New Roman" w:hAnsi="Calibri" w:cs="Times New Roman"/>
      <w:b/>
      <w:bCs/>
      <w:sz w:val="28"/>
      <w:szCs w:val="28"/>
      <w:lang w:val="id-ID"/>
    </w:rPr>
  </w:style>
  <w:style w:type="character" w:customStyle="1" w:styleId="Heading5Char">
    <w:name w:val="Heading 5 Char"/>
    <w:basedOn w:val="DefaultParagraphFont"/>
    <w:link w:val="Heading5"/>
    <w:uiPriority w:val="9"/>
    <w:semiHidden/>
    <w:rsid w:val="00633F20"/>
    <w:rPr>
      <w:rFonts w:ascii="Calibri" w:eastAsia="Times New Roman" w:hAnsi="Calibri" w:cs="Times New Roman"/>
      <w:b/>
      <w:bCs/>
      <w:i/>
      <w:iCs/>
      <w:sz w:val="26"/>
      <w:szCs w:val="26"/>
      <w:lang w:val="id-ID"/>
    </w:rPr>
  </w:style>
  <w:style w:type="character" w:customStyle="1" w:styleId="Heading6Char">
    <w:name w:val="Heading 6 Char"/>
    <w:basedOn w:val="DefaultParagraphFont"/>
    <w:link w:val="Heading6"/>
    <w:uiPriority w:val="9"/>
    <w:semiHidden/>
    <w:rsid w:val="00633F20"/>
    <w:rPr>
      <w:rFonts w:ascii="Calibri" w:eastAsia="Times New Roman" w:hAnsi="Calibri" w:cs="Times New Roman"/>
      <w:b/>
      <w:bCs/>
      <w:lang w:val="id-ID"/>
    </w:rPr>
  </w:style>
  <w:style w:type="character" w:customStyle="1" w:styleId="Heading7Char">
    <w:name w:val="Heading 7 Char"/>
    <w:basedOn w:val="DefaultParagraphFont"/>
    <w:link w:val="Heading7"/>
    <w:uiPriority w:val="9"/>
    <w:semiHidden/>
    <w:rsid w:val="00633F20"/>
    <w:rPr>
      <w:rFonts w:ascii="Calibri" w:eastAsia="Times New Roman" w:hAnsi="Calibri" w:cs="Times New Roman"/>
      <w:sz w:val="24"/>
      <w:szCs w:val="24"/>
      <w:lang w:val="id-ID"/>
    </w:rPr>
  </w:style>
  <w:style w:type="character" w:customStyle="1" w:styleId="Heading8Char">
    <w:name w:val="Heading 8 Char"/>
    <w:basedOn w:val="DefaultParagraphFont"/>
    <w:link w:val="Heading8"/>
    <w:uiPriority w:val="9"/>
    <w:semiHidden/>
    <w:rsid w:val="00633F20"/>
    <w:rPr>
      <w:rFonts w:ascii="Calibri" w:eastAsia="Times New Roman" w:hAnsi="Calibri" w:cs="Times New Roman"/>
      <w:i/>
      <w:iCs/>
      <w:sz w:val="24"/>
      <w:szCs w:val="24"/>
      <w:lang w:val="id-ID"/>
    </w:rPr>
  </w:style>
  <w:style w:type="character" w:customStyle="1" w:styleId="Heading9Char">
    <w:name w:val="Heading 9 Char"/>
    <w:basedOn w:val="DefaultParagraphFont"/>
    <w:link w:val="Heading9"/>
    <w:uiPriority w:val="9"/>
    <w:semiHidden/>
    <w:rsid w:val="00633F20"/>
    <w:rPr>
      <w:rFonts w:ascii="Cambria" w:eastAsia="Times New Roman" w:hAnsi="Cambria" w:cs="Times New Roman"/>
      <w:lang w:val="id-ID"/>
    </w:rPr>
  </w:style>
  <w:style w:type="paragraph" w:styleId="NormalWeb">
    <w:name w:val="Normal (Web)"/>
    <w:basedOn w:val="Normal"/>
    <w:unhideWhenUsed/>
    <w:rsid w:val="00633F20"/>
    <w:pPr>
      <w:spacing w:before="100" w:beforeAutospacing="1" w:after="100" w:afterAutospacing="1"/>
    </w:pPr>
    <w:rPr>
      <w:rFonts w:ascii="Times" w:hAnsi="Times"/>
      <w:szCs w:val="20"/>
    </w:rPr>
  </w:style>
  <w:style w:type="paragraph" w:styleId="Header">
    <w:name w:val="header"/>
    <w:basedOn w:val="Normal"/>
    <w:link w:val="HeaderChar"/>
    <w:uiPriority w:val="99"/>
    <w:unhideWhenUsed/>
    <w:rsid w:val="00633F20"/>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33F20"/>
    <w:rPr>
      <w:rFonts w:ascii="Arial" w:eastAsia="Times New Roman" w:hAnsi="Arial" w:cs="Times New Roman"/>
      <w:sz w:val="20"/>
      <w:szCs w:val="24"/>
      <w:lang w:val="x-none" w:eastAsia="x-none"/>
    </w:rPr>
  </w:style>
  <w:style w:type="character" w:styleId="PageNumber">
    <w:name w:val="page number"/>
    <w:uiPriority w:val="99"/>
    <w:unhideWhenUsed/>
    <w:rsid w:val="00633F20"/>
  </w:style>
  <w:style w:type="paragraph" w:styleId="Footer">
    <w:name w:val="footer"/>
    <w:basedOn w:val="Normal"/>
    <w:link w:val="FooterChar"/>
    <w:uiPriority w:val="99"/>
    <w:unhideWhenUsed/>
    <w:rsid w:val="00633F2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33F20"/>
    <w:rPr>
      <w:rFonts w:ascii="Arial" w:eastAsia="Times New Roman" w:hAnsi="Arial" w:cs="Times New Roman"/>
      <w:sz w:val="20"/>
      <w:szCs w:val="24"/>
      <w:lang w:val="x-none" w:eastAsia="x-none"/>
    </w:rPr>
  </w:style>
  <w:style w:type="paragraph" w:styleId="BalloonText">
    <w:name w:val="Balloon Text"/>
    <w:basedOn w:val="Normal"/>
    <w:link w:val="BalloonTextChar"/>
    <w:uiPriority w:val="99"/>
    <w:semiHidden/>
    <w:unhideWhenUsed/>
    <w:rsid w:val="00633F20"/>
    <w:rPr>
      <w:rFonts w:ascii="Lucida Grande" w:hAnsi="Lucida Grande"/>
      <w:sz w:val="18"/>
      <w:szCs w:val="18"/>
      <w:lang w:val="x-none" w:eastAsia="x-none"/>
    </w:rPr>
  </w:style>
  <w:style w:type="character" w:customStyle="1" w:styleId="BalloonTextChar">
    <w:name w:val="Balloon Text Char"/>
    <w:basedOn w:val="DefaultParagraphFont"/>
    <w:link w:val="BalloonText"/>
    <w:uiPriority w:val="99"/>
    <w:semiHidden/>
    <w:rsid w:val="00633F20"/>
    <w:rPr>
      <w:rFonts w:ascii="Lucida Grande" w:eastAsia="Times New Roman" w:hAnsi="Lucida Grande" w:cs="Times New Roman"/>
      <w:sz w:val="18"/>
      <w:szCs w:val="18"/>
      <w:lang w:val="x-none" w:eastAsia="x-none"/>
    </w:rPr>
  </w:style>
  <w:style w:type="paragraph" w:styleId="ListParagraph">
    <w:name w:val="List Paragraph"/>
    <w:aliases w:val="Paragraph no,Sub Judul DEA KP"/>
    <w:basedOn w:val="Normal"/>
    <w:link w:val="ListParagraphChar"/>
    <w:uiPriority w:val="34"/>
    <w:qFormat/>
    <w:rsid w:val="00633F20"/>
    <w:pPr>
      <w:ind w:left="720"/>
      <w:contextualSpacing/>
    </w:pPr>
    <w:rPr>
      <w:szCs w:val="20"/>
      <w:lang w:val="x-none" w:eastAsia="x-none"/>
    </w:rPr>
  </w:style>
  <w:style w:type="character" w:customStyle="1" w:styleId="ListParagraphChar">
    <w:name w:val="List Paragraph Char"/>
    <w:aliases w:val="Paragraph no Char,Sub Judul DEA KP Char"/>
    <w:link w:val="ListParagraph"/>
    <w:uiPriority w:val="34"/>
    <w:rsid w:val="00633F20"/>
    <w:rPr>
      <w:rFonts w:ascii="Arial" w:eastAsia="Times New Roman" w:hAnsi="Arial" w:cs="Times New Roman"/>
      <w:sz w:val="20"/>
      <w:szCs w:val="20"/>
      <w:lang w:val="x-none" w:eastAsia="x-none"/>
    </w:rPr>
  </w:style>
  <w:style w:type="character" w:styleId="Hyperlink">
    <w:name w:val="Hyperlink"/>
    <w:unhideWhenUsed/>
    <w:rsid w:val="00633F20"/>
    <w:rPr>
      <w:color w:val="0000FF"/>
      <w:u w:val="single"/>
    </w:rPr>
  </w:style>
  <w:style w:type="paragraph" w:styleId="Title">
    <w:name w:val="Title"/>
    <w:basedOn w:val="Normal"/>
    <w:link w:val="TitleChar"/>
    <w:uiPriority w:val="99"/>
    <w:qFormat/>
    <w:rsid w:val="00633F20"/>
    <w:pPr>
      <w:spacing w:before="480" w:after="120"/>
    </w:pPr>
    <w:rPr>
      <w:rFonts w:eastAsia="Arial"/>
      <w:b/>
      <w:bCs/>
      <w:color w:val="000000"/>
      <w:sz w:val="72"/>
      <w:szCs w:val="72"/>
      <w:lang w:eastAsia="id-ID"/>
    </w:rPr>
  </w:style>
  <w:style w:type="character" w:customStyle="1" w:styleId="TitleChar">
    <w:name w:val="Title Char"/>
    <w:basedOn w:val="DefaultParagraphFont"/>
    <w:link w:val="Title"/>
    <w:uiPriority w:val="99"/>
    <w:rsid w:val="00633F20"/>
    <w:rPr>
      <w:rFonts w:ascii="Arial" w:eastAsia="Arial" w:hAnsi="Arial" w:cs="Times New Roman"/>
      <w:b/>
      <w:bCs/>
      <w:color w:val="000000"/>
      <w:sz w:val="72"/>
      <w:szCs w:val="72"/>
      <w:lang w:val="id-ID" w:eastAsia="id-ID"/>
    </w:rPr>
  </w:style>
  <w:style w:type="paragraph" w:styleId="NoSpacing">
    <w:name w:val="No Spacing"/>
    <w:aliases w:val="Paragraf"/>
    <w:next w:val="Normal"/>
    <w:link w:val="NoSpacingChar"/>
    <w:uiPriority w:val="1"/>
    <w:qFormat/>
    <w:rsid w:val="00633F20"/>
    <w:pPr>
      <w:spacing w:after="0" w:line="360" w:lineRule="auto"/>
      <w:ind w:firstLine="709"/>
      <w:jc w:val="both"/>
    </w:pPr>
    <w:rPr>
      <w:rFonts w:ascii="Times New Roman" w:eastAsia="Calibri" w:hAnsi="Times New Roman" w:cs="Times New Roman"/>
      <w:noProof/>
      <w:sz w:val="24"/>
      <w:szCs w:val="24"/>
      <w:lang w:val="id-ID"/>
    </w:rPr>
  </w:style>
  <w:style w:type="character" w:customStyle="1" w:styleId="NoSpacingChar">
    <w:name w:val="No Spacing Char"/>
    <w:aliases w:val="Paragraf Char"/>
    <w:link w:val="NoSpacing"/>
    <w:uiPriority w:val="1"/>
    <w:rsid w:val="00633F20"/>
    <w:rPr>
      <w:rFonts w:ascii="Times New Roman" w:eastAsia="Calibri" w:hAnsi="Times New Roman" w:cs="Times New Roman"/>
      <w:noProof/>
      <w:sz w:val="24"/>
      <w:szCs w:val="24"/>
      <w:lang w:val="id-ID"/>
    </w:rPr>
  </w:style>
  <w:style w:type="paragraph" w:customStyle="1" w:styleId="Default">
    <w:name w:val="Default"/>
    <w:rsid w:val="00633F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633F20"/>
  </w:style>
  <w:style w:type="character" w:styleId="Emphasis">
    <w:name w:val="Emphasis"/>
    <w:uiPriority w:val="20"/>
    <w:qFormat/>
    <w:rsid w:val="00633F20"/>
    <w:rPr>
      <w:i/>
      <w:iCs/>
    </w:rPr>
  </w:style>
  <w:style w:type="character" w:styleId="Strong">
    <w:name w:val="Strong"/>
    <w:uiPriority w:val="22"/>
    <w:qFormat/>
    <w:rsid w:val="00633F20"/>
    <w:rPr>
      <w:b/>
      <w:bCs/>
    </w:rPr>
  </w:style>
  <w:style w:type="character" w:customStyle="1" w:styleId="fullpost">
    <w:name w:val="fullpost"/>
    <w:rsid w:val="00633F20"/>
  </w:style>
  <w:style w:type="table" w:styleId="TableGrid">
    <w:name w:val="Table Grid"/>
    <w:basedOn w:val="TableNormal"/>
    <w:rsid w:val="00633F20"/>
    <w:pPr>
      <w:spacing w:after="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633F20"/>
  </w:style>
  <w:style w:type="paragraph" w:customStyle="1" w:styleId="BodyText21">
    <w:name w:val="Body Text 21"/>
    <w:basedOn w:val="Normal"/>
    <w:rsid w:val="00633F20"/>
    <w:pPr>
      <w:overflowPunct w:val="0"/>
      <w:autoSpaceDE w:val="0"/>
      <w:autoSpaceDN w:val="0"/>
      <w:adjustRightInd w:val="0"/>
      <w:spacing w:line="360" w:lineRule="auto"/>
      <w:jc w:val="left"/>
      <w:textAlignment w:val="baseline"/>
    </w:pPr>
    <w:rPr>
      <w:sz w:val="24"/>
      <w:szCs w:val="20"/>
    </w:rPr>
  </w:style>
  <w:style w:type="paragraph" w:customStyle="1" w:styleId="subJudul">
    <w:name w:val="sub Judul"/>
    <w:basedOn w:val="Heading2"/>
    <w:link w:val="subJudulChar"/>
    <w:qFormat/>
    <w:rsid w:val="00633F20"/>
    <w:pPr>
      <w:keepLines/>
      <w:spacing w:before="0" w:after="200" w:line="360" w:lineRule="auto"/>
    </w:pPr>
    <w:rPr>
      <w:rFonts w:ascii="Times New Roman" w:hAnsi="Times New Roman"/>
      <w:i w:val="0"/>
      <w:iCs w:val="0"/>
      <w:color w:val="4F81BD"/>
      <w:sz w:val="24"/>
      <w:szCs w:val="24"/>
    </w:rPr>
  </w:style>
  <w:style w:type="character" w:customStyle="1" w:styleId="subJudulChar">
    <w:name w:val="sub Judul Char"/>
    <w:link w:val="subJudul"/>
    <w:rsid w:val="00633F20"/>
    <w:rPr>
      <w:rFonts w:ascii="Times New Roman" w:eastAsia="Times New Roman" w:hAnsi="Times New Roman" w:cs="Times New Roman"/>
      <w:b/>
      <w:bCs/>
      <w:color w:val="4F81BD"/>
      <w:sz w:val="24"/>
      <w:szCs w:val="24"/>
      <w:lang w:val="x-none" w:eastAsia="x-none"/>
    </w:rPr>
  </w:style>
  <w:style w:type="paragraph" w:styleId="BodyTextIndent2">
    <w:name w:val="Body Text Indent 2"/>
    <w:basedOn w:val="Normal"/>
    <w:link w:val="BodyTextIndent2Char"/>
    <w:uiPriority w:val="99"/>
    <w:unhideWhenUsed/>
    <w:rsid w:val="00633F20"/>
    <w:pPr>
      <w:spacing w:after="120" w:line="480" w:lineRule="auto"/>
      <w:ind w:left="360"/>
      <w:jc w:val="left"/>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633F20"/>
    <w:rPr>
      <w:rFonts w:ascii="Arial" w:eastAsia="Calibri" w:hAnsi="Arial" w:cs="Times New Roman"/>
      <w:sz w:val="24"/>
      <w:szCs w:val="20"/>
      <w:lang w:val="x-none" w:eastAsia="x-none"/>
    </w:rPr>
  </w:style>
  <w:style w:type="table" w:styleId="LightShading">
    <w:name w:val="Light Shading"/>
    <w:basedOn w:val="TableNormal"/>
    <w:uiPriority w:val="60"/>
    <w:rsid w:val="00633F20"/>
    <w:pPr>
      <w:spacing w:after="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6">
    <w:name w:val="Light List Accent 6"/>
    <w:basedOn w:val="TableNormal"/>
    <w:uiPriority w:val="61"/>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
    <w:name w:val="Medium Shading 1"/>
    <w:basedOn w:val="TableNormal"/>
    <w:uiPriority w:val="63"/>
    <w:rsid w:val="00633F20"/>
    <w:pPr>
      <w:spacing w:after="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ibliography">
    <w:name w:val="Bibliography"/>
    <w:basedOn w:val="Normal"/>
    <w:next w:val="Normal"/>
    <w:uiPriority w:val="37"/>
    <w:semiHidden/>
    <w:unhideWhenUsed/>
    <w:rsid w:val="00633F20"/>
  </w:style>
  <w:style w:type="paragraph" w:styleId="BodyTextIndent">
    <w:name w:val="Body Text Indent"/>
    <w:basedOn w:val="Normal"/>
    <w:link w:val="BodyTextIndentChar"/>
    <w:uiPriority w:val="99"/>
    <w:unhideWhenUsed/>
    <w:rsid w:val="00633F20"/>
    <w:pPr>
      <w:spacing w:after="120"/>
      <w:ind w:left="283"/>
    </w:pPr>
    <w:rPr>
      <w:lang w:val="x-none" w:eastAsia="x-none"/>
    </w:rPr>
  </w:style>
  <w:style w:type="character" w:customStyle="1" w:styleId="BodyTextIndentChar">
    <w:name w:val="Body Text Indent Char"/>
    <w:basedOn w:val="DefaultParagraphFont"/>
    <w:link w:val="BodyTextIndent"/>
    <w:uiPriority w:val="99"/>
    <w:rsid w:val="00633F20"/>
    <w:rPr>
      <w:rFonts w:ascii="Arial" w:eastAsia="Times New Roman" w:hAnsi="Arial" w:cs="Times New Roman"/>
      <w:sz w:val="20"/>
      <w:szCs w:val="24"/>
      <w:lang w:val="x-none" w:eastAsia="x-none"/>
    </w:rPr>
  </w:style>
  <w:style w:type="paragraph" w:styleId="TOC2">
    <w:name w:val="toc 2"/>
    <w:basedOn w:val="Normal"/>
    <w:next w:val="Normal"/>
    <w:autoRedefine/>
    <w:uiPriority w:val="39"/>
    <w:unhideWhenUsed/>
    <w:rsid w:val="00633F20"/>
    <w:pPr>
      <w:tabs>
        <w:tab w:val="right" w:leader="dot" w:pos="7928"/>
      </w:tabs>
      <w:spacing w:after="200"/>
      <w:ind w:left="993" w:hanging="426"/>
      <w:jc w:val="left"/>
    </w:pPr>
    <w:rPr>
      <w:rFonts w:ascii="Calibri" w:eastAsia="Calibri" w:hAnsi="Calibri"/>
      <w:sz w:val="22"/>
      <w:szCs w:val="22"/>
    </w:rPr>
  </w:style>
  <w:style w:type="paragraph" w:styleId="TOC1">
    <w:name w:val="toc 1"/>
    <w:basedOn w:val="Normal"/>
    <w:next w:val="Normal"/>
    <w:autoRedefine/>
    <w:uiPriority w:val="39"/>
    <w:unhideWhenUsed/>
    <w:rsid w:val="00633F20"/>
    <w:pPr>
      <w:tabs>
        <w:tab w:val="right" w:leader="dot" w:pos="7928"/>
      </w:tabs>
      <w:spacing w:after="200" w:line="480" w:lineRule="auto"/>
      <w:ind w:left="851" w:hanging="851"/>
      <w:jc w:val="left"/>
    </w:pPr>
    <w:rPr>
      <w:rFonts w:ascii="Calibri" w:eastAsia="Calibri" w:hAnsi="Calibri"/>
      <w:sz w:val="22"/>
      <w:szCs w:val="22"/>
    </w:rPr>
  </w:style>
  <w:style w:type="paragraph" w:customStyle="1" w:styleId="style2">
    <w:name w:val="style2"/>
    <w:basedOn w:val="Heading2"/>
    <w:link w:val="style2Char"/>
    <w:autoRedefine/>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tyle2Char">
    <w:name w:val="style2 Char"/>
    <w:link w:val="style2"/>
    <w:rsid w:val="00633F20"/>
    <w:rPr>
      <w:rFonts w:ascii="Times New Roman" w:eastAsia="Times New Roman" w:hAnsi="Times New Roman" w:cs="Times New Roman"/>
      <w:b/>
      <w:sz w:val="24"/>
      <w:szCs w:val="24"/>
    </w:rPr>
  </w:style>
  <w:style w:type="paragraph" w:customStyle="1" w:styleId="Style1">
    <w:name w:val="Style1"/>
    <w:basedOn w:val="Heading1"/>
    <w:link w:val="Style1Char"/>
    <w:qFormat/>
    <w:rsid w:val="00633F20"/>
    <w:pPr>
      <w:spacing w:before="240" w:after="60" w:line="360" w:lineRule="auto"/>
      <w:jc w:val="center"/>
    </w:pPr>
    <w:rPr>
      <w:sz w:val="28"/>
      <w:szCs w:val="24"/>
      <w:lang w:val="en-US" w:eastAsia="en-US"/>
    </w:rPr>
  </w:style>
  <w:style w:type="character" w:customStyle="1" w:styleId="Style1Char">
    <w:name w:val="Style1 Char"/>
    <w:link w:val="Style1"/>
    <w:rsid w:val="00633F20"/>
    <w:rPr>
      <w:rFonts w:ascii="Arial" w:eastAsia="Times New Roman" w:hAnsi="Arial" w:cs="Times New Roman"/>
      <w:b/>
      <w:bCs/>
      <w:kern w:val="32"/>
      <w:sz w:val="28"/>
      <w:szCs w:val="24"/>
    </w:rPr>
  </w:style>
  <w:style w:type="paragraph" w:customStyle="1" w:styleId="Style3">
    <w:name w:val="Style3"/>
    <w:basedOn w:val="Normal"/>
    <w:link w:val="Style3Char"/>
    <w:autoRedefine/>
    <w:qFormat/>
    <w:rsid w:val="00633F20"/>
    <w:pPr>
      <w:spacing w:line="360" w:lineRule="auto"/>
    </w:pPr>
    <w:rPr>
      <w:rFonts w:eastAsia="Calibri"/>
      <w:sz w:val="24"/>
    </w:rPr>
  </w:style>
  <w:style w:type="character" w:customStyle="1" w:styleId="Style3Char">
    <w:name w:val="Style3 Char"/>
    <w:link w:val="Style3"/>
    <w:rsid w:val="00633F20"/>
    <w:rPr>
      <w:rFonts w:ascii="Arial" w:eastAsia="Calibri" w:hAnsi="Arial" w:cs="Times New Roman"/>
      <w:sz w:val="24"/>
      <w:szCs w:val="24"/>
      <w:lang w:val="id-ID"/>
    </w:rPr>
  </w:style>
  <w:style w:type="paragraph" w:customStyle="1" w:styleId="OK1">
    <w:name w:val="OK1"/>
    <w:basedOn w:val="ListParagraph"/>
    <w:link w:val="OK1Char"/>
    <w:qFormat/>
    <w:rsid w:val="00633F20"/>
    <w:pPr>
      <w:spacing w:line="360" w:lineRule="auto"/>
      <w:ind w:left="0"/>
      <w:jc w:val="center"/>
    </w:pPr>
    <w:rPr>
      <w:rFonts w:ascii="Times New Roman" w:eastAsia="Calibri" w:hAnsi="Times New Roman"/>
      <w:b/>
      <w:noProof/>
      <w:sz w:val="24"/>
      <w:szCs w:val="24"/>
      <w:lang w:val="en-US" w:eastAsia="en-US"/>
    </w:rPr>
  </w:style>
  <w:style w:type="character" w:customStyle="1" w:styleId="OK1Char">
    <w:name w:val="OK1 Char"/>
    <w:link w:val="OK1"/>
    <w:rsid w:val="00633F20"/>
    <w:rPr>
      <w:rFonts w:ascii="Times New Roman" w:eastAsia="Calibri" w:hAnsi="Times New Roman" w:cs="Times New Roman"/>
      <w:b/>
      <w:noProof/>
      <w:sz w:val="24"/>
      <w:szCs w:val="24"/>
    </w:rPr>
  </w:style>
  <w:style w:type="paragraph" w:customStyle="1" w:styleId="oke-oke">
    <w:name w:val="oke-oke"/>
    <w:basedOn w:val="Style1"/>
    <w:link w:val="oke-okeChar"/>
    <w:qFormat/>
    <w:rsid w:val="00633F20"/>
    <w:rPr>
      <w:sz w:val="24"/>
    </w:rPr>
  </w:style>
  <w:style w:type="character" w:customStyle="1" w:styleId="oke-okeChar">
    <w:name w:val="oke-oke Char"/>
    <w:link w:val="oke-oke"/>
    <w:rsid w:val="00633F20"/>
    <w:rPr>
      <w:rFonts w:ascii="Arial" w:eastAsia="Times New Roman" w:hAnsi="Arial" w:cs="Times New Roman"/>
      <w:b/>
      <w:bCs/>
      <w:kern w:val="32"/>
      <w:sz w:val="24"/>
      <w:szCs w:val="24"/>
    </w:rPr>
  </w:style>
  <w:style w:type="paragraph" w:customStyle="1" w:styleId="sip1">
    <w:name w:val="sip1"/>
    <w:basedOn w:val="Heading1"/>
    <w:link w:val="sip1Char"/>
    <w:qFormat/>
    <w:rsid w:val="00633F20"/>
    <w:pPr>
      <w:spacing w:before="240" w:after="60" w:line="360" w:lineRule="auto"/>
      <w:jc w:val="center"/>
    </w:pPr>
    <w:rPr>
      <w:sz w:val="28"/>
      <w:szCs w:val="28"/>
      <w:lang w:val="en-US" w:eastAsia="en-US"/>
    </w:rPr>
  </w:style>
  <w:style w:type="character" w:customStyle="1" w:styleId="sip1Char">
    <w:name w:val="sip1 Char"/>
    <w:link w:val="sip1"/>
    <w:rsid w:val="00633F20"/>
    <w:rPr>
      <w:rFonts w:ascii="Arial" w:eastAsia="Times New Roman" w:hAnsi="Arial" w:cs="Times New Roman"/>
      <w:b/>
      <w:bCs/>
      <w:kern w:val="32"/>
      <w:sz w:val="28"/>
      <w:szCs w:val="28"/>
    </w:rPr>
  </w:style>
  <w:style w:type="paragraph" w:customStyle="1" w:styleId="sip2">
    <w:name w:val="sip2"/>
    <w:basedOn w:val="Heading2"/>
    <w:link w:val="sip2Char"/>
    <w:qFormat/>
    <w:rsid w:val="00633F20"/>
    <w:pPr>
      <w:keepNext w:val="0"/>
      <w:numPr>
        <w:ilvl w:val="1"/>
      </w:numPr>
      <w:spacing w:before="0" w:after="0" w:line="360" w:lineRule="auto"/>
      <w:ind w:left="360" w:hanging="360"/>
      <w:contextualSpacing/>
    </w:pPr>
    <w:rPr>
      <w:rFonts w:ascii="Times New Roman" w:hAnsi="Times New Roman"/>
      <w:bCs w:val="0"/>
      <w:i w:val="0"/>
      <w:iCs w:val="0"/>
      <w:sz w:val="24"/>
      <w:szCs w:val="24"/>
      <w:lang w:val="en-US" w:eastAsia="en-US"/>
    </w:rPr>
  </w:style>
  <w:style w:type="character" w:customStyle="1" w:styleId="sip2Char">
    <w:name w:val="sip2 Char"/>
    <w:link w:val="sip2"/>
    <w:rsid w:val="00633F20"/>
    <w:rPr>
      <w:rFonts w:ascii="Times New Roman" w:eastAsia="Times New Roman" w:hAnsi="Times New Roman" w:cs="Times New Roman"/>
      <w:b/>
      <w:sz w:val="24"/>
      <w:szCs w:val="24"/>
    </w:rPr>
  </w:style>
  <w:style w:type="paragraph" w:customStyle="1" w:styleId="sip3">
    <w:name w:val="sip3"/>
    <w:basedOn w:val="Heading3"/>
    <w:link w:val="sip3Char"/>
    <w:qFormat/>
    <w:rsid w:val="00633F20"/>
    <w:pPr>
      <w:numPr>
        <w:ilvl w:val="2"/>
      </w:numPr>
      <w:spacing w:after="0" w:line="360" w:lineRule="auto"/>
    </w:pPr>
    <w:rPr>
      <w:rFonts w:ascii="Times New Roman" w:hAnsi="Times New Roman"/>
      <w:sz w:val="24"/>
      <w:lang w:val="en-US" w:eastAsia="en-US"/>
    </w:rPr>
  </w:style>
  <w:style w:type="character" w:customStyle="1" w:styleId="sip3Char">
    <w:name w:val="sip3 Char"/>
    <w:link w:val="sip3"/>
    <w:rsid w:val="00633F20"/>
    <w:rPr>
      <w:rFonts w:ascii="Times New Roman" w:eastAsia="Times New Roman" w:hAnsi="Times New Roman" w:cs="Times New Roman"/>
      <w:b/>
      <w:bCs/>
      <w:sz w:val="24"/>
      <w:szCs w:val="26"/>
    </w:rPr>
  </w:style>
  <w:style w:type="paragraph" w:customStyle="1" w:styleId="Style20">
    <w:name w:val="Style2"/>
    <w:basedOn w:val="sip1"/>
    <w:link w:val="Style2Char0"/>
    <w:qFormat/>
    <w:rsid w:val="00633F20"/>
    <w:pPr>
      <w:spacing w:line="480" w:lineRule="auto"/>
    </w:pPr>
  </w:style>
  <w:style w:type="character" w:customStyle="1" w:styleId="Style2Char0">
    <w:name w:val="Style2 Char"/>
    <w:link w:val="Style20"/>
    <w:rsid w:val="00633F20"/>
    <w:rPr>
      <w:rFonts w:ascii="Arial" w:eastAsia="Times New Roman" w:hAnsi="Arial" w:cs="Times New Roman"/>
      <w:b/>
      <w:bCs/>
      <w:kern w:val="32"/>
      <w:sz w:val="28"/>
      <w:szCs w:val="28"/>
    </w:rPr>
  </w:style>
  <w:style w:type="paragraph" w:customStyle="1" w:styleId="OmniPage1">
    <w:name w:val="OmniPage #1"/>
    <w:basedOn w:val="Normal"/>
    <w:rsid w:val="00633F20"/>
    <w:pPr>
      <w:spacing w:line="400" w:lineRule="exact"/>
      <w:jc w:val="left"/>
    </w:pPr>
    <w:rPr>
      <w:szCs w:val="20"/>
      <w:lang w:eastAsia="ko-KR"/>
    </w:rPr>
  </w:style>
  <w:style w:type="paragraph" w:styleId="HTMLPreformatted">
    <w:name w:val="HTML Preformatted"/>
    <w:basedOn w:val="Normal"/>
    <w:link w:val="HTMLPreformattedChar"/>
    <w:uiPriority w:val="99"/>
    <w:unhideWhenUsed/>
    <w:rsid w:val="00633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id-ID"/>
    </w:rPr>
  </w:style>
  <w:style w:type="character" w:customStyle="1" w:styleId="HTMLPreformattedChar">
    <w:name w:val="HTML Preformatted Char"/>
    <w:basedOn w:val="DefaultParagraphFont"/>
    <w:link w:val="HTMLPreformatted"/>
    <w:uiPriority w:val="99"/>
    <w:rsid w:val="00633F20"/>
    <w:rPr>
      <w:rFonts w:ascii="Courier New" w:eastAsia="Times New Roman" w:hAnsi="Courier New" w:cs="Courier New"/>
      <w:sz w:val="20"/>
      <w:szCs w:val="20"/>
      <w:lang w:val="id-ID" w:eastAsia="id-ID"/>
    </w:rPr>
  </w:style>
  <w:style w:type="paragraph" w:styleId="Caption">
    <w:name w:val="caption"/>
    <w:basedOn w:val="Normal"/>
    <w:next w:val="Normal"/>
    <w:link w:val="CaptionChar"/>
    <w:unhideWhenUsed/>
    <w:qFormat/>
    <w:rsid w:val="00633F20"/>
    <w:pPr>
      <w:spacing w:after="200"/>
      <w:jc w:val="left"/>
    </w:pPr>
    <w:rPr>
      <w:rFonts w:eastAsia="MS Mincho"/>
      <w:b/>
      <w:bCs/>
      <w:color w:val="4F81BD"/>
      <w:sz w:val="18"/>
      <w:szCs w:val="18"/>
      <w:lang w:eastAsia="ja-JP"/>
    </w:rPr>
  </w:style>
  <w:style w:type="paragraph" w:customStyle="1" w:styleId="IdPengesahan">
    <w:name w:val="Id Pengesahan"/>
    <w:basedOn w:val="Normal"/>
    <w:rsid w:val="00633F20"/>
    <w:pPr>
      <w:jc w:val="left"/>
    </w:pPr>
    <w:rPr>
      <w:sz w:val="24"/>
      <w:lang w:eastAsia="id-ID"/>
    </w:rPr>
  </w:style>
  <w:style w:type="character" w:customStyle="1" w:styleId="hps">
    <w:name w:val="hps"/>
    <w:rsid w:val="00633F20"/>
  </w:style>
  <w:style w:type="paragraph" w:styleId="BodyText">
    <w:name w:val="Body Text"/>
    <w:basedOn w:val="Normal"/>
    <w:link w:val="BodyTextChar"/>
    <w:uiPriority w:val="99"/>
    <w:rsid w:val="00633F20"/>
    <w:pPr>
      <w:spacing w:after="120"/>
      <w:jc w:val="left"/>
    </w:pPr>
    <w:rPr>
      <w:sz w:val="24"/>
    </w:rPr>
  </w:style>
  <w:style w:type="character" w:customStyle="1" w:styleId="BodyTextChar">
    <w:name w:val="Body Text Char"/>
    <w:basedOn w:val="DefaultParagraphFont"/>
    <w:link w:val="BodyText"/>
    <w:uiPriority w:val="99"/>
    <w:rsid w:val="00633F20"/>
    <w:rPr>
      <w:rFonts w:ascii="Arial" w:eastAsia="Times New Roman" w:hAnsi="Arial" w:cs="Times New Roman"/>
      <w:sz w:val="24"/>
      <w:szCs w:val="24"/>
      <w:lang w:val="id-ID"/>
    </w:rPr>
  </w:style>
  <w:style w:type="character" w:customStyle="1" w:styleId="hpsatn">
    <w:name w:val="hps atn"/>
    <w:rsid w:val="00633F20"/>
  </w:style>
  <w:style w:type="character" w:customStyle="1" w:styleId="apple-style-span">
    <w:name w:val="apple-style-span"/>
    <w:rsid w:val="00633F20"/>
  </w:style>
  <w:style w:type="character" w:styleId="LineNumber">
    <w:name w:val="line number"/>
    <w:basedOn w:val="DefaultParagraphFont"/>
    <w:uiPriority w:val="99"/>
    <w:semiHidden/>
    <w:unhideWhenUsed/>
    <w:rsid w:val="00633F20"/>
  </w:style>
  <w:style w:type="numbering" w:customStyle="1" w:styleId="NoList1">
    <w:name w:val="No List1"/>
    <w:next w:val="NoList"/>
    <w:uiPriority w:val="99"/>
    <w:semiHidden/>
    <w:unhideWhenUsed/>
    <w:rsid w:val="00633F20"/>
  </w:style>
  <w:style w:type="table" w:customStyle="1" w:styleId="TableGrid1">
    <w:name w:val="Table Grid1"/>
    <w:basedOn w:val="TableNormal"/>
    <w:next w:val="TableGrid"/>
    <w:uiPriority w:val="59"/>
    <w:rsid w:val="00633F20"/>
    <w:pPr>
      <w:spacing w:after="80" w:line="240" w:lineRule="auto"/>
    </w:pPr>
    <w:rPr>
      <w:rFonts w:ascii="Cambria" w:eastAsia="Times New Roman" w:hAnsi="Cambria"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next w:val="LightShading"/>
    <w:uiPriority w:val="60"/>
    <w:rsid w:val="00633F20"/>
    <w:pPr>
      <w:spacing w:after="80" w:line="240" w:lineRule="auto"/>
    </w:pPr>
    <w:rPr>
      <w:rFonts w:ascii="Cambria" w:eastAsia="Times New Roman" w:hAnsi="Cambria" w:cs="Times New Roman"/>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next w:val="LightGrid"/>
    <w:uiPriority w:val="62"/>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61">
    <w:name w:val="Light List - Accent 61"/>
    <w:basedOn w:val="TableNormal"/>
    <w:next w:val="LightList-Accent6"/>
    <w:uiPriority w:val="61"/>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Shading11">
    <w:name w:val="Medium Shading 11"/>
    <w:basedOn w:val="TableNormal"/>
    <w:next w:val="MediumShading1"/>
    <w:uiPriority w:val="63"/>
    <w:rsid w:val="00633F20"/>
    <w:pPr>
      <w:spacing w:after="80" w:line="240" w:lineRule="auto"/>
    </w:pPr>
    <w:rPr>
      <w:rFonts w:ascii="Cambria" w:eastAsia="Times New Roman" w:hAnsi="Cambria" w:cs="Times New Roman"/>
      <w:sz w:val="20"/>
      <w:szCs w:val="20"/>
      <w:lang w:val="en-GB"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ListParagraph1">
    <w:name w:val="List Paragraph1"/>
    <w:basedOn w:val="Normal"/>
    <w:qFormat/>
    <w:rsid w:val="00633F20"/>
    <w:pPr>
      <w:spacing w:after="200" w:line="276" w:lineRule="auto"/>
      <w:ind w:left="720"/>
      <w:contextualSpacing/>
      <w:jc w:val="left"/>
    </w:pPr>
    <w:rPr>
      <w:rFonts w:ascii="Calibri" w:eastAsia="Calibri" w:hAnsi="Calibri"/>
      <w:sz w:val="22"/>
      <w:szCs w:val="22"/>
    </w:rPr>
  </w:style>
  <w:style w:type="paragraph" w:customStyle="1" w:styleId="ratatengah">
    <w:name w:val="rata tengah"/>
    <w:basedOn w:val="Normal"/>
    <w:rsid w:val="00633F20"/>
    <w:pPr>
      <w:keepNext/>
      <w:jc w:val="center"/>
    </w:pPr>
  </w:style>
  <w:style w:type="paragraph" w:customStyle="1" w:styleId="TableTitle">
    <w:name w:val="Table Title"/>
    <w:basedOn w:val="Normal"/>
    <w:rsid w:val="00633F20"/>
    <w:pPr>
      <w:autoSpaceDE w:val="0"/>
      <w:autoSpaceDN w:val="0"/>
      <w:jc w:val="center"/>
    </w:pPr>
    <w:rPr>
      <w:smallCaps/>
      <w:sz w:val="16"/>
      <w:szCs w:val="16"/>
    </w:rPr>
  </w:style>
  <w:style w:type="paragraph" w:customStyle="1" w:styleId="DaftarReferensi">
    <w:name w:val="Daftar Referensi"/>
    <w:basedOn w:val="Normal"/>
    <w:rsid w:val="00633F20"/>
    <w:pPr>
      <w:numPr>
        <w:numId w:val="2"/>
      </w:numPr>
      <w:autoSpaceDE w:val="0"/>
      <w:autoSpaceDN w:val="0"/>
      <w:adjustRightInd w:val="0"/>
    </w:pPr>
  </w:style>
  <w:style w:type="character" w:styleId="PlaceholderText">
    <w:name w:val="Placeholder Text"/>
    <w:basedOn w:val="DefaultParagraphFont"/>
    <w:uiPriority w:val="99"/>
    <w:semiHidden/>
    <w:rsid w:val="00633F20"/>
    <w:rPr>
      <w:color w:val="808080"/>
    </w:rPr>
  </w:style>
  <w:style w:type="paragraph" w:customStyle="1" w:styleId="gambar">
    <w:name w:val="gambar"/>
    <w:basedOn w:val="Normal"/>
    <w:link w:val="gambarChar"/>
    <w:qFormat/>
    <w:rsid w:val="00633F20"/>
    <w:pPr>
      <w:spacing w:line="360" w:lineRule="auto"/>
      <w:jc w:val="center"/>
    </w:pPr>
    <w:rPr>
      <w:rFonts w:eastAsia="MS Mincho"/>
      <w:i/>
      <w:sz w:val="24"/>
    </w:rPr>
  </w:style>
  <w:style w:type="character" w:customStyle="1" w:styleId="gambarChar">
    <w:name w:val="gambar Char"/>
    <w:basedOn w:val="DefaultParagraphFont"/>
    <w:link w:val="gambar"/>
    <w:rsid w:val="00633F20"/>
    <w:rPr>
      <w:rFonts w:ascii="Arial" w:eastAsia="MS Mincho" w:hAnsi="Arial" w:cs="Times New Roman"/>
      <w:i/>
      <w:sz w:val="24"/>
      <w:szCs w:val="24"/>
      <w:lang w:val="id-ID"/>
    </w:rPr>
  </w:style>
  <w:style w:type="paragraph" w:customStyle="1" w:styleId="SJ21">
    <w:name w:val="SJ 2.1."/>
    <w:basedOn w:val="Normal"/>
    <w:link w:val="SJ21Char"/>
    <w:qFormat/>
    <w:rsid w:val="00633F20"/>
    <w:pPr>
      <w:spacing w:line="360" w:lineRule="auto"/>
      <w:jc w:val="left"/>
    </w:pPr>
    <w:rPr>
      <w:rFonts w:eastAsia="MS Mincho"/>
      <w:b/>
      <w:sz w:val="24"/>
    </w:rPr>
  </w:style>
  <w:style w:type="character" w:customStyle="1" w:styleId="SJ21Char">
    <w:name w:val="SJ 2.1. Char"/>
    <w:link w:val="SJ21"/>
    <w:rsid w:val="00633F20"/>
    <w:rPr>
      <w:rFonts w:ascii="Arial" w:eastAsia="MS Mincho" w:hAnsi="Arial" w:cs="Times New Roman"/>
      <w:b/>
      <w:sz w:val="24"/>
      <w:szCs w:val="24"/>
      <w:lang w:val="id-ID"/>
    </w:rPr>
  </w:style>
  <w:style w:type="paragraph" w:customStyle="1" w:styleId="SJ11">
    <w:name w:val="SJ 1.1."/>
    <w:basedOn w:val="Normal"/>
    <w:qFormat/>
    <w:rsid w:val="00633F20"/>
    <w:pPr>
      <w:keepNext/>
      <w:numPr>
        <w:numId w:val="3"/>
      </w:numPr>
      <w:spacing w:before="240" w:after="60" w:line="360" w:lineRule="auto"/>
      <w:jc w:val="left"/>
      <w:outlineLvl w:val="0"/>
    </w:pPr>
    <w:rPr>
      <w:b/>
      <w:bCs/>
      <w:kern w:val="32"/>
      <w:sz w:val="24"/>
      <w:szCs w:val="32"/>
    </w:rPr>
  </w:style>
  <w:style w:type="paragraph" w:customStyle="1" w:styleId="SJ31">
    <w:name w:val="SJ 3.1."/>
    <w:basedOn w:val="SJ11"/>
    <w:link w:val="SJ31Char"/>
    <w:qFormat/>
    <w:rsid w:val="00633F20"/>
    <w:pPr>
      <w:ind w:left="142" w:hanging="142"/>
    </w:pPr>
  </w:style>
  <w:style w:type="character" w:customStyle="1" w:styleId="SJ31Char">
    <w:name w:val="SJ 3.1. Char"/>
    <w:basedOn w:val="DefaultParagraphFont"/>
    <w:link w:val="SJ31"/>
    <w:rsid w:val="00633F20"/>
    <w:rPr>
      <w:rFonts w:ascii="Arial" w:eastAsia="Times New Roman" w:hAnsi="Arial" w:cs="Times New Roman"/>
      <w:b/>
      <w:bCs/>
      <w:kern w:val="32"/>
      <w:sz w:val="24"/>
      <w:szCs w:val="32"/>
      <w:lang w:val="id-ID"/>
    </w:rPr>
  </w:style>
  <w:style w:type="paragraph" w:customStyle="1" w:styleId="tabel">
    <w:name w:val="tabel"/>
    <w:basedOn w:val="Normal"/>
    <w:link w:val="tabelChar"/>
    <w:qFormat/>
    <w:rsid w:val="00633F20"/>
    <w:pPr>
      <w:spacing w:line="360" w:lineRule="auto"/>
      <w:jc w:val="center"/>
    </w:pPr>
    <w:rPr>
      <w:rFonts w:eastAsia="MS Mincho"/>
      <w:i/>
      <w:sz w:val="24"/>
    </w:rPr>
  </w:style>
  <w:style w:type="character" w:customStyle="1" w:styleId="tabelChar">
    <w:name w:val="tabel Char"/>
    <w:basedOn w:val="DefaultParagraphFont"/>
    <w:link w:val="tabel"/>
    <w:rsid w:val="00633F20"/>
    <w:rPr>
      <w:rFonts w:ascii="Arial" w:eastAsia="MS Mincho" w:hAnsi="Arial" w:cs="Times New Roman"/>
      <w:i/>
      <w:sz w:val="24"/>
      <w:szCs w:val="24"/>
      <w:lang w:val="id-ID"/>
    </w:rPr>
  </w:style>
  <w:style w:type="paragraph" w:customStyle="1" w:styleId="SJ221">
    <w:name w:val="SJ 2.2.1"/>
    <w:basedOn w:val="SJ21"/>
    <w:link w:val="SJ221Char"/>
    <w:qFormat/>
    <w:rsid w:val="00633F20"/>
  </w:style>
  <w:style w:type="character" w:customStyle="1" w:styleId="SJ221Char">
    <w:name w:val="SJ 2.2.1 Char"/>
    <w:basedOn w:val="SJ21Char"/>
    <w:link w:val="SJ221"/>
    <w:rsid w:val="00633F20"/>
    <w:rPr>
      <w:rFonts w:ascii="Arial" w:eastAsia="MS Mincho" w:hAnsi="Arial" w:cs="Times New Roman"/>
      <w:b/>
      <w:sz w:val="24"/>
      <w:szCs w:val="24"/>
      <w:lang w:val="id-ID"/>
    </w:rPr>
  </w:style>
  <w:style w:type="paragraph" w:customStyle="1" w:styleId="Judul">
    <w:name w:val="Judul"/>
    <w:basedOn w:val="Heading1"/>
    <w:link w:val="JudulChar"/>
    <w:qFormat/>
    <w:rsid w:val="00633F20"/>
    <w:pPr>
      <w:jc w:val="center"/>
    </w:pPr>
    <w:rPr>
      <w:lang w:val="en-US" w:eastAsia="en-US"/>
    </w:rPr>
  </w:style>
  <w:style w:type="character" w:customStyle="1" w:styleId="JudulChar">
    <w:name w:val="Judul Char"/>
    <w:link w:val="Judul"/>
    <w:rsid w:val="00633F20"/>
    <w:rPr>
      <w:rFonts w:ascii="Arial" w:eastAsia="Times New Roman" w:hAnsi="Arial" w:cs="Times New Roman"/>
      <w:b/>
      <w:bCs/>
      <w:kern w:val="32"/>
      <w:sz w:val="24"/>
      <w:szCs w:val="32"/>
    </w:rPr>
  </w:style>
  <w:style w:type="character" w:customStyle="1" w:styleId="a">
    <w:name w:val="a"/>
    <w:basedOn w:val="DefaultParagraphFont"/>
    <w:rsid w:val="00633F20"/>
  </w:style>
  <w:style w:type="paragraph" w:customStyle="1" w:styleId="Isi">
    <w:name w:val="Isi"/>
    <w:basedOn w:val="Normal"/>
    <w:link w:val="IsiChar"/>
    <w:qFormat/>
    <w:rsid w:val="00633F20"/>
    <w:pPr>
      <w:tabs>
        <w:tab w:val="left" w:pos="1008"/>
      </w:tabs>
      <w:spacing w:before="240" w:after="120"/>
      <w:ind w:left="1008"/>
    </w:pPr>
    <w:rPr>
      <w:szCs w:val="20"/>
      <w:lang w:eastAsia="x-none"/>
    </w:rPr>
  </w:style>
  <w:style w:type="character" w:customStyle="1" w:styleId="IsiChar">
    <w:name w:val="Isi Char"/>
    <w:link w:val="Isi"/>
    <w:rsid w:val="00633F20"/>
    <w:rPr>
      <w:rFonts w:ascii="Arial" w:eastAsia="Times New Roman" w:hAnsi="Arial" w:cs="Times New Roman"/>
      <w:sz w:val="20"/>
      <w:szCs w:val="20"/>
      <w:lang w:val="id-ID" w:eastAsia="x-none"/>
    </w:rPr>
  </w:style>
  <w:style w:type="paragraph" w:customStyle="1" w:styleId="Stylesub19">
    <w:name w:val="Stylesub19"/>
    <w:basedOn w:val="ListParagraph"/>
    <w:link w:val="Stylesub19Char"/>
    <w:qFormat/>
    <w:rsid w:val="00633F20"/>
    <w:pPr>
      <w:numPr>
        <w:ilvl w:val="1"/>
        <w:numId w:val="4"/>
      </w:numPr>
      <w:spacing w:line="480" w:lineRule="auto"/>
      <w:ind w:left="0"/>
      <w:contextualSpacing w:val="0"/>
    </w:pPr>
    <w:rPr>
      <w:rFonts w:ascii="Times New Roman" w:hAnsi="Times New Roman"/>
      <w:b/>
      <w:sz w:val="24"/>
      <w:szCs w:val="24"/>
      <w:lang w:val="id-ID"/>
    </w:rPr>
  </w:style>
  <w:style w:type="character" w:customStyle="1" w:styleId="Stylesub19Char">
    <w:name w:val="Stylesub19 Char"/>
    <w:basedOn w:val="ListParagraphChar"/>
    <w:link w:val="Stylesub19"/>
    <w:rsid w:val="00633F20"/>
    <w:rPr>
      <w:rFonts w:ascii="Times New Roman" w:eastAsia="Times New Roman" w:hAnsi="Times New Roman" w:cs="Times New Roman"/>
      <w:b/>
      <w:sz w:val="24"/>
      <w:szCs w:val="24"/>
      <w:lang w:val="id-ID" w:eastAsia="x-none"/>
    </w:rPr>
  </w:style>
  <w:style w:type="character" w:customStyle="1" w:styleId="atn">
    <w:name w:val="atn"/>
    <w:basedOn w:val="DefaultParagraphFont"/>
    <w:rsid w:val="00633F20"/>
  </w:style>
  <w:style w:type="paragraph" w:customStyle="1" w:styleId="MediumGrid21">
    <w:name w:val="Medium Grid 21"/>
    <w:uiPriority w:val="1"/>
    <w:qFormat/>
    <w:rsid w:val="00633F20"/>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633F20"/>
    <w:pPr>
      <w:spacing w:after="200" w:line="276" w:lineRule="auto"/>
      <w:ind w:left="720"/>
      <w:contextualSpacing/>
      <w:jc w:val="left"/>
    </w:pPr>
    <w:rPr>
      <w:rFonts w:ascii="Calibri" w:eastAsia="Calibri" w:hAnsi="Calibri"/>
      <w:sz w:val="22"/>
      <w:szCs w:val="22"/>
    </w:rPr>
  </w:style>
  <w:style w:type="paragraph" w:styleId="Subtitle">
    <w:name w:val="Subtitle"/>
    <w:basedOn w:val="Normal"/>
    <w:next w:val="Normal"/>
    <w:link w:val="SubtitleChar"/>
    <w:uiPriority w:val="11"/>
    <w:qFormat/>
    <w:rsid w:val="00633F20"/>
    <w:pPr>
      <w:spacing w:after="60" w:line="276" w:lineRule="auto"/>
      <w:jc w:val="center"/>
      <w:outlineLvl w:val="1"/>
    </w:pPr>
    <w:rPr>
      <w:rFonts w:ascii="Cambria" w:hAnsi="Cambria"/>
      <w:sz w:val="24"/>
    </w:rPr>
  </w:style>
  <w:style w:type="character" w:customStyle="1" w:styleId="SubtitleChar">
    <w:name w:val="Subtitle Char"/>
    <w:basedOn w:val="DefaultParagraphFont"/>
    <w:link w:val="Subtitle"/>
    <w:uiPriority w:val="11"/>
    <w:rsid w:val="00633F20"/>
    <w:rPr>
      <w:rFonts w:ascii="Cambria" w:eastAsia="Times New Roman" w:hAnsi="Cambria" w:cs="Times New Roman"/>
      <w:sz w:val="24"/>
      <w:szCs w:val="24"/>
      <w:lang w:val="id-ID"/>
    </w:rPr>
  </w:style>
  <w:style w:type="paragraph" w:styleId="TOC3">
    <w:name w:val="toc 3"/>
    <w:basedOn w:val="Normal"/>
    <w:next w:val="Normal"/>
    <w:autoRedefine/>
    <w:uiPriority w:val="39"/>
    <w:unhideWhenUsed/>
    <w:rsid w:val="00633F20"/>
    <w:pPr>
      <w:spacing w:after="100" w:line="276" w:lineRule="auto"/>
      <w:ind w:left="440"/>
      <w:jc w:val="left"/>
    </w:pPr>
    <w:rPr>
      <w:rFonts w:ascii="Calibri" w:eastAsia="Calibri" w:hAnsi="Calibri"/>
      <w:sz w:val="22"/>
      <w:szCs w:val="22"/>
    </w:rPr>
  </w:style>
  <w:style w:type="numbering" w:customStyle="1" w:styleId="NoList2">
    <w:name w:val="No List2"/>
    <w:next w:val="NoList"/>
    <w:uiPriority w:val="99"/>
    <w:semiHidden/>
    <w:unhideWhenUsed/>
    <w:rsid w:val="00633F20"/>
  </w:style>
  <w:style w:type="table" w:customStyle="1" w:styleId="TableGrid2">
    <w:name w:val="Table Grid2"/>
    <w:basedOn w:val="TableNormal"/>
    <w:next w:val="TableGrid"/>
    <w:uiPriority w:val="59"/>
    <w:rsid w:val="00633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rsid w:val="00633F20"/>
    <w:pPr>
      <w:spacing w:line="285" w:lineRule="auto"/>
      <w:ind w:left="567" w:right="567"/>
    </w:pPr>
    <w:rPr>
      <w:rFonts w:cs="Arial"/>
      <w:color w:val="000000"/>
      <w:kern w:val="28"/>
      <w:sz w:val="18"/>
    </w:rPr>
  </w:style>
  <w:style w:type="paragraph" w:customStyle="1" w:styleId="Keywords">
    <w:name w:val="Keywords"/>
    <w:basedOn w:val="Normal"/>
    <w:link w:val="KeywordsChar"/>
    <w:rsid w:val="00633F20"/>
    <w:pPr>
      <w:ind w:left="567" w:right="567"/>
    </w:pPr>
    <w:rPr>
      <w:sz w:val="18"/>
      <w:lang w:val="en-GB" w:eastAsia="en-GB"/>
    </w:rPr>
  </w:style>
  <w:style w:type="character" w:customStyle="1" w:styleId="KeywordsChar">
    <w:name w:val="Keywords Char"/>
    <w:link w:val="Keywords"/>
    <w:rsid w:val="00633F20"/>
    <w:rPr>
      <w:rFonts w:ascii="Arial" w:eastAsia="Times New Roman" w:hAnsi="Arial" w:cs="Times New Roman"/>
      <w:sz w:val="18"/>
      <w:szCs w:val="24"/>
      <w:lang w:val="en-GB" w:eastAsia="en-GB"/>
    </w:rPr>
  </w:style>
  <w:style w:type="character" w:customStyle="1" w:styleId="longtext">
    <w:name w:val="long_text"/>
    <w:basedOn w:val="DefaultParagraphFont"/>
    <w:rsid w:val="00633F20"/>
  </w:style>
  <w:style w:type="paragraph" w:customStyle="1" w:styleId="Authors">
    <w:name w:val="Authors"/>
    <w:basedOn w:val="Normal"/>
    <w:next w:val="Normal"/>
    <w:rsid w:val="00633F20"/>
    <w:pPr>
      <w:framePr w:w="9072" w:hSpace="187" w:vSpace="187" w:wrap="notBeside" w:vAnchor="text" w:hAnchor="page" w:xAlign="center" w:y="1"/>
      <w:autoSpaceDE w:val="0"/>
      <w:autoSpaceDN w:val="0"/>
      <w:spacing w:after="320"/>
      <w:jc w:val="center"/>
    </w:pPr>
    <w:rPr>
      <w:sz w:val="22"/>
      <w:szCs w:val="22"/>
    </w:rPr>
  </w:style>
  <w:style w:type="character" w:customStyle="1" w:styleId="CaptionChar">
    <w:name w:val="Caption Char"/>
    <w:link w:val="Caption"/>
    <w:rsid w:val="00633F20"/>
    <w:rPr>
      <w:rFonts w:ascii="Arial" w:eastAsia="MS Mincho" w:hAnsi="Arial" w:cs="Times New Roman"/>
      <w:b/>
      <w:bCs/>
      <w:color w:val="4F81BD"/>
      <w:sz w:val="18"/>
      <w:szCs w:val="18"/>
      <w:lang w:val="id-ID" w:eastAsia="ja-JP"/>
    </w:rPr>
  </w:style>
  <w:style w:type="paragraph" w:styleId="BodyText2">
    <w:name w:val="Body Text 2"/>
    <w:basedOn w:val="Normal"/>
    <w:link w:val="BodyText2Char"/>
    <w:uiPriority w:val="99"/>
    <w:rsid w:val="00633F20"/>
    <w:pPr>
      <w:ind w:firstLine="720"/>
      <w:jc w:val="left"/>
    </w:pPr>
    <w:rPr>
      <w:sz w:val="24"/>
    </w:rPr>
  </w:style>
  <w:style w:type="character" w:customStyle="1" w:styleId="BodyText2Char">
    <w:name w:val="Body Text 2 Char"/>
    <w:basedOn w:val="DefaultParagraphFont"/>
    <w:link w:val="BodyText2"/>
    <w:uiPriority w:val="99"/>
    <w:rsid w:val="00633F20"/>
    <w:rPr>
      <w:rFonts w:ascii="Arial" w:eastAsia="Times New Roman" w:hAnsi="Arial" w:cs="Times New Roman"/>
      <w:sz w:val="24"/>
      <w:szCs w:val="24"/>
      <w:lang w:val="id-ID"/>
    </w:rPr>
  </w:style>
  <w:style w:type="paragraph" w:styleId="BodyTextIndent3">
    <w:name w:val="Body Text Indent 3"/>
    <w:basedOn w:val="Normal"/>
    <w:link w:val="BodyTextIndent3Char"/>
    <w:uiPriority w:val="99"/>
    <w:rsid w:val="00633F20"/>
    <w:pPr>
      <w:ind w:left="360" w:hanging="360"/>
    </w:pPr>
    <w:rPr>
      <w:szCs w:val="20"/>
    </w:rPr>
  </w:style>
  <w:style w:type="character" w:customStyle="1" w:styleId="BodyTextIndent3Char">
    <w:name w:val="Body Text Indent 3 Char"/>
    <w:basedOn w:val="DefaultParagraphFont"/>
    <w:link w:val="BodyTextIndent3"/>
    <w:uiPriority w:val="99"/>
    <w:rsid w:val="00633F20"/>
    <w:rPr>
      <w:rFonts w:ascii="Arial" w:eastAsia="Times New Roman" w:hAnsi="Arial" w:cs="Times New Roman"/>
      <w:sz w:val="20"/>
      <w:szCs w:val="20"/>
      <w:lang w:val="id-ID"/>
    </w:rPr>
  </w:style>
  <w:style w:type="paragraph" w:styleId="ListContinue2">
    <w:name w:val="List Continue 2"/>
    <w:basedOn w:val="Normal"/>
    <w:uiPriority w:val="99"/>
    <w:rsid w:val="00633F20"/>
    <w:pPr>
      <w:spacing w:after="120"/>
      <w:ind w:left="720"/>
      <w:jc w:val="left"/>
    </w:pPr>
    <w:rPr>
      <w:sz w:val="24"/>
      <w:lang w:eastAsia="en-GB"/>
    </w:rPr>
  </w:style>
  <w:style w:type="character" w:styleId="CommentReference">
    <w:name w:val="annotation reference"/>
    <w:basedOn w:val="DefaultParagraphFont"/>
    <w:uiPriority w:val="99"/>
    <w:semiHidden/>
    <w:unhideWhenUsed/>
    <w:rsid w:val="00633F20"/>
    <w:rPr>
      <w:sz w:val="16"/>
      <w:szCs w:val="16"/>
    </w:rPr>
  </w:style>
  <w:style w:type="paragraph" w:styleId="CommentText">
    <w:name w:val="annotation text"/>
    <w:basedOn w:val="Normal"/>
    <w:link w:val="CommentTextChar"/>
    <w:uiPriority w:val="99"/>
    <w:semiHidden/>
    <w:unhideWhenUsed/>
    <w:rsid w:val="00633F20"/>
    <w:rPr>
      <w:szCs w:val="20"/>
    </w:rPr>
  </w:style>
  <w:style w:type="character" w:customStyle="1" w:styleId="CommentTextChar">
    <w:name w:val="Comment Text Char"/>
    <w:basedOn w:val="DefaultParagraphFont"/>
    <w:link w:val="CommentText"/>
    <w:uiPriority w:val="99"/>
    <w:semiHidden/>
    <w:rsid w:val="00633F20"/>
    <w:rPr>
      <w:rFonts w:ascii="Arial" w:eastAsia="Times New Roman" w:hAnsi="Arial"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633F20"/>
    <w:rPr>
      <w:b/>
      <w:bCs/>
    </w:rPr>
  </w:style>
  <w:style w:type="character" w:customStyle="1" w:styleId="CommentSubjectChar">
    <w:name w:val="Comment Subject Char"/>
    <w:basedOn w:val="CommentTextChar"/>
    <w:link w:val="CommentSubject"/>
    <w:uiPriority w:val="99"/>
    <w:semiHidden/>
    <w:rsid w:val="00633F20"/>
    <w:rPr>
      <w:rFonts w:ascii="Arial" w:eastAsia="Times New Roman" w:hAnsi="Arial" w:cs="Times New Roman"/>
      <w:b/>
      <w:bCs/>
      <w:sz w:val="20"/>
      <w:szCs w:val="20"/>
      <w:lang w:val="id-ID"/>
    </w:rPr>
  </w:style>
  <w:style w:type="paragraph" w:customStyle="1" w:styleId="Els-body-text">
    <w:name w:val="Els-body-text"/>
    <w:rsid w:val="00633F20"/>
    <w:pPr>
      <w:spacing w:after="0" w:line="240" w:lineRule="exact"/>
      <w:ind w:firstLine="238"/>
      <w:jc w:val="both"/>
    </w:pPr>
    <w:rPr>
      <w:rFonts w:ascii="Times New Roman" w:eastAsia="SimSun" w:hAnsi="Times New Roman" w:cs="Times New Roman"/>
      <w:sz w:val="20"/>
      <w:szCs w:val="20"/>
    </w:rPr>
  </w:style>
  <w:style w:type="table" w:customStyle="1" w:styleId="TableGrid11">
    <w:name w:val="Table Grid11"/>
    <w:basedOn w:val="TableNormal"/>
    <w:next w:val="TableGrid"/>
    <w:uiPriority w:val="59"/>
    <w:rsid w:val="00633F20"/>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a">
    <w:name w:val="Sub baba"/>
    <w:basedOn w:val="ListParagraph"/>
    <w:link w:val="SubbabaChar"/>
    <w:qFormat/>
    <w:rsid w:val="00633F20"/>
    <w:pPr>
      <w:numPr>
        <w:ilvl w:val="1"/>
        <w:numId w:val="5"/>
      </w:numPr>
      <w:spacing w:line="480" w:lineRule="auto"/>
      <w:jc w:val="left"/>
    </w:pPr>
    <w:rPr>
      <w:rFonts w:ascii="Times New Roman" w:hAnsi="Times New Roman"/>
      <w:b/>
      <w:color w:val="000000"/>
      <w:sz w:val="24"/>
      <w:szCs w:val="24"/>
      <w:lang w:val="id-ID" w:eastAsia="en-US"/>
    </w:rPr>
  </w:style>
  <w:style w:type="character" w:customStyle="1" w:styleId="SubbabaChar">
    <w:name w:val="Sub baba Char"/>
    <w:link w:val="Subbaba"/>
    <w:rsid w:val="00633F20"/>
    <w:rPr>
      <w:rFonts w:ascii="Times New Roman" w:eastAsia="Times New Roman" w:hAnsi="Times New Roman" w:cs="Times New Roman"/>
      <w:b/>
      <w:color w:val="000000"/>
      <w:sz w:val="24"/>
      <w:szCs w:val="24"/>
      <w:lang w:val="id-ID"/>
    </w:rPr>
  </w:style>
  <w:style w:type="paragraph" w:customStyle="1" w:styleId="SUB2Bab">
    <w:name w:val="SUB2 Bab"/>
    <w:basedOn w:val="ListParagraph"/>
    <w:qFormat/>
    <w:rsid w:val="00633F20"/>
    <w:pPr>
      <w:numPr>
        <w:ilvl w:val="3"/>
        <w:numId w:val="5"/>
      </w:numPr>
      <w:tabs>
        <w:tab w:val="num" w:pos="360"/>
        <w:tab w:val="left" w:pos="851"/>
      </w:tabs>
      <w:spacing w:line="480" w:lineRule="auto"/>
      <w:ind w:left="720" w:firstLine="0"/>
      <w:jc w:val="left"/>
    </w:pPr>
    <w:rPr>
      <w:rFonts w:ascii="Times New Roman" w:eastAsia="Calibri" w:hAnsi="Times New Roman"/>
      <w:b/>
      <w:color w:val="000000"/>
      <w:sz w:val="24"/>
      <w:szCs w:val="24"/>
      <w:lang w:val="en-US" w:eastAsia="en-US"/>
    </w:rPr>
  </w:style>
  <w:style w:type="table" w:customStyle="1" w:styleId="TableGrid3">
    <w:name w:val="Table Grid3"/>
    <w:basedOn w:val="TableNormal"/>
    <w:next w:val="TableGrid"/>
    <w:uiPriority w:val="39"/>
    <w:rsid w:val="00633F20"/>
    <w:pPr>
      <w:spacing w:after="0" w:line="240" w:lineRule="auto"/>
    </w:pPr>
    <w:rPr>
      <w:rFonts w:eastAsia="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Heading2">
    <w:name w:val="IEEE Heading 2"/>
    <w:basedOn w:val="Normal"/>
    <w:next w:val="Normal"/>
    <w:rsid w:val="00633F20"/>
    <w:pPr>
      <w:numPr>
        <w:numId w:val="6"/>
      </w:numPr>
      <w:adjustRightInd w:val="0"/>
      <w:snapToGrid w:val="0"/>
      <w:spacing w:before="150" w:after="60"/>
      <w:ind w:left="289" w:hanging="289"/>
      <w:jc w:val="left"/>
    </w:pPr>
    <w:rPr>
      <w:rFonts w:eastAsia="SimSun"/>
      <w:i/>
      <w:lang w:val="en-AU" w:eastAsia="zh-CN"/>
    </w:rPr>
  </w:style>
  <w:style w:type="numbering" w:customStyle="1" w:styleId="IEEEBullet1">
    <w:name w:val="IEEE Bullet 1"/>
    <w:basedOn w:val="NoList"/>
    <w:rsid w:val="00633F20"/>
    <w:pPr>
      <w:numPr>
        <w:numId w:val="7"/>
      </w:numPr>
    </w:pPr>
  </w:style>
  <w:style w:type="paragraph" w:customStyle="1" w:styleId="IEEEParagraph">
    <w:name w:val="IEEE Paragraph"/>
    <w:basedOn w:val="Normal"/>
    <w:link w:val="IEEEParagraphChar"/>
    <w:rsid w:val="00633F20"/>
    <w:pPr>
      <w:adjustRightInd w:val="0"/>
      <w:snapToGrid w:val="0"/>
      <w:ind w:firstLine="216"/>
    </w:pPr>
    <w:rPr>
      <w:rFonts w:eastAsia="SimSun"/>
      <w:sz w:val="24"/>
      <w:lang w:val="en-AU" w:eastAsia="zh-CN"/>
    </w:rPr>
  </w:style>
  <w:style w:type="character" w:customStyle="1" w:styleId="IEEEParagraphChar">
    <w:name w:val="IEEE Paragraph Char"/>
    <w:link w:val="IEEEParagraph"/>
    <w:rsid w:val="00633F20"/>
    <w:rPr>
      <w:rFonts w:ascii="Arial" w:eastAsia="SimSun" w:hAnsi="Arial" w:cs="Times New Roman"/>
      <w:sz w:val="24"/>
      <w:szCs w:val="24"/>
      <w:lang w:val="en-AU" w:eastAsia="zh-CN"/>
    </w:rPr>
  </w:style>
  <w:style w:type="paragraph" w:customStyle="1" w:styleId="IEEEReferenceItem">
    <w:name w:val="IEEE Reference Item"/>
    <w:basedOn w:val="Normal"/>
    <w:rsid w:val="00633F20"/>
    <w:pPr>
      <w:tabs>
        <w:tab w:val="num" w:pos="432"/>
      </w:tabs>
      <w:adjustRightInd w:val="0"/>
      <w:snapToGrid w:val="0"/>
      <w:ind w:left="432" w:hanging="432"/>
    </w:pPr>
    <w:rPr>
      <w:rFonts w:eastAsia="SimSun"/>
      <w:sz w:val="16"/>
      <w:lang w:eastAsia="zh-CN"/>
    </w:rPr>
  </w:style>
  <w:style w:type="table" w:customStyle="1" w:styleId="PlainTable3">
    <w:name w:val="Plain Table 3"/>
    <w:basedOn w:val="TableNormal"/>
    <w:uiPriority w:val="43"/>
    <w:rsid w:val="00633F20"/>
    <w:pPr>
      <w:spacing w:after="0" w:line="240" w:lineRule="auto"/>
    </w:pPr>
    <w:rPr>
      <w:rFonts w:ascii="Calibri" w:eastAsia="Calibri" w:hAnsi="Calibri"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5DarkAccent1">
    <w:name w:val="Grid Table 5 Dark Accent 1"/>
    <w:basedOn w:val="TableNormal"/>
    <w:uiPriority w:val="50"/>
    <w:rsid w:val="00633F2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wpkeywordlinkaffiliate">
    <w:name w:val="wp_keywordlink_affiliate"/>
    <w:basedOn w:val="DefaultParagraphFont"/>
    <w:rsid w:val="00633F20"/>
  </w:style>
  <w:style w:type="paragraph" w:customStyle="1" w:styleId="Subbab5">
    <w:name w:val="Sub bab 5"/>
    <w:basedOn w:val="Heading1"/>
    <w:next w:val="Normal"/>
    <w:qFormat/>
    <w:rsid w:val="00633F20"/>
    <w:pPr>
      <w:keepLines/>
      <w:numPr>
        <w:ilvl w:val="1"/>
        <w:numId w:val="8"/>
      </w:numPr>
      <w:spacing w:before="240" w:line="360" w:lineRule="auto"/>
      <w:ind w:left="426" w:hanging="426"/>
    </w:pPr>
    <w:rPr>
      <w:rFonts w:ascii="Times New Roman" w:hAnsi="Times New Roman"/>
      <w:lang w:val="id-ID" w:eastAsia="en-US"/>
    </w:rPr>
  </w:style>
  <w:style w:type="character" w:styleId="HTMLCite">
    <w:name w:val="HTML Cite"/>
    <w:basedOn w:val="DefaultParagraphFont"/>
    <w:uiPriority w:val="99"/>
    <w:semiHidden/>
    <w:unhideWhenUsed/>
    <w:rsid w:val="00633F20"/>
    <w:rPr>
      <w:i/>
      <w:iCs/>
    </w:rPr>
  </w:style>
  <w:style w:type="character" w:customStyle="1" w:styleId="blue">
    <w:name w:val="blue"/>
    <w:basedOn w:val="DefaultParagraphFont"/>
    <w:rsid w:val="00633F20"/>
  </w:style>
  <w:style w:type="character" w:customStyle="1" w:styleId="articleentryauthorslinks">
    <w:name w:val="articleentryauthorslinks"/>
    <w:basedOn w:val="DefaultParagraphFont"/>
    <w:rsid w:val="00633F20"/>
  </w:style>
  <w:style w:type="character" w:customStyle="1" w:styleId="UnresolvedMention">
    <w:name w:val="Unresolved Mention"/>
    <w:basedOn w:val="DefaultParagraphFont"/>
    <w:uiPriority w:val="99"/>
    <w:semiHidden/>
    <w:unhideWhenUsed/>
    <w:rsid w:val="00633F20"/>
    <w:rPr>
      <w:color w:val="808080"/>
      <w:shd w:val="clear" w:color="auto" w:fill="E6E6E6"/>
    </w:rPr>
  </w:style>
  <w:style w:type="paragraph" w:customStyle="1" w:styleId="xl32">
    <w:name w:val="xl32"/>
    <w:basedOn w:val="Normal"/>
    <w:rsid w:val="00633F20"/>
    <w:pPr>
      <w:pBdr>
        <w:bottom w:val="single" w:sz="8" w:space="0" w:color="auto"/>
      </w:pBdr>
      <w:spacing w:before="100" w:beforeAutospacing="1" w:after="100" w:afterAutospacing="1"/>
      <w:jc w:val="center"/>
    </w:pPr>
    <w:rPr>
      <w:rFonts w:ascii="Times New Roman" w:eastAsia="Malgun Gothic" w:hAnsi="Times New Roman"/>
      <w:sz w:val="24"/>
      <w:lang w:val="en-GB"/>
    </w:rPr>
  </w:style>
  <w:style w:type="character" w:customStyle="1" w:styleId="xbe">
    <w:name w:val="_xbe"/>
    <w:basedOn w:val="DefaultParagraphFont"/>
    <w:rsid w:val="00633F20"/>
  </w:style>
  <w:style w:type="character" w:customStyle="1" w:styleId="fontstyle01">
    <w:name w:val="fontstyle01"/>
    <w:basedOn w:val="DefaultParagraphFont"/>
    <w:rsid w:val="00633F20"/>
    <w:rPr>
      <w:rFonts w:ascii="Times New Roman" w:hAnsi="Times New Roman" w:cs="Times New Roman" w:hint="default"/>
      <w:b w:val="0"/>
      <w:bCs w:val="0"/>
      <w:i w:val="0"/>
      <w:iCs w:val="0"/>
      <w:color w:val="000000"/>
      <w:sz w:val="24"/>
      <w:szCs w:val="24"/>
    </w:rPr>
  </w:style>
  <w:style w:type="table" w:customStyle="1" w:styleId="ListTable6ColorfulAccent5">
    <w:name w:val="List Table 6 Colorful Accent 5"/>
    <w:basedOn w:val="TableNormal"/>
    <w:uiPriority w:val="51"/>
    <w:rsid w:val="00633F20"/>
    <w:pPr>
      <w:spacing w:after="0" w:line="240" w:lineRule="auto"/>
    </w:pPr>
    <w:rPr>
      <w:rFonts w:ascii="Calibri" w:eastAsia="Calibri" w:hAnsi="Calibri" w:cs="Times New Roman"/>
      <w:color w:val="2E74B5" w:themeColor="accent5" w:themeShade="BF"/>
      <w:sz w:val="20"/>
      <w:szCs w:val="20"/>
      <w:lang w:val="en-GB" w:eastAsia="en-GB"/>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
    <w:name w:val="List Table 6 Colorful"/>
    <w:basedOn w:val="TableNormal"/>
    <w:uiPriority w:val="51"/>
    <w:rsid w:val="00633F20"/>
    <w:pPr>
      <w:spacing w:after="0" w:line="240" w:lineRule="auto"/>
    </w:pPr>
    <w:rPr>
      <w:rFonts w:ascii="Calibri" w:eastAsia="Calibri" w:hAnsi="Calibri" w:cs="Times New Roman"/>
      <w:color w:val="000000" w:themeColor="text1"/>
      <w:sz w:val="20"/>
      <w:szCs w:val="20"/>
      <w:lang w:val="en-GB" w:eastAsia="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3F20"/>
    <w:rPr>
      <w:color w:val="954F72" w:themeColor="followedHyperlink"/>
      <w:u w:val="single"/>
    </w:rPr>
  </w:style>
  <w:style w:type="paragraph" w:customStyle="1" w:styleId="EndNoteBibliography">
    <w:name w:val="EndNote Bibliography"/>
    <w:basedOn w:val="Normal"/>
    <w:link w:val="EndNoteBibliographyChar"/>
    <w:rsid w:val="00633F20"/>
    <w:pPr>
      <w:spacing w:after="200"/>
      <w:jc w:val="left"/>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633F20"/>
    <w:rPr>
      <w:rFonts w:ascii="Calibri" w:hAnsi="Calibri"/>
      <w:noProof/>
    </w:rPr>
  </w:style>
  <w:style w:type="paragraph" w:customStyle="1" w:styleId="PENGARANGEMAIL">
    <w:name w:val="_PENGARANG EMAIL"/>
    <w:qFormat/>
    <w:rsid w:val="00C445BA"/>
    <w:pPr>
      <w:spacing w:after="0" w:line="240" w:lineRule="auto"/>
      <w:jc w:val="center"/>
    </w:pPr>
    <w:rPr>
      <w:rFonts w:ascii="Consolas" w:eastAsia="SimSun" w:hAnsi="Consolas" w:cs="Times New Roman"/>
      <w:sz w:val="19"/>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gafur@polbeng.ac.id" TargetMode="External"/><Relationship Id="rId13"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1.%20PENELITIAN%20TAHUN%202019\3.%20JURNAL%20PENELITIAN\OLI%20BEKAS\Data%20Grafik%20Oli%20Bek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20PENELITIAN%20TAHUN%202019\3.%20JURNAL%20PENELITIAN\OLI%20BEKAS\Data%20Grafik%20Oli%20Bek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20PENELITIAN%20TAHUN%202019\3.%20JURNAL%20PENELITIAN\OLI%20BEKAS\Data%20Grafik%20Oli%20Bek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6088688214673"/>
          <c:y val="0.10607945869884133"/>
          <c:w val="0.71334618137767758"/>
          <c:h val="0.6978286079259105"/>
        </c:manualLayout>
      </c:layout>
      <c:lineChart>
        <c:grouping val="stacked"/>
        <c:varyColors val="0"/>
        <c:ser>
          <c:idx val="0"/>
          <c:order val="0"/>
          <c:tx>
            <c:v>Suhu Pembakaran (Tanpa Modifikasi)</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Sheet1!$B$4:$B$6</c:f>
              <c:numCache>
                <c:formatCode>General</c:formatCode>
                <c:ptCount val="3"/>
                <c:pt idx="0">
                  <c:v>20</c:v>
                </c:pt>
                <c:pt idx="1">
                  <c:v>25</c:v>
                </c:pt>
                <c:pt idx="2">
                  <c:v>30</c:v>
                </c:pt>
              </c:numCache>
            </c:numRef>
          </c:cat>
          <c:val>
            <c:numRef>
              <c:f>Sheet1!$C$4:$C$6</c:f>
              <c:numCache>
                <c:formatCode>General</c:formatCode>
                <c:ptCount val="3"/>
                <c:pt idx="0">
                  <c:v>365</c:v>
                </c:pt>
                <c:pt idx="1">
                  <c:v>379</c:v>
                </c:pt>
                <c:pt idx="2">
                  <c:v>369</c:v>
                </c:pt>
              </c:numCache>
            </c:numRef>
          </c:val>
          <c:smooth val="0"/>
        </c:ser>
        <c:dLbls>
          <c:showLegendKey val="0"/>
          <c:showVal val="0"/>
          <c:showCatName val="0"/>
          <c:showSerName val="0"/>
          <c:showPercent val="0"/>
          <c:showBubbleSize val="0"/>
        </c:dLbls>
        <c:marker val="1"/>
        <c:smooth val="0"/>
        <c:axId val="177377664"/>
        <c:axId val="177380736"/>
      </c:lineChart>
      <c:lineChart>
        <c:grouping val="stacked"/>
        <c:varyColors val="0"/>
        <c:ser>
          <c:idx val="1"/>
          <c:order val="1"/>
          <c:tx>
            <c:v>Suhu (Dengan Modifikasi)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Sheet1!$B$4:$B$6</c:f>
              <c:numCache>
                <c:formatCode>General</c:formatCode>
                <c:ptCount val="3"/>
                <c:pt idx="0">
                  <c:v>20</c:v>
                </c:pt>
                <c:pt idx="1">
                  <c:v>25</c:v>
                </c:pt>
                <c:pt idx="2">
                  <c:v>30</c:v>
                </c:pt>
              </c:numCache>
            </c:numRef>
          </c:cat>
          <c:val>
            <c:numRef>
              <c:f>Sheet1!$C$10:$C$12</c:f>
              <c:numCache>
                <c:formatCode>General</c:formatCode>
                <c:ptCount val="3"/>
                <c:pt idx="0">
                  <c:v>393</c:v>
                </c:pt>
                <c:pt idx="1">
                  <c:v>405</c:v>
                </c:pt>
                <c:pt idx="2">
                  <c:v>395</c:v>
                </c:pt>
              </c:numCache>
            </c:numRef>
          </c:val>
          <c:smooth val="0"/>
        </c:ser>
        <c:dLbls>
          <c:showLegendKey val="0"/>
          <c:showVal val="0"/>
          <c:showCatName val="0"/>
          <c:showSerName val="0"/>
          <c:showPercent val="0"/>
          <c:showBubbleSize val="0"/>
        </c:dLbls>
        <c:marker val="1"/>
        <c:smooth val="0"/>
        <c:axId val="201026560"/>
        <c:axId val="201023488"/>
      </c:lineChart>
      <c:catAx>
        <c:axId val="177377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Waktu Pembakaran (Menit)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80736"/>
        <c:crosses val="autoZero"/>
        <c:auto val="1"/>
        <c:lblAlgn val="ctr"/>
        <c:lblOffset val="100"/>
        <c:noMultiLvlLbl val="0"/>
      </c:catAx>
      <c:valAx>
        <c:axId val="177380736"/>
        <c:scaling>
          <c:orientation val="minMax"/>
          <c:max val="500"/>
          <c:min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Suhu Pembakaran (</a:t>
                </a:r>
                <a:r>
                  <a:rPr lang="id-ID" baseline="30000"/>
                  <a:t>0+</a:t>
                </a:r>
                <a:r>
                  <a:rPr lang="id-ID" baseline="0"/>
                  <a:t>C)</a:t>
                </a:r>
                <a:endParaRPr lang="id-ID"/>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377664"/>
        <c:crosses val="autoZero"/>
        <c:crossBetween val="between"/>
      </c:valAx>
      <c:valAx>
        <c:axId val="201023488"/>
        <c:scaling>
          <c:orientation val="minMax"/>
          <c:max val="500"/>
          <c:min val="3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26560"/>
        <c:crosses val="max"/>
        <c:crossBetween val="between"/>
        <c:minorUnit val="10"/>
      </c:valAx>
      <c:catAx>
        <c:axId val="201026560"/>
        <c:scaling>
          <c:orientation val="minMax"/>
        </c:scaling>
        <c:delete val="1"/>
        <c:axPos val="b"/>
        <c:numFmt formatCode="General" sourceLinked="1"/>
        <c:majorTickMark val="out"/>
        <c:minorTickMark val="none"/>
        <c:tickLblPos val="nextTo"/>
        <c:crossAx val="201023488"/>
        <c:crosses val="autoZero"/>
        <c:auto val="1"/>
        <c:lblAlgn val="ctr"/>
        <c:lblOffset val="100"/>
        <c:noMultiLvlLbl val="0"/>
      </c:catAx>
      <c:spPr>
        <a:noFill/>
        <a:ln>
          <a:noFill/>
        </a:ln>
        <a:effectLst/>
      </c:spPr>
    </c:plotArea>
    <c:legend>
      <c:legendPos val="r"/>
      <c:layout>
        <c:manualLayout>
          <c:xMode val="edge"/>
          <c:yMode val="edge"/>
          <c:x val="0.1787878787878788"/>
          <c:y val="0.11557373007932019"/>
          <c:w val="0.72228034432758836"/>
          <c:h val="0.1275658413420755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85950216469301"/>
          <c:y val="6.831295965154234E-2"/>
          <c:w val="0.59947024539065863"/>
          <c:h val="0.53539437791406297"/>
        </c:manualLayout>
      </c:layout>
      <c:lineChart>
        <c:grouping val="stacked"/>
        <c:varyColors val="0"/>
        <c:ser>
          <c:idx val="0"/>
          <c:order val="0"/>
          <c:tx>
            <c:v>Tingkat Pemanasan (Tanpa Modifikasi)"</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Sheet1!$B$4:$B$6</c:f>
              <c:numCache>
                <c:formatCode>General</c:formatCode>
                <c:ptCount val="3"/>
                <c:pt idx="0">
                  <c:v>20</c:v>
                </c:pt>
                <c:pt idx="1">
                  <c:v>25</c:v>
                </c:pt>
                <c:pt idx="2">
                  <c:v>30</c:v>
                </c:pt>
              </c:numCache>
            </c:numRef>
          </c:cat>
          <c:val>
            <c:numRef>
              <c:f>Sheet1!$D$4:$D$6</c:f>
              <c:numCache>
                <c:formatCode>General</c:formatCode>
                <c:ptCount val="3"/>
                <c:pt idx="0">
                  <c:v>294000</c:v>
                </c:pt>
                <c:pt idx="1">
                  <c:v>302000</c:v>
                </c:pt>
                <c:pt idx="2">
                  <c:v>302000</c:v>
                </c:pt>
              </c:numCache>
            </c:numRef>
          </c:val>
          <c:smooth val="0"/>
        </c:ser>
        <c:dLbls>
          <c:showLegendKey val="0"/>
          <c:showVal val="0"/>
          <c:showCatName val="0"/>
          <c:showSerName val="0"/>
          <c:showPercent val="0"/>
          <c:showBubbleSize val="0"/>
        </c:dLbls>
        <c:marker val="1"/>
        <c:smooth val="0"/>
        <c:axId val="171884544"/>
        <c:axId val="171886464"/>
      </c:lineChart>
      <c:lineChart>
        <c:grouping val="stacked"/>
        <c:varyColors val="0"/>
        <c:ser>
          <c:idx val="1"/>
          <c:order val="1"/>
          <c:tx>
            <c:v>Tingkat Pemanasan (Dengan Modifikasi)"</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Sheet1!$B$4:$B$6</c:f>
              <c:numCache>
                <c:formatCode>General</c:formatCode>
                <c:ptCount val="3"/>
                <c:pt idx="0">
                  <c:v>20</c:v>
                </c:pt>
                <c:pt idx="1">
                  <c:v>25</c:v>
                </c:pt>
                <c:pt idx="2">
                  <c:v>30</c:v>
                </c:pt>
              </c:numCache>
            </c:numRef>
          </c:cat>
          <c:val>
            <c:numRef>
              <c:f>Sheet1!$D$10:$D$12</c:f>
              <c:numCache>
                <c:formatCode>General</c:formatCode>
                <c:ptCount val="3"/>
                <c:pt idx="0">
                  <c:v>302400</c:v>
                </c:pt>
                <c:pt idx="1">
                  <c:v>298200</c:v>
                </c:pt>
                <c:pt idx="2">
                  <c:v>306600</c:v>
                </c:pt>
              </c:numCache>
            </c:numRef>
          </c:val>
          <c:smooth val="0"/>
        </c:ser>
        <c:dLbls>
          <c:showLegendKey val="0"/>
          <c:showVal val="0"/>
          <c:showCatName val="0"/>
          <c:showSerName val="0"/>
          <c:showPercent val="0"/>
          <c:showBubbleSize val="0"/>
        </c:dLbls>
        <c:marker val="1"/>
        <c:smooth val="0"/>
        <c:axId val="172451328"/>
        <c:axId val="172449792"/>
      </c:lineChart>
      <c:catAx>
        <c:axId val="171884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Waktu Pembakaran (Menit)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86464"/>
        <c:crosses val="autoZero"/>
        <c:auto val="1"/>
        <c:lblAlgn val="ctr"/>
        <c:lblOffset val="100"/>
        <c:noMultiLvlLbl val="0"/>
      </c:catAx>
      <c:valAx>
        <c:axId val="171886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Tingkat Pemanasan (J)</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84544"/>
        <c:crosses val="autoZero"/>
        <c:crossBetween val="between"/>
      </c:valAx>
      <c:valAx>
        <c:axId val="1724497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51328"/>
        <c:crosses val="max"/>
        <c:crossBetween val="between"/>
      </c:valAx>
      <c:catAx>
        <c:axId val="172451328"/>
        <c:scaling>
          <c:orientation val="minMax"/>
        </c:scaling>
        <c:delete val="1"/>
        <c:axPos val="b"/>
        <c:numFmt formatCode="General" sourceLinked="1"/>
        <c:majorTickMark val="out"/>
        <c:minorTickMark val="none"/>
        <c:tickLblPos val="nextTo"/>
        <c:crossAx val="172449792"/>
        <c:crosses val="autoZero"/>
        <c:auto val="1"/>
        <c:lblAlgn val="ctr"/>
        <c:lblOffset val="100"/>
        <c:noMultiLvlLbl val="0"/>
      </c:catAx>
      <c:spPr>
        <a:noFill/>
        <a:ln>
          <a:noFill/>
        </a:ln>
        <a:effectLst/>
      </c:spPr>
    </c:plotArea>
    <c:legend>
      <c:legendPos val="r"/>
      <c:layout>
        <c:manualLayout>
          <c:xMode val="edge"/>
          <c:yMode val="edge"/>
          <c:x val="1.1111111111111112E-2"/>
          <c:y val="0.84648038786818314"/>
          <c:w val="0.92222222222222228"/>
          <c:h val="0.1504651501895596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9.6392987731570429E-2"/>
          <c:w val="0.6980034995625547"/>
          <c:h val="0.50731434983403489"/>
        </c:manualLayout>
      </c:layout>
      <c:lineChart>
        <c:grouping val="stacked"/>
        <c:varyColors val="0"/>
        <c:ser>
          <c:idx val="0"/>
          <c:order val="0"/>
          <c:tx>
            <c:v>Laju Pembakaran tanpa Modifikasi</c:v>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Sheet1!$B$4:$B$6</c:f>
              <c:numCache>
                <c:formatCode>General</c:formatCode>
                <c:ptCount val="3"/>
                <c:pt idx="0">
                  <c:v>20</c:v>
                </c:pt>
                <c:pt idx="1">
                  <c:v>25</c:v>
                </c:pt>
                <c:pt idx="2">
                  <c:v>30</c:v>
                </c:pt>
              </c:numCache>
            </c:numRef>
          </c:cat>
          <c:val>
            <c:numRef>
              <c:f>Sheet1!$E$4:$E$6</c:f>
              <c:numCache>
                <c:formatCode>General</c:formatCode>
                <c:ptCount val="3"/>
                <c:pt idx="0">
                  <c:v>1.52</c:v>
                </c:pt>
                <c:pt idx="1">
                  <c:v>1.43</c:v>
                </c:pt>
                <c:pt idx="2">
                  <c:v>1.51</c:v>
                </c:pt>
              </c:numCache>
            </c:numRef>
          </c:val>
          <c:smooth val="0"/>
        </c:ser>
        <c:dLbls>
          <c:showLegendKey val="0"/>
          <c:showVal val="0"/>
          <c:showCatName val="0"/>
          <c:showSerName val="0"/>
          <c:showPercent val="0"/>
          <c:showBubbleSize val="0"/>
        </c:dLbls>
        <c:marker val="1"/>
        <c:smooth val="0"/>
        <c:axId val="172464768"/>
        <c:axId val="172467328"/>
      </c:lineChart>
      <c:lineChart>
        <c:grouping val="stacked"/>
        <c:varyColors val="0"/>
        <c:ser>
          <c:idx val="1"/>
          <c:order val="1"/>
          <c:tx>
            <c:v>Laju Pembakaran Dengan Modifikasi</c:v>
          </c:tx>
          <c:spPr>
            <a:ln w="15875" cap="rnd">
              <a:solidFill>
                <a:schemeClr val="accent2"/>
              </a:solidFill>
              <a:round/>
            </a:ln>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cat>
            <c:numRef>
              <c:f>Sheet1!$B$4:$B$6</c:f>
              <c:numCache>
                <c:formatCode>General</c:formatCode>
                <c:ptCount val="3"/>
                <c:pt idx="0">
                  <c:v>20</c:v>
                </c:pt>
                <c:pt idx="1">
                  <c:v>25</c:v>
                </c:pt>
                <c:pt idx="2">
                  <c:v>30</c:v>
                </c:pt>
              </c:numCache>
            </c:numRef>
          </c:cat>
          <c:val>
            <c:numRef>
              <c:f>Sheet1!$E$10:$E$12</c:f>
              <c:numCache>
                <c:formatCode>General</c:formatCode>
                <c:ptCount val="3"/>
                <c:pt idx="0">
                  <c:v>1.73</c:v>
                </c:pt>
                <c:pt idx="1">
                  <c:v>1.82</c:v>
                </c:pt>
                <c:pt idx="2">
                  <c:v>1.78</c:v>
                </c:pt>
              </c:numCache>
            </c:numRef>
          </c:val>
          <c:smooth val="0"/>
        </c:ser>
        <c:dLbls>
          <c:showLegendKey val="0"/>
          <c:showVal val="0"/>
          <c:showCatName val="0"/>
          <c:showSerName val="0"/>
          <c:showPercent val="0"/>
          <c:showBubbleSize val="0"/>
        </c:dLbls>
        <c:marker val="1"/>
        <c:smooth val="0"/>
        <c:axId val="172471040"/>
        <c:axId val="172469248"/>
      </c:lineChart>
      <c:catAx>
        <c:axId val="172464768"/>
        <c:scaling>
          <c:orientation val="minMax"/>
        </c:scaling>
        <c:delete val="0"/>
        <c:axPos val="b"/>
        <c:title>
          <c:tx>
            <c:rich>
              <a:bodyPr rot="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id-ID" sz="800"/>
                  <a:t>Waktu Pembakaran (Menit)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2467328"/>
        <c:crosses val="autoZero"/>
        <c:auto val="1"/>
        <c:lblAlgn val="ctr"/>
        <c:lblOffset val="100"/>
        <c:noMultiLvlLbl val="0"/>
      </c:catAx>
      <c:valAx>
        <c:axId val="172467328"/>
        <c:scaling>
          <c:orientation val="minMax"/>
          <c:max val="2"/>
          <c:min val="0.5"/>
        </c:scaling>
        <c:delete val="0"/>
        <c:axPos val="l"/>
        <c:title>
          <c:tx>
            <c:rich>
              <a:bodyPr rot="-5400000" spcFirstLastPara="1" vertOverflow="ellipsis" vert="horz" wrap="square" anchor="ctr" anchorCtr="1"/>
              <a:lstStyle/>
              <a:p>
                <a:pPr>
                  <a:defRPr sz="800" b="0" i="0" u="none" strike="noStrike" kern="1200" cap="all" baseline="0">
                    <a:solidFill>
                      <a:schemeClr val="tx1">
                        <a:lumMod val="50000"/>
                        <a:lumOff val="50000"/>
                      </a:schemeClr>
                    </a:solidFill>
                    <a:latin typeface="+mn-lt"/>
                    <a:ea typeface="+mn-ea"/>
                    <a:cs typeface="+mn-cs"/>
                  </a:defRPr>
                </a:pPr>
                <a:r>
                  <a:rPr lang="id-ID" sz="800"/>
                  <a:t>Tingkat Pemanasan (J)</a:t>
                </a:r>
              </a:p>
            </c:rich>
          </c:tx>
          <c:layout>
            <c:manualLayout>
              <c:xMode val="edge"/>
              <c:yMode val="edge"/>
              <c:x val="0"/>
              <c:y val="1.215290349148617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2464768"/>
        <c:crosses val="autoZero"/>
        <c:crossBetween val="between"/>
      </c:valAx>
      <c:valAx>
        <c:axId val="172469248"/>
        <c:scaling>
          <c:orientation val="minMax"/>
          <c:max val="2"/>
          <c:min val="0.5"/>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72471040"/>
        <c:crosses val="max"/>
        <c:crossBetween val="between"/>
        <c:majorUnit val="0.2"/>
      </c:valAx>
      <c:catAx>
        <c:axId val="172471040"/>
        <c:scaling>
          <c:orientation val="minMax"/>
        </c:scaling>
        <c:delete val="1"/>
        <c:axPos val="b"/>
        <c:numFmt formatCode="General" sourceLinked="1"/>
        <c:majorTickMark val="none"/>
        <c:minorTickMark val="none"/>
        <c:tickLblPos val="nextTo"/>
        <c:crossAx val="172469248"/>
        <c:crosses val="autoZero"/>
        <c:auto val="1"/>
        <c:lblAlgn val="ctr"/>
        <c:lblOffset val="100"/>
        <c:noMultiLvlLbl val="0"/>
      </c:catAx>
      <c:spPr>
        <a:noFill/>
        <a:ln>
          <a:noFill/>
        </a:ln>
        <a:effectLst/>
      </c:spPr>
    </c:plotArea>
    <c:legend>
      <c:legendPos val="b"/>
      <c:layout>
        <c:manualLayout>
          <c:xMode val="edge"/>
          <c:yMode val="edge"/>
          <c:x val="0.16959483647970658"/>
          <c:y val="0.84261918120185819"/>
          <c:w val="0.68320639091446156"/>
          <c:h val="0.1573808187981416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 Wahyudi</dc:creator>
  <cp:keywords/>
  <dc:description/>
  <cp:lastModifiedBy>Windows User</cp:lastModifiedBy>
  <cp:revision>5</cp:revision>
  <dcterms:created xsi:type="dcterms:W3CDTF">2020-09-24T00:38:00Z</dcterms:created>
  <dcterms:modified xsi:type="dcterms:W3CDTF">2020-09-24T08:43:00Z</dcterms:modified>
</cp:coreProperties>
</file>