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5E80D" w14:textId="4208DCEE" w:rsidR="007D43F6" w:rsidRPr="00E206DE" w:rsidRDefault="001C1861">
      <w:pPr>
        <w:jc w:val="center"/>
        <w:rPr>
          <w:b/>
          <w:sz w:val="28"/>
          <w:szCs w:val="28"/>
          <w:lang w:val="en-ID"/>
        </w:rPr>
      </w:pPr>
      <w:r w:rsidRPr="00E206DE">
        <w:rPr>
          <w:b/>
          <w:sz w:val="28"/>
          <w:szCs w:val="28"/>
        </w:rPr>
        <w:t>ANALISIS KERUSAKAN PRODUK MINUMAN DALAM PROSES PENGIRIMAN DENGAN METODE DMAIC DI INDUSTRI MINUMAN</w:t>
      </w:r>
      <w:r w:rsidRPr="00E206DE">
        <w:rPr>
          <w:b/>
          <w:sz w:val="28"/>
          <w:szCs w:val="28"/>
          <w:lang w:val="en-ID"/>
        </w:rPr>
        <w:t xml:space="preserve"> </w:t>
      </w:r>
    </w:p>
    <w:p w14:paraId="6C84396D" w14:textId="0247FC61" w:rsidR="007D43F6" w:rsidRPr="001C7A7C" w:rsidRDefault="007D43F6">
      <w:pPr>
        <w:jc w:val="center"/>
        <w:rPr>
          <w:sz w:val="18"/>
          <w:szCs w:val="18"/>
          <w:lang w:val="en-ID"/>
        </w:rPr>
      </w:pPr>
    </w:p>
    <w:p w14:paraId="279BEA6F" w14:textId="77777777" w:rsidR="007D43F6" w:rsidRPr="001C7A7C" w:rsidRDefault="007D43F6">
      <w:pPr>
        <w:jc w:val="center"/>
        <w:rPr>
          <w:sz w:val="24"/>
          <w:szCs w:val="24"/>
          <w:lang w:val="en-ID"/>
        </w:rPr>
      </w:pPr>
    </w:p>
    <w:p w14:paraId="237D6417" w14:textId="31397B7F" w:rsidR="007D43F6" w:rsidRPr="009140BA" w:rsidRDefault="001C1861">
      <w:pPr>
        <w:jc w:val="center"/>
        <w:rPr>
          <w:b/>
          <w:sz w:val="22"/>
          <w:szCs w:val="22"/>
          <w:lang w:val="en-ID"/>
        </w:rPr>
      </w:pPr>
      <w:r w:rsidRPr="009140BA">
        <w:rPr>
          <w:b/>
          <w:sz w:val="22"/>
          <w:szCs w:val="22"/>
          <w:lang w:val="en-ID"/>
        </w:rPr>
        <w:t>Rodiyana</w:t>
      </w:r>
      <w:r w:rsidRPr="009140BA">
        <w:rPr>
          <w:b/>
          <w:sz w:val="22"/>
          <w:szCs w:val="22"/>
          <w:vertAlign w:val="superscript"/>
          <w:lang w:val="en-ID"/>
        </w:rPr>
        <w:t>1*</w:t>
      </w:r>
      <w:r w:rsidRPr="009140BA">
        <w:rPr>
          <w:b/>
          <w:sz w:val="22"/>
          <w:szCs w:val="22"/>
          <w:lang w:val="en-ID"/>
        </w:rPr>
        <w:t xml:space="preserve">, </w:t>
      </w:r>
      <w:r w:rsidR="00CD4653" w:rsidRPr="009140BA">
        <w:rPr>
          <w:b/>
          <w:sz w:val="22"/>
          <w:szCs w:val="22"/>
          <w:lang w:val="en-ID"/>
        </w:rPr>
        <w:t xml:space="preserve">dan Muhammad Isa Lufti </w:t>
      </w:r>
      <w:r w:rsidRPr="009140BA">
        <w:rPr>
          <w:b/>
          <w:sz w:val="22"/>
          <w:szCs w:val="22"/>
          <w:vertAlign w:val="superscript"/>
          <w:lang w:val="en-ID"/>
        </w:rPr>
        <w:t>2</w:t>
      </w:r>
    </w:p>
    <w:p w14:paraId="1C758FF0" w14:textId="77777777" w:rsidR="007D43F6" w:rsidRPr="009140BA" w:rsidRDefault="00807F15">
      <w:pPr>
        <w:jc w:val="center"/>
        <w:rPr>
          <w:lang w:val="en-ID"/>
        </w:rPr>
      </w:pPr>
      <w:r w:rsidRPr="009140BA">
        <w:rPr>
          <w:vertAlign w:val="superscript"/>
          <w:lang w:val="en-ID"/>
        </w:rPr>
        <w:t>1,2)</w:t>
      </w:r>
      <w:r w:rsidRPr="009140BA">
        <w:rPr>
          <w:lang w:val="en-ID"/>
        </w:rPr>
        <w:t xml:space="preserve"> Program Studi Teknik Industri, Fakultas Teknik, Univeritas Mercu Buana</w:t>
      </w:r>
    </w:p>
    <w:p w14:paraId="651FABE6" w14:textId="77777777" w:rsidR="007D43F6" w:rsidRPr="009140BA" w:rsidRDefault="00807F15">
      <w:pPr>
        <w:jc w:val="center"/>
        <w:rPr>
          <w:lang w:val="en-ID"/>
        </w:rPr>
      </w:pPr>
      <w:r w:rsidRPr="009140BA">
        <w:rPr>
          <w:lang w:val="en-ID"/>
        </w:rPr>
        <w:t>Jl. Meruya Selatan, Kembangan, Jakarta Barat 11650</w:t>
      </w:r>
    </w:p>
    <w:p w14:paraId="0B127BDC" w14:textId="77777777" w:rsidR="007D43F6" w:rsidRPr="009140BA" w:rsidRDefault="00807F15">
      <w:pPr>
        <w:jc w:val="center"/>
        <w:rPr>
          <w:lang w:val="en-ID"/>
        </w:rPr>
      </w:pPr>
      <w:r w:rsidRPr="009140BA">
        <w:rPr>
          <w:vertAlign w:val="superscript"/>
          <w:lang w:val="en-ID"/>
        </w:rPr>
        <w:t>3)</w:t>
      </w:r>
      <w:r w:rsidRPr="009140BA">
        <w:rPr>
          <w:lang w:val="en-ID"/>
        </w:rPr>
        <w:t xml:space="preserve"> Program Studi, Fakultas, Universitas</w:t>
      </w:r>
    </w:p>
    <w:p w14:paraId="5F267093" w14:textId="77777777" w:rsidR="007D43F6" w:rsidRPr="009140BA" w:rsidRDefault="00807F15">
      <w:pPr>
        <w:jc w:val="center"/>
        <w:rPr>
          <w:lang w:val="en-ID"/>
        </w:rPr>
      </w:pPr>
      <w:r w:rsidRPr="009140BA">
        <w:rPr>
          <w:lang w:val="en-ID"/>
        </w:rPr>
        <w:t>Alamat</w:t>
      </w:r>
    </w:p>
    <w:p w14:paraId="60B9A672" w14:textId="258CB12B" w:rsidR="007D43F6" w:rsidRPr="009140BA" w:rsidRDefault="00807F15">
      <w:pPr>
        <w:jc w:val="center"/>
        <w:rPr>
          <w:lang w:val="en-ID"/>
        </w:rPr>
      </w:pPr>
      <w:r w:rsidRPr="009140BA">
        <w:rPr>
          <w:lang w:val="en-ID"/>
        </w:rPr>
        <w:t xml:space="preserve">Email: </w:t>
      </w:r>
      <w:r w:rsidR="00CD4653">
        <w:rPr>
          <w:rFonts w:cstheme="minorHAnsi"/>
          <w:sz w:val="18"/>
          <w:szCs w:val="18"/>
          <w:lang w:val="en-US"/>
        </w:rPr>
        <w:t>yana.rodi@gmail.com</w:t>
      </w:r>
      <w:r w:rsidR="00CD4653" w:rsidRPr="009140BA">
        <w:rPr>
          <w:vertAlign w:val="superscript"/>
          <w:lang w:val="en-ID"/>
        </w:rPr>
        <w:t xml:space="preserve"> </w:t>
      </w:r>
      <w:r w:rsidRPr="009140BA">
        <w:rPr>
          <w:vertAlign w:val="superscript"/>
          <w:lang w:val="en-ID"/>
        </w:rPr>
        <w:t>*</w:t>
      </w:r>
      <w:r w:rsidRPr="009140BA">
        <w:rPr>
          <w:lang w:val="en-ID"/>
        </w:rPr>
        <w:t>,</w:t>
      </w:r>
      <w:r w:rsidR="00CD4653" w:rsidRPr="009140BA">
        <w:rPr>
          <w:lang w:val="en-ID"/>
        </w:rPr>
        <w:t xml:space="preserve"> </w:t>
      </w:r>
      <w:r w:rsidRPr="009140BA">
        <w:rPr>
          <w:lang w:val="en-ID"/>
        </w:rPr>
        <w:t xml:space="preserve">dan </w:t>
      </w:r>
      <w:r w:rsidR="00CD4653" w:rsidRPr="00CD4653">
        <w:t>isa.lufti@mercubuana.ac.id</w:t>
      </w:r>
    </w:p>
    <w:p w14:paraId="4D334498" w14:textId="77777777" w:rsidR="007D43F6" w:rsidRPr="009140BA" w:rsidRDefault="007D43F6">
      <w:pPr>
        <w:jc w:val="center"/>
        <w:rPr>
          <w:lang w:val="en-ID"/>
        </w:rPr>
      </w:pPr>
    </w:p>
    <w:p w14:paraId="42DB6B9D" w14:textId="77777777" w:rsidR="007D43F6" w:rsidRPr="009140BA" w:rsidRDefault="007D43F6">
      <w:pPr>
        <w:jc w:val="center"/>
        <w:rPr>
          <w:lang w:val="en-ID"/>
        </w:rPr>
      </w:pPr>
    </w:p>
    <w:p w14:paraId="76BC2B31" w14:textId="77777777" w:rsidR="007D43F6" w:rsidRPr="009140BA" w:rsidRDefault="00807F15">
      <w:pPr>
        <w:jc w:val="center"/>
        <w:rPr>
          <w:b/>
          <w:sz w:val="24"/>
          <w:szCs w:val="24"/>
          <w:lang w:val="en-ID"/>
        </w:rPr>
      </w:pPr>
      <w:r w:rsidRPr="009140BA">
        <w:rPr>
          <w:b/>
          <w:sz w:val="24"/>
          <w:szCs w:val="24"/>
          <w:lang w:val="en-ID"/>
        </w:rPr>
        <w:t>Abstrak</w:t>
      </w:r>
    </w:p>
    <w:p w14:paraId="2BD1E9BE" w14:textId="70FFFEF2" w:rsidR="007D43F6" w:rsidRDefault="001C1861">
      <w:pPr>
        <w:jc w:val="both"/>
        <w:rPr>
          <w:sz w:val="24"/>
          <w:szCs w:val="24"/>
        </w:rPr>
        <w:sectPr w:rsidR="007D43F6">
          <w:headerReference w:type="even" r:id="rId9"/>
          <w:headerReference w:type="default" r:id="rId10"/>
          <w:pgSz w:w="11907" w:h="16840"/>
          <w:pgMar w:top="1701" w:right="1418" w:bottom="1418" w:left="1701" w:header="720" w:footer="720" w:gutter="0"/>
          <w:pgNumType w:start="217"/>
          <w:cols w:space="720"/>
        </w:sectPr>
      </w:pPr>
      <w:r w:rsidRPr="009140BA">
        <w:rPr>
          <w:sz w:val="24"/>
          <w:lang w:val="en-ID"/>
        </w:rPr>
        <w:t xml:space="preserve">Penelitian ini bertujuan untuk mengidentifikasi penyebab utama kerusakan produk minuman selama proses pengiriman serta merumuskan solusi perbaikan berbasis metode </w:t>
      </w:r>
      <w:r w:rsidR="00C17344" w:rsidRPr="00C17344">
        <w:rPr>
          <w:i/>
          <w:iCs/>
          <w:sz w:val="24"/>
          <w:lang w:val="en-ID"/>
        </w:rPr>
        <w:t>Six Sigma</w:t>
      </w:r>
      <w:r w:rsidRPr="009140BA">
        <w:rPr>
          <w:sz w:val="24"/>
          <w:lang w:val="en-ID"/>
        </w:rPr>
        <w:t xml:space="preserve"> DMAIC. Fokus utama adalah kerusakan pada kemasan botol kaca yang pada tahun 2024 tercatat melebihi ambang toleransi perusahaan sebesar 0,05%, dengan tingkat kerusakan tertinggi mencapai 0,13%. </w:t>
      </w:r>
      <w:r>
        <w:rPr>
          <w:sz w:val="24"/>
        </w:rPr>
        <w:t xml:space="preserve">Pendekatan DMAIC diterapkan melalui tahapan </w:t>
      </w:r>
      <w:r w:rsidR="00C17344" w:rsidRPr="00C17344">
        <w:rPr>
          <w:i/>
          <w:iCs/>
          <w:sz w:val="24"/>
        </w:rPr>
        <w:t>Define</w:t>
      </w:r>
      <w:r w:rsidRPr="001C1861">
        <w:rPr>
          <w:i/>
          <w:iCs/>
          <w:sz w:val="24"/>
        </w:rPr>
        <w:t xml:space="preserve">, </w:t>
      </w:r>
      <w:r w:rsidR="00C17344" w:rsidRPr="00C17344">
        <w:rPr>
          <w:i/>
          <w:iCs/>
          <w:sz w:val="24"/>
        </w:rPr>
        <w:t>Measure</w:t>
      </w:r>
      <w:r w:rsidRPr="001C1861">
        <w:rPr>
          <w:i/>
          <w:iCs/>
          <w:sz w:val="24"/>
        </w:rPr>
        <w:t xml:space="preserve">, </w:t>
      </w:r>
      <w:r w:rsidR="00C17344" w:rsidRPr="00C17344">
        <w:rPr>
          <w:i/>
          <w:iCs/>
          <w:sz w:val="24"/>
        </w:rPr>
        <w:t>Analyze</w:t>
      </w:r>
      <w:r w:rsidRPr="001C1861">
        <w:rPr>
          <w:i/>
          <w:iCs/>
          <w:sz w:val="24"/>
        </w:rPr>
        <w:t xml:space="preserve">, </w:t>
      </w:r>
      <w:r w:rsidR="00C17344" w:rsidRPr="00C17344">
        <w:rPr>
          <w:i/>
          <w:iCs/>
          <w:sz w:val="24"/>
        </w:rPr>
        <w:t>Improve</w:t>
      </w:r>
      <w:r w:rsidRPr="001C1861">
        <w:rPr>
          <w:i/>
          <w:iCs/>
          <w:sz w:val="24"/>
        </w:rPr>
        <w:t>,</w:t>
      </w:r>
      <w:r>
        <w:rPr>
          <w:sz w:val="24"/>
        </w:rPr>
        <w:t xml:space="preserve"> dan </w:t>
      </w:r>
      <w:r w:rsidR="00C17344" w:rsidRPr="00C17344">
        <w:rPr>
          <w:i/>
          <w:iCs/>
          <w:sz w:val="24"/>
        </w:rPr>
        <w:t>Control</w:t>
      </w:r>
      <w:r>
        <w:rPr>
          <w:sz w:val="24"/>
        </w:rPr>
        <w:t xml:space="preserve">. Hasil analisis menunjukkan bahwa penyebab utama kerusakan adalah tidak adanya standar kelayakan kendaraan dan pengemudi, prosedur penataan barang yang belum optimal, serta belum diterapkannya sistem </w:t>
      </w:r>
      <w:r w:rsidRPr="001C1861">
        <w:rPr>
          <w:i/>
          <w:iCs/>
          <w:sz w:val="24"/>
        </w:rPr>
        <w:t xml:space="preserve">monitoring </w:t>
      </w:r>
      <w:r w:rsidR="00AD0D24" w:rsidRPr="00AD0D24">
        <w:rPr>
          <w:i/>
          <w:iCs/>
          <w:sz w:val="24"/>
        </w:rPr>
        <w:t>real-time</w:t>
      </w:r>
      <w:r>
        <w:rPr>
          <w:sz w:val="24"/>
        </w:rPr>
        <w:t xml:space="preserve">. Solusi yang diimplementasikan meliputi SOP baru pengiriman, inspeksi kendaraan, penyegelan truk, serta pelacakan digital. Evaluasi implementasi selama April–Juni 2025 menunjukkan tidak ada kasus kerusakan produk, yang menandakan keberhasilan pendekatan DMAIC dalam meningkatkan kualitas distribusi dan mendukung target </w:t>
      </w:r>
      <w:r w:rsidR="00C17344" w:rsidRPr="00C17344">
        <w:rPr>
          <w:i/>
          <w:iCs/>
          <w:sz w:val="24"/>
        </w:rPr>
        <w:t>zero damaged</w:t>
      </w:r>
      <w:r w:rsidRPr="001C1861">
        <w:rPr>
          <w:i/>
          <w:iCs/>
          <w:sz w:val="24"/>
        </w:rPr>
        <w:t xml:space="preserve"> product</w:t>
      </w:r>
      <w:r>
        <w:rPr>
          <w:sz w:val="24"/>
        </w:rPr>
        <w:t>.</w:t>
      </w:r>
      <w:r>
        <w:rPr>
          <w:sz w:val="24"/>
          <w:szCs w:val="24"/>
        </w:rPr>
        <w:t xml:space="preserve"> </w:t>
      </w:r>
    </w:p>
    <w:p w14:paraId="2F00EA14" w14:textId="77777777" w:rsidR="007D43F6" w:rsidRDefault="007D43F6">
      <w:pPr>
        <w:jc w:val="both"/>
        <w:rPr>
          <w:b/>
          <w:sz w:val="24"/>
          <w:szCs w:val="24"/>
        </w:rPr>
      </w:pPr>
    </w:p>
    <w:p w14:paraId="5120C2C1" w14:textId="59F1458A" w:rsidR="007D43F6" w:rsidRDefault="00807F15">
      <w:pPr>
        <w:jc w:val="both"/>
        <w:rPr>
          <w:b/>
          <w:sz w:val="24"/>
          <w:szCs w:val="24"/>
        </w:rPr>
      </w:pPr>
      <w:r>
        <w:rPr>
          <w:b/>
          <w:sz w:val="24"/>
          <w:szCs w:val="24"/>
        </w:rPr>
        <w:t xml:space="preserve">Kata kunci: </w:t>
      </w:r>
      <w:r w:rsidR="00C17344" w:rsidRPr="00C17344">
        <w:rPr>
          <w:i/>
          <w:iCs/>
          <w:sz w:val="24"/>
        </w:rPr>
        <w:t>Six Sigma</w:t>
      </w:r>
      <w:r w:rsidR="001C1861">
        <w:rPr>
          <w:sz w:val="24"/>
        </w:rPr>
        <w:t>; DMAIC; kerusakan produk; distribusi; logistik; kontrol kualitas</w:t>
      </w:r>
    </w:p>
    <w:p w14:paraId="70DC3682" w14:textId="77777777" w:rsidR="007D43F6" w:rsidRDefault="007D43F6">
      <w:pPr>
        <w:jc w:val="both"/>
        <w:rPr>
          <w:b/>
          <w:sz w:val="24"/>
          <w:szCs w:val="24"/>
        </w:rPr>
      </w:pPr>
    </w:p>
    <w:p w14:paraId="4B24159B" w14:textId="77777777" w:rsidR="007D43F6" w:rsidRDefault="00807F15">
      <w:pPr>
        <w:jc w:val="center"/>
        <w:rPr>
          <w:b/>
          <w:sz w:val="24"/>
          <w:szCs w:val="24"/>
        </w:rPr>
      </w:pPr>
      <w:r>
        <w:rPr>
          <w:b/>
          <w:sz w:val="24"/>
          <w:szCs w:val="24"/>
        </w:rPr>
        <w:t>Abstract</w:t>
      </w:r>
    </w:p>
    <w:p w14:paraId="425DC93B" w14:textId="0386DA4A" w:rsidR="007D43F6" w:rsidRDefault="001C1861">
      <w:pPr>
        <w:jc w:val="both"/>
        <w:rPr>
          <w:sz w:val="24"/>
          <w:szCs w:val="24"/>
        </w:rPr>
        <w:sectPr w:rsidR="007D43F6">
          <w:headerReference w:type="default" r:id="rId11"/>
          <w:footerReference w:type="default" r:id="rId12"/>
          <w:type w:val="continuous"/>
          <w:pgSz w:w="11907" w:h="16840"/>
          <w:pgMar w:top="1701" w:right="1418" w:bottom="1418" w:left="1701" w:header="720" w:footer="720" w:gutter="0"/>
          <w:cols w:space="720"/>
        </w:sectPr>
      </w:pPr>
      <w:r w:rsidRPr="001C1861">
        <w:rPr>
          <w:i/>
          <w:sz w:val="24"/>
          <w:szCs w:val="24"/>
        </w:rPr>
        <w:t xml:space="preserve">This study aims to identify the root causes of beverage product damage during delivery and propose </w:t>
      </w:r>
      <w:r w:rsidR="00C17344" w:rsidRPr="00C17344">
        <w:rPr>
          <w:i/>
          <w:iCs/>
          <w:sz w:val="24"/>
          <w:szCs w:val="24"/>
        </w:rPr>
        <w:t>Improve</w:t>
      </w:r>
      <w:r w:rsidRPr="001C1861">
        <w:rPr>
          <w:i/>
          <w:sz w:val="24"/>
          <w:szCs w:val="24"/>
        </w:rPr>
        <w:t xml:space="preserve">ments using the </w:t>
      </w:r>
      <w:r w:rsidR="00C17344" w:rsidRPr="00C17344">
        <w:rPr>
          <w:i/>
          <w:iCs/>
          <w:sz w:val="24"/>
          <w:szCs w:val="24"/>
        </w:rPr>
        <w:t>Six Sigma</w:t>
      </w:r>
      <w:r w:rsidRPr="001C1861">
        <w:rPr>
          <w:i/>
          <w:sz w:val="24"/>
          <w:szCs w:val="24"/>
        </w:rPr>
        <w:t xml:space="preserve"> DMAIC method. The primary focus is on glass bottle packaging damage, which exceeded the company’s tolerance limit of 0.05% in 2024, reaching a maximum of 0.13%. The DMAIC approach was applied through the phases of </w:t>
      </w:r>
      <w:r w:rsidR="00C17344" w:rsidRPr="00C17344">
        <w:rPr>
          <w:i/>
          <w:iCs/>
          <w:sz w:val="24"/>
          <w:szCs w:val="24"/>
        </w:rPr>
        <w:t>Define</w:t>
      </w:r>
      <w:r w:rsidRPr="001C1861">
        <w:rPr>
          <w:i/>
          <w:sz w:val="24"/>
          <w:szCs w:val="24"/>
        </w:rPr>
        <w:t xml:space="preserve">, </w:t>
      </w:r>
      <w:r w:rsidR="00C17344" w:rsidRPr="00C17344">
        <w:rPr>
          <w:i/>
          <w:iCs/>
          <w:sz w:val="24"/>
          <w:szCs w:val="24"/>
        </w:rPr>
        <w:t>Measure</w:t>
      </w:r>
      <w:r w:rsidRPr="001C1861">
        <w:rPr>
          <w:i/>
          <w:sz w:val="24"/>
          <w:szCs w:val="24"/>
        </w:rPr>
        <w:t xml:space="preserve">, </w:t>
      </w:r>
      <w:r w:rsidR="00C17344" w:rsidRPr="00C17344">
        <w:rPr>
          <w:i/>
          <w:iCs/>
          <w:sz w:val="24"/>
          <w:szCs w:val="24"/>
        </w:rPr>
        <w:t>Analyze</w:t>
      </w:r>
      <w:r w:rsidRPr="001C1861">
        <w:rPr>
          <w:i/>
          <w:sz w:val="24"/>
          <w:szCs w:val="24"/>
        </w:rPr>
        <w:t xml:space="preserve">, </w:t>
      </w:r>
      <w:r w:rsidR="00C17344" w:rsidRPr="00C17344">
        <w:rPr>
          <w:i/>
          <w:iCs/>
          <w:sz w:val="24"/>
          <w:szCs w:val="24"/>
        </w:rPr>
        <w:t>Improve</w:t>
      </w:r>
      <w:r w:rsidRPr="001C1861">
        <w:rPr>
          <w:i/>
          <w:sz w:val="24"/>
          <w:szCs w:val="24"/>
        </w:rPr>
        <w:t xml:space="preserve">, and </w:t>
      </w:r>
      <w:r w:rsidR="00C17344" w:rsidRPr="00C17344">
        <w:rPr>
          <w:i/>
          <w:iCs/>
          <w:sz w:val="24"/>
          <w:szCs w:val="24"/>
        </w:rPr>
        <w:t>Control</w:t>
      </w:r>
      <w:r w:rsidRPr="001C1861">
        <w:rPr>
          <w:i/>
          <w:sz w:val="24"/>
          <w:szCs w:val="24"/>
        </w:rPr>
        <w:t xml:space="preserve">. Analysis revealed the main causes as the absence of vehicle and driver eligibility standards, suboptimal cargo arrangement procedures, and the lack of a </w:t>
      </w:r>
      <w:r w:rsidR="00AD0D24" w:rsidRPr="00AD0D24">
        <w:rPr>
          <w:i/>
          <w:iCs/>
          <w:sz w:val="24"/>
          <w:szCs w:val="24"/>
        </w:rPr>
        <w:t>real-time</w:t>
      </w:r>
      <w:r w:rsidRPr="001C1861">
        <w:rPr>
          <w:i/>
          <w:sz w:val="24"/>
          <w:szCs w:val="24"/>
        </w:rPr>
        <w:t xml:space="preserve"> monitoring system. Implemented </w:t>
      </w:r>
      <w:r w:rsidR="00C17344" w:rsidRPr="00C17344">
        <w:rPr>
          <w:i/>
          <w:iCs/>
          <w:sz w:val="24"/>
          <w:szCs w:val="24"/>
        </w:rPr>
        <w:t>Improve</w:t>
      </w:r>
      <w:r w:rsidRPr="001C1861">
        <w:rPr>
          <w:i/>
          <w:sz w:val="24"/>
          <w:szCs w:val="24"/>
        </w:rPr>
        <w:t xml:space="preserve">ments included new delivery SOPs, vehicle inspections, truck sealing, and digital tracking. Evaluation from April to June 2025 showed zero product damage, indicating that DMAIC effectively enhanced distribution quality and supported the achievement of the </w:t>
      </w:r>
      <w:r w:rsidR="00C17344" w:rsidRPr="00C17344">
        <w:rPr>
          <w:i/>
          <w:iCs/>
          <w:sz w:val="24"/>
          <w:szCs w:val="24"/>
        </w:rPr>
        <w:t>zero damaged</w:t>
      </w:r>
      <w:r w:rsidRPr="001C1861">
        <w:rPr>
          <w:i/>
          <w:sz w:val="24"/>
          <w:szCs w:val="24"/>
        </w:rPr>
        <w:t xml:space="preserve"> product target.</w:t>
      </w:r>
    </w:p>
    <w:p w14:paraId="22FDA1D2" w14:textId="77777777" w:rsidR="007D43F6" w:rsidRDefault="007D43F6">
      <w:pPr>
        <w:jc w:val="both"/>
        <w:rPr>
          <w:b/>
          <w:sz w:val="24"/>
          <w:szCs w:val="24"/>
        </w:rPr>
      </w:pPr>
    </w:p>
    <w:p w14:paraId="7735B068" w14:textId="43E47B49" w:rsidR="007D43F6" w:rsidRDefault="00807F15">
      <w:pPr>
        <w:jc w:val="both"/>
        <w:rPr>
          <w:sz w:val="24"/>
          <w:szCs w:val="24"/>
        </w:rPr>
      </w:pPr>
      <w:r>
        <w:rPr>
          <w:b/>
          <w:sz w:val="24"/>
          <w:szCs w:val="24"/>
        </w:rPr>
        <w:t xml:space="preserve">Keywords: </w:t>
      </w:r>
      <w:r w:rsidR="00C17344" w:rsidRPr="00C17344">
        <w:rPr>
          <w:i/>
          <w:iCs/>
          <w:sz w:val="24"/>
          <w:szCs w:val="24"/>
        </w:rPr>
        <w:t>Six Sigma</w:t>
      </w:r>
      <w:r w:rsidR="001C1861" w:rsidRPr="001C1861">
        <w:rPr>
          <w:i/>
          <w:sz w:val="24"/>
          <w:szCs w:val="24"/>
        </w:rPr>
        <w:t xml:space="preserve">; DMAIC; product damage; distribution; logistics; quality </w:t>
      </w:r>
      <w:r w:rsidR="00C17344" w:rsidRPr="00C17344">
        <w:rPr>
          <w:i/>
          <w:iCs/>
          <w:sz w:val="24"/>
          <w:szCs w:val="24"/>
        </w:rPr>
        <w:t>Control</w:t>
      </w:r>
    </w:p>
    <w:p w14:paraId="61BD6BAF" w14:textId="77777777" w:rsidR="007D43F6" w:rsidRDefault="007D43F6">
      <w:pPr>
        <w:jc w:val="both"/>
        <w:rPr>
          <w:b/>
          <w:i/>
          <w:sz w:val="24"/>
          <w:szCs w:val="24"/>
        </w:rPr>
        <w:sectPr w:rsidR="007D43F6">
          <w:headerReference w:type="default" r:id="rId13"/>
          <w:footerReference w:type="default" r:id="rId14"/>
          <w:type w:val="continuous"/>
          <w:pgSz w:w="11907" w:h="16840"/>
          <w:pgMar w:top="1701" w:right="1418" w:bottom="1418" w:left="1701" w:header="720" w:footer="720" w:gutter="0"/>
          <w:cols w:space="720"/>
        </w:sectPr>
      </w:pPr>
    </w:p>
    <w:p w14:paraId="245DC4B1" w14:textId="77777777" w:rsidR="00E422C1" w:rsidRDefault="00E422C1">
      <w:pPr>
        <w:tabs>
          <w:tab w:val="left" w:pos="240"/>
        </w:tabs>
        <w:jc w:val="both"/>
        <w:rPr>
          <w:b/>
          <w:sz w:val="24"/>
          <w:szCs w:val="24"/>
          <w:lang w:val="pt-BR"/>
        </w:rPr>
      </w:pPr>
    </w:p>
    <w:p w14:paraId="3AD8F39D" w14:textId="562D568A" w:rsidR="007D43F6" w:rsidRPr="009140BA" w:rsidRDefault="00807F15">
      <w:pPr>
        <w:tabs>
          <w:tab w:val="left" w:pos="240"/>
        </w:tabs>
        <w:jc w:val="both"/>
        <w:rPr>
          <w:b/>
          <w:sz w:val="24"/>
          <w:szCs w:val="24"/>
          <w:lang w:val="pt-BR"/>
        </w:rPr>
      </w:pPr>
      <w:r w:rsidRPr="009140BA">
        <w:rPr>
          <w:b/>
          <w:sz w:val="24"/>
          <w:szCs w:val="24"/>
          <w:lang w:val="pt-BR"/>
        </w:rPr>
        <w:t>PENDAHULUAN</w:t>
      </w:r>
    </w:p>
    <w:p w14:paraId="1AA5F498" w14:textId="7B40B62C" w:rsidR="00C17344" w:rsidRPr="00C17344" w:rsidRDefault="00C17344" w:rsidP="00C17344">
      <w:pPr>
        <w:ind w:firstLine="720"/>
        <w:jc w:val="both"/>
        <w:rPr>
          <w:sz w:val="24"/>
          <w:szCs w:val="24"/>
          <w:lang w:val="pt-BR"/>
        </w:rPr>
      </w:pPr>
      <w:r w:rsidRPr="00C17344">
        <w:rPr>
          <w:sz w:val="24"/>
          <w:szCs w:val="24"/>
          <w:lang w:val="pt-BR"/>
        </w:rPr>
        <w:t xml:space="preserve">Globalisasi dan perkembangan teknologi logistik telah memengaruhi secara signifikan pola distribusi produk, khususnya dalam industri makanan dan minuman kemasan seperti minuman botol kaca, yang menuntut sistem distribusi andal demi menjaga kualitas produk </w:t>
      </w:r>
      <w:r>
        <w:rPr>
          <w:sz w:val="24"/>
          <w:szCs w:val="24"/>
          <w:lang w:val="pt-BR"/>
        </w:rPr>
        <w:t xml:space="preserve"> </w:t>
      </w:r>
      <w:sdt>
        <w:sdtPr>
          <w:rPr>
            <w:color w:val="000000"/>
            <w:sz w:val="24"/>
            <w:szCs w:val="24"/>
            <w:lang w:val="pt-BR"/>
          </w:rPr>
          <w:tag w:val="MENDELEY_CITATION_v3_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"/>
          <w:id w:val="-2106102860"/>
          <w:placeholder>
            <w:docPart w:val="DefaultPlaceholder_-1854013440"/>
          </w:placeholder>
        </w:sdtPr>
        <w:sdtContent>
          <w:r w:rsidRPr="00C17344">
            <w:rPr>
              <w:color w:val="000000"/>
              <w:sz w:val="24"/>
              <w:szCs w:val="24"/>
              <w:lang w:val="pt-BR"/>
            </w:rPr>
            <w:t>(Nurprihatin et al., 2023)</w:t>
          </w:r>
        </w:sdtContent>
      </w:sdt>
      <w:r w:rsidRPr="00C17344">
        <w:rPr>
          <w:sz w:val="24"/>
          <w:szCs w:val="24"/>
          <w:lang w:val="pt-BR"/>
        </w:rPr>
        <w:t xml:space="preserve">. Di Indonesia, pemulihan pasca-pandemi dan pertumbuhan </w:t>
      </w:r>
      <w:r w:rsidRPr="00C17344">
        <w:rPr>
          <w:sz w:val="24"/>
          <w:szCs w:val="24"/>
          <w:lang w:val="pt-BR"/>
        </w:rPr>
        <w:lastRenderedPageBreak/>
        <w:t xml:space="preserve">e-commerce mendorong perkembangan sektor logistik, namun tantangan geografis dan infrastruktur di luar Jawa tetap menghambat efisiensi distribusi </w:t>
      </w:r>
      <w:sdt>
        <w:sdtPr>
          <w:rPr>
            <w:color w:val="000000"/>
            <w:sz w:val="24"/>
            <w:szCs w:val="24"/>
            <w:lang w:val="pt-BR"/>
          </w:rPr>
          <w:tag w:val="MENDELEY_CITATION_v3_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"/>
          <w:id w:val="-813021207"/>
          <w:placeholder>
            <w:docPart w:val="DefaultPlaceholder_-1854013440"/>
          </w:placeholder>
        </w:sdtPr>
        <w:sdtContent>
          <w:r w:rsidRPr="00C17344">
            <w:rPr>
              <w:color w:val="000000"/>
              <w:sz w:val="24"/>
              <w:szCs w:val="24"/>
              <w:lang w:val="pt-BR"/>
            </w:rPr>
            <w:t>(Thenniarti Dian, 2024)</w:t>
          </w:r>
        </w:sdtContent>
      </w:sdt>
      <w:r w:rsidRPr="00C17344">
        <w:rPr>
          <w:sz w:val="24"/>
          <w:szCs w:val="24"/>
          <w:lang w:val="pt-BR"/>
        </w:rPr>
        <w:t xml:space="preserve">; </w:t>
      </w:r>
      <w:sdt>
        <w:sdtPr>
          <w:rPr>
            <w:color w:val="000000"/>
            <w:sz w:val="24"/>
            <w:szCs w:val="24"/>
            <w:lang w:val="pt-BR"/>
          </w:rPr>
          <w:tag w:val="MENDELEY_CITATION_v3_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"/>
          <w:id w:val="-734312179"/>
          <w:placeholder>
            <w:docPart w:val="DefaultPlaceholder_-1854013440"/>
          </w:placeholder>
        </w:sdtPr>
        <w:sdtContent>
          <w:r w:rsidRPr="00C17344">
            <w:rPr>
              <w:color w:val="000000"/>
              <w:sz w:val="24"/>
              <w:lang w:val="pt-BR"/>
            </w:rPr>
            <w:t>(Hasib &amp; Faruqui, 2020)</w:t>
          </w:r>
        </w:sdtContent>
      </w:sdt>
      <w:r>
        <w:rPr>
          <w:sz w:val="24"/>
          <w:szCs w:val="24"/>
          <w:lang w:val="pt-BR"/>
        </w:rPr>
        <w:t xml:space="preserve">. </w:t>
      </w:r>
      <w:r w:rsidRPr="00C17344">
        <w:rPr>
          <w:sz w:val="24"/>
          <w:szCs w:val="24"/>
          <w:lang w:val="pt-BR"/>
        </w:rPr>
        <w:t>Permintaan terhadap produk minuman kemasan terus meningkat, namun data internal menunjukkan tingkat kerusakan botol kaca dalam pengiriman masih tinggi, mencapai 0,13% pada periode tertentu (Data internal perusahaan, 2025).</w:t>
      </w:r>
    </w:p>
    <w:p w14:paraId="6BA52CC7" w14:textId="71D7E940" w:rsidR="00C17344" w:rsidRPr="00C17344" w:rsidRDefault="00C17344" w:rsidP="00C17344">
      <w:pPr>
        <w:ind w:firstLine="720"/>
        <w:jc w:val="both"/>
        <w:rPr>
          <w:sz w:val="24"/>
          <w:szCs w:val="24"/>
          <w:lang w:val="pt-BR"/>
        </w:rPr>
      </w:pPr>
      <w:r w:rsidRPr="00C17344">
        <w:rPr>
          <w:sz w:val="24"/>
          <w:szCs w:val="24"/>
          <w:lang w:val="pt-BR"/>
        </w:rPr>
        <w:t xml:space="preserve">Kerusakan produk seperti pecah, kontaminasi, dan deformasi fisik berdampak pada biaya operasional dan kepuasan pelanggan </w:t>
      </w:r>
      <w:sdt>
        <w:sdtPr>
          <w:rPr>
            <w:color w:val="000000"/>
            <w:sz w:val="24"/>
            <w:szCs w:val="24"/>
            <w:lang w:val="pt-BR"/>
          </w:rPr>
          <w:tag w:val="MENDELEY_CITATION_v3_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"/>
          <w:id w:val="1693637941"/>
          <w:placeholder>
            <w:docPart w:val="DefaultPlaceholder_-1854013440"/>
          </w:placeholder>
        </w:sdtPr>
        <w:sdtContent>
          <w:r w:rsidRPr="00C17344">
            <w:rPr>
              <w:color w:val="000000"/>
              <w:sz w:val="24"/>
              <w:szCs w:val="24"/>
              <w:lang w:val="pt-BR"/>
            </w:rPr>
            <w:t>(Haekal, 2021)</w:t>
          </w:r>
        </w:sdtContent>
      </w:sdt>
      <w:r w:rsidRPr="00C17344">
        <w:rPr>
          <w:sz w:val="24"/>
          <w:szCs w:val="24"/>
          <w:lang w:val="pt-BR"/>
        </w:rPr>
        <w:t xml:space="preserve">. Penyebab utama mencakup kualitas pengemasan, perlakuan selama pengangkutan, kondisi jalan, serta moda transportasi yang tidak sesuai. Walau regulasi seperti Permenhub No. 60 Tahun 2019 telah ditetapkan, implementasinya belum optimal di seluruh wilayah </w:t>
      </w:r>
      <w:sdt>
        <w:sdtPr>
          <w:rPr>
            <w:color w:val="000000"/>
            <w:sz w:val="24"/>
            <w:szCs w:val="24"/>
            <w:lang w:val="pt-BR"/>
          </w:rPr>
          <w:tag w:val="MENDELEY_CITATION_v3_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"/>
          <w:id w:val="266896222"/>
          <w:placeholder>
            <w:docPart w:val="DefaultPlaceholder_-1854013440"/>
          </w:placeholder>
        </w:sdtPr>
        <w:sdtContent>
          <w:r w:rsidRPr="00C17344">
            <w:rPr>
              <w:color w:val="000000"/>
              <w:sz w:val="24"/>
              <w:lang w:val="pt-BR"/>
            </w:rPr>
            <w:t>(Hasib &amp; Faruqui, 2020)</w:t>
          </w:r>
        </w:sdtContent>
      </w:sdt>
      <w:r>
        <w:rPr>
          <w:sz w:val="24"/>
          <w:szCs w:val="24"/>
          <w:lang w:val="pt-BR"/>
        </w:rPr>
        <w:t xml:space="preserve">. </w:t>
      </w:r>
      <w:r w:rsidRPr="00C17344">
        <w:rPr>
          <w:sz w:val="24"/>
          <w:szCs w:val="24"/>
          <w:lang w:val="pt-BR"/>
        </w:rPr>
        <w:t>Oleh karena itu, distribusi perlu menjadi fokus utama dalam pengendalian mutu untuk menghindari pemborosan dan menjaga keandalan rantai pasok.</w:t>
      </w:r>
    </w:p>
    <w:p w14:paraId="3AB3CC06" w14:textId="3EA286A2" w:rsidR="00C17344" w:rsidRPr="00C17344" w:rsidRDefault="00C17344" w:rsidP="00C17344">
      <w:pPr>
        <w:ind w:firstLine="720"/>
        <w:jc w:val="both"/>
        <w:rPr>
          <w:sz w:val="24"/>
          <w:szCs w:val="24"/>
          <w:lang w:val="pt-BR"/>
        </w:rPr>
      </w:pPr>
      <w:r w:rsidRPr="00C17344">
        <w:rPr>
          <w:sz w:val="24"/>
          <w:szCs w:val="24"/>
          <w:lang w:val="pt-BR"/>
        </w:rPr>
        <w:t xml:space="preserve">Metodologi Total Quality Management (TQM) dan </w:t>
      </w:r>
      <w:r w:rsidRPr="00C17344">
        <w:rPr>
          <w:i/>
          <w:iCs/>
          <w:sz w:val="24"/>
          <w:szCs w:val="24"/>
          <w:lang w:val="pt-BR"/>
        </w:rPr>
        <w:t>Six Sigma</w:t>
      </w:r>
      <w:r w:rsidRPr="00C17344">
        <w:rPr>
          <w:sz w:val="24"/>
          <w:szCs w:val="24"/>
          <w:lang w:val="pt-BR"/>
        </w:rPr>
        <w:t xml:space="preserve">, khususnya kerangka kerja DMAIC, telah terbukti efektif dalam meningkatkan kualitas dan menurunkan tingkat cacat di sektor produksi </w:t>
      </w:r>
      <w:sdt>
        <w:sdtPr>
          <w:rPr>
            <w:color w:val="000000"/>
            <w:sz w:val="24"/>
            <w:szCs w:val="24"/>
            <w:lang w:val="pt-BR"/>
          </w:rPr>
          <w:tag w:val="MENDELEY_CITATION_v3_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"/>
          <w:id w:val="-2132311175"/>
          <w:placeholder>
            <w:docPart w:val="DefaultPlaceholder_-1854013440"/>
          </w:placeholder>
        </w:sdtPr>
        <w:sdtContent>
          <w:r w:rsidRPr="00C17344">
            <w:rPr>
              <w:color w:val="000000"/>
              <w:sz w:val="24"/>
              <w:lang w:val="pt-BR"/>
            </w:rPr>
            <w:t>(Dutta &amp; Jaipuria, 2020)</w:t>
          </w:r>
        </w:sdtContent>
      </w:sdt>
      <w:r w:rsidRPr="00C17344">
        <w:rPr>
          <w:sz w:val="24"/>
          <w:szCs w:val="24"/>
          <w:lang w:val="pt-BR"/>
        </w:rPr>
        <w:t xml:space="preserve">. Sayangnya, sebagian besar studi masih terpusat pada produksi, sementara distribusi sebagai titik akhir rantai pasok kurang diperhatikan </w:t>
      </w:r>
      <w:sdt>
        <w:sdtPr>
          <w:rPr>
            <w:color w:val="000000"/>
            <w:sz w:val="24"/>
            <w:szCs w:val="24"/>
            <w:lang w:val="pt-BR"/>
          </w:rPr>
          <w:tag w:val="MENDELEY_CITATION_v3_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"/>
          <w:id w:val="757643919"/>
          <w:placeholder>
            <w:docPart w:val="DefaultPlaceholder_-1854013440"/>
          </w:placeholder>
        </w:sdtPr>
        <w:sdtContent>
          <w:r w:rsidRPr="00C17344">
            <w:rPr>
              <w:color w:val="000000"/>
              <w:sz w:val="24"/>
              <w:szCs w:val="24"/>
              <w:lang w:val="pt-BR"/>
            </w:rPr>
            <w:t>(Fatah et al., 2020)</w:t>
          </w:r>
        </w:sdtContent>
      </w:sdt>
      <w:r w:rsidRPr="00C17344">
        <w:rPr>
          <w:sz w:val="24"/>
          <w:szCs w:val="24"/>
          <w:lang w:val="pt-BR"/>
        </w:rPr>
        <w:t>. Padahal, jika distribusi tidak dikendalikan, semua upaya peningkatan kualitas sebelumnya bisa menjadi sia-sia.</w:t>
      </w:r>
    </w:p>
    <w:p w14:paraId="1EA6D43B" w14:textId="02F32DD3" w:rsidR="00C17344" w:rsidRPr="00C17344" w:rsidRDefault="00C17344" w:rsidP="00C17344">
      <w:pPr>
        <w:ind w:firstLine="720"/>
        <w:jc w:val="both"/>
        <w:rPr>
          <w:sz w:val="24"/>
          <w:szCs w:val="24"/>
          <w:lang w:val="pt-BR"/>
        </w:rPr>
      </w:pPr>
      <w:r w:rsidRPr="00C17344">
        <w:rPr>
          <w:sz w:val="24"/>
          <w:szCs w:val="24"/>
          <w:lang w:val="pt-BR"/>
        </w:rPr>
        <w:t xml:space="preserve">Penelitian ini menggunakan pendekatan kualitatif untuk menggali lebih dalam penyebab operasional dari kerusakan produk selama distribusi, melalui wawancara dengan pelaku lapangan </w:t>
      </w:r>
      <w:sdt>
        <w:sdtPr>
          <w:rPr>
            <w:color w:val="000000"/>
            <w:sz w:val="24"/>
            <w:szCs w:val="24"/>
            <w:lang w:val="pt-BR"/>
          </w:rPr>
          <w:tag w:val="MENDELEY_CITATION_v3_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"/>
          <w:id w:val="-526262742"/>
          <w:placeholder>
            <w:docPart w:val="DefaultPlaceholder_-1854013440"/>
          </w:placeholder>
        </w:sdtPr>
        <w:sdtContent>
          <w:r w:rsidRPr="00C17344">
            <w:rPr>
              <w:color w:val="000000"/>
              <w:sz w:val="24"/>
              <w:szCs w:val="24"/>
              <w:lang w:val="pt-BR"/>
            </w:rPr>
            <w:t>(Aulia et al., 2023)</w:t>
          </w:r>
        </w:sdtContent>
      </w:sdt>
      <w:r w:rsidRPr="00C17344">
        <w:rPr>
          <w:sz w:val="24"/>
          <w:szCs w:val="24"/>
          <w:lang w:val="pt-BR"/>
        </w:rPr>
        <w:t xml:space="preserve">; </w:t>
      </w:r>
      <w:sdt>
        <w:sdtPr>
          <w:rPr>
            <w:color w:val="000000"/>
            <w:sz w:val="24"/>
            <w:szCs w:val="24"/>
            <w:lang w:val="pt-BR"/>
          </w:rPr>
          <w:tag w:val="MENDELEY_CITATION_v3_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"/>
          <w:id w:val="1425996497"/>
          <w:placeholder>
            <w:docPart w:val="DefaultPlaceholder_-1854013440"/>
          </w:placeholder>
        </w:sdtPr>
        <w:sdtContent>
          <w:r w:rsidRPr="00C17344">
            <w:rPr>
              <w:color w:val="000000"/>
              <w:sz w:val="24"/>
              <w:szCs w:val="24"/>
              <w:lang w:val="pt-BR"/>
            </w:rPr>
            <w:t>(Hossain, 2014)</w:t>
          </w:r>
        </w:sdtContent>
      </w:sdt>
      <w:r w:rsidRPr="00C17344">
        <w:rPr>
          <w:sz w:val="24"/>
          <w:szCs w:val="24"/>
          <w:lang w:val="pt-BR"/>
        </w:rPr>
        <w:t xml:space="preserve">. Tujuan utamanya adalah mengidentifikasi akar masalah, merancang strategi perbaikan, dan menyusun model pengendalian mutu distribusi berkelanjutan yang mendukung target </w:t>
      </w:r>
      <w:r w:rsidRPr="00C17344">
        <w:rPr>
          <w:i/>
          <w:iCs/>
          <w:sz w:val="24"/>
          <w:szCs w:val="24"/>
          <w:lang w:val="pt-BR"/>
        </w:rPr>
        <w:t>zero damaged</w:t>
      </w:r>
      <w:r w:rsidRPr="00C17344">
        <w:rPr>
          <w:sz w:val="24"/>
          <w:szCs w:val="24"/>
          <w:lang w:val="pt-BR"/>
        </w:rPr>
        <w:t xml:space="preserve"> product pada 2026. Hasil penelitian ini diharapkan mampu memberikan kontribusi baik secara teoritis dalam pengembangan literatur logistik maupun secara praktis dalam perbaikan sistem distribusi perusahaan.</w:t>
      </w:r>
    </w:p>
    <w:p w14:paraId="73EFCAE9" w14:textId="7895CFB7" w:rsidR="007D43F6" w:rsidRDefault="00C17344" w:rsidP="00C17344">
      <w:pPr>
        <w:ind w:firstLine="720"/>
        <w:jc w:val="both"/>
        <w:rPr>
          <w:sz w:val="24"/>
          <w:szCs w:val="24"/>
          <w:lang w:val="pt-BR"/>
        </w:rPr>
      </w:pPr>
      <w:r w:rsidRPr="00C17344">
        <w:rPr>
          <w:sz w:val="24"/>
          <w:szCs w:val="24"/>
          <w:lang w:val="pt-BR"/>
        </w:rPr>
        <w:t xml:space="preserve">Tinjauan pustaka mendukung pendekatan DMAIC sebagai metode sistematis dalam peningkatan kualitas. </w:t>
      </w:r>
      <w:r w:rsidRPr="00C17344">
        <w:rPr>
          <w:sz w:val="24"/>
          <w:szCs w:val="24"/>
          <w:lang w:val="en-ID"/>
        </w:rPr>
        <w:t xml:space="preserve">Kerangka ini terdiri dari lima tahap: </w:t>
      </w:r>
      <w:r w:rsidRPr="00C17344">
        <w:rPr>
          <w:i/>
          <w:iCs/>
          <w:sz w:val="24"/>
          <w:szCs w:val="24"/>
          <w:lang w:val="en-ID"/>
        </w:rPr>
        <w:t>Define</w:t>
      </w:r>
      <w:r w:rsidRPr="00C17344">
        <w:rPr>
          <w:sz w:val="24"/>
          <w:szCs w:val="24"/>
          <w:lang w:val="en-ID"/>
        </w:rPr>
        <w:t xml:space="preserve">, </w:t>
      </w:r>
      <w:r w:rsidRPr="00C17344">
        <w:rPr>
          <w:i/>
          <w:iCs/>
          <w:sz w:val="24"/>
          <w:szCs w:val="24"/>
          <w:lang w:val="en-ID"/>
        </w:rPr>
        <w:t>Measure</w:t>
      </w:r>
      <w:r w:rsidRPr="00C17344">
        <w:rPr>
          <w:sz w:val="24"/>
          <w:szCs w:val="24"/>
          <w:lang w:val="en-ID"/>
        </w:rPr>
        <w:t xml:space="preserve">, </w:t>
      </w:r>
      <w:r w:rsidRPr="00C17344">
        <w:rPr>
          <w:i/>
          <w:iCs/>
          <w:sz w:val="24"/>
          <w:szCs w:val="24"/>
          <w:lang w:val="en-ID"/>
        </w:rPr>
        <w:t>Analyze</w:t>
      </w:r>
      <w:r w:rsidRPr="00C17344">
        <w:rPr>
          <w:sz w:val="24"/>
          <w:szCs w:val="24"/>
          <w:lang w:val="en-ID"/>
        </w:rPr>
        <w:t xml:space="preserve">, </w:t>
      </w:r>
      <w:r w:rsidRPr="00C17344">
        <w:rPr>
          <w:i/>
          <w:iCs/>
          <w:sz w:val="24"/>
          <w:szCs w:val="24"/>
          <w:lang w:val="en-ID"/>
        </w:rPr>
        <w:t>Improve</w:t>
      </w:r>
      <w:r w:rsidRPr="00C17344">
        <w:rPr>
          <w:sz w:val="24"/>
          <w:szCs w:val="24"/>
          <w:lang w:val="en-ID"/>
        </w:rPr>
        <w:t xml:space="preserve">, dan </w:t>
      </w:r>
      <w:r w:rsidRPr="00C17344">
        <w:rPr>
          <w:i/>
          <w:iCs/>
          <w:sz w:val="24"/>
          <w:szCs w:val="24"/>
          <w:lang w:val="en-ID"/>
        </w:rPr>
        <w:t>Control</w:t>
      </w:r>
      <w:r w:rsidRPr="00C17344">
        <w:rPr>
          <w:sz w:val="24"/>
          <w:szCs w:val="24"/>
          <w:lang w:val="en-ID"/>
        </w:rPr>
        <w:t xml:space="preserve">, yang masing-masing menggunakan alat bantu seperti SIPOC, </w:t>
      </w:r>
      <w:r w:rsidR="00AD0D24" w:rsidRPr="00AD0D24">
        <w:rPr>
          <w:i/>
          <w:iCs/>
          <w:sz w:val="24"/>
          <w:szCs w:val="24"/>
          <w:lang w:val="en-ID"/>
        </w:rPr>
        <w:t>P-Chart</w:t>
      </w:r>
      <w:r w:rsidRPr="00C17344">
        <w:rPr>
          <w:sz w:val="24"/>
          <w:szCs w:val="24"/>
          <w:lang w:val="en-ID"/>
        </w:rPr>
        <w:t xml:space="preserve">, diagram Pareto, 5W+1H, serta visual </w:t>
      </w:r>
      <w:r w:rsidRPr="00C17344">
        <w:rPr>
          <w:i/>
          <w:iCs/>
          <w:sz w:val="24"/>
          <w:szCs w:val="24"/>
          <w:lang w:val="en-ID"/>
        </w:rPr>
        <w:t>Control</w:t>
      </w:r>
      <w:r w:rsidRPr="00C17344">
        <w:rPr>
          <w:sz w:val="24"/>
          <w:szCs w:val="24"/>
          <w:lang w:val="en-ID"/>
        </w:rPr>
        <w:t xml:space="preserve"> dan poka-yoke </w:t>
      </w:r>
      <w:sdt>
        <w:sdtPr>
          <w:rPr>
            <w:color w:val="000000"/>
            <w:sz w:val="24"/>
            <w:szCs w:val="24"/>
            <w:lang w:val="en-ID"/>
          </w:rPr>
          <w:tag w:val="MENDELEY_CITATION_v3_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"/>
          <w:id w:val="1035234100"/>
          <w:placeholder>
            <w:docPart w:val="DefaultPlaceholder_-1854013440"/>
          </w:placeholder>
        </w:sdtPr>
        <w:sdtContent>
          <w:r w:rsidR="00AD0D24" w:rsidRPr="00AD0D24">
            <w:rPr>
              <w:color w:val="000000"/>
              <w:sz w:val="24"/>
              <w:szCs w:val="24"/>
              <w:lang w:val="en-ID"/>
            </w:rPr>
            <w:t>(Juran, 1999)</w:t>
          </w:r>
        </w:sdtContent>
      </w:sdt>
      <w:r w:rsidRPr="00C17344">
        <w:rPr>
          <w:sz w:val="24"/>
          <w:szCs w:val="24"/>
          <w:lang w:val="en-ID"/>
        </w:rPr>
        <w:t xml:space="preserve">; </w:t>
      </w:r>
      <w:sdt>
        <w:sdtPr>
          <w:rPr>
            <w:color w:val="000000"/>
            <w:sz w:val="24"/>
            <w:szCs w:val="24"/>
            <w:lang w:val="en-ID"/>
          </w:rPr>
          <w:tag w:val="MENDELEY_CITATION_v3_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"/>
          <w:id w:val="206002258"/>
          <w:placeholder>
            <w:docPart w:val="DefaultPlaceholder_-1854013440"/>
          </w:placeholder>
        </w:sdtPr>
        <w:sdtContent>
          <w:r w:rsidR="00AD0D24" w:rsidRPr="00AD0D24">
            <w:rPr>
              <w:color w:val="000000"/>
              <w:sz w:val="24"/>
              <w:szCs w:val="24"/>
              <w:lang w:val="en-ID"/>
            </w:rPr>
            <w:t>(Deming, 1986)</w:t>
          </w:r>
        </w:sdtContent>
      </w:sdt>
      <w:r w:rsidRPr="00C17344">
        <w:rPr>
          <w:sz w:val="24"/>
          <w:szCs w:val="24"/>
          <w:lang w:val="en-ID"/>
        </w:rPr>
        <w:t xml:space="preserve">. Penelitian terdahulu seperti oleh </w:t>
      </w:r>
      <w:sdt>
        <w:sdtPr>
          <w:rPr>
            <w:color w:val="000000"/>
            <w:sz w:val="24"/>
            <w:szCs w:val="24"/>
            <w:lang w:val="pt-BR"/>
          </w:rPr>
          <w:tag w:val="MENDELEY_CITATION_v3_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"/>
          <w:id w:val="430789283"/>
          <w:placeholder>
            <w:docPart w:val="DefaultPlaceholder_-1854013440"/>
          </w:placeholder>
        </w:sdtPr>
        <w:sdtContent>
          <w:r w:rsidR="00AD0D24" w:rsidRPr="00AD0D24">
            <w:rPr>
              <w:color w:val="000000"/>
              <w:sz w:val="24"/>
              <w:szCs w:val="24"/>
              <w:lang w:val="en-ID"/>
            </w:rPr>
            <w:t>(Kurnia et al., 2022)</w:t>
          </w:r>
        </w:sdtContent>
      </w:sdt>
      <w:r w:rsidRPr="00C17344">
        <w:rPr>
          <w:sz w:val="24"/>
          <w:szCs w:val="24"/>
          <w:lang w:val="en-ID"/>
        </w:rPr>
        <w:t xml:space="preserve">, </w:t>
      </w:r>
      <w:sdt>
        <w:sdtPr>
          <w:rPr>
            <w:color w:val="000000"/>
            <w:sz w:val="24"/>
            <w:szCs w:val="24"/>
            <w:lang w:val="pt-BR"/>
          </w:rPr>
          <w:tag w:val="MENDELEY_CITATION_v3_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"/>
          <w:id w:val="-71517699"/>
          <w:placeholder>
            <w:docPart w:val="DefaultPlaceholder_-1854013440"/>
          </w:placeholder>
        </w:sdtPr>
        <w:sdtContent>
          <w:r w:rsidR="00AD0D24" w:rsidRPr="00AD0D24">
            <w:rPr>
              <w:color w:val="000000"/>
              <w:sz w:val="24"/>
              <w:szCs w:val="24"/>
              <w:lang w:val="en-ID"/>
            </w:rPr>
            <w:t>(Rodriguez Delgadillo et al., 2022)</w:t>
          </w:r>
        </w:sdtContent>
      </w:sdt>
      <w:r w:rsidR="00AD0D24" w:rsidRPr="00AD0D24">
        <w:rPr>
          <w:sz w:val="24"/>
          <w:szCs w:val="24"/>
          <w:lang w:val="en-ID"/>
        </w:rPr>
        <w:t xml:space="preserve"> </w:t>
      </w:r>
      <w:r w:rsidRPr="00C17344">
        <w:rPr>
          <w:sz w:val="24"/>
          <w:szCs w:val="24"/>
          <w:lang w:val="en-ID"/>
        </w:rPr>
        <w:t xml:space="preserve">menunjukkan keberhasilan DMAIC dalam mengurangi cacat dan meningkatkan efisiensi di berbagai industri. </w:t>
      </w:r>
      <w:r w:rsidRPr="00C17344">
        <w:rPr>
          <w:sz w:val="24"/>
          <w:szCs w:val="24"/>
          <w:lang w:val="pt-BR"/>
        </w:rPr>
        <w:t xml:space="preserve">Oleh karena itu, integrasi </w:t>
      </w:r>
      <w:r w:rsidRPr="00C17344">
        <w:rPr>
          <w:i/>
          <w:iCs/>
          <w:sz w:val="24"/>
          <w:szCs w:val="24"/>
          <w:lang w:val="pt-BR"/>
        </w:rPr>
        <w:t>Six Sigma</w:t>
      </w:r>
      <w:r w:rsidRPr="00C17344">
        <w:rPr>
          <w:sz w:val="24"/>
          <w:szCs w:val="24"/>
          <w:lang w:val="pt-BR"/>
        </w:rPr>
        <w:t xml:space="preserve"> berbasis data dengan pendekatan kualitatif dipandang sebagai strategi yang tepat dalam merancang sistem distribusi yang adaptif, efisien, dan berkelanjutan.</w:t>
      </w:r>
    </w:p>
    <w:p w14:paraId="00825711" w14:textId="77777777" w:rsidR="004059D0" w:rsidRPr="00C17344" w:rsidRDefault="004059D0" w:rsidP="00C17344">
      <w:pPr>
        <w:ind w:firstLine="720"/>
        <w:jc w:val="both"/>
        <w:rPr>
          <w:sz w:val="24"/>
          <w:szCs w:val="24"/>
          <w:lang w:val="pt-BR"/>
        </w:rPr>
      </w:pPr>
    </w:p>
    <w:p w14:paraId="5EAA67B7" w14:textId="7F00CE36" w:rsidR="007D43F6" w:rsidRDefault="00807F15" w:rsidP="00F0174D">
      <w:pPr>
        <w:tabs>
          <w:tab w:val="left" w:pos="240"/>
        </w:tabs>
        <w:jc w:val="both"/>
        <w:rPr>
          <w:b/>
          <w:sz w:val="24"/>
          <w:szCs w:val="24"/>
        </w:rPr>
      </w:pPr>
      <w:r>
        <w:rPr>
          <w:b/>
          <w:sz w:val="24"/>
          <w:szCs w:val="24"/>
        </w:rPr>
        <w:t>METODE PENELITIAN</w:t>
      </w:r>
    </w:p>
    <w:p w14:paraId="2B794112" w14:textId="116F24B5" w:rsidR="00F0174D" w:rsidRPr="00F0174D" w:rsidRDefault="00F0174D" w:rsidP="00F0174D">
      <w:pPr>
        <w:jc w:val="both"/>
        <w:rPr>
          <w:b/>
          <w:bCs/>
          <w:iCs/>
          <w:sz w:val="24"/>
          <w:szCs w:val="24"/>
        </w:rPr>
      </w:pPr>
      <w:r w:rsidRPr="00F0174D">
        <w:rPr>
          <w:b/>
          <w:bCs/>
          <w:iCs/>
          <w:sz w:val="24"/>
          <w:szCs w:val="24"/>
        </w:rPr>
        <w:t>Jenis Penelitian</w:t>
      </w:r>
    </w:p>
    <w:p w14:paraId="65C206AF" w14:textId="77777777" w:rsidR="00F0174D" w:rsidRPr="00F0174D" w:rsidRDefault="00F0174D" w:rsidP="00F0174D">
      <w:pPr>
        <w:ind w:firstLine="720"/>
        <w:jc w:val="both"/>
        <w:rPr>
          <w:iCs/>
          <w:sz w:val="24"/>
          <w:szCs w:val="24"/>
          <w:lang w:val="pt-BR"/>
        </w:rPr>
      </w:pPr>
      <w:r w:rsidRPr="00F0174D">
        <w:rPr>
          <w:iCs/>
          <w:sz w:val="24"/>
          <w:szCs w:val="24"/>
        </w:rPr>
        <w:t>Jenis penelitian ini adalah penelitian terapan (</w:t>
      </w:r>
      <w:r w:rsidRPr="00F0174D">
        <w:rPr>
          <w:i/>
          <w:sz w:val="24"/>
          <w:szCs w:val="24"/>
        </w:rPr>
        <w:t>applied research</w:t>
      </w:r>
      <w:r w:rsidRPr="00F0174D">
        <w:rPr>
          <w:iCs/>
          <w:sz w:val="24"/>
          <w:szCs w:val="24"/>
        </w:rPr>
        <w:t xml:space="preserve">) dengan pendekatan kualitatif dan metode studi kasus. </w:t>
      </w:r>
      <w:r w:rsidRPr="00F0174D">
        <w:rPr>
          <w:iCs/>
          <w:sz w:val="24"/>
          <w:szCs w:val="24"/>
          <w:lang w:val="pt-BR"/>
        </w:rPr>
        <w:t>Pendekatan kualitatif digunakan untuk memahami fenomena secara mendalam melalui proses interpretatif terhadap data non-numerik. Pendekatan kualitatif bertujuan mengeksplorasi makna, pengalaman, dan pandangan subyektif dari para pelaku dalam konteks tertentu, serta menekankan pada kompleksitas realitas sosial yang tidak dapat diukur secara kuantitatif.</w:t>
      </w:r>
    </w:p>
    <w:p w14:paraId="5F875BC9" w14:textId="7BA7FC19" w:rsidR="00F0174D" w:rsidRPr="00F0174D" w:rsidRDefault="00F0174D" w:rsidP="00F0174D">
      <w:pPr>
        <w:ind w:firstLine="720"/>
        <w:jc w:val="both"/>
        <w:rPr>
          <w:iCs/>
          <w:sz w:val="24"/>
          <w:szCs w:val="24"/>
          <w:lang w:val="pt-BR"/>
        </w:rPr>
      </w:pPr>
      <w:r w:rsidRPr="00F0174D">
        <w:rPr>
          <w:iCs/>
          <w:sz w:val="24"/>
          <w:szCs w:val="24"/>
          <w:lang w:val="pt-BR"/>
        </w:rPr>
        <w:t xml:space="preserve">Penelitian ini dilakukan untuk mengidentifikasi, menganalisis, dan mengurangi risiko kerusakan produk dalam proses pengiriman menggunakan pendekatan </w:t>
      </w:r>
      <w:r w:rsidR="00C17344" w:rsidRPr="00C17344">
        <w:rPr>
          <w:i/>
          <w:iCs/>
          <w:sz w:val="24"/>
          <w:szCs w:val="24"/>
          <w:lang w:val="pt-BR"/>
        </w:rPr>
        <w:t>Six Sigma</w:t>
      </w:r>
      <w:r w:rsidRPr="00F0174D">
        <w:rPr>
          <w:iCs/>
          <w:sz w:val="24"/>
          <w:szCs w:val="24"/>
          <w:lang w:val="pt-BR"/>
        </w:rPr>
        <w:t xml:space="preserve"> dengan model DMAIC. Penelitian bersifat deskriptif-analitis, yaitu berupaya memahami kondisi aktual yang terjadi di lapangan, menggali pengalaman dan persepsi para pihak terkait, serta merumuskan solusi perbaikan yang relevan dan aplikatif.</w:t>
      </w:r>
    </w:p>
    <w:p w14:paraId="66D923A8" w14:textId="77777777" w:rsidR="00F0174D" w:rsidRPr="00F0174D" w:rsidRDefault="00F0174D" w:rsidP="00F0174D">
      <w:pPr>
        <w:ind w:firstLine="720"/>
        <w:jc w:val="both"/>
        <w:rPr>
          <w:iCs/>
          <w:sz w:val="24"/>
          <w:szCs w:val="24"/>
          <w:lang w:val="pt-BR"/>
        </w:rPr>
      </w:pPr>
      <w:r w:rsidRPr="00F0174D">
        <w:rPr>
          <w:iCs/>
          <w:sz w:val="24"/>
          <w:szCs w:val="24"/>
          <w:lang w:val="pt-BR"/>
        </w:rPr>
        <w:lastRenderedPageBreak/>
        <w:t>Pengumpulan data dilakukan melalui observasi langsung, wawancara mendalam, dan dokumentasi terhadap proses distribusi dan penanganan produk di lapangan. Wawancara dilakukan secara semi-terstruktur kepada staf logistik dan manajemen distribusi untuk menggali informasi mengenai kendala, prosedur operasional, serta pengalaman mereka dalam menangani kerusakan produk. Wawancara semi-terstruktur memungkinkan fleksibilitas dalam eksplorasi isu-isu penting yang muncul selama proses interaksi dengan partisipan.</w:t>
      </w:r>
    </w:p>
    <w:p w14:paraId="3339C49D" w14:textId="77777777" w:rsidR="00F0174D" w:rsidRPr="009140BA" w:rsidRDefault="00F0174D" w:rsidP="00F0174D">
      <w:pPr>
        <w:ind w:firstLine="720"/>
        <w:jc w:val="both"/>
        <w:rPr>
          <w:iCs/>
          <w:sz w:val="24"/>
          <w:szCs w:val="24"/>
          <w:lang w:val="pt-BR"/>
        </w:rPr>
      </w:pPr>
      <w:r w:rsidRPr="009140BA">
        <w:rPr>
          <w:iCs/>
          <w:sz w:val="24"/>
          <w:szCs w:val="24"/>
          <w:lang w:val="pt-BR"/>
        </w:rPr>
        <w:t>Studi ini dilaksanakan secara langsung pada unit distribusi salah satu perusahaan minuman berskala nasional, yang menjadi objek tunggal penelitian (</w:t>
      </w:r>
      <w:r w:rsidRPr="009140BA">
        <w:rPr>
          <w:i/>
          <w:sz w:val="24"/>
          <w:szCs w:val="24"/>
          <w:lang w:val="pt-BR"/>
        </w:rPr>
        <w:t>single case</w:t>
      </w:r>
      <w:r w:rsidRPr="009140BA">
        <w:rPr>
          <w:iCs/>
          <w:sz w:val="24"/>
          <w:szCs w:val="24"/>
          <w:lang w:val="pt-BR"/>
        </w:rPr>
        <w:t xml:space="preserve">). </w:t>
      </w:r>
    </w:p>
    <w:p w14:paraId="3E6415C7" w14:textId="20A4551D" w:rsidR="004059D0" w:rsidRDefault="00F0174D" w:rsidP="00F0174D">
      <w:pPr>
        <w:jc w:val="both"/>
        <w:rPr>
          <w:iCs/>
          <w:sz w:val="24"/>
          <w:szCs w:val="24"/>
          <w:lang w:val="pt-BR"/>
        </w:rPr>
      </w:pPr>
      <w:r w:rsidRPr="00F0174D">
        <w:rPr>
          <w:iCs/>
          <w:sz w:val="24"/>
          <w:szCs w:val="24"/>
          <w:lang w:val="pt-BR"/>
        </w:rPr>
        <w:t>Pemilihan lokasi ini didasarkan pada intensitas aktivitas distribusi dan kompleksitas proses logistik yang potensial menimbulkan kerusakan produk.</w:t>
      </w:r>
    </w:p>
    <w:p w14:paraId="4FEDE90C" w14:textId="77777777" w:rsidR="00E422C1" w:rsidRDefault="00E422C1" w:rsidP="00F0174D">
      <w:pPr>
        <w:jc w:val="both"/>
        <w:rPr>
          <w:iCs/>
          <w:sz w:val="24"/>
          <w:szCs w:val="24"/>
          <w:lang w:val="pt-BR"/>
        </w:rPr>
      </w:pPr>
    </w:p>
    <w:p w14:paraId="789940F1" w14:textId="77777777" w:rsidR="00F0174D" w:rsidRPr="00F0174D" w:rsidRDefault="00F0174D" w:rsidP="00F0174D">
      <w:pPr>
        <w:jc w:val="both"/>
        <w:rPr>
          <w:b/>
          <w:bCs/>
          <w:iCs/>
          <w:sz w:val="24"/>
          <w:szCs w:val="24"/>
          <w:lang w:val="pt-BR"/>
        </w:rPr>
      </w:pPr>
      <w:r w:rsidRPr="00F0174D">
        <w:rPr>
          <w:b/>
          <w:bCs/>
          <w:iCs/>
          <w:sz w:val="24"/>
          <w:szCs w:val="24"/>
          <w:lang w:val="pt-BR"/>
        </w:rPr>
        <w:t>Jenis Data dan Informasi</w:t>
      </w:r>
    </w:p>
    <w:p w14:paraId="4A59B6F0" w14:textId="5F3E99BD" w:rsidR="007D43F6" w:rsidRDefault="00EE086A" w:rsidP="00EE086A">
      <w:pPr>
        <w:ind w:firstLine="720"/>
        <w:jc w:val="both"/>
        <w:rPr>
          <w:iCs/>
          <w:sz w:val="24"/>
          <w:szCs w:val="24"/>
          <w:lang w:val="pt-BR"/>
        </w:rPr>
      </w:pPr>
      <w:r w:rsidRPr="00EE086A">
        <w:rPr>
          <w:iCs/>
          <w:sz w:val="24"/>
          <w:szCs w:val="24"/>
          <w:lang w:val="pt-BR"/>
        </w:rPr>
        <w:t>Data dalam penelitian ini terdiri dari data primer dan sekunder. Data primer diperoleh langsung dari lapangan melalui observasi, wawancara, dan dokumentasi proses distribusi, mencakup jumlah, jenis, lokasi, dan penyebab kerusakan produk menurut staf. Sementara itu, data sekunder meliputi dokumentasi internal perusahaan seperti laporan pengiriman, kerusakan, retur barang, SOP, serta kebijakan logistik, yang dilengkapi dengan literatur dan jurnal ilmiah pendukung konsep DMAIC. Informasi yang dikumpulkan difokuskan pada parameter kerusakan selama pengiriman, kategori dan volume kerusakan, serta mekanisme pengendalian dan pengawasan kualitas distribusi yang telah diterapkan.</w:t>
      </w:r>
    </w:p>
    <w:p w14:paraId="5C6B17B6" w14:textId="77777777" w:rsidR="00E422C1" w:rsidRPr="00EE086A" w:rsidRDefault="00E422C1" w:rsidP="00EE086A">
      <w:pPr>
        <w:ind w:firstLine="720"/>
        <w:jc w:val="both"/>
        <w:rPr>
          <w:iCs/>
          <w:sz w:val="24"/>
          <w:szCs w:val="24"/>
          <w:lang w:val="pt-BR"/>
        </w:rPr>
      </w:pPr>
    </w:p>
    <w:p w14:paraId="2301CDC2" w14:textId="77777777" w:rsidR="00E206DE" w:rsidRPr="00E206DE" w:rsidRDefault="00E206DE" w:rsidP="00E206DE">
      <w:pPr>
        <w:jc w:val="both"/>
        <w:rPr>
          <w:b/>
          <w:bCs/>
          <w:iCs/>
          <w:sz w:val="24"/>
          <w:szCs w:val="24"/>
          <w:lang w:val="pt-BR"/>
        </w:rPr>
      </w:pPr>
      <w:r w:rsidRPr="00E206DE">
        <w:rPr>
          <w:b/>
          <w:bCs/>
          <w:iCs/>
          <w:sz w:val="24"/>
          <w:szCs w:val="24"/>
          <w:lang w:val="pt-BR"/>
        </w:rPr>
        <w:t>Metode Pengumpulan Data</w:t>
      </w:r>
    </w:p>
    <w:p w14:paraId="5CC636DA" w14:textId="5DD862B6" w:rsidR="00E206DE" w:rsidRDefault="003D2589" w:rsidP="003D2589">
      <w:pPr>
        <w:ind w:firstLine="720"/>
        <w:jc w:val="both"/>
        <w:rPr>
          <w:iCs/>
          <w:sz w:val="24"/>
          <w:szCs w:val="24"/>
          <w:lang w:val="pt-BR"/>
        </w:rPr>
      </w:pPr>
      <w:r w:rsidRPr="003D2589">
        <w:rPr>
          <w:iCs/>
          <w:sz w:val="24"/>
          <w:szCs w:val="24"/>
          <w:lang w:val="en-ID"/>
        </w:rPr>
        <w:t xml:space="preserve">Penelitian ini menggunakan pendekatan kombinasi beberapa metode pengumpulan data guna memperoleh hasil yang komprehensif. Observasi langsung dilakukan untuk memahami secara nyata proses distribusi barang dari gudang ke distributor. Selain itu, wawancara terstruktur dilaksanakan dengan personel bagian logistik, pengemudi kendaraan, serta staf kontrol kualitas (QC) untuk menggali informasi mengenai alur distribusi serta mengidentifikasi potensi titik lemah dalam rantai logistik. Peneliti juga memanfaatkan dokumentasi internal seperti laporan historis kerusakan produk, data pengembalian barang, laporan pengiriman, dan dokumen prosedur kerja. </w:t>
      </w:r>
      <w:r w:rsidRPr="00C17344">
        <w:rPr>
          <w:iCs/>
          <w:sz w:val="24"/>
          <w:szCs w:val="24"/>
          <w:lang w:val="pt-BR"/>
        </w:rPr>
        <w:t xml:space="preserve">Seluruh data ini menjadi dasar analisis pada tahap </w:t>
      </w:r>
      <w:r w:rsidR="00C17344" w:rsidRPr="00C17344">
        <w:rPr>
          <w:i/>
          <w:iCs/>
          <w:sz w:val="24"/>
          <w:szCs w:val="24"/>
          <w:lang w:val="pt-BR"/>
        </w:rPr>
        <w:t>Measure</w:t>
      </w:r>
      <w:r w:rsidRPr="00C17344">
        <w:rPr>
          <w:iCs/>
          <w:sz w:val="24"/>
          <w:szCs w:val="24"/>
          <w:lang w:val="pt-BR"/>
        </w:rPr>
        <w:t xml:space="preserve"> dan </w:t>
      </w:r>
      <w:r w:rsidR="00C17344" w:rsidRPr="00C17344">
        <w:rPr>
          <w:i/>
          <w:iCs/>
          <w:sz w:val="24"/>
          <w:szCs w:val="24"/>
          <w:lang w:val="pt-BR"/>
        </w:rPr>
        <w:t>Analyze</w:t>
      </w:r>
      <w:r w:rsidRPr="00C17344">
        <w:rPr>
          <w:iCs/>
          <w:sz w:val="24"/>
          <w:szCs w:val="24"/>
          <w:lang w:val="pt-BR"/>
        </w:rPr>
        <w:t xml:space="preserve"> dalam metodologi DMAIC.</w:t>
      </w:r>
    </w:p>
    <w:p w14:paraId="394EB992" w14:textId="77777777" w:rsidR="00E422C1" w:rsidRPr="00C17344" w:rsidRDefault="00E422C1" w:rsidP="003D2589">
      <w:pPr>
        <w:ind w:firstLine="720"/>
        <w:jc w:val="both"/>
        <w:rPr>
          <w:iCs/>
          <w:sz w:val="24"/>
          <w:szCs w:val="24"/>
          <w:lang w:val="pt-BR"/>
        </w:rPr>
      </w:pPr>
    </w:p>
    <w:p w14:paraId="372375C1" w14:textId="1D7A718E" w:rsidR="00E206DE" w:rsidRPr="00E206DE" w:rsidRDefault="00E206DE" w:rsidP="00E206DE">
      <w:pPr>
        <w:jc w:val="both"/>
        <w:rPr>
          <w:b/>
          <w:bCs/>
          <w:iCs/>
          <w:sz w:val="24"/>
          <w:szCs w:val="24"/>
          <w:lang w:val="en-ID"/>
        </w:rPr>
      </w:pPr>
      <w:r w:rsidRPr="00E206DE">
        <w:rPr>
          <w:b/>
          <w:bCs/>
          <w:iCs/>
          <w:sz w:val="24"/>
          <w:szCs w:val="24"/>
          <w:lang w:val="en-ID"/>
        </w:rPr>
        <w:t>Metode Pengolahan dan Analisis Data</w:t>
      </w:r>
    </w:p>
    <w:p w14:paraId="67BB1435" w14:textId="4F421730" w:rsidR="00E206DE" w:rsidRPr="00E206DE" w:rsidRDefault="00E206DE" w:rsidP="00E206DE">
      <w:pPr>
        <w:ind w:firstLine="720"/>
        <w:jc w:val="both"/>
        <w:rPr>
          <w:iCs/>
          <w:sz w:val="24"/>
          <w:szCs w:val="24"/>
          <w:lang w:val="en-ID"/>
        </w:rPr>
      </w:pPr>
      <w:r w:rsidRPr="00E206DE">
        <w:rPr>
          <w:iCs/>
          <w:sz w:val="24"/>
          <w:szCs w:val="24"/>
          <w:lang w:val="en-ID"/>
        </w:rPr>
        <w:t>Penelitian ini bertujuan unntuk menganalisis risiko kerusakan barang pada pengiriman minuman. Tahapan pengolahan data dilakukan melalui pendekatan DMAIC (</w:t>
      </w:r>
      <w:r w:rsidR="00C17344" w:rsidRPr="00C17344">
        <w:rPr>
          <w:i/>
          <w:iCs/>
          <w:sz w:val="24"/>
          <w:szCs w:val="24"/>
          <w:lang w:val="en-ID"/>
        </w:rPr>
        <w:t>Define</w:t>
      </w:r>
      <w:r w:rsidRPr="00E206DE">
        <w:rPr>
          <w:iCs/>
          <w:sz w:val="24"/>
          <w:szCs w:val="24"/>
          <w:lang w:val="en-ID"/>
        </w:rPr>
        <w:t xml:space="preserve">, </w:t>
      </w:r>
      <w:r w:rsidR="00C17344" w:rsidRPr="00C17344">
        <w:rPr>
          <w:i/>
          <w:iCs/>
          <w:sz w:val="24"/>
          <w:szCs w:val="24"/>
          <w:lang w:val="en-ID"/>
        </w:rPr>
        <w:t>Measure</w:t>
      </w:r>
      <w:r w:rsidRPr="00E206DE">
        <w:rPr>
          <w:iCs/>
          <w:sz w:val="24"/>
          <w:szCs w:val="24"/>
          <w:lang w:val="en-ID"/>
        </w:rPr>
        <w:t xml:space="preserve">, </w:t>
      </w:r>
      <w:r w:rsidR="00C17344" w:rsidRPr="00C17344">
        <w:rPr>
          <w:i/>
          <w:iCs/>
          <w:sz w:val="24"/>
          <w:szCs w:val="24"/>
          <w:lang w:val="en-ID"/>
        </w:rPr>
        <w:t>Analyze</w:t>
      </w:r>
      <w:r w:rsidRPr="00E206DE">
        <w:rPr>
          <w:iCs/>
          <w:sz w:val="24"/>
          <w:szCs w:val="24"/>
          <w:lang w:val="en-ID"/>
        </w:rPr>
        <w:t xml:space="preserve">, </w:t>
      </w:r>
      <w:r w:rsidR="00C17344" w:rsidRPr="00C17344">
        <w:rPr>
          <w:i/>
          <w:iCs/>
          <w:sz w:val="24"/>
          <w:szCs w:val="24"/>
          <w:lang w:val="en-ID"/>
        </w:rPr>
        <w:t>Improve</w:t>
      </w:r>
      <w:r w:rsidRPr="00E206DE">
        <w:rPr>
          <w:iCs/>
          <w:sz w:val="24"/>
          <w:szCs w:val="24"/>
          <w:lang w:val="en-ID"/>
        </w:rPr>
        <w:t xml:space="preserve">, </w:t>
      </w:r>
      <w:r w:rsidR="00C17344" w:rsidRPr="00C17344">
        <w:rPr>
          <w:i/>
          <w:iCs/>
          <w:sz w:val="24"/>
          <w:szCs w:val="24"/>
          <w:lang w:val="en-ID"/>
        </w:rPr>
        <w:t>Control</w:t>
      </w:r>
      <w:r w:rsidRPr="00E206DE">
        <w:rPr>
          <w:iCs/>
          <w:sz w:val="24"/>
          <w:szCs w:val="24"/>
          <w:lang w:val="en-ID"/>
        </w:rPr>
        <w:t>), dengan tahapan sebagai berikut:</w:t>
      </w:r>
    </w:p>
    <w:p w14:paraId="0F0323C7" w14:textId="2A9D1F9E" w:rsidR="00E206DE" w:rsidRPr="003D2589" w:rsidRDefault="00C17344" w:rsidP="003D2589">
      <w:pPr>
        <w:ind w:firstLine="720"/>
        <w:jc w:val="both"/>
        <w:rPr>
          <w:iCs/>
          <w:sz w:val="24"/>
          <w:szCs w:val="24"/>
          <w:lang w:val="en-ID"/>
        </w:rPr>
      </w:pPr>
      <w:r w:rsidRPr="00C17344">
        <w:rPr>
          <w:i/>
          <w:iCs/>
          <w:sz w:val="24"/>
          <w:szCs w:val="24"/>
          <w:lang w:val="en-ID"/>
        </w:rPr>
        <w:t>Define</w:t>
      </w:r>
      <w:r w:rsidR="00E206DE" w:rsidRPr="003D2589">
        <w:rPr>
          <w:iCs/>
          <w:sz w:val="24"/>
          <w:szCs w:val="24"/>
          <w:lang w:val="en-ID"/>
        </w:rPr>
        <w:t xml:space="preserve"> adalah tahap untuk mengidentifikasi dan menetapkan masalah utama yang ingin diatasi dalam industri minuman. Salah satu masalah yang sering muncul adalah kerusakan produk, sehingga perlu dicari solusi perbaikannya. Masalah ini menjadi fokus utama penelitian. Semua kategori kerusakan tersebut dianalisis menggunakan Diagram Pareto untuk menentukan kategori kerusakan yang paling sering terjadi. Diagram Pareto ini mempermudah proses penyelesaian kerusakan produk. </w:t>
      </w:r>
    </w:p>
    <w:p w14:paraId="068039B3" w14:textId="69FD8AE6" w:rsidR="00E206DE" w:rsidRPr="003D2589" w:rsidRDefault="00E206DE" w:rsidP="003D2589">
      <w:pPr>
        <w:ind w:firstLine="720"/>
        <w:jc w:val="both"/>
        <w:rPr>
          <w:iCs/>
          <w:sz w:val="24"/>
          <w:szCs w:val="24"/>
          <w:lang w:val="en-ID"/>
        </w:rPr>
      </w:pPr>
      <w:r w:rsidRPr="003D2589">
        <w:rPr>
          <w:iCs/>
          <w:sz w:val="24"/>
          <w:szCs w:val="24"/>
          <w:lang w:val="en-ID"/>
        </w:rPr>
        <w:t xml:space="preserve">Tahap </w:t>
      </w:r>
      <w:r w:rsidR="00C17344" w:rsidRPr="00C17344">
        <w:rPr>
          <w:i/>
          <w:iCs/>
          <w:sz w:val="24"/>
          <w:szCs w:val="24"/>
          <w:lang w:val="en-ID"/>
        </w:rPr>
        <w:t>Measure</w:t>
      </w:r>
      <w:r w:rsidRPr="003D2589">
        <w:rPr>
          <w:iCs/>
          <w:sz w:val="24"/>
          <w:szCs w:val="24"/>
          <w:lang w:val="en-ID"/>
        </w:rPr>
        <w:t xml:space="preserve"> dalam pendekatan DMAIC berfokus pada pengumpulan dan kuantifikasi data untuk memahami kondisi aktual dari proses yang sedang diteliti. Tujuan utama dari tahap ini adalah untuk menetapkan baseline kinerja dan mengidentifikasi variasi proses yang dapat memicu ketidaksesuaian produk atau layanan.</w:t>
      </w:r>
    </w:p>
    <w:p w14:paraId="0032488B" w14:textId="63368275" w:rsidR="00E206DE" w:rsidRPr="00E206DE" w:rsidRDefault="00E206DE" w:rsidP="00E206DE">
      <w:pPr>
        <w:ind w:firstLine="720"/>
        <w:jc w:val="both"/>
        <w:rPr>
          <w:iCs/>
          <w:sz w:val="24"/>
          <w:szCs w:val="24"/>
          <w:lang w:val="en-ID"/>
        </w:rPr>
      </w:pPr>
      <w:r w:rsidRPr="00E206DE">
        <w:rPr>
          <w:iCs/>
          <w:sz w:val="24"/>
          <w:szCs w:val="24"/>
          <w:lang w:val="en-ID"/>
        </w:rPr>
        <w:t xml:space="preserve">Berikut adalah langkah-langkah dan metode yang digunakan dalam tahap </w:t>
      </w:r>
      <w:r w:rsidR="00C17344" w:rsidRPr="00C17344">
        <w:rPr>
          <w:i/>
          <w:iCs/>
          <w:sz w:val="24"/>
          <w:szCs w:val="24"/>
          <w:lang w:val="en-ID"/>
        </w:rPr>
        <w:t>Measure</w:t>
      </w:r>
      <w:r w:rsidRPr="00E206DE">
        <w:rPr>
          <w:iCs/>
          <w:sz w:val="24"/>
          <w:szCs w:val="24"/>
          <w:lang w:val="en-ID"/>
        </w:rPr>
        <w:t>:</w:t>
      </w:r>
    </w:p>
    <w:p w14:paraId="43BA7D40" w14:textId="1D9D3DCB" w:rsidR="00E206DE" w:rsidRDefault="00AE3144" w:rsidP="00AE3144">
      <w:pPr>
        <w:jc w:val="both"/>
        <w:rPr>
          <w:iCs/>
          <w:sz w:val="24"/>
          <w:szCs w:val="24"/>
        </w:rPr>
      </w:pPr>
      <w:r w:rsidRPr="00AE3144">
        <w:rPr>
          <w:iCs/>
          <w:sz w:val="24"/>
          <w:szCs w:val="24"/>
        </w:rPr>
        <w:lastRenderedPageBreak/>
        <w:t xml:space="preserve">Tahap </w:t>
      </w:r>
      <w:r w:rsidR="00C17344" w:rsidRPr="00C17344">
        <w:rPr>
          <w:i/>
          <w:iCs/>
          <w:sz w:val="24"/>
          <w:szCs w:val="24"/>
        </w:rPr>
        <w:t>Measure</w:t>
      </w:r>
      <w:r w:rsidRPr="00AE3144">
        <w:rPr>
          <w:iCs/>
          <w:sz w:val="24"/>
          <w:szCs w:val="24"/>
        </w:rPr>
        <w:t xml:space="preserve"> dalam pendekatan DMAIC difokuskan pada proses pengumpulan dan kuantifikasi data untuk memperoleh gambaran nyata mengenai kondisi aktual proses yang diteliti. Tujuan utamanya adalah menetapkan baseline kinerja serta mengenali variasi dalam proses yang berpotensi menyebabkan ketidaksesuaian produk atau layanan.</w:t>
      </w:r>
    </w:p>
    <w:p w14:paraId="4A14E14E" w14:textId="2EA21FCD" w:rsidR="00AE3144" w:rsidRDefault="00AE3144" w:rsidP="00AE3144">
      <w:pPr>
        <w:ind w:firstLine="720"/>
        <w:jc w:val="both"/>
        <w:rPr>
          <w:iCs/>
          <w:sz w:val="24"/>
          <w:szCs w:val="24"/>
        </w:rPr>
      </w:pPr>
      <w:r w:rsidRPr="00AE3144">
        <w:rPr>
          <w:iCs/>
          <w:sz w:val="24"/>
          <w:szCs w:val="24"/>
        </w:rPr>
        <w:t xml:space="preserve">Langkah pertama dalam tahap ini adalah menetapkan </w:t>
      </w:r>
      <w:r w:rsidRPr="00AE3144">
        <w:rPr>
          <w:i/>
          <w:iCs/>
          <w:sz w:val="24"/>
          <w:szCs w:val="24"/>
        </w:rPr>
        <w:t>Key Performance Indicators</w:t>
      </w:r>
      <w:r w:rsidRPr="00AE3144">
        <w:rPr>
          <w:iCs/>
          <w:sz w:val="24"/>
          <w:szCs w:val="24"/>
        </w:rPr>
        <w:t xml:space="preserve"> (KPI) yang relevan, guna mengukur efektivitas dan efisiensi proses secara objektif. Pemilihan KPI dilakukan melalui diskusi dengan tim proyek dan pertimbangan atas kebutuhan bisnis. Selanjutnya, dilakukan validasi terhadap alat ukur yang digunakan dengan memastikan kalibrasi dan kesesuaian metode pengumpulan data agar data yang diperoleh akurat dan andal.</w:t>
      </w:r>
    </w:p>
    <w:p w14:paraId="3BBD8B82" w14:textId="48442E7B" w:rsidR="00AE3144" w:rsidRPr="00AE3144" w:rsidRDefault="00AE3144" w:rsidP="00AE3144">
      <w:pPr>
        <w:ind w:firstLine="720"/>
        <w:jc w:val="both"/>
        <w:rPr>
          <w:iCs/>
          <w:sz w:val="24"/>
          <w:szCs w:val="24"/>
          <w:lang w:val="pt-BR"/>
        </w:rPr>
      </w:pPr>
      <w:r w:rsidRPr="00AE3144">
        <w:rPr>
          <w:iCs/>
          <w:sz w:val="24"/>
          <w:szCs w:val="24"/>
        </w:rPr>
        <w:t xml:space="preserve">Proses pengumpulan data dilakukan secara sistematis menggunakan alat bantu seperti </w:t>
      </w:r>
      <w:r w:rsidR="00AD0D24" w:rsidRPr="00AD0D24">
        <w:rPr>
          <w:i/>
          <w:iCs/>
          <w:sz w:val="24"/>
          <w:szCs w:val="24"/>
        </w:rPr>
        <w:t>Check Sheet</w:t>
      </w:r>
      <w:r w:rsidRPr="00AE3144">
        <w:rPr>
          <w:iCs/>
          <w:sz w:val="24"/>
          <w:szCs w:val="24"/>
        </w:rPr>
        <w:t xml:space="preserve">, yang memungkinkan pencatatan data secara terstruktur serta memudahkan dalam mengidentifikasi pola atau tren. Pengumpulan data dilakukan dalam periode tertentu untuk memastikan representasi yang valid. Setelah data terkumpul, dilakukan analisis menggunakan metode </w:t>
      </w:r>
      <w:r w:rsidRPr="00AE3144">
        <w:rPr>
          <w:i/>
          <w:iCs/>
          <w:sz w:val="24"/>
          <w:szCs w:val="24"/>
        </w:rPr>
        <w:t xml:space="preserve">Statistical Process </w:t>
      </w:r>
      <w:r w:rsidR="00C17344" w:rsidRPr="00C17344">
        <w:rPr>
          <w:i/>
          <w:iCs/>
          <w:sz w:val="24"/>
          <w:szCs w:val="24"/>
        </w:rPr>
        <w:t>Control</w:t>
      </w:r>
      <w:r w:rsidRPr="00AE3144">
        <w:rPr>
          <w:iCs/>
          <w:sz w:val="24"/>
          <w:szCs w:val="24"/>
        </w:rPr>
        <w:t xml:space="preserve"> (SPC). Salah satu alat yang digunakan adalah </w:t>
      </w:r>
      <w:r w:rsidR="00AD0D24" w:rsidRPr="00AD0D24">
        <w:rPr>
          <w:i/>
          <w:iCs/>
          <w:sz w:val="24"/>
          <w:szCs w:val="24"/>
        </w:rPr>
        <w:t>P-Chart</w:t>
      </w:r>
      <w:r w:rsidRPr="00AE3144">
        <w:rPr>
          <w:iCs/>
          <w:sz w:val="24"/>
          <w:szCs w:val="24"/>
        </w:rPr>
        <w:t xml:space="preserve">, yang berfungsi untuk memvisualisasikan proporsi cacat atau kerusakan dalam proses serta menentukan batas kontrol. </w:t>
      </w:r>
      <w:r w:rsidRPr="00AE3144">
        <w:rPr>
          <w:iCs/>
          <w:sz w:val="24"/>
          <w:szCs w:val="24"/>
          <w:lang w:val="pt-BR"/>
        </w:rPr>
        <w:t>Grafik ini membantu dalam mengenali variasi proses dan mendeteksi potensi masalah agar dapat diintervensi secara tepat waktu.</w:t>
      </w:r>
    </w:p>
    <w:p w14:paraId="04723F9F" w14:textId="77777777" w:rsidR="00E206DE" w:rsidRPr="00E206DE" w:rsidRDefault="00E206DE" w:rsidP="00EE086A">
      <w:pPr>
        <w:ind w:firstLine="720"/>
        <w:rPr>
          <w:iCs/>
          <w:sz w:val="24"/>
          <w:szCs w:val="24"/>
          <w:lang w:val="en-ID"/>
        </w:rPr>
      </w:pPr>
      <w:r w:rsidRPr="00E206DE">
        <w:rPr>
          <w:iCs/>
          <w:sz w:val="24"/>
          <w:szCs w:val="24"/>
          <w:lang w:val="en-ID"/>
        </w:rPr>
        <w:t>Berikut adalah rumus yang digunakan untuk menghitung garis tengah:</w:t>
      </w:r>
    </w:p>
    <w:p w14:paraId="2DFF6EBC" w14:textId="77777777" w:rsidR="00E206DE" w:rsidRPr="00E206DE" w:rsidRDefault="00E206DE" w:rsidP="00EE086A">
      <w:pPr>
        <w:pStyle w:val="ListParagraph"/>
        <w:numPr>
          <w:ilvl w:val="0"/>
          <w:numId w:val="2"/>
        </w:numPr>
        <w:spacing w:line="360" w:lineRule="auto"/>
        <w:ind w:left="1080"/>
        <w:jc w:val="both"/>
        <w:rPr>
          <w:iCs/>
          <w:szCs w:val="24"/>
          <w:lang w:val="en-ID"/>
        </w:rPr>
      </w:pPr>
      <w:r w:rsidRPr="00E206DE">
        <w:rPr>
          <w:iCs/>
          <w:szCs w:val="24"/>
          <w:lang w:val="en-ID"/>
        </w:rPr>
        <w:t>Menghitung Garis Tengah (CL) menggunakan Persamaan</w:t>
      </w:r>
    </w:p>
    <w:p w14:paraId="3B47F013" w14:textId="6EC0D470" w:rsidR="00E206DE" w:rsidRPr="00D21D83" w:rsidRDefault="00E206DE" w:rsidP="00EE086A">
      <w:pPr>
        <w:pStyle w:val="ListParagraph"/>
        <w:ind w:left="1080"/>
        <w:jc w:val="both"/>
        <w:rPr>
          <w:lang w:val="en-ID"/>
        </w:rPr>
      </w:pPr>
      <m:oMath>
        <m:r>
          <w:rPr>
            <w:rFonts w:ascii="Cambria Math" w:hAnsi="Cambria Math"/>
          </w:rPr>
          <m:t>CL</m:t>
        </m:r>
        <m:r>
          <w:rPr>
            <w:rFonts w:ascii="Cambria Math" w:hAnsi="Cambria Math"/>
            <w:lang w:val="en-ID"/>
          </w:rPr>
          <m:t>=</m:t>
        </m:r>
        <m:acc>
          <m:accPr>
            <m:chr m:val="̅"/>
            <m:ctrlPr>
              <w:rPr>
                <w:rFonts w:ascii="Cambria Math" w:hAnsi="Cambria Math"/>
                <w:i/>
              </w:rPr>
            </m:ctrlPr>
          </m:accPr>
          <m:e>
            <m:r>
              <w:rPr>
                <w:rFonts w:ascii="Cambria Math" w:hAnsi="Cambria Math"/>
              </w:rPr>
              <m:t>p</m:t>
            </m:r>
          </m:e>
        </m:acc>
        <m:r>
          <w:rPr>
            <w:rFonts w:ascii="Cambria Math" w:hAnsi="Cambria Math"/>
            <w:lang w:val="en-ID"/>
          </w:rPr>
          <m:t>=</m:t>
        </m:r>
        <m:f>
          <m:fPr>
            <m:ctrlPr>
              <w:rPr>
                <w:rFonts w:ascii="Cambria Math" w:hAnsi="Cambria Math"/>
                <w:i/>
              </w:rPr>
            </m:ctrlPr>
          </m:fPr>
          <m:num>
            <m:r>
              <w:rPr>
                <w:rFonts w:ascii="Cambria Math" w:hAnsi="Cambria Math"/>
                <w:lang w:val="en-ID"/>
              </w:rPr>
              <m:t>∑</m:t>
            </m:r>
            <m:r>
              <w:rPr>
                <w:rFonts w:ascii="Cambria Math" w:hAnsi="Cambria Math"/>
              </w:rPr>
              <m:t>np</m:t>
            </m:r>
          </m:num>
          <m:den>
            <m:r>
              <w:rPr>
                <w:rFonts w:ascii="Cambria Math" w:hAnsi="Cambria Math"/>
                <w:lang w:val="en-ID"/>
              </w:rPr>
              <m:t>∑</m:t>
            </m:r>
            <m:r>
              <w:rPr>
                <w:rFonts w:ascii="Cambria Math" w:hAnsi="Cambria Math"/>
              </w:rPr>
              <m:t>n</m:t>
            </m:r>
          </m:den>
        </m:f>
      </m:oMath>
      <w:r>
        <w:rPr>
          <w:rFonts w:eastAsiaTheme="minorEastAsia"/>
          <w:lang w:val="en-ID"/>
        </w:rPr>
        <w:t xml:space="preserve"> </w:t>
      </w:r>
      <w:r w:rsidR="00EE086A">
        <w:rPr>
          <w:rFonts w:eastAsiaTheme="minorEastAsia"/>
          <w:lang w:val="en-ID"/>
        </w:rPr>
        <w:t xml:space="preserve">                                                                                                  </w:t>
      </w:r>
      <w:r w:rsidRPr="00D21D83">
        <w:rPr>
          <w:rFonts w:eastAsiaTheme="minorEastAsia"/>
          <w:lang w:val="en-ID"/>
        </w:rPr>
        <w:t>(</w:t>
      </w:r>
      <w:r>
        <w:rPr>
          <w:rFonts w:eastAsiaTheme="minorEastAsia"/>
          <w:lang w:val="en-ID"/>
        </w:rPr>
        <w:t>1</w:t>
      </w:r>
      <w:r w:rsidRPr="00D21D83">
        <w:rPr>
          <w:rFonts w:eastAsiaTheme="minorEastAsia"/>
          <w:lang w:val="en-ID"/>
        </w:rPr>
        <w:t>)</w:t>
      </w:r>
    </w:p>
    <w:p w14:paraId="7F37C2E9" w14:textId="77777777" w:rsidR="00E206DE" w:rsidRPr="00E206DE" w:rsidRDefault="00E206DE" w:rsidP="00EE086A">
      <w:pPr>
        <w:ind w:left="720" w:firstLine="720"/>
        <w:jc w:val="both"/>
        <w:rPr>
          <w:iCs/>
          <w:sz w:val="24"/>
          <w:szCs w:val="24"/>
          <w:lang w:val="en-ID"/>
        </w:rPr>
      </w:pPr>
      <w:r w:rsidRPr="00E206DE">
        <w:rPr>
          <w:iCs/>
          <w:sz w:val="24"/>
          <w:szCs w:val="24"/>
          <w:lang w:val="en-ID"/>
        </w:rPr>
        <w:t>Selanjutnya, akan ditetapkan batas kontrol atas dan batas kontrol bawah yang dihitung menggunakan rumus berikut:</w:t>
      </w:r>
    </w:p>
    <w:p w14:paraId="193D55F0" w14:textId="77777777" w:rsidR="00E206DE" w:rsidRPr="00B6241A" w:rsidRDefault="00E206DE" w:rsidP="00EE086A">
      <w:pPr>
        <w:pStyle w:val="ListParagraph"/>
        <w:numPr>
          <w:ilvl w:val="0"/>
          <w:numId w:val="2"/>
        </w:numPr>
        <w:spacing w:line="360" w:lineRule="auto"/>
        <w:ind w:left="1080"/>
        <w:jc w:val="both"/>
        <w:rPr>
          <w:szCs w:val="24"/>
          <w:lang w:val="en-ID"/>
        </w:rPr>
      </w:pPr>
      <w:r w:rsidRPr="00B6241A">
        <w:rPr>
          <w:szCs w:val="24"/>
          <w:lang w:val="en-ID"/>
        </w:rPr>
        <w:t>Menghitung batas kendali atas (UCL) dengan Persamaan</w:t>
      </w:r>
    </w:p>
    <w:p w14:paraId="6116A43D" w14:textId="60206F94" w:rsidR="00E206DE" w:rsidRPr="00A92ADE" w:rsidRDefault="00E206DE" w:rsidP="00EE086A">
      <w:pPr>
        <w:pStyle w:val="ListParagraph"/>
        <w:rPr>
          <w:szCs w:val="24"/>
        </w:rPr>
      </w:pPr>
      <m:oMath>
        <m:r>
          <w:rPr>
            <w:rFonts w:ascii="Cambria Math" w:hAnsi="Cambria Math"/>
            <w:szCs w:val="24"/>
          </w:rPr>
          <m:t>UCL=</m:t>
        </m:r>
        <m:bar>
          <m:barPr>
            <m:pos m:val="top"/>
            <m:ctrlPr>
              <w:rPr>
                <w:rFonts w:ascii="Cambria Math" w:hAnsi="Cambria Math"/>
                <w:i/>
                <w:szCs w:val="24"/>
              </w:rPr>
            </m:ctrlPr>
          </m:barPr>
          <m:e>
            <m:r>
              <w:rPr>
                <w:rFonts w:ascii="Cambria Math" w:hAnsi="Cambria Math"/>
                <w:szCs w:val="24"/>
              </w:rPr>
              <m:t>p</m:t>
            </m:r>
          </m:e>
        </m:bar>
        <m:r>
          <w:rPr>
            <w:rFonts w:ascii="Cambria Math" w:hAnsi="Cambria Math"/>
            <w:szCs w:val="24"/>
          </w:rPr>
          <m:t>+3</m:t>
        </m:r>
        <m:rad>
          <m:radPr>
            <m:degHide m:val="1"/>
            <m:ctrlPr>
              <w:rPr>
                <w:rFonts w:ascii="Cambria Math" w:hAnsi="Cambria Math"/>
                <w:i/>
                <w:szCs w:val="24"/>
              </w:rPr>
            </m:ctrlPr>
          </m:radPr>
          <m:deg/>
          <m:e>
            <m:f>
              <m:fPr>
                <m:ctrlPr>
                  <w:rPr>
                    <w:rFonts w:ascii="Cambria Math" w:hAnsi="Cambria Math"/>
                    <w:i/>
                    <w:szCs w:val="24"/>
                  </w:rPr>
                </m:ctrlPr>
              </m:fPr>
              <m:num>
                <m:bar>
                  <m:barPr>
                    <m:pos m:val="top"/>
                    <m:ctrlPr>
                      <w:rPr>
                        <w:rFonts w:ascii="Cambria Math" w:hAnsi="Cambria Math"/>
                        <w:i/>
                        <w:szCs w:val="24"/>
                      </w:rPr>
                    </m:ctrlPr>
                  </m:barPr>
                  <m:e>
                    <m:r>
                      <w:rPr>
                        <w:rFonts w:ascii="Cambria Math" w:hAnsi="Cambria Math"/>
                        <w:szCs w:val="24"/>
                      </w:rPr>
                      <m:t>p</m:t>
                    </m:r>
                  </m:e>
                </m:bar>
                <m:r>
                  <w:rPr>
                    <w:rFonts w:ascii="Cambria Math" w:hAnsi="Cambria Math"/>
                    <w:szCs w:val="24"/>
                  </w:rPr>
                  <m:t>(1-</m:t>
                </m:r>
                <m:bar>
                  <m:barPr>
                    <m:pos m:val="top"/>
                    <m:ctrlPr>
                      <w:rPr>
                        <w:rFonts w:ascii="Cambria Math" w:hAnsi="Cambria Math"/>
                        <w:i/>
                        <w:szCs w:val="24"/>
                      </w:rPr>
                    </m:ctrlPr>
                  </m:barPr>
                  <m:e>
                    <m:r>
                      <w:rPr>
                        <w:rFonts w:ascii="Cambria Math" w:hAnsi="Cambria Math"/>
                        <w:szCs w:val="24"/>
                      </w:rPr>
                      <m:t>p</m:t>
                    </m:r>
                  </m:e>
                </m:bar>
                <m:r>
                  <w:rPr>
                    <w:rFonts w:ascii="Cambria Math" w:hAnsi="Cambria Math"/>
                    <w:szCs w:val="24"/>
                  </w:rPr>
                  <m:t xml:space="preserve"> )</m:t>
                </m:r>
              </m:num>
              <m:den>
                <m:r>
                  <w:rPr>
                    <w:rFonts w:ascii="Cambria Math" w:hAnsi="Cambria Math"/>
                    <w:szCs w:val="24"/>
                  </w:rPr>
                  <m:t>ni</m:t>
                </m:r>
              </m:den>
            </m:f>
          </m:e>
        </m:rad>
      </m:oMath>
      <w:r w:rsidR="00EE086A" w:rsidRPr="00A92ADE">
        <w:rPr>
          <w:rFonts w:eastAsiaTheme="minorEastAsia"/>
          <w:szCs w:val="24"/>
        </w:rPr>
        <w:t xml:space="preserve">                                                                                 </w:t>
      </w:r>
      <w:r w:rsidRPr="00A92ADE">
        <w:rPr>
          <w:rFonts w:eastAsiaTheme="minorEastAsia"/>
          <w:szCs w:val="24"/>
        </w:rPr>
        <w:t>(2)</w:t>
      </w:r>
    </w:p>
    <w:p w14:paraId="3CA7A003" w14:textId="77777777" w:rsidR="00E206DE" w:rsidRPr="00A92ADE" w:rsidRDefault="00E206DE" w:rsidP="00EE086A">
      <w:pPr>
        <w:pStyle w:val="ListParagraph"/>
        <w:numPr>
          <w:ilvl w:val="0"/>
          <w:numId w:val="2"/>
        </w:numPr>
        <w:spacing w:line="360" w:lineRule="auto"/>
        <w:ind w:left="1080"/>
        <w:jc w:val="both"/>
        <w:rPr>
          <w:szCs w:val="24"/>
          <w:lang w:val="en-ID"/>
        </w:rPr>
      </w:pPr>
      <w:r w:rsidRPr="00A92ADE">
        <w:rPr>
          <w:szCs w:val="24"/>
          <w:lang w:val="en-ID"/>
        </w:rPr>
        <w:t>Menghitung batas kendali bawah (LCL) dengan Persamaan</w:t>
      </w:r>
    </w:p>
    <w:p w14:paraId="05B2637E" w14:textId="69302B52" w:rsidR="00E206DE" w:rsidRPr="00A92ADE" w:rsidRDefault="00E206DE" w:rsidP="00EE086A">
      <w:pPr>
        <w:pStyle w:val="ListParagraph"/>
        <w:rPr>
          <w:rFonts w:eastAsiaTheme="minorEastAsia"/>
          <w:szCs w:val="24"/>
        </w:rPr>
      </w:pPr>
      <m:oMath>
        <m:r>
          <w:rPr>
            <w:rFonts w:ascii="Cambria Math" w:hAnsi="Cambria Math"/>
            <w:szCs w:val="24"/>
          </w:rPr>
          <m:t>LCL=</m:t>
        </m:r>
        <m:bar>
          <m:barPr>
            <m:pos m:val="top"/>
            <m:ctrlPr>
              <w:rPr>
                <w:rFonts w:ascii="Cambria Math" w:hAnsi="Cambria Math"/>
                <w:i/>
                <w:szCs w:val="24"/>
              </w:rPr>
            </m:ctrlPr>
          </m:barPr>
          <m:e>
            <m:r>
              <w:rPr>
                <w:rFonts w:ascii="Cambria Math" w:hAnsi="Cambria Math"/>
                <w:szCs w:val="24"/>
              </w:rPr>
              <m:t>p</m:t>
            </m:r>
          </m:e>
        </m:bar>
        <m:r>
          <w:rPr>
            <w:rFonts w:ascii="Cambria Math" w:hAnsi="Cambria Math"/>
            <w:szCs w:val="24"/>
          </w:rPr>
          <m:t>-3</m:t>
        </m:r>
        <m:rad>
          <m:radPr>
            <m:degHide m:val="1"/>
            <m:ctrlPr>
              <w:rPr>
                <w:rFonts w:ascii="Cambria Math" w:hAnsi="Cambria Math"/>
                <w:i/>
                <w:szCs w:val="24"/>
              </w:rPr>
            </m:ctrlPr>
          </m:radPr>
          <m:deg/>
          <m:e>
            <m:f>
              <m:fPr>
                <m:ctrlPr>
                  <w:rPr>
                    <w:rFonts w:ascii="Cambria Math" w:hAnsi="Cambria Math"/>
                    <w:i/>
                    <w:szCs w:val="24"/>
                  </w:rPr>
                </m:ctrlPr>
              </m:fPr>
              <m:num>
                <m:bar>
                  <m:barPr>
                    <m:pos m:val="top"/>
                    <m:ctrlPr>
                      <w:rPr>
                        <w:rFonts w:ascii="Cambria Math" w:hAnsi="Cambria Math"/>
                        <w:i/>
                        <w:szCs w:val="24"/>
                      </w:rPr>
                    </m:ctrlPr>
                  </m:barPr>
                  <m:e>
                    <m:r>
                      <w:rPr>
                        <w:rFonts w:ascii="Cambria Math" w:hAnsi="Cambria Math"/>
                        <w:szCs w:val="24"/>
                      </w:rPr>
                      <m:t>p</m:t>
                    </m:r>
                  </m:e>
                </m:bar>
                <m:r>
                  <w:rPr>
                    <w:rFonts w:ascii="Cambria Math" w:hAnsi="Cambria Math"/>
                    <w:szCs w:val="24"/>
                  </w:rPr>
                  <m:t>(1-</m:t>
                </m:r>
                <m:bar>
                  <m:barPr>
                    <m:pos m:val="top"/>
                    <m:ctrlPr>
                      <w:rPr>
                        <w:rFonts w:ascii="Cambria Math" w:hAnsi="Cambria Math"/>
                        <w:i/>
                        <w:szCs w:val="24"/>
                      </w:rPr>
                    </m:ctrlPr>
                  </m:barPr>
                  <m:e>
                    <m:r>
                      <w:rPr>
                        <w:rFonts w:ascii="Cambria Math" w:hAnsi="Cambria Math"/>
                        <w:szCs w:val="24"/>
                      </w:rPr>
                      <m:t>p</m:t>
                    </m:r>
                  </m:e>
                </m:bar>
                <m:r>
                  <w:rPr>
                    <w:rFonts w:ascii="Cambria Math" w:hAnsi="Cambria Math"/>
                    <w:szCs w:val="24"/>
                  </w:rPr>
                  <m:t xml:space="preserve"> )</m:t>
                </m:r>
              </m:num>
              <m:den>
                <m:r>
                  <w:rPr>
                    <w:rFonts w:ascii="Cambria Math" w:hAnsi="Cambria Math"/>
                    <w:szCs w:val="24"/>
                  </w:rPr>
                  <m:t>ni</m:t>
                </m:r>
              </m:den>
            </m:f>
          </m:e>
        </m:rad>
      </m:oMath>
      <w:r w:rsidRPr="00A92ADE">
        <w:rPr>
          <w:rFonts w:eastAsiaTheme="minorEastAsia"/>
          <w:szCs w:val="24"/>
        </w:rPr>
        <w:t xml:space="preserve"> </w:t>
      </w:r>
      <w:r w:rsidR="00EE086A" w:rsidRPr="00A92ADE">
        <w:rPr>
          <w:rFonts w:eastAsiaTheme="minorEastAsia"/>
          <w:szCs w:val="24"/>
        </w:rPr>
        <w:t xml:space="preserve">                                                                                 </w:t>
      </w:r>
      <w:r w:rsidRPr="00A92ADE">
        <w:rPr>
          <w:rFonts w:eastAsiaTheme="minorEastAsia"/>
          <w:szCs w:val="24"/>
        </w:rPr>
        <w:t>(3)</w:t>
      </w:r>
    </w:p>
    <w:p w14:paraId="279F886E" w14:textId="77777777" w:rsidR="00E206DE" w:rsidRPr="00A92ADE" w:rsidRDefault="00E206DE" w:rsidP="00EE086A">
      <w:pPr>
        <w:pStyle w:val="ListParagraph"/>
        <w:ind w:left="360" w:firstLine="720"/>
        <w:jc w:val="left"/>
        <w:rPr>
          <w:szCs w:val="24"/>
        </w:rPr>
      </w:pPr>
      <w:r w:rsidRPr="00A92ADE">
        <w:rPr>
          <w:szCs w:val="24"/>
        </w:rPr>
        <w:t>Dimana:</w:t>
      </w:r>
    </w:p>
    <w:p w14:paraId="2E41AB85" w14:textId="77777777" w:rsidR="00E206DE" w:rsidRPr="00A92ADE" w:rsidRDefault="00E206DE" w:rsidP="00EE086A">
      <w:pPr>
        <w:pStyle w:val="ListParagraph"/>
        <w:ind w:firstLine="360"/>
        <w:jc w:val="left"/>
        <w:rPr>
          <w:szCs w:val="24"/>
        </w:rPr>
      </w:pPr>
      <w:r w:rsidRPr="00A92ADE">
        <w:rPr>
          <w:rFonts w:ascii="Cambria Math" w:hAnsi="Cambria Math" w:cs="Cambria Math"/>
          <w:szCs w:val="24"/>
        </w:rPr>
        <w:t>𝑝</w:t>
      </w:r>
      <w:r w:rsidRPr="00A92ADE">
        <w:rPr>
          <w:szCs w:val="24"/>
        </w:rPr>
        <w:t xml:space="preserve">̅ </w:t>
      </w:r>
      <w:r w:rsidRPr="00A92ADE">
        <w:rPr>
          <w:szCs w:val="24"/>
        </w:rPr>
        <w:tab/>
        <w:t xml:space="preserve">: </w:t>
      </w:r>
      <w:r w:rsidRPr="00A92ADE">
        <w:rPr>
          <w:rFonts w:eastAsiaTheme="minorEastAsia"/>
          <w:szCs w:val="24"/>
        </w:rPr>
        <w:t>Garis pusat peta pengendali proporsi kesalahan</w:t>
      </w:r>
    </w:p>
    <w:p w14:paraId="285DD2B4" w14:textId="29E860D0" w:rsidR="00E206DE" w:rsidRPr="00A92ADE" w:rsidRDefault="00E206DE" w:rsidP="00EE086A">
      <w:pPr>
        <w:pStyle w:val="ListParagraph"/>
        <w:ind w:firstLine="360"/>
        <w:jc w:val="left"/>
        <w:rPr>
          <w:szCs w:val="24"/>
        </w:rPr>
      </w:pPr>
      <w:r w:rsidRPr="00A92ADE">
        <w:rPr>
          <w:szCs w:val="24"/>
          <w:lang w:val="en-ID"/>
        </w:rPr>
        <w:t>Σ</w:t>
      </w:r>
      <w:r w:rsidRPr="00A92ADE">
        <w:rPr>
          <w:rFonts w:ascii="Cambria Math" w:hAnsi="Cambria Math" w:cs="Cambria Math"/>
          <w:szCs w:val="24"/>
        </w:rPr>
        <w:t>𝑛𝑝</w:t>
      </w:r>
      <w:r w:rsidRPr="00A92ADE">
        <w:rPr>
          <w:szCs w:val="24"/>
        </w:rPr>
        <w:tab/>
        <w:t xml:space="preserve">: </w:t>
      </w:r>
      <w:r w:rsidRPr="00A92ADE">
        <w:rPr>
          <w:rFonts w:eastAsiaTheme="minorEastAsia"/>
          <w:szCs w:val="24"/>
        </w:rPr>
        <w:t>Total Kerusakan Barang</w:t>
      </w:r>
    </w:p>
    <w:p w14:paraId="73544F47" w14:textId="3268FE83" w:rsidR="00E206DE" w:rsidRPr="00A92ADE" w:rsidRDefault="00E206DE" w:rsidP="00EE086A">
      <w:pPr>
        <w:ind w:left="360" w:firstLine="720"/>
        <w:jc w:val="both"/>
        <w:rPr>
          <w:rFonts w:eastAsiaTheme="minorEastAsia"/>
          <w:sz w:val="24"/>
          <w:szCs w:val="24"/>
          <w:lang w:val="id-ID"/>
        </w:rPr>
      </w:pPr>
      <w:r w:rsidRPr="00A92ADE">
        <w:rPr>
          <w:sz w:val="24"/>
          <w:szCs w:val="24"/>
          <w:lang w:val="en-ID"/>
        </w:rPr>
        <w:t>Σ</w:t>
      </w:r>
      <w:r w:rsidRPr="00A92ADE">
        <w:rPr>
          <w:rFonts w:ascii="Cambria Math" w:hAnsi="Cambria Math" w:cs="Cambria Math"/>
          <w:sz w:val="24"/>
          <w:szCs w:val="24"/>
          <w:lang w:val="id-ID"/>
        </w:rPr>
        <w:t>𝑛</w:t>
      </w:r>
      <w:r w:rsidRPr="00A92ADE">
        <w:rPr>
          <w:sz w:val="24"/>
          <w:szCs w:val="24"/>
          <w:lang w:val="id-ID"/>
        </w:rPr>
        <w:tab/>
        <w:t xml:space="preserve">:  </w:t>
      </w:r>
      <w:r w:rsidRPr="00A92ADE">
        <w:rPr>
          <w:rFonts w:eastAsiaTheme="minorEastAsia"/>
          <w:sz w:val="24"/>
          <w:szCs w:val="24"/>
          <w:lang w:val="id-ID"/>
        </w:rPr>
        <w:t>Total yang diperiksa</w:t>
      </w:r>
    </w:p>
    <w:p w14:paraId="6ECBFEC2" w14:textId="77FACFAA" w:rsidR="007D43F6" w:rsidRPr="00A92ADE" w:rsidRDefault="00FF0CE6" w:rsidP="00EE086A">
      <w:pPr>
        <w:ind w:left="360" w:firstLine="720"/>
        <w:jc w:val="both"/>
        <w:rPr>
          <w:rFonts w:eastAsiaTheme="minorEastAsia"/>
          <w:sz w:val="24"/>
          <w:szCs w:val="24"/>
          <w:lang w:val="id-ID"/>
        </w:rPr>
      </w:pPr>
      <w:r w:rsidRPr="00A92ADE">
        <w:rPr>
          <w:rFonts w:eastAsiaTheme="minorEastAsia"/>
          <w:sz w:val="24"/>
          <w:szCs w:val="24"/>
          <w:lang w:val="id-ID"/>
        </w:rPr>
        <w:t xml:space="preserve">ni </w:t>
      </w:r>
      <w:r w:rsidRPr="00A92ADE">
        <w:rPr>
          <w:rFonts w:eastAsiaTheme="minorEastAsia"/>
          <w:sz w:val="24"/>
          <w:szCs w:val="24"/>
          <w:lang w:val="id-ID"/>
        </w:rPr>
        <w:tab/>
        <w:t>: Banyaknya sampel yang diambil</w:t>
      </w:r>
    </w:p>
    <w:p w14:paraId="0D71F89F" w14:textId="4D130F9B" w:rsidR="00FF0CE6" w:rsidRDefault="00A92ADE" w:rsidP="00EE086A">
      <w:pPr>
        <w:ind w:left="720" w:firstLine="720"/>
        <w:jc w:val="both"/>
        <w:rPr>
          <w:rFonts w:eastAsiaTheme="minorEastAsia"/>
          <w:sz w:val="24"/>
          <w:szCs w:val="24"/>
          <w:lang w:val="en-ID"/>
        </w:rPr>
      </w:pPr>
      <w:r w:rsidRPr="00A92ADE">
        <w:rPr>
          <w:rFonts w:eastAsiaTheme="minorEastAsia"/>
          <w:sz w:val="24"/>
          <w:szCs w:val="24"/>
        </w:rPr>
        <w:t>Data yang diperoleh dianalisis dengan menghitung Defects Per Million Opportunities (DPMO) dan nilai Sigma untuk menilai kualitas proses secara kuantitatif, mengidentifikasi area perbaikan, dan mendukung pengambilan keputusan berbasis data.</w:t>
      </w:r>
      <w:r w:rsidR="00AE3144" w:rsidRPr="00AE3144">
        <w:rPr>
          <w:rFonts w:eastAsiaTheme="minorEastAsia"/>
          <w:sz w:val="24"/>
          <w:szCs w:val="24"/>
        </w:rPr>
        <w:t xml:space="preserve"> Proses analisis ini menggunakan rumus berikut:</w:t>
      </w:r>
      <w:r w:rsidR="00FF0CE6" w:rsidRPr="00FF0CE6">
        <w:rPr>
          <w:rFonts w:eastAsiaTheme="minorEastAsia"/>
          <w:sz w:val="24"/>
          <w:szCs w:val="24"/>
          <w:lang w:val="en-ID"/>
        </w:rPr>
        <w:t xml:space="preserve"> </w:t>
      </w:r>
    </w:p>
    <w:p w14:paraId="1957461A" w14:textId="77777777" w:rsidR="00FF0CE6" w:rsidRPr="00A92ADE" w:rsidRDefault="00FF0CE6" w:rsidP="00FF0CE6">
      <w:pPr>
        <w:ind w:left="720" w:firstLine="720"/>
        <w:rPr>
          <w:rFonts w:eastAsiaTheme="minorEastAsia"/>
          <w:sz w:val="24"/>
          <w:szCs w:val="24"/>
          <w:lang w:val="en-ID"/>
        </w:rPr>
      </w:pPr>
    </w:p>
    <w:p w14:paraId="685BA9F3" w14:textId="75AAA478" w:rsidR="00FF0CE6" w:rsidRPr="00A92ADE" w:rsidRDefault="00FF0CE6" w:rsidP="00FF0CE6">
      <w:pPr>
        <w:ind w:left="425" w:firstLine="720"/>
        <w:rPr>
          <w:rFonts w:eastAsiaTheme="minorEastAsia"/>
          <w:sz w:val="24"/>
          <w:szCs w:val="24"/>
          <w:lang w:val="en-ID"/>
        </w:rPr>
      </w:pPr>
      <m:oMath>
        <m:r>
          <w:rPr>
            <w:rFonts w:ascii="Cambria Math" w:hAnsi="Cambria Math"/>
            <w:sz w:val="24"/>
            <w:szCs w:val="24"/>
            <w:lang w:val="en-ID"/>
          </w:rPr>
          <m:t>DPMO= (</m:t>
        </m:r>
        <m:f>
          <m:fPr>
            <m:ctrlPr>
              <w:rPr>
                <w:rFonts w:ascii="Cambria Math" w:hAnsi="Cambria Math"/>
                <w:i/>
                <w:sz w:val="24"/>
                <w:szCs w:val="24"/>
                <w:lang w:val="en-ID"/>
              </w:rPr>
            </m:ctrlPr>
          </m:fPr>
          <m:num>
            <m:r>
              <w:rPr>
                <w:rFonts w:ascii="Cambria Math" w:hAnsi="Cambria Math"/>
                <w:sz w:val="24"/>
                <w:szCs w:val="24"/>
                <w:lang w:val="en-ID"/>
              </w:rPr>
              <m:t>Jumlah kerusakan</m:t>
            </m:r>
          </m:num>
          <m:den>
            <m:r>
              <w:rPr>
                <w:rFonts w:ascii="Cambria Math" w:hAnsi="Cambria Math"/>
                <w:sz w:val="24"/>
                <w:szCs w:val="24"/>
                <w:lang w:val="en-ID"/>
              </w:rPr>
              <m:t>Jumlah Pengiriman x CTQ</m:t>
            </m:r>
          </m:den>
        </m:f>
        <m:r>
          <w:rPr>
            <w:rFonts w:ascii="Cambria Math" w:hAnsi="Cambria Math"/>
            <w:sz w:val="24"/>
            <w:szCs w:val="24"/>
            <w:lang w:val="en-ID"/>
          </w:rPr>
          <m:t>) x 1000.000</m:t>
        </m:r>
      </m:oMath>
      <w:r w:rsidRPr="00A92ADE">
        <w:rPr>
          <w:rFonts w:eastAsiaTheme="minorEastAsia"/>
          <w:sz w:val="24"/>
          <w:szCs w:val="24"/>
          <w:lang w:val="en-ID"/>
        </w:rPr>
        <w:t xml:space="preserve">                                           (4)</w:t>
      </w:r>
    </w:p>
    <w:p w14:paraId="1F93C657" w14:textId="46CC4302" w:rsidR="00FF0CE6" w:rsidRPr="00A92ADE" w:rsidRDefault="00FF0CE6" w:rsidP="00FF0CE6">
      <w:pPr>
        <w:ind w:left="425" w:firstLine="720"/>
        <w:rPr>
          <w:rFonts w:eastAsiaTheme="minorEastAsia"/>
          <w:sz w:val="24"/>
          <w:szCs w:val="24"/>
          <w:lang w:val="en-ID"/>
        </w:rPr>
      </w:pPr>
      <m:oMath>
        <m:r>
          <w:rPr>
            <w:rFonts w:ascii="Cambria Math" w:hAnsi="Cambria Math"/>
            <w:sz w:val="24"/>
            <w:szCs w:val="24"/>
            <w:lang w:val="en-ID"/>
          </w:rPr>
          <m:t>Nilai Sigma= -NORMSINV(</m:t>
        </m:r>
        <m:f>
          <m:fPr>
            <m:ctrlPr>
              <w:rPr>
                <w:rFonts w:ascii="Cambria Math" w:hAnsi="Cambria Math"/>
                <w:i/>
                <w:sz w:val="24"/>
                <w:szCs w:val="24"/>
                <w:lang w:val="en-ID"/>
              </w:rPr>
            </m:ctrlPr>
          </m:fPr>
          <m:num>
            <m:r>
              <w:rPr>
                <w:rFonts w:ascii="Cambria Math" w:hAnsi="Cambria Math"/>
                <w:sz w:val="24"/>
                <w:szCs w:val="24"/>
                <w:lang w:val="en-ID"/>
              </w:rPr>
              <m:t>DPMO</m:t>
            </m:r>
          </m:num>
          <m:den>
            <m:r>
              <w:rPr>
                <w:rFonts w:ascii="Cambria Math" w:hAnsi="Cambria Math"/>
                <w:sz w:val="24"/>
                <w:szCs w:val="24"/>
                <w:lang w:val="en-ID"/>
              </w:rPr>
              <m:t>1000.000</m:t>
            </m:r>
          </m:den>
        </m:f>
        <m:r>
          <w:rPr>
            <w:rFonts w:ascii="Cambria Math" w:hAnsi="Cambria Math"/>
            <w:sz w:val="24"/>
            <w:szCs w:val="24"/>
            <w:lang w:val="en-ID"/>
          </w:rPr>
          <m:t>)</m:t>
        </m:r>
      </m:oMath>
      <w:r w:rsidRPr="00A92ADE">
        <w:rPr>
          <w:rFonts w:eastAsiaTheme="minorEastAsia"/>
          <w:sz w:val="24"/>
          <w:szCs w:val="24"/>
          <w:lang w:val="en-ID"/>
        </w:rPr>
        <w:t>+ 1,5                                              (5)</w:t>
      </w:r>
    </w:p>
    <w:p w14:paraId="72F5826D" w14:textId="34D610CC" w:rsidR="00AE3144" w:rsidRPr="00AE3144" w:rsidRDefault="00AE3144" w:rsidP="00AE3144">
      <w:pPr>
        <w:ind w:firstLine="720"/>
        <w:jc w:val="both"/>
        <w:rPr>
          <w:rFonts w:eastAsiaTheme="minorEastAsia"/>
          <w:sz w:val="24"/>
          <w:szCs w:val="24"/>
        </w:rPr>
      </w:pPr>
      <w:r w:rsidRPr="00AE3144">
        <w:rPr>
          <w:rFonts w:eastAsiaTheme="minorEastAsia"/>
          <w:sz w:val="24"/>
          <w:szCs w:val="24"/>
          <w:lang w:val="en-ID"/>
        </w:rPr>
        <w:t xml:space="preserve">Tahap analisis dalam pendekatan DMAIC bertujuan untuk mengidentifikasi akar penyebab dari permasalahan utama yang dihadapi dalam proses. Mengingat kompleksitas masalah yang sering kali muncul, tahap ini membantu menentukan fokus perbaikan dengan cara menganalisis data yang ada. Salah satu alat bantu yang umum digunakan adalah </w:t>
      </w:r>
      <w:r w:rsidRPr="00AE3144">
        <w:rPr>
          <w:rFonts w:eastAsiaTheme="minorEastAsia"/>
          <w:sz w:val="24"/>
          <w:szCs w:val="24"/>
          <w:lang w:val="en-ID"/>
        </w:rPr>
        <w:lastRenderedPageBreak/>
        <w:t>diagram sebab-akibat (</w:t>
      </w:r>
      <w:r w:rsidR="00AD0D24" w:rsidRPr="00AD0D24">
        <w:rPr>
          <w:rFonts w:eastAsiaTheme="minorEastAsia"/>
          <w:i/>
          <w:iCs/>
          <w:sz w:val="24"/>
          <w:szCs w:val="24"/>
          <w:lang w:val="en-ID"/>
        </w:rPr>
        <w:t>Fishbone</w:t>
      </w:r>
      <w:r w:rsidRPr="00AE3144">
        <w:rPr>
          <w:rFonts w:eastAsiaTheme="minorEastAsia"/>
          <w:sz w:val="24"/>
          <w:szCs w:val="24"/>
          <w:lang w:val="en-ID"/>
        </w:rPr>
        <w:t xml:space="preserve"> diagram atau Ishikawa), yang berfungsi untuk mengelompokkan berbagai kemungkinan penyebab melalui sesi brainstorming, sehingga memudahkan tim dalam memahami hubungan sebab-akibat secara sistematis.</w:t>
      </w:r>
    </w:p>
    <w:p w14:paraId="2571065A" w14:textId="79B79189" w:rsidR="00AE3144" w:rsidRDefault="00AE3144" w:rsidP="00AE3144">
      <w:pPr>
        <w:jc w:val="both"/>
        <w:rPr>
          <w:rFonts w:eastAsiaTheme="minorEastAsia"/>
          <w:sz w:val="24"/>
          <w:szCs w:val="24"/>
          <w:lang w:val="en-ID"/>
        </w:rPr>
      </w:pPr>
      <w:r w:rsidRPr="00AE3144">
        <w:rPr>
          <w:rFonts w:eastAsiaTheme="minorEastAsia"/>
          <w:sz w:val="24"/>
          <w:szCs w:val="24"/>
          <w:lang w:val="en-ID"/>
        </w:rPr>
        <w:t xml:space="preserve">Tahap </w:t>
      </w:r>
      <w:r w:rsidR="00C17344" w:rsidRPr="00C17344">
        <w:rPr>
          <w:rFonts w:eastAsiaTheme="minorEastAsia"/>
          <w:i/>
          <w:iCs/>
          <w:sz w:val="24"/>
          <w:szCs w:val="24"/>
          <w:lang w:val="en-ID"/>
        </w:rPr>
        <w:t>Improve</w:t>
      </w:r>
      <w:r w:rsidRPr="00AE3144">
        <w:rPr>
          <w:rFonts w:eastAsiaTheme="minorEastAsia"/>
          <w:sz w:val="24"/>
          <w:szCs w:val="24"/>
          <w:lang w:val="en-ID"/>
        </w:rPr>
        <w:t xml:space="preserve"> (Perbaikan)</w:t>
      </w:r>
      <w:r>
        <w:rPr>
          <w:rFonts w:eastAsiaTheme="minorEastAsia"/>
          <w:sz w:val="24"/>
          <w:szCs w:val="24"/>
          <w:lang w:val="en-ID"/>
        </w:rPr>
        <w:t xml:space="preserve"> </w:t>
      </w:r>
      <w:r w:rsidRPr="00AE3144">
        <w:rPr>
          <w:rFonts w:eastAsiaTheme="minorEastAsia"/>
          <w:sz w:val="24"/>
          <w:szCs w:val="24"/>
          <w:lang w:val="en-ID"/>
        </w:rPr>
        <w:t xml:space="preserve">Pada fase ini, solusi dirancang untuk mengatasi akar penyebab yang telah diidentifikasi sebelumnya. Perbaikan dapat berupa penggantian bahan kemasan, pelatihan staf logistik, maupun penataan ulang jalur distribusi. Sebelum diimplementasikan secara penuh, solusi diuji coba melalui simulasi atau skala kecil untuk menilai efektivitasnya. Pendekatan </w:t>
      </w:r>
      <w:r w:rsidR="00AD0D24">
        <w:rPr>
          <w:rFonts w:eastAsiaTheme="minorEastAsia"/>
          <w:sz w:val="24"/>
          <w:szCs w:val="24"/>
          <w:lang w:val="en-ID"/>
        </w:rPr>
        <w:t>(</w:t>
      </w:r>
      <w:r w:rsidRPr="00AE3144">
        <w:rPr>
          <w:rFonts w:eastAsiaTheme="minorEastAsia"/>
          <w:sz w:val="24"/>
          <w:szCs w:val="24"/>
          <w:lang w:val="en-ID"/>
        </w:rPr>
        <w:t>5W+1H</w:t>
      </w:r>
      <w:r w:rsidR="00AD0D24">
        <w:rPr>
          <w:rFonts w:eastAsiaTheme="minorEastAsia"/>
          <w:sz w:val="24"/>
          <w:szCs w:val="24"/>
          <w:lang w:val="en-ID"/>
        </w:rPr>
        <w:t xml:space="preserve">) </w:t>
      </w:r>
      <w:r w:rsidRPr="00AE3144">
        <w:rPr>
          <w:rFonts w:eastAsiaTheme="minorEastAsia"/>
          <w:i/>
          <w:iCs/>
          <w:sz w:val="24"/>
          <w:szCs w:val="24"/>
          <w:lang w:val="en-ID"/>
        </w:rPr>
        <w:t>What, Why, When, Where, Who,</w:t>
      </w:r>
      <w:r w:rsidRPr="00AE3144">
        <w:rPr>
          <w:rFonts w:eastAsiaTheme="minorEastAsia"/>
          <w:sz w:val="24"/>
          <w:szCs w:val="24"/>
          <w:lang w:val="en-ID"/>
        </w:rPr>
        <w:t xml:space="preserve"> dan </w:t>
      </w:r>
      <w:r w:rsidRPr="00AE3144">
        <w:rPr>
          <w:rFonts w:eastAsiaTheme="minorEastAsia"/>
          <w:i/>
          <w:iCs/>
          <w:sz w:val="24"/>
          <w:szCs w:val="24"/>
          <w:lang w:val="en-ID"/>
        </w:rPr>
        <w:t>How</w:t>
      </w:r>
      <w:r w:rsidR="00AD0D24">
        <w:rPr>
          <w:rFonts w:eastAsiaTheme="minorEastAsia"/>
          <w:sz w:val="24"/>
          <w:szCs w:val="24"/>
          <w:lang w:val="en-ID"/>
        </w:rPr>
        <w:t xml:space="preserve"> </w:t>
      </w:r>
      <w:r w:rsidRPr="00AE3144">
        <w:rPr>
          <w:rFonts w:eastAsiaTheme="minorEastAsia"/>
          <w:sz w:val="24"/>
          <w:szCs w:val="24"/>
          <w:lang w:val="en-ID"/>
        </w:rPr>
        <w:t>juga digunakan untuk menggali informasi secara mendalam dan memperkuat pemahaman terhadap masalah. Kombinasi alat bantu analisis dan pendekatan sistematik ini memastikan bahwa solusi yang diterapkan benar-benar relevan dan tepat sasaran</w:t>
      </w:r>
      <w:r>
        <w:rPr>
          <w:rFonts w:eastAsiaTheme="minorEastAsia"/>
          <w:sz w:val="24"/>
          <w:szCs w:val="24"/>
          <w:lang w:val="en-ID"/>
        </w:rPr>
        <w:t>.</w:t>
      </w:r>
    </w:p>
    <w:p w14:paraId="500C2A5B" w14:textId="73C7D004" w:rsidR="00AE3144" w:rsidRPr="00AE3144" w:rsidRDefault="00AE3144" w:rsidP="00AE3144">
      <w:pPr>
        <w:ind w:firstLine="720"/>
        <w:jc w:val="both"/>
        <w:rPr>
          <w:rFonts w:eastAsiaTheme="minorEastAsia"/>
          <w:sz w:val="24"/>
          <w:szCs w:val="24"/>
          <w:lang w:val="en-ID"/>
        </w:rPr>
      </w:pPr>
      <w:r w:rsidRPr="00AE3144">
        <w:rPr>
          <w:rFonts w:eastAsiaTheme="minorEastAsia"/>
          <w:sz w:val="24"/>
          <w:szCs w:val="24"/>
          <w:lang w:val="en-ID"/>
        </w:rPr>
        <w:t xml:space="preserve">Fase kontrol bertujuan memastikan bahwa perbaikan yang telah dilakukan dapat dipertahankan dan dijalankan secara konsisten dalam jangka panjang. Langkah pertama dalam tahap ini adalah menyusun rencana kontrol terperinci, yang mencakup prosedur pemantauan dan indikator kinerja utama yang harus diperiksa secara berkala. Untuk mendukung pengawasan proses, digunakan alat bantu seperti </w:t>
      </w:r>
      <w:r w:rsidR="00C17344" w:rsidRPr="00C17344">
        <w:rPr>
          <w:rFonts w:eastAsiaTheme="minorEastAsia"/>
          <w:i/>
          <w:iCs/>
          <w:sz w:val="24"/>
          <w:szCs w:val="24"/>
          <w:lang w:val="en-ID"/>
        </w:rPr>
        <w:t>Control</w:t>
      </w:r>
      <w:r w:rsidRPr="00AE3144">
        <w:rPr>
          <w:rFonts w:eastAsiaTheme="minorEastAsia"/>
          <w:i/>
          <w:iCs/>
          <w:sz w:val="24"/>
          <w:szCs w:val="24"/>
          <w:lang w:val="en-ID"/>
        </w:rPr>
        <w:t xml:space="preserve"> Chart</w:t>
      </w:r>
      <w:r w:rsidRPr="00AE3144">
        <w:rPr>
          <w:rFonts w:eastAsiaTheme="minorEastAsia"/>
          <w:sz w:val="24"/>
          <w:szCs w:val="24"/>
          <w:lang w:val="en-ID"/>
        </w:rPr>
        <w:t xml:space="preserve"> yang memungkinkan visualisasi variasi dalam proses secara </w:t>
      </w:r>
      <w:r w:rsidR="00AD0D24" w:rsidRPr="00AD0D24">
        <w:rPr>
          <w:rFonts w:eastAsiaTheme="minorEastAsia"/>
          <w:i/>
          <w:iCs/>
          <w:sz w:val="24"/>
          <w:szCs w:val="24"/>
          <w:lang w:val="en-ID"/>
        </w:rPr>
        <w:t>real-time</w:t>
      </w:r>
      <w:r w:rsidRPr="00AE3144">
        <w:rPr>
          <w:rFonts w:eastAsiaTheme="minorEastAsia"/>
          <w:sz w:val="24"/>
          <w:szCs w:val="24"/>
          <w:lang w:val="en-ID"/>
        </w:rPr>
        <w:t>, sehingga penyimpangan dari standar dapat segera diidentifikasi dan dikoreksi.</w:t>
      </w:r>
    </w:p>
    <w:p w14:paraId="7DC1C69D" w14:textId="77777777" w:rsidR="00AE3144" w:rsidRPr="00AE3144" w:rsidRDefault="00AE3144" w:rsidP="00AE3144">
      <w:pPr>
        <w:ind w:firstLine="720"/>
        <w:jc w:val="both"/>
        <w:rPr>
          <w:rFonts w:eastAsiaTheme="minorEastAsia"/>
          <w:sz w:val="24"/>
          <w:szCs w:val="24"/>
          <w:lang w:val="pt-BR"/>
        </w:rPr>
      </w:pPr>
      <w:r w:rsidRPr="00AE3144">
        <w:rPr>
          <w:rFonts w:eastAsiaTheme="minorEastAsia"/>
          <w:sz w:val="24"/>
          <w:szCs w:val="24"/>
          <w:lang w:val="en-ID"/>
        </w:rPr>
        <w:t xml:space="preserve">Penting juga untuk memberikan pelatihan kepada personel yang terlibat agar mereka memahami cara kerja alat kontrol dan prosedur yang berlaku. </w:t>
      </w:r>
      <w:r w:rsidRPr="00AE3144">
        <w:rPr>
          <w:rFonts w:eastAsiaTheme="minorEastAsia"/>
          <w:sz w:val="24"/>
          <w:szCs w:val="24"/>
          <w:lang w:val="pt-BR"/>
        </w:rPr>
        <w:t>Pengembangan kompetensi ini bertujuan agar seluruh tim mampu menjaga stabilitas proses. Selain itu, semua prosedur baru dan perubahan yang telah diterapkan perlu didokumentasikan secara lengkap dan distandarisasi agar dapat diikuti secara konsisten oleh semua pihak.</w:t>
      </w:r>
    </w:p>
    <w:p w14:paraId="04D798BF" w14:textId="7C0D7ADE" w:rsidR="007D43F6" w:rsidRDefault="00AE3144" w:rsidP="00AE3144">
      <w:pPr>
        <w:ind w:firstLine="720"/>
        <w:jc w:val="both"/>
        <w:rPr>
          <w:rFonts w:eastAsiaTheme="minorEastAsia"/>
          <w:sz w:val="24"/>
          <w:szCs w:val="24"/>
          <w:lang w:val="en-ID"/>
        </w:rPr>
      </w:pPr>
      <w:r w:rsidRPr="00AE3144">
        <w:rPr>
          <w:rFonts w:eastAsiaTheme="minorEastAsia"/>
          <w:sz w:val="24"/>
          <w:szCs w:val="24"/>
          <w:lang w:val="pt-BR"/>
        </w:rPr>
        <w:t xml:space="preserve">Pemantauan kinerja dilakukan secara berkelanjutan melalui pengumpulan dan analisis data rutin, guna mendeteksi potensi masalah sejak dini. Di samping itu, rencana kontrol yang sudah disusun perlu ditinjau dan disesuaikan secara berkala agar tetap relevan dengan dinamika proses dan kondisi bisnis yang berubah. </w:t>
      </w:r>
      <w:r w:rsidRPr="00AE3144">
        <w:rPr>
          <w:rFonts w:eastAsiaTheme="minorEastAsia"/>
          <w:sz w:val="24"/>
          <w:szCs w:val="24"/>
          <w:lang w:val="en-ID"/>
        </w:rPr>
        <w:t xml:space="preserve">Evaluasi rutin ini memastikan sistem pengendalian tetap efektif dan </w:t>
      </w:r>
      <w:proofErr w:type="spellStart"/>
      <w:r w:rsidRPr="00AE3144">
        <w:rPr>
          <w:rFonts w:eastAsiaTheme="minorEastAsia"/>
          <w:sz w:val="24"/>
          <w:szCs w:val="24"/>
          <w:lang w:val="en-ID"/>
        </w:rPr>
        <w:t>adaptif</w:t>
      </w:r>
      <w:proofErr w:type="spellEnd"/>
      <w:r w:rsidRPr="00AE3144">
        <w:rPr>
          <w:rFonts w:eastAsiaTheme="minorEastAsia"/>
          <w:sz w:val="24"/>
          <w:szCs w:val="24"/>
          <w:lang w:val="en-ID"/>
        </w:rPr>
        <w:t xml:space="preserve"> </w:t>
      </w:r>
      <w:proofErr w:type="spellStart"/>
      <w:r w:rsidRPr="00AE3144">
        <w:rPr>
          <w:rFonts w:eastAsiaTheme="minorEastAsia"/>
          <w:sz w:val="24"/>
          <w:szCs w:val="24"/>
          <w:lang w:val="en-ID"/>
        </w:rPr>
        <w:t>terhadap</w:t>
      </w:r>
      <w:proofErr w:type="spellEnd"/>
      <w:r w:rsidRPr="00AE3144">
        <w:rPr>
          <w:rFonts w:eastAsiaTheme="minorEastAsia"/>
          <w:sz w:val="24"/>
          <w:szCs w:val="24"/>
          <w:lang w:val="en-ID"/>
        </w:rPr>
        <w:t xml:space="preserve"> </w:t>
      </w:r>
      <w:proofErr w:type="spellStart"/>
      <w:r w:rsidRPr="00AE3144">
        <w:rPr>
          <w:rFonts w:eastAsiaTheme="minorEastAsia"/>
          <w:sz w:val="24"/>
          <w:szCs w:val="24"/>
          <w:lang w:val="en-ID"/>
        </w:rPr>
        <w:t>kebutuhan</w:t>
      </w:r>
      <w:proofErr w:type="spellEnd"/>
      <w:r w:rsidRPr="00AE3144">
        <w:rPr>
          <w:rFonts w:eastAsiaTheme="minorEastAsia"/>
          <w:sz w:val="24"/>
          <w:szCs w:val="24"/>
          <w:lang w:val="en-ID"/>
        </w:rPr>
        <w:t xml:space="preserve"> </w:t>
      </w:r>
      <w:proofErr w:type="spellStart"/>
      <w:r w:rsidRPr="00AE3144">
        <w:rPr>
          <w:rFonts w:eastAsiaTheme="minorEastAsia"/>
          <w:sz w:val="24"/>
          <w:szCs w:val="24"/>
          <w:lang w:val="en-ID"/>
        </w:rPr>
        <w:t>operasional</w:t>
      </w:r>
      <w:proofErr w:type="spellEnd"/>
      <w:r w:rsidRPr="00AE3144">
        <w:rPr>
          <w:rFonts w:eastAsiaTheme="minorEastAsia"/>
          <w:sz w:val="24"/>
          <w:szCs w:val="24"/>
          <w:lang w:val="en-ID"/>
        </w:rPr>
        <w:t>.</w:t>
      </w:r>
    </w:p>
    <w:p w14:paraId="5A6ED3FD" w14:textId="77777777" w:rsidR="004059D0" w:rsidRPr="00AE3144" w:rsidRDefault="004059D0" w:rsidP="00AE3144">
      <w:pPr>
        <w:ind w:firstLine="720"/>
        <w:jc w:val="both"/>
        <w:rPr>
          <w:rFonts w:eastAsiaTheme="minorEastAsia"/>
          <w:sz w:val="24"/>
          <w:szCs w:val="24"/>
          <w:lang w:val="en-ID"/>
        </w:rPr>
      </w:pPr>
    </w:p>
    <w:p w14:paraId="5E0B962D" w14:textId="77777777" w:rsidR="007D43F6" w:rsidRDefault="00807F15">
      <w:pPr>
        <w:jc w:val="both"/>
        <w:rPr>
          <w:b/>
          <w:sz w:val="24"/>
          <w:szCs w:val="24"/>
        </w:rPr>
      </w:pPr>
      <w:r>
        <w:rPr>
          <w:b/>
          <w:sz w:val="24"/>
          <w:szCs w:val="24"/>
        </w:rPr>
        <w:t>HASIL DAN PEMBAHASAN</w:t>
      </w:r>
    </w:p>
    <w:p w14:paraId="7D8D1E6D" w14:textId="5ADFFE32" w:rsidR="007D43F6" w:rsidRDefault="00700E13">
      <w:pPr>
        <w:jc w:val="both"/>
        <w:rPr>
          <w:b/>
          <w:sz w:val="24"/>
          <w:szCs w:val="24"/>
        </w:rPr>
      </w:pPr>
      <w:r>
        <w:rPr>
          <w:b/>
          <w:sz w:val="24"/>
          <w:szCs w:val="24"/>
        </w:rPr>
        <w:t>Pengumpulan Data</w:t>
      </w:r>
    </w:p>
    <w:p w14:paraId="2D3F87BC" w14:textId="4E06AE82" w:rsidR="001038B5" w:rsidRPr="001038B5" w:rsidRDefault="001038B5" w:rsidP="001038B5">
      <w:pPr>
        <w:ind w:firstLine="720"/>
        <w:jc w:val="both"/>
        <w:rPr>
          <w:sz w:val="24"/>
          <w:szCs w:val="24"/>
        </w:rPr>
      </w:pPr>
      <w:r w:rsidRPr="001038B5">
        <w:rPr>
          <w:sz w:val="24"/>
          <w:szCs w:val="24"/>
        </w:rPr>
        <w:t xml:space="preserve">Data yang dikumpulkan mencakup periode Januari hingga Desember 2024, menggunakan lembar </w:t>
      </w:r>
      <w:r w:rsidR="00AD0D24" w:rsidRPr="00AD0D24">
        <w:rPr>
          <w:i/>
          <w:iCs/>
          <w:sz w:val="24"/>
          <w:szCs w:val="24"/>
        </w:rPr>
        <w:t>Check Sheet</w:t>
      </w:r>
      <w:r w:rsidRPr="001038B5">
        <w:rPr>
          <w:sz w:val="24"/>
          <w:szCs w:val="24"/>
        </w:rPr>
        <w:t xml:space="preserve"> yang merekam total jumlah pengiriman serta jumlah produk yang mengalami kerusakan yang dilaporkan setiap bulan. Ringkasan data tersebut disajikan sebagai berikut:</w:t>
      </w:r>
    </w:p>
    <w:p w14:paraId="779EA0D7" w14:textId="325E395D" w:rsidR="007D43F6" w:rsidRDefault="001038B5" w:rsidP="001038B5">
      <w:pPr>
        <w:jc w:val="center"/>
        <w:rPr>
          <w:sz w:val="24"/>
          <w:szCs w:val="24"/>
        </w:rPr>
      </w:pPr>
      <w:r w:rsidRPr="001038B5">
        <w:rPr>
          <w:sz w:val="24"/>
          <w:szCs w:val="24"/>
        </w:rPr>
        <w:t>Tabel</w:t>
      </w:r>
      <w:r w:rsidR="004059D0">
        <w:rPr>
          <w:sz w:val="24"/>
          <w:szCs w:val="24"/>
        </w:rPr>
        <w:t xml:space="preserve"> </w:t>
      </w:r>
      <w:r w:rsidRPr="001038B5">
        <w:rPr>
          <w:sz w:val="24"/>
          <w:szCs w:val="24"/>
        </w:rPr>
        <w:t>1</w:t>
      </w:r>
      <w:r w:rsidR="004059D0">
        <w:rPr>
          <w:sz w:val="24"/>
          <w:szCs w:val="24"/>
        </w:rPr>
        <w:t>.</w:t>
      </w:r>
      <w:r w:rsidRPr="001038B5">
        <w:rPr>
          <w:sz w:val="24"/>
          <w:szCs w:val="24"/>
        </w:rPr>
        <w:t xml:space="preserve"> Data </w:t>
      </w:r>
      <w:proofErr w:type="spellStart"/>
      <w:r w:rsidRPr="001038B5">
        <w:rPr>
          <w:sz w:val="24"/>
          <w:szCs w:val="24"/>
        </w:rPr>
        <w:t>Jumlah</w:t>
      </w:r>
      <w:proofErr w:type="spellEnd"/>
      <w:r w:rsidRPr="001038B5">
        <w:rPr>
          <w:sz w:val="24"/>
          <w:szCs w:val="24"/>
        </w:rPr>
        <w:t xml:space="preserve"> </w:t>
      </w:r>
      <w:proofErr w:type="spellStart"/>
      <w:r w:rsidRPr="001038B5">
        <w:rPr>
          <w:sz w:val="24"/>
          <w:szCs w:val="24"/>
        </w:rPr>
        <w:t>Pengiriman</w:t>
      </w:r>
      <w:proofErr w:type="spellEnd"/>
      <w:r w:rsidRPr="001038B5">
        <w:rPr>
          <w:sz w:val="24"/>
          <w:szCs w:val="24"/>
        </w:rPr>
        <w:t xml:space="preserve"> &amp; </w:t>
      </w:r>
      <w:proofErr w:type="spellStart"/>
      <w:r w:rsidRPr="001038B5">
        <w:rPr>
          <w:sz w:val="24"/>
          <w:szCs w:val="24"/>
        </w:rPr>
        <w:t>Kerusakan</w:t>
      </w:r>
      <w:proofErr w:type="spellEnd"/>
      <w:r w:rsidRPr="001038B5">
        <w:rPr>
          <w:sz w:val="24"/>
          <w:szCs w:val="24"/>
        </w:rPr>
        <w:t xml:space="preserve"> Periode Januari- Desember 2024</w:t>
      </w:r>
    </w:p>
    <w:tbl>
      <w:tblPr>
        <w:tblW w:w="8095" w:type="dxa"/>
        <w:jc w:val="center"/>
        <w:tblLook w:val="04A0" w:firstRow="1" w:lastRow="0" w:firstColumn="1" w:lastColumn="0" w:noHBand="0" w:noVBand="1"/>
      </w:tblPr>
      <w:tblGrid>
        <w:gridCol w:w="1520"/>
        <w:gridCol w:w="2441"/>
        <w:gridCol w:w="2441"/>
        <w:gridCol w:w="1693"/>
      </w:tblGrid>
      <w:tr w:rsidR="001038B5" w:rsidRPr="00C6292E" w14:paraId="1941288A" w14:textId="77777777" w:rsidTr="004059D0">
        <w:trPr>
          <w:trHeight w:val="540"/>
          <w:jc w:val="center"/>
        </w:trPr>
        <w:tc>
          <w:tcPr>
            <w:tcW w:w="1520" w:type="dxa"/>
            <w:tcBorders>
              <w:top w:val="single" w:sz="4" w:space="0" w:color="auto"/>
              <w:bottom w:val="single" w:sz="4" w:space="0" w:color="auto"/>
            </w:tcBorders>
            <w:shd w:val="clear" w:color="auto" w:fill="FFF2CC" w:themeFill="accent4" w:themeFillTint="33"/>
            <w:vAlign w:val="center"/>
            <w:hideMark/>
          </w:tcPr>
          <w:p w14:paraId="1A667AB5" w14:textId="77777777" w:rsidR="001038B5" w:rsidRPr="00C6292E" w:rsidRDefault="001038B5" w:rsidP="00AF258D">
            <w:pPr>
              <w:jc w:val="center"/>
              <w:rPr>
                <w:b/>
                <w:bCs/>
                <w:color w:val="000000"/>
                <w:lang w:val="en-ID"/>
              </w:rPr>
            </w:pPr>
            <w:r w:rsidRPr="00C6292E">
              <w:rPr>
                <w:b/>
                <w:bCs/>
                <w:color w:val="000000"/>
                <w:lang w:val="en-ID"/>
              </w:rPr>
              <w:t>Bulan</w:t>
            </w:r>
          </w:p>
        </w:tc>
        <w:tc>
          <w:tcPr>
            <w:tcW w:w="2441" w:type="dxa"/>
            <w:tcBorders>
              <w:top w:val="single" w:sz="4" w:space="0" w:color="auto"/>
              <w:bottom w:val="single" w:sz="4" w:space="0" w:color="auto"/>
            </w:tcBorders>
            <w:shd w:val="clear" w:color="auto" w:fill="FFF2CC" w:themeFill="accent4" w:themeFillTint="33"/>
            <w:vAlign w:val="center"/>
            <w:hideMark/>
          </w:tcPr>
          <w:p w14:paraId="687E350A" w14:textId="77777777" w:rsidR="001038B5" w:rsidRPr="00C6292E" w:rsidRDefault="001038B5" w:rsidP="00AF258D">
            <w:pPr>
              <w:jc w:val="center"/>
              <w:rPr>
                <w:b/>
                <w:bCs/>
                <w:color w:val="000000"/>
                <w:lang w:val="en-ID"/>
              </w:rPr>
            </w:pPr>
            <w:r w:rsidRPr="00C6292E">
              <w:rPr>
                <w:b/>
                <w:bCs/>
                <w:color w:val="000000"/>
                <w:lang w:val="en-ID"/>
              </w:rPr>
              <w:t>Quantity Pengiriman</w:t>
            </w:r>
          </w:p>
        </w:tc>
        <w:tc>
          <w:tcPr>
            <w:tcW w:w="2441" w:type="dxa"/>
            <w:tcBorders>
              <w:top w:val="single" w:sz="4" w:space="0" w:color="auto"/>
              <w:bottom w:val="single" w:sz="4" w:space="0" w:color="auto"/>
            </w:tcBorders>
            <w:shd w:val="clear" w:color="auto" w:fill="FFF2CC" w:themeFill="accent4" w:themeFillTint="33"/>
            <w:vAlign w:val="center"/>
            <w:hideMark/>
          </w:tcPr>
          <w:p w14:paraId="4CC59ED1" w14:textId="77777777" w:rsidR="001038B5" w:rsidRPr="00C6292E" w:rsidRDefault="001038B5" w:rsidP="00AF258D">
            <w:pPr>
              <w:jc w:val="center"/>
              <w:rPr>
                <w:b/>
                <w:bCs/>
                <w:color w:val="000000"/>
                <w:lang w:val="en-ID"/>
              </w:rPr>
            </w:pPr>
            <w:r w:rsidRPr="00C6292E">
              <w:rPr>
                <w:b/>
                <w:bCs/>
                <w:color w:val="000000"/>
                <w:lang w:val="en-ID"/>
              </w:rPr>
              <w:t>Total Pengiriman</w:t>
            </w:r>
          </w:p>
        </w:tc>
        <w:tc>
          <w:tcPr>
            <w:tcW w:w="1693" w:type="dxa"/>
            <w:tcBorders>
              <w:top w:val="single" w:sz="4" w:space="0" w:color="auto"/>
              <w:bottom w:val="single" w:sz="4" w:space="0" w:color="auto"/>
            </w:tcBorders>
            <w:shd w:val="clear" w:color="auto" w:fill="FFF2CC" w:themeFill="accent4" w:themeFillTint="33"/>
            <w:vAlign w:val="center"/>
            <w:hideMark/>
          </w:tcPr>
          <w:p w14:paraId="546A9E21" w14:textId="77777777" w:rsidR="001038B5" w:rsidRPr="00C6292E" w:rsidRDefault="001038B5" w:rsidP="00AF258D">
            <w:pPr>
              <w:jc w:val="center"/>
              <w:rPr>
                <w:b/>
                <w:bCs/>
                <w:color w:val="000000"/>
                <w:lang w:val="en-ID"/>
              </w:rPr>
            </w:pPr>
            <w:r w:rsidRPr="00C6292E">
              <w:rPr>
                <w:b/>
                <w:bCs/>
                <w:color w:val="000000"/>
                <w:lang w:val="en-ID"/>
              </w:rPr>
              <w:t>Barang Rusak</w:t>
            </w:r>
          </w:p>
        </w:tc>
      </w:tr>
      <w:tr w:rsidR="001038B5" w:rsidRPr="00C6292E" w14:paraId="2E24C7C4" w14:textId="77777777" w:rsidTr="004059D0">
        <w:trPr>
          <w:trHeight w:val="187"/>
          <w:jc w:val="center"/>
        </w:trPr>
        <w:tc>
          <w:tcPr>
            <w:tcW w:w="1520" w:type="dxa"/>
            <w:vMerge w:val="restart"/>
            <w:tcBorders>
              <w:top w:val="single" w:sz="4" w:space="0" w:color="auto"/>
            </w:tcBorders>
            <w:noWrap/>
            <w:vAlign w:val="center"/>
            <w:hideMark/>
          </w:tcPr>
          <w:p w14:paraId="73BCF3B9" w14:textId="77777777" w:rsidR="001038B5" w:rsidRPr="00C6292E" w:rsidRDefault="001038B5" w:rsidP="00AF258D">
            <w:pPr>
              <w:jc w:val="center"/>
              <w:rPr>
                <w:color w:val="000000"/>
                <w:lang w:val="en-ID"/>
              </w:rPr>
            </w:pPr>
            <w:r w:rsidRPr="00C6292E">
              <w:rPr>
                <w:color w:val="000000"/>
                <w:lang w:val="en-ID"/>
              </w:rPr>
              <w:t>Jan-24</w:t>
            </w:r>
          </w:p>
        </w:tc>
        <w:tc>
          <w:tcPr>
            <w:tcW w:w="2441" w:type="dxa"/>
            <w:tcBorders>
              <w:top w:val="single" w:sz="4" w:space="0" w:color="auto"/>
            </w:tcBorders>
            <w:noWrap/>
            <w:vAlign w:val="center"/>
            <w:hideMark/>
          </w:tcPr>
          <w:p w14:paraId="32DEE5E3" w14:textId="77777777" w:rsidR="001038B5" w:rsidRPr="00C6292E" w:rsidRDefault="001038B5" w:rsidP="00AF258D">
            <w:pPr>
              <w:jc w:val="center"/>
              <w:rPr>
                <w:color w:val="000000"/>
                <w:lang w:val="en-ID"/>
              </w:rPr>
            </w:pPr>
            <w:r w:rsidRPr="00C6292E">
              <w:rPr>
                <w:color w:val="000000"/>
                <w:lang w:val="en-ID"/>
              </w:rPr>
              <w:t>2784</w:t>
            </w:r>
          </w:p>
        </w:tc>
        <w:tc>
          <w:tcPr>
            <w:tcW w:w="2441" w:type="dxa"/>
            <w:vMerge w:val="restart"/>
            <w:tcBorders>
              <w:top w:val="single" w:sz="4" w:space="0" w:color="auto"/>
            </w:tcBorders>
            <w:noWrap/>
            <w:vAlign w:val="center"/>
            <w:hideMark/>
          </w:tcPr>
          <w:p w14:paraId="2C25FBAD" w14:textId="77777777" w:rsidR="001038B5" w:rsidRPr="00C6292E" w:rsidRDefault="001038B5" w:rsidP="00AF258D">
            <w:pPr>
              <w:jc w:val="center"/>
              <w:rPr>
                <w:color w:val="000000"/>
                <w:lang w:val="en-ID"/>
              </w:rPr>
            </w:pPr>
            <w:r w:rsidRPr="00C6292E">
              <w:rPr>
                <w:color w:val="000000"/>
                <w:lang w:val="en-ID"/>
              </w:rPr>
              <w:t>5568</w:t>
            </w:r>
          </w:p>
        </w:tc>
        <w:tc>
          <w:tcPr>
            <w:tcW w:w="1693" w:type="dxa"/>
            <w:tcBorders>
              <w:top w:val="single" w:sz="4" w:space="0" w:color="auto"/>
            </w:tcBorders>
            <w:noWrap/>
            <w:vAlign w:val="center"/>
            <w:hideMark/>
          </w:tcPr>
          <w:p w14:paraId="4834D6E4"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0ABD86F4" w14:textId="77777777" w:rsidTr="004059D0">
        <w:trPr>
          <w:trHeight w:val="187"/>
          <w:jc w:val="center"/>
        </w:trPr>
        <w:tc>
          <w:tcPr>
            <w:tcW w:w="1520" w:type="dxa"/>
            <w:vMerge/>
            <w:vAlign w:val="center"/>
            <w:hideMark/>
          </w:tcPr>
          <w:p w14:paraId="541062FF" w14:textId="77777777" w:rsidR="001038B5" w:rsidRPr="00C6292E" w:rsidRDefault="001038B5" w:rsidP="00AF258D">
            <w:pPr>
              <w:rPr>
                <w:color w:val="000000"/>
                <w:lang w:val="en-ID"/>
              </w:rPr>
            </w:pPr>
          </w:p>
        </w:tc>
        <w:tc>
          <w:tcPr>
            <w:tcW w:w="2441" w:type="dxa"/>
            <w:noWrap/>
            <w:vAlign w:val="center"/>
            <w:hideMark/>
          </w:tcPr>
          <w:p w14:paraId="13B2C4B4" w14:textId="77777777" w:rsidR="001038B5" w:rsidRPr="00C6292E" w:rsidRDefault="001038B5" w:rsidP="00AF258D">
            <w:pPr>
              <w:jc w:val="center"/>
              <w:rPr>
                <w:color w:val="000000"/>
                <w:lang w:val="en-ID"/>
              </w:rPr>
            </w:pPr>
            <w:r w:rsidRPr="00C6292E">
              <w:rPr>
                <w:color w:val="000000"/>
                <w:lang w:val="en-ID"/>
              </w:rPr>
              <w:t>1392</w:t>
            </w:r>
          </w:p>
        </w:tc>
        <w:tc>
          <w:tcPr>
            <w:tcW w:w="2441" w:type="dxa"/>
            <w:vMerge/>
            <w:vAlign w:val="center"/>
            <w:hideMark/>
          </w:tcPr>
          <w:p w14:paraId="4C30EEBA" w14:textId="77777777" w:rsidR="001038B5" w:rsidRPr="00C6292E" w:rsidRDefault="001038B5" w:rsidP="00AF258D">
            <w:pPr>
              <w:rPr>
                <w:color w:val="000000"/>
                <w:lang w:val="en-ID"/>
              </w:rPr>
            </w:pPr>
          </w:p>
        </w:tc>
        <w:tc>
          <w:tcPr>
            <w:tcW w:w="1693" w:type="dxa"/>
            <w:noWrap/>
            <w:vAlign w:val="center"/>
            <w:hideMark/>
          </w:tcPr>
          <w:p w14:paraId="0C433E66"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6AAB1863" w14:textId="77777777" w:rsidTr="004059D0">
        <w:trPr>
          <w:trHeight w:val="187"/>
          <w:jc w:val="center"/>
        </w:trPr>
        <w:tc>
          <w:tcPr>
            <w:tcW w:w="1520" w:type="dxa"/>
            <w:vMerge/>
            <w:vAlign w:val="center"/>
            <w:hideMark/>
          </w:tcPr>
          <w:p w14:paraId="23EF0573" w14:textId="77777777" w:rsidR="001038B5" w:rsidRPr="00C6292E" w:rsidRDefault="001038B5" w:rsidP="00AF258D">
            <w:pPr>
              <w:rPr>
                <w:color w:val="000000"/>
                <w:lang w:val="en-ID"/>
              </w:rPr>
            </w:pPr>
          </w:p>
        </w:tc>
        <w:tc>
          <w:tcPr>
            <w:tcW w:w="2441" w:type="dxa"/>
            <w:noWrap/>
            <w:vAlign w:val="center"/>
            <w:hideMark/>
          </w:tcPr>
          <w:p w14:paraId="23B0D935" w14:textId="77777777" w:rsidR="001038B5" w:rsidRPr="00C6292E" w:rsidRDefault="001038B5" w:rsidP="00AF258D">
            <w:pPr>
              <w:jc w:val="center"/>
              <w:rPr>
                <w:color w:val="000000"/>
                <w:lang w:val="en-ID"/>
              </w:rPr>
            </w:pPr>
            <w:r w:rsidRPr="00C6292E">
              <w:rPr>
                <w:color w:val="000000"/>
                <w:lang w:val="en-ID"/>
              </w:rPr>
              <w:t>1392</w:t>
            </w:r>
          </w:p>
        </w:tc>
        <w:tc>
          <w:tcPr>
            <w:tcW w:w="2441" w:type="dxa"/>
            <w:vMerge/>
            <w:vAlign w:val="center"/>
            <w:hideMark/>
          </w:tcPr>
          <w:p w14:paraId="52898438" w14:textId="77777777" w:rsidR="001038B5" w:rsidRPr="00C6292E" w:rsidRDefault="001038B5" w:rsidP="00AF258D">
            <w:pPr>
              <w:rPr>
                <w:color w:val="000000"/>
                <w:lang w:val="en-ID"/>
              </w:rPr>
            </w:pPr>
          </w:p>
        </w:tc>
        <w:tc>
          <w:tcPr>
            <w:tcW w:w="1693" w:type="dxa"/>
            <w:noWrap/>
            <w:vAlign w:val="center"/>
            <w:hideMark/>
          </w:tcPr>
          <w:p w14:paraId="00A23A81"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61765F00" w14:textId="77777777" w:rsidTr="004059D0">
        <w:trPr>
          <w:trHeight w:val="187"/>
          <w:jc w:val="center"/>
        </w:trPr>
        <w:tc>
          <w:tcPr>
            <w:tcW w:w="1520" w:type="dxa"/>
            <w:noWrap/>
            <w:vAlign w:val="center"/>
            <w:hideMark/>
          </w:tcPr>
          <w:p w14:paraId="40D390A4" w14:textId="77777777" w:rsidR="001038B5" w:rsidRPr="00C6292E" w:rsidRDefault="001038B5" w:rsidP="00AF258D">
            <w:pPr>
              <w:jc w:val="center"/>
              <w:rPr>
                <w:color w:val="000000"/>
                <w:lang w:val="en-ID"/>
              </w:rPr>
            </w:pPr>
            <w:r w:rsidRPr="00C6292E">
              <w:rPr>
                <w:color w:val="000000"/>
                <w:lang w:val="en-ID"/>
              </w:rPr>
              <w:t>Feb-24</w:t>
            </w:r>
          </w:p>
        </w:tc>
        <w:tc>
          <w:tcPr>
            <w:tcW w:w="2441" w:type="dxa"/>
            <w:noWrap/>
            <w:vAlign w:val="center"/>
            <w:hideMark/>
          </w:tcPr>
          <w:p w14:paraId="0F60C07E" w14:textId="77777777" w:rsidR="001038B5" w:rsidRPr="00C6292E" w:rsidRDefault="001038B5" w:rsidP="00AF258D">
            <w:pPr>
              <w:jc w:val="center"/>
              <w:rPr>
                <w:color w:val="000000"/>
                <w:lang w:val="en-ID"/>
              </w:rPr>
            </w:pPr>
            <w:r w:rsidRPr="00C6292E">
              <w:rPr>
                <w:color w:val="000000"/>
                <w:lang w:val="en-ID"/>
              </w:rPr>
              <w:t>6793</w:t>
            </w:r>
          </w:p>
        </w:tc>
        <w:tc>
          <w:tcPr>
            <w:tcW w:w="2441" w:type="dxa"/>
            <w:noWrap/>
            <w:vAlign w:val="center"/>
            <w:hideMark/>
          </w:tcPr>
          <w:p w14:paraId="0DC55E3E" w14:textId="77777777" w:rsidR="001038B5" w:rsidRPr="00C6292E" w:rsidRDefault="001038B5" w:rsidP="00AF258D">
            <w:pPr>
              <w:jc w:val="center"/>
              <w:rPr>
                <w:color w:val="000000"/>
                <w:lang w:val="en-ID"/>
              </w:rPr>
            </w:pPr>
            <w:r w:rsidRPr="00C6292E">
              <w:rPr>
                <w:color w:val="000000"/>
                <w:lang w:val="en-ID"/>
              </w:rPr>
              <w:t>6793</w:t>
            </w:r>
          </w:p>
        </w:tc>
        <w:tc>
          <w:tcPr>
            <w:tcW w:w="1693" w:type="dxa"/>
            <w:noWrap/>
            <w:vAlign w:val="center"/>
            <w:hideMark/>
          </w:tcPr>
          <w:p w14:paraId="67BD3A67" w14:textId="77777777" w:rsidR="001038B5" w:rsidRPr="00C6292E" w:rsidRDefault="001038B5" w:rsidP="00AF258D">
            <w:pPr>
              <w:jc w:val="center"/>
              <w:rPr>
                <w:color w:val="000000"/>
                <w:lang w:val="en-ID"/>
              </w:rPr>
            </w:pPr>
            <w:r w:rsidRPr="00C6292E">
              <w:rPr>
                <w:color w:val="000000"/>
                <w:lang w:val="en-ID"/>
              </w:rPr>
              <w:t>2</w:t>
            </w:r>
          </w:p>
        </w:tc>
      </w:tr>
      <w:tr w:rsidR="001038B5" w:rsidRPr="00C6292E" w14:paraId="6FC7FA6D" w14:textId="77777777" w:rsidTr="004059D0">
        <w:trPr>
          <w:trHeight w:val="187"/>
          <w:jc w:val="center"/>
        </w:trPr>
        <w:tc>
          <w:tcPr>
            <w:tcW w:w="1520" w:type="dxa"/>
            <w:vMerge w:val="restart"/>
            <w:noWrap/>
            <w:vAlign w:val="center"/>
            <w:hideMark/>
          </w:tcPr>
          <w:p w14:paraId="15277E2F" w14:textId="77777777" w:rsidR="001038B5" w:rsidRPr="00C6292E" w:rsidRDefault="001038B5" w:rsidP="00AF258D">
            <w:pPr>
              <w:jc w:val="center"/>
              <w:rPr>
                <w:color w:val="000000"/>
                <w:lang w:val="en-ID"/>
              </w:rPr>
            </w:pPr>
            <w:r w:rsidRPr="00C6292E">
              <w:rPr>
                <w:color w:val="000000"/>
                <w:lang w:val="en-ID"/>
              </w:rPr>
              <w:t>Mar-24</w:t>
            </w:r>
          </w:p>
        </w:tc>
        <w:tc>
          <w:tcPr>
            <w:tcW w:w="2441" w:type="dxa"/>
            <w:noWrap/>
            <w:vAlign w:val="center"/>
            <w:hideMark/>
          </w:tcPr>
          <w:p w14:paraId="27209C3B" w14:textId="77777777" w:rsidR="001038B5" w:rsidRPr="00C6292E" w:rsidRDefault="001038B5" w:rsidP="00AF258D">
            <w:pPr>
              <w:jc w:val="center"/>
              <w:rPr>
                <w:color w:val="000000"/>
                <w:lang w:val="en-ID"/>
              </w:rPr>
            </w:pPr>
            <w:r w:rsidRPr="00C6292E">
              <w:rPr>
                <w:color w:val="000000"/>
                <w:lang w:val="en-ID"/>
              </w:rPr>
              <w:t>7587</w:t>
            </w:r>
          </w:p>
        </w:tc>
        <w:tc>
          <w:tcPr>
            <w:tcW w:w="2441" w:type="dxa"/>
            <w:vMerge w:val="restart"/>
            <w:noWrap/>
            <w:vAlign w:val="center"/>
            <w:hideMark/>
          </w:tcPr>
          <w:p w14:paraId="29163E07" w14:textId="77777777" w:rsidR="001038B5" w:rsidRPr="00C6292E" w:rsidRDefault="001038B5" w:rsidP="00AF258D">
            <w:pPr>
              <w:jc w:val="center"/>
              <w:rPr>
                <w:color w:val="000000"/>
                <w:lang w:val="en-ID"/>
              </w:rPr>
            </w:pPr>
            <w:r w:rsidRPr="00C6292E">
              <w:rPr>
                <w:color w:val="000000"/>
                <w:lang w:val="en-ID"/>
              </w:rPr>
              <w:t>30349</w:t>
            </w:r>
          </w:p>
        </w:tc>
        <w:tc>
          <w:tcPr>
            <w:tcW w:w="1693" w:type="dxa"/>
            <w:noWrap/>
            <w:vAlign w:val="center"/>
            <w:hideMark/>
          </w:tcPr>
          <w:p w14:paraId="55566E08"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3752116B" w14:textId="77777777" w:rsidTr="004059D0">
        <w:trPr>
          <w:trHeight w:val="187"/>
          <w:jc w:val="center"/>
        </w:trPr>
        <w:tc>
          <w:tcPr>
            <w:tcW w:w="1520" w:type="dxa"/>
            <w:vMerge/>
            <w:vAlign w:val="center"/>
            <w:hideMark/>
          </w:tcPr>
          <w:p w14:paraId="65DF1969" w14:textId="77777777" w:rsidR="001038B5" w:rsidRPr="00C6292E" w:rsidRDefault="001038B5" w:rsidP="00AF258D">
            <w:pPr>
              <w:rPr>
                <w:color w:val="000000"/>
                <w:lang w:val="en-ID"/>
              </w:rPr>
            </w:pPr>
          </w:p>
        </w:tc>
        <w:tc>
          <w:tcPr>
            <w:tcW w:w="2441" w:type="dxa"/>
            <w:noWrap/>
            <w:vAlign w:val="center"/>
            <w:hideMark/>
          </w:tcPr>
          <w:p w14:paraId="3ADECE0D" w14:textId="77777777" w:rsidR="001038B5" w:rsidRPr="00C6292E" w:rsidRDefault="001038B5" w:rsidP="00AF258D">
            <w:pPr>
              <w:jc w:val="center"/>
              <w:rPr>
                <w:color w:val="000000"/>
                <w:lang w:val="en-ID"/>
              </w:rPr>
            </w:pPr>
            <w:r w:rsidRPr="00C6292E">
              <w:rPr>
                <w:color w:val="000000"/>
                <w:lang w:val="en-ID"/>
              </w:rPr>
              <w:t>7587</w:t>
            </w:r>
          </w:p>
        </w:tc>
        <w:tc>
          <w:tcPr>
            <w:tcW w:w="2441" w:type="dxa"/>
            <w:vMerge/>
            <w:vAlign w:val="center"/>
            <w:hideMark/>
          </w:tcPr>
          <w:p w14:paraId="10939AB3" w14:textId="77777777" w:rsidR="001038B5" w:rsidRPr="00C6292E" w:rsidRDefault="001038B5" w:rsidP="00AF258D">
            <w:pPr>
              <w:rPr>
                <w:color w:val="000000"/>
                <w:lang w:val="en-ID"/>
              </w:rPr>
            </w:pPr>
          </w:p>
        </w:tc>
        <w:tc>
          <w:tcPr>
            <w:tcW w:w="1693" w:type="dxa"/>
            <w:noWrap/>
            <w:vAlign w:val="center"/>
            <w:hideMark/>
          </w:tcPr>
          <w:p w14:paraId="09A26D91"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53CBE63D" w14:textId="77777777" w:rsidTr="004059D0">
        <w:trPr>
          <w:trHeight w:val="187"/>
          <w:jc w:val="center"/>
        </w:trPr>
        <w:tc>
          <w:tcPr>
            <w:tcW w:w="1520" w:type="dxa"/>
            <w:vMerge/>
            <w:vAlign w:val="center"/>
            <w:hideMark/>
          </w:tcPr>
          <w:p w14:paraId="6273031F" w14:textId="77777777" w:rsidR="001038B5" w:rsidRPr="00C6292E" w:rsidRDefault="001038B5" w:rsidP="00AF258D">
            <w:pPr>
              <w:rPr>
                <w:color w:val="000000"/>
                <w:lang w:val="en-ID"/>
              </w:rPr>
            </w:pPr>
          </w:p>
        </w:tc>
        <w:tc>
          <w:tcPr>
            <w:tcW w:w="2441" w:type="dxa"/>
            <w:noWrap/>
            <w:vAlign w:val="center"/>
            <w:hideMark/>
          </w:tcPr>
          <w:p w14:paraId="714BA083" w14:textId="77777777" w:rsidR="001038B5" w:rsidRPr="00C6292E" w:rsidRDefault="001038B5" w:rsidP="00AF258D">
            <w:pPr>
              <w:jc w:val="center"/>
              <w:rPr>
                <w:color w:val="000000"/>
                <w:lang w:val="en-ID"/>
              </w:rPr>
            </w:pPr>
            <w:r w:rsidRPr="00C6292E">
              <w:rPr>
                <w:color w:val="000000"/>
                <w:lang w:val="en-ID"/>
              </w:rPr>
              <w:t>7587</w:t>
            </w:r>
          </w:p>
        </w:tc>
        <w:tc>
          <w:tcPr>
            <w:tcW w:w="2441" w:type="dxa"/>
            <w:vMerge/>
            <w:vAlign w:val="center"/>
            <w:hideMark/>
          </w:tcPr>
          <w:p w14:paraId="7D59C323" w14:textId="77777777" w:rsidR="001038B5" w:rsidRPr="00C6292E" w:rsidRDefault="001038B5" w:rsidP="00AF258D">
            <w:pPr>
              <w:rPr>
                <w:color w:val="000000"/>
                <w:lang w:val="en-ID"/>
              </w:rPr>
            </w:pPr>
          </w:p>
        </w:tc>
        <w:tc>
          <w:tcPr>
            <w:tcW w:w="1693" w:type="dxa"/>
            <w:noWrap/>
            <w:vAlign w:val="center"/>
            <w:hideMark/>
          </w:tcPr>
          <w:p w14:paraId="77A01829"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4ED0BB1A" w14:textId="77777777" w:rsidTr="004059D0">
        <w:trPr>
          <w:trHeight w:val="187"/>
          <w:jc w:val="center"/>
        </w:trPr>
        <w:tc>
          <w:tcPr>
            <w:tcW w:w="1520" w:type="dxa"/>
            <w:vMerge/>
            <w:vAlign w:val="center"/>
            <w:hideMark/>
          </w:tcPr>
          <w:p w14:paraId="504C8A0D" w14:textId="77777777" w:rsidR="001038B5" w:rsidRPr="00C6292E" w:rsidRDefault="001038B5" w:rsidP="00AF258D">
            <w:pPr>
              <w:rPr>
                <w:color w:val="000000"/>
                <w:lang w:val="en-ID"/>
              </w:rPr>
            </w:pPr>
          </w:p>
        </w:tc>
        <w:tc>
          <w:tcPr>
            <w:tcW w:w="2441" w:type="dxa"/>
            <w:noWrap/>
            <w:vAlign w:val="center"/>
            <w:hideMark/>
          </w:tcPr>
          <w:p w14:paraId="2358F109" w14:textId="77777777" w:rsidR="001038B5" w:rsidRPr="00C6292E" w:rsidRDefault="001038B5" w:rsidP="00AF258D">
            <w:pPr>
              <w:jc w:val="center"/>
              <w:rPr>
                <w:color w:val="000000"/>
                <w:lang w:val="en-ID"/>
              </w:rPr>
            </w:pPr>
            <w:r w:rsidRPr="00C6292E">
              <w:rPr>
                <w:color w:val="000000"/>
                <w:lang w:val="en-ID"/>
              </w:rPr>
              <w:t>7588</w:t>
            </w:r>
          </w:p>
        </w:tc>
        <w:tc>
          <w:tcPr>
            <w:tcW w:w="2441" w:type="dxa"/>
            <w:vMerge/>
            <w:vAlign w:val="center"/>
            <w:hideMark/>
          </w:tcPr>
          <w:p w14:paraId="2623B7B8" w14:textId="77777777" w:rsidR="001038B5" w:rsidRPr="00C6292E" w:rsidRDefault="001038B5" w:rsidP="00AF258D">
            <w:pPr>
              <w:rPr>
                <w:color w:val="000000"/>
                <w:lang w:val="en-ID"/>
              </w:rPr>
            </w:pPr>
          </w:p>
        </w:tc>
        <w:tc>
          <w:tcPr>
            <w:tcW w:w="1693" w:type="dxa"/>
            <w:noWrap/>
            <w:vAlign w:val="center"/>
            <w:hideMark/>
          </w:tcPr>
          <w:p w14:paraId="434BD254" w14:textId="77777777" w:rsidR="001038B5" w:rsidRPr="00C6292E" w:rsidRDefault="001038B5" w:rsidP="00AF258D">
            <w:pPr>
              <w:jc w:val="center"/>
              <w:rPr>
                <w:color w:val="000000"/>
                <w:lang w:val="en-ID"/>
              </w:rPr>
            </w:pPr>
            <w:r w:rsidRPr="00C6292E">
              <w:rPr>
                <w:color w:val="000000"/>
                <w:lang w:val="en-ID"/>
              </w:rPr>
              <w:t>2</w:t>
            </w:r>
          </w:p>
        </w:tc>
      </w:tr>
      <w:tr w:rsidR="001038B5" w:rsidRPr="00C6292E" w14:paraId="3651AC22" w14:textId="77777777" w:rsidTr="004059D0">
        <w:trPr>
          <w:trHeight w:val="187"/>
          <w:jc w:val="center"/>
        </w:trPr>
        <w:tc>
          <w:tcPr>
            <w:tcW w:w="1520" w:type="dxa"/>
            <w:noWrap/>
            <w:vAlign w:val="center"/>
            <w:hideMark/>
          </w:tcPr>
          <w:p w14:paraId="38A6C570" w14:textId="77777777" w:rsidR="001038B5" w:rsidRPr="00C6292E" w:rsidRDefault="001038B5" w:rsidP="00AF258D">
            <w:pPr>
              <w:jc w:val="center"/>
              <w:rPr>
                <w:color w:val="000000"/>
                <w:lang w:val="en-ID"/>
              </w:rPr>
            </w:pPr>
            <w:r w:rsidRPr="00C6292E">
              <w:rPr>
                <w:color w:val="000000"/>
                <w:lang w:val="en-ID"/>
              </w:rPr>
              <w:t>Apr-24</w:t>
            </w:r>
          </w:p>
        </w:tc>
        <w:tc>
          <w:tcPr>
            <w:tcW w:w="2441" w:type="dxa"/>
            <w:noWrap/>
            <w:vAlign w:val="center"/>
            <w:hideMark/>
          </w:tcPr>
          <w:p w14:paraId="70F1303A" w14:textId="77777777" w:rsidR="001038B5" w:rsidRPr="00C6292E" w:rsidRDefault="001038B5" w:rsidP="00AF258D">
            <w:pPr>
              <w:jc w:val="center"/>
              <w:rPr>
                <w:color w:val="000000"/>
                <w:lang w:val="en-ID"/>
              </w:rPr>
            </w:pPr>
            <w:r w:rsidRPr="00C6292E">
              <w:rPr>
                <w:color w:val="000000"/>
                <w:lang w:val="en-ID"/>
              </w:rPr>
              <w:t>16673</w:t>
            </w:r>
          </w:p>
        </w:tc>
        <w:tc>
          <w:tcPr>
            <w:tcW w:w="2441" w:type="dxa"/>
            <w:noWrap/>
            <w:vAlign w:val="center"/>
            <w:hideMark/>
          </w:tcPr>
          <w:p w14:paraId="6FD41967" w14:textId="77777777" w:rsidR="001038B5" w:rsidRPr="00C6292E" w:rsidRDefault="001038B5" w:rsidP="00AF258D">
            <w:pPr>
              <w:jc w:val="center"/>
              <w:rPr>
                <w:color w:val="000000"/>
                <w:lang w:val="en-ID"/>
              </w:rPr>
            </w:pPr>
            <w:r w:rsidRPr="00C6292E">
              <w:rPr>
                <w:color w:val="000000"/>
                <w:lang w:val="en-ID"/>
              </w:rPr>
              <w:t> </w:t>
            </w:r>
          </w:p>
        </w:tc>
        <w:tc>
          <w:tcPr>
            <w:tcW w:w="1693" w:type="dxa"/>
            <w:noWrap/>
            <w:vAlign w:val="center"/>
            <w:hideMark/>
          </w:tcPr>
          <w:p w14:paraId="36DF79D5"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3903C254" w14:textId="77777777" w:rsidTr="004059D0">
        <w:trPr>
          <w:trHeight w:val="187"/>
          <w:jc w:val="center"/>
        </w:trPr>
        <w:tc>
          <w:tcPr>
            <w:tcW w:w="1520" w:type="dxa"/>
            <w:noWrap/>
            <w:vAlign w:val="center"/>
            <w:hideMark/>
          </w:tcPr>
          <w:p w14:paraId="76456053" w14:textId="77777777" w:rsidR="001038B5" w:rsidRPr="00C6292E" w:rsidRDefault="001038B5" w:rsidP="00AF258D">
            <w:pPr>
              <w:jc w:val="center"/>
              <w:rPr>
                <w:color w:val="000000"/>
                <w:lang w:val="en-ID"/>
              </w:rPr>
            </w:pPr>
            <w:r w:rsidRPr="00C6292E">
              <w:rPr>
                <w:color w:val="000000"/>
                <w:lang w:val="en-ID"/>
              </w:rPr>
              <w:t>May-24</w:t>
            </w:r>
          </w:p>
        </w:tc>
        <w:tc>
          <w:tcPr>
            <w:tcW w:w="2441" w:type="dxa"/>
            <w:noWrap/>
            <w:vAlign w:val="center"/>
            <w:hideMark/>
          </w:tcPr>
          <w:p w14:paraId="5E8D5765" w14:textId="77777777" w:rsidR="001038B5" w:rsidRPr="00C6292E" w:rsidRDefault="001038B5" w:rsidP="00AF258D">
            <w:pPr>
              <w:jc w:val="center"/>
              <w:rPr>
                <w:color w:val="000000"/>
                <w:lang w:val="en-ID"/>
              </w:rPr>
            </w:pPr>
            <w:r w:rsidRPr="00C6292E">
              <w:rPr>
                <w:color w:val="000000"/>
                <w:lang w:val="en-ID"/>
              </w:rPr>
              <w:t>26158</w:t>
            </w:r>
          </w:p>
        </w:tc>
        <w:tc>
          <w:tcPr>
            <w:tcW w:w="2441" w:type="dxa"/>
            <w:noWrap/>
            <w:vAlign w:val="center"/>
            <w:hideMark/>
          </w:tcPr>
          <w:p w14:paraId="6F5EB8A5" w14:textId="77777777" w:rsidR="001038B5" w:rsidRPr="00C6292E" w:rsidRDefault="001038B5" w:rsidP="00AF258D">
            <w:pPr>
              <w:jc w:val="center"/>
              <w:rPr>
                <w:color w:val="000000"/>
                <w:lang w:val="en-ID"/>
              </w:rPr>
            </w:pPr>
            <w:r w:rsidRPr="00C6292E">
              <w:rPr>
                <w:color w:val="000000"/>
                <w:lang w:val="en-ID"/>
              </w:rPr>
              <w:t> </w:t>
            </w:r>
          </w:p>
        </w:tc>
        <w:tc>
          <w:tcPr>
            <w:tcW w:w="1693" w:type="dxa"/>
            <w:noWrap/>
            <w:vAlign w:val="center"/>
            <w:hideMark/>
          </w:tcPr>
          <w:p w14:paraId="1FDE94EB" w14:textId="77777777" w:rsidR="001038B5" w:rsidRPr="00C6292E" w:rsidRDefault="001038B5" w:rsidP="00AF258D">
            <w:pPr>
              <w:jc w:val="center"/>
              <w:rPr>
                <w:color w:val="000000"/>
                <w:lang w:val="en-ID"/>
              </w:rPr>
            </w:pPr>
            <w:r w:rsidRPr="00C6292E">
              <w:rPr>
                <w:color w:val="000000"/>
                <w:lang w:val="en-ID"/>
              </w:rPr>
              <w:t>3</w:t>
            </w:r>
          </w:p>
        </w:tc>
      </w:tr>
      <w:tr w:rsidR="001038B5" w:rsidRPr="00C6292E" w14:paraId="52863A93" w14:textId="77777777" w:rsidTr="004059D0">
        <w:trPr>
          <w:trHeight w:val="187"/>
          <w:jc w:val="center"/>
        </w:trPr>
        <w:tc>
          <w:tcPr>
            <w:tcW w:w="1520" w:type="dxa"/>
            <w:vMerge w:val="restart"/>
            <w:noWrap/>
            <w:vAlign w:val="center"/>
            <w:hideMark/>
          </w:tcPr>
          <w:p w14:paraId="6042EAE1" w14:textId="77777777" w:rsidR="001038B5" w:rsidRPr="00C6292E" w:rsidRDefault="001038B5" w:rsidP="00AF258D">
            <w:pPr>
              <w:jc w:val="center"/>
              <w:rPr>
                <w:color w:val="000000"/>
                <w:lang w:val="en-ID"/>
              </w:rPr>
            </w:pPr>
            <w:r w:rsidRPr="00C6292E">
              <w:rPr>
                <w:color w:val="000000"/>
                <w:lang w:val="en-ID"/>
              </w:rPr>
              <w:t>Jun-24</w:t>
            </w:r>
          </w:p>
        </w:tc>
        <w:tc>
          <w:tcPr>
            <w:tcW w:w="2441" w:type="dxa"/>
            <w:noWrap/>
            <w:vAlign w:val="center"/>
            <w:hideMark/>
          </w:tcPr>
          <w:p w14:paraId="023995D4" w14:textId="77777777" w:rsidR="001038B5" w:rsidRPr="00C6292E" w:rsidRDefault="001038B5" w:rsidP="00AF258D">
            <w:pPr>
              <w:jc w:val="center"/>
              <w:rPr>
                <w:color w:val="000000"/>
                <w:lang w:val="en-ID"/>
              </w:rPr>
            </w:pPr>
            <w:r w:rsidRPr="00C6292E">
              <w:rPr>
                <w:color w:val="000000"/>
                <w:lang w:val="en-ID"/>
              </w:rPr>
              <w:t>7387</w:t>
            </w:r>
          </w:p>
        </w:tc>
        <w:tc>
          <w:tcPr>
            <w:tcW w:w="2441" w:type="dxa"/>
            <w:vMerge w:val="restart"/>
            <w:noWrap/>
            <w:vAlign w:val="center"/>
            <w:hideMark/>
          </w:tcPr>
          <w:p w14:paraId="7635A28E" w14:textId="77777777" w:rsidR="001038B5" w:rsidRPr="00C6292E" w:rsidRDefault="001038B5" w:rsidP="00AF258D">
            <w:pPr>
              <w:jc w:val="center"/>
              <w:rPr>
                <w:color w:val="000000"/>
                <w:lang w:val="en-ID"/>
              </w:rPr>
            </w:pPr>
            <w:r w:rsidRPr="00C6292E">
              <w:rPr>
                <w:color w:val="000000"/>
                <w:lang w:val="en-ID"/>
              </w:rPr>
              <w:t>29549</w:t>
            </w:r>
          </w:p>
        </w:tc>
        <w:tc>
          <w:tcPr>
            <w:tcW w:w="1693" w:type="dxa"/>
            <w:noWrap/>
            <w:vAlign w:val="center"/>
            <w:hideMark/>
          </w:tcPr>
          <w:p w14:paraId="02AA18CE"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48B54543" w14:textId="77777777" w:rsidTr="004059D0">
        <w:trPr>
          <w:trHeight w:val="187"/>
          <w:jc w:val="center"/>
        </w:trPr>
        <w:tc>
          <w:tcPr>
            <w:tcW w:w="1520" w:type="dxa"/>
            <w:vMerge/>
            <w:vAlign w:val="center"/>
            <w:hideMark/>
          </w:tcPr>
          <w:p w14:paraId="02820BE6" w14:textId="77777777" w:rsidR="001038B5" w:rsidRPr="00C6292E" w:rsidRDefault="001038B5" w:rsidP="00AF258D">
            <w:pPr>
              <w:rPr>
                <w:color w:val="000000"/>
                <w:lang w:val="en-ID"/>
              </w:rPr>
            </w:pPr>
          </w:p>
        </w:tc>
        <w:tc>
          <w:tcPr>
            <w:tcW w:w="2441" w:type="dxa"/>
            <w:noWrap/>
            <w:vAlign w:val="center"/>
            <w:hideMark/>
          </w:tcPr>
          <w:p w14:paraId="520F2FA6" w14:textId="77777777" w:rsidR="001038B5" w:rsidRPr="00C6292E" w:rsidRDefault="001038B5" w:rsidP="00AF258D">
            <w:pPr>
              <w:jc w:val="center"/>
              <w:rPr>
                <w:color w:val="000000"/>
                <w:lang w:val="en-ID"/>
              </w:rPr>
            </w:pPr>
            <w:r w:rsidRPr="00C6292E">
              <w:rPr>
                <w:color w:val="000000"/>
                <w:lang w:val="en-ID"/>
              </w:rPr>
              <w:t>7387</w:t>
            </w:r>
          </w:p>
        </w:tc>
        <w:tc>
          <w:tcPr>
            <w:tcW w:w="2441" w:type="dxa"/>
            <w:vMerge/>
            <w:vAlign w:val="center"/>
            <w:hideMark/>
          </w:tcPr>
          <w:p w14:paraId="2BA3DCE2" w14:textId="77777777" w:rsidR="001038B5" w:rsidRPr="00C6292E" w:rsidRDefault="001038B5" w:rsidP="00AF258D">
            <w:pPr>
              <w:rPr>
                <w:color w:val="000000"/>
                <w:lang w:val="en-ID"/>
              </w:rPr>
            </w:pPr>
          </w:p>
        </w:tc>
        <w:tc>
          <w:tcPr>
            <w:tcW w:w="1693" w:type="dxa"/>
            <w:noWrap/>
            <w:vAlign w:val="center"/>
            <w:hideMark/>
          </w:tcPr>
          <w:p w14:paraId="485D91F5"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26ECB5B6" w14:textId="77777777" w:rsidTr="004059D0">
        <w:trPr>
          <w:trHeight w:val="187"/>
          <w:jc w:val="center"/>
        </w:trPr>
        <w:tc>
          <w:tcPr>
            <w:tcW w:w="1520" w:type="dxa"/>
            <w:vMerge/>
            <w:vAlign w:val="center"/>
            <w:hideMark/>
          </w:tcPr>
          <w:p w14:paraId="6D2EEC56" w14:textId="77777777" w:rsidR="001038B5" w:rsidRPr="00C6292E" w:rsidRDefault="001038B5" w:rsidP="00AF258D">
            <w:pPr>
              <w:rPr>
                <w:color w:val="000000"/>
                <w:lang w:val="en-ID"/>
              </w:rPr>
            </w:pPr>
          </w:p>
        </w:tc>
        <w:tc>
          <w:tcPr>
            <w:tcW w:w="2441" w:type="dxa"/>
            <w:noWrap/>
            <w:vAlign w:val="center"/>
            <w:hideMark/>
          </w:tcPr>
          <w:p w14:paraId="3C2D86A5" w14:textId="77777777" w:rsidR="001038B5" w:rsidRPr="00C6292E" w:rsidRDefault="001038B5" w:rsidP="00AF258D">
            <w:pPr>
              <w:jc w:val="center"/>
              <w:rPr>
                <w:color w:val="000000"/>
                <w:lang w:val="en-ID"/>
              </w:rPr>
            </w:pPr>
            <w:r w:rsidRPr="00C6292E">
              <w:rPr>
                <w:color w:val="000000"/>
                <w:lang w:val="en-ID"/>
              </w:rPr>
              <w:t>7387</w:t>
            </w:r>
          </w:p>
        </w:tc>
        <w:tc>
          <w:tcPr>
            <w:tcW w:w="2441" w:type="dxa"/>
            <w:vMerge/>
            <w:vAlign w:val="center"/>
            <w:hideMark/>
          </w:tcPr>
          <w:p w14:paraId="399334E5" w14:textId="77777777" w:rsidR="001038B5" w:rsidRPr="00C6292E" w:rsidRDefault="001038B5" w:rsidP="00AF258D">
            <w:pPr>
              <w:rPr>
                <w:color w:val="000000"/>
                <w:lang w:val="en-ID"/>
              </w:rPr>
            </w:pPr>
          </w:p>
        </w:tc>
        <w:tc>
          <w:tcPr>
            <w:tcW w:w="1693" w:type="dxa"/>
            <w:noWrap/>
            <w:vAlign w:val="center"/>
            <w:hideMark/>
          </w:tcPr>
          <w:p w14:paraId="5F60FD92" w14:textId="77777777" w:rsidR="001038B5" w:rsidRPr="00C6292E" w:rsidRDefault="001038B5" w:rsidP="00AF258D">
            <w:pPr>
              <w:jc w:val="center"/>
              <w:rPr>
                <w:color w:val="000000"/>
                <w:lang w:val="en-ID"/>
              </w:rPr>
            </w:pPr>
            <w:r w:rsidRPr="00C6292E">
              <w:rPr>
                <w:color w:val="000000"/>
                <w:lang w:val="en-ID"/>
              </w:rPr>
              <w:t>3</w:t>
            </w:r>
          </w:p>
        </w:tc>
      </w:tr>
      <w:tr w:rsidR="001038B5" w:rsidRPr="00C6292E" w14:paraId="01C91C0B" w14:textId="77777777" w:rsidTr="004059D0">
        <w:trPr>
          <w:trHeight w:val="187"/>
          <w:jc w:val="center"/>
        </w:trPr>
        <w:tc>
          <w:tcPr>
            <w:tcW w:w="1520" w:type="dxa"/>
            <w:vMerge/>
            <w:vAlign w:val="center"/>
            <w:hideMark/>
          </w:tcPr>
          <w:p w14:paraId="6203E1A1" w14:textId="77777777" w:rsidR="001038B5" w:rsidRPr="00C6292E" w:rsidRDefault="001038B5" w:rsidP="00AF258D">
            <w:pPr>
              <w:rPr>
                <w:color w:val="000000"/>
                <w:lang w:val="en-ID"/>
              </w:rPr>
            </w:pPr>
          </w:p>
        </w:tc>
        <w:tc>
          <w:tcPr>
            <w:tcW w:w="2441" w:type="dxa"/>
            <w:noWrap/>
            <w:vAlign w:val="center"/>
            <w:hideMark/>
          </w:tcPr>
          <w:p w14:paraId="49F3C783" w14:textId="77777777" w:rsidR="001038B5" w:rsidRPr="00C6292E" w:rsidRDefault="001038B5" w:rsidP="00AF258D">
            <w:pPr>
              <w:jc w:val="center"/>
              <w:rPr>
                <w:color w:val="000000"/>
                <w:lang w:val="en-ID"/>
              </w:rPr>
            </w:pPr>
            <w:r w:rsidRPr="00C6292E">
              <w:rPr>
                <w:color w:val="000000"/>
                <w:lang w:val="en-ID"/>
              </w:rPr>
              <w:t>7388</w:t>
            </w:r>
          </w:p>
        </w:tc>
        <w:tc>
          <w:tcPr>
            <w:tcW w:w="2441" w:type="dxa"/>
            <w:vMerge/>
            <w:vAlign w:val="center"/>
            <w:hideMark/>
          </w:tcPr>
          <w:p w14:paraId="2839C741" w14:textId="77777777" w:rsidR="001038B5" w:rsidRPr="00C6292E" w:rsidRDefault="001038B5" w:rsidP="00AF258D">
            <w:pPr>
              <w:rPr>
                <w:color w:val="000000"/>
                <w:lang w:val="en-ID"/>
              </w:rPr>
            </w:pPr>
          </w:p>
        </w:tc>
        <w:tc>
          <w:tcPr>
            <w:tcW w:w="1693" w:type="dxa"/>
            <w:noWrap/>
            <w:vAlign w:val="center"/>
            <w:hideMark/>
          </w:tcPr>
          <w:p w14:paraId="4B9DDA36" w14:textId="77777777" w:rsidR="001038B5" w:rsidRPr="00C6292E" w:rsidRDefault="001038B5" w:rsidP="00AF258D">
            <w:pPr>
              <w:jc w:val="center"/>
              <w:rPr>
                <w:color w:val="000000"/>
                <w:lang w:val="en-ID"/>
              </w:rPr>
            </w:pPr>
            <w:r w:rsidRPr="00C6292E">
              <w:rPr>
                <w:color w:val="000000"/>
                <w:lang w:val="en-ID"/>
              </w:rPr>
              <w:t>4</w:t>
            </w:r>
          </w:p>
        </w:tc>
      </w:tr>
      <w:tr w:rsidR="001038B5" w:rsidRPr="00C6292E" w14:paraId="4806D117" w14:textId="77777777" w:rsidTr="004059D0">
        <w:trPr>
          <w:trHeight w:val="187"/>
          <w:jc w:val="center"/>
        </w:trPr>
        <w:tc>
          <w:tcPr>
            <w:tcW w:w="1520" w:type="dxa"/>
            <w:vMerge w:val="restart"/>
            <w:noWrap/>
            <w:vAlign w:val="center"/>
            <w:hideMark/>
          </w:tcPr>
          <w:p w14:paraId="1B457DFB" w14:textId="77777777" w:rsidR="001038B5" w:rsidRPr="00C6292E" w:rsidRDefault="001038B5" w:rsidP="00AF258D">
            <w:pPr>
              <w:jc w:val="center"/>
              <w:rPr>
                <w:color w:val="000000"/>
                <w:lang w:val="en-ID"/>
              </w:rPr>
            </w:pPr>
            <w:r w:rsidRPr="00C6292E">
              <w:rPr>
                <w:color w:val="000000"/>
                <w:lang w:val="en-ID"/>
              </w:rPr>
              <w:lastRenderedPageBreak/>
              <w:t>Jul-24</w:t>
            </w:r>
          </w:p>
        </w:tc>
        <w:tc>
          <w:tcPr>
            <w:tcW w:w="2441" w:type="dxa"/>
            <w:noWrap/>
            <w:vAlign w:val="center"/>
            <w:hideMark/>
          </w:tcPr>
          <w:p w14:paraId="53FED190" w14:textId="77777777" w:rsidR="001038B5" w:rsidRPr="00C6292E" w:rsidRDefault="001038B5" w:rsidP="00AF258D">
            <w:pPr>
              <w:jc w:val="center"/>
              <w:rPr>
                <w:color w:val="000000"/>
                <w:lang w:val="en-ID"/>
              </w:rPr>
            </w:pPr>
            <w:r w:rsidRPr="00C6292E">
              <w:rPr>
                <w:color w:val="000000"/>
                <w:lang w:val="en-ID"/>
              </w:rPr>
              <w:t>7722</w:t>
            </w:r>
          </w:p>
        </w:tc>
        <w:tc>
          <w:tcPr>
            <w:tcW w:w="2441" w:type="dxa"/>
            <w:vMerge w:val="restart"/>
            <w:noWrap/>
            <w:vAlign w:val="center"/>
            <w:hideMark/>
          </w:tcPr>
          <w:p w14:paraId="71BA67D0" w14:textId="77777777" w:rsidR="001038B5" w:rsidRPr="00C6292E" w:rsidRDefault="001038B5" w:rsidP="00AF258D">
            <w:pPr>
              <w:jc w:val="center"/>
              <w:rPr>
                <w:color w:val="000000"/>
                <w:lang w:val="en-ID"/>
              </w:rPr>
            </w:pPr>
            <w:r w:rsidRPr="00C6292E">
              <w:rPr>
                <w:color w:val="000000"/>
                <w:lang w:val="en-ID"/>
              </w:rPr>
              <w:t>30890</w:t>
            </w:r>
          </w:p>
        </w:tc>
        <w:tc>
          <w:tcPr>
            <w:tcW w:w="1693" w:type="dxa"/>
            <w:noWrap/>
            <w:vAlign w:val="center"/>
            <w:hideMark/>
          </w:tcPr>
          <w:p w14:paraId="172D82FD" w14:textId="77777777" w:rsidR="001038B5" w:rsidRPr="00C6292E" w:rsidRDefault="001038B5" w:rsidP="00AF258D">
            <w:pPr>
              <w:jc w:val="center"/>
              <w:rPr>
                <w:color w:val="000000"/>
                <w:lang w:val="en-ID"/>
              </w:rPr>
            </w:pPr>
            <w:r w:rsidRPr="00C6292E">
              <w:rPr>
                <w:color w:val="000000"/>
                <w:lang w:val="en-ID"/>
              </w:rPr>
              <w:t>2</w:t>
            </w:r>
          </w:p>
        </w:tc>
      </w:tr>
      <w:tr w:rsidR="001038B5" w:rsidRPr="00C6292E" w14:paraId="589A1B84" w14:textId="77777777" w:rsidTr="004059D0">
        <w:trPr>
          <w:trHeight w:val="187"/>
          <w:jc w:val="center"/>
        </w:trPr>
        <w:tc>
          <w:tcPr>
            <w:tcW w:w="1520" w:type="dxa"/>
            <w:vMerge/>
            <w:vAlign w:val="center"/>
            <w:hideMark/>
          </w:tcPr>
          <w:p w14:paraId="48904D80" w14:textId="77777777" w:rsidR="001038B5" w:rsidRPr="00C6292E" w:rsidRDefault="001038B5" w:rsidP="00AF258D">
            <w:pPr>
              <w:rPr>
                <w:color w:val="000000"/>
                <w:lang w:val="en-ID"/>
              </w:rPr>
            </w:pPr>
          </w:p>
        </w:tc>
        <w:tc>
          <w:tcPr>
            <w:tcW w:w="2441" w:type="dxa"/>
            <w:noWrap/>
            <w:vAlign w:val="center"/>
            <w:hideMark/>
          </w:tcPr>
          <w:p w14:paraId="62FA01C9" w14:textId="77777777" w:rsidR="001038B5" w:rsidRPr="00C6292E" w:rsidRDefault="001038B5" w:rsidP="00AF258D">
            <w:pPr>
              <w:jc w:val="center"/>
              <w:rPr>
                <w:color w:val="000000"/>
                <w:lang w:val="en-ID"/>
              </w:rPr>
            </w:pPr>
            <w:r w:rsidRPr="00C6292E">
              <w:rPr>
                <w:color w:val="000000"/>
                <w:lang w:val="en-ID"/>
              </w:rPr>
              <w:t>7722</w:t>
            </w:r>
          </w:p>
        </w:tc>
        <w:tc>
          <w:tcPr>
            <w:tcW w:w="2441" w:type="dxa"/>
            <w:vMerge/>
            <w:vAlign w:val="center"/>
            <w:hideMark/>
          </w:tcPr>
          <w:p w14:paraId="2C237781" w14:textId="77777777" w:rsidR="001038B5" w:rsidRPr="00C6292E" w:rsidRDefault="001038B5" w:rsidP="00AF258D">
            <w:pPr>
              <w:rPr>
                <w:color w:val="000000"/>
                <w:lang w:val="en-ID"/>
              </w:rPr>
            </w:pPr>
          </w:p>
        </w:tc>
        <w:tc>
          <w:tcPr>
            <w:tcW w:w="1693" w:type="dxa"/>
            <w:noWrap/>
            <w:vAlign w:val="center"/>
            <w:hideMark/>
          </w:tcPr>
          <w:p w14:paraId="67AC5086" w14:textId="77777777" w:rsidR="001038B5" w:rsidRPr="00C6292E" w:rsidRDefault="001038B5" w:rsidP="00AF258D">
            <w:pPr>
              <w:jc w:val="center"/>
              <w:rPr>
                <w:color w:val="000000"/>
                <w:lang w:val="en-ID"/>
              </w:rPr>
            </w:pPr>
            <w:r w:rsidRPr="00C6292E">
              <w:rPr>
                <w:color w:val="000000"/>
                <w:lang w:val="en-ID"/>
              </w:rPr>
              <w:t>2</w:t>
            </w:r>
          </w:p>
        </w:tc>
      </w:tr>
      <w:tr w:rsidR="001038B5" w:rsidRPr="00C6292E" w14:paraId="30D366ED" w14:textId="77777777" w:rsidTr="004059D0">
        <w:trPr>
          <w:trHeight w:val="187"/>
          <w:jc w:val="center"/>
        </w:trPr>
        <w:tc>
          <w:tcPr>
            <w:tcW w:w="1520" w:type="dxa"/>
            <w:vMerge/>
            <w:vAlign w:val="center"/>
            <w:hideMark/>
          </w:tcPr>
          <w:p w14:paraId="2B1E73F1" w14:textId="77777777" w:rsidR="001038B5" w:rsidRPr="00C6292E" w:rsidRDefault="001038B5" w:rsidP="00AF258D">
            <w:pPr>
              <w:rPr>
                <w:color w:val="000000"/>
                <w:lang w:val="en-ID"/>
              </w:rPr>
            </w:pPr>
          </w:p>
        </w:tc>
        <w:tc>
          <w:tcPr>
            <w:tcW w:w="2441" w:type="dxa"/>
            <w:noWrap/>
            <w:vAlign w:val="center"/>
            <w:hideMark/>
          </w:tcPr>
          <w:p w14:paraId="4A52A7FC" w14:textId="77777777" w:rsidR="001038B5" w:rsidRPr="00C6292E" w:rsidRDefault="001038B5" w:rsidP="00AF258D">
            <w:pPr>
              <w:jc w:val="center"/>
              <w:rPr>
                <w:color w:val="000000"/>
                <w:lang w:val="en-ID"/>
              </w:rPr>
            </w:pPr>
            <w:r w:rsidRPr="00C6292E">
              <w:rPr>
                <w:color w:val="000000"/>
                <w:lang w:val="en-ID"/>
              </w:rPr>
              <w:t>7722</w:t>
            </w:r>
          </w:p>
        </w:tc>
        <w:tc>
          <w:tcPr>
            <w:tcW w:w="2441" w:type="dxa"/>
            <w:vMerge/>
            <w:vAlign w:val="center"/>
            <w:hideMark/>
          </w:tcPr>
          <w:p w14:paraId="60035AAB" w14:textId="77777777" w:rsidR="001038B5" w:rsidRPr="00C6292E" w:rsidRDefault="001038B5" w:rsidP="00AF258D">
            <w:pPr>
              <w:rPr>
                <w:color w:val="000000"/>
                <w:lang w:val="en-ID"/>
              </w:rPr>
            </w:pPr>
          </w:p>
        </w:tc>
        <w:tc>
          <w:tcPr>
            <w:tcW w:w="1693" w:type="dxa"/>
            <w:noWrap/>
            <w:vAlign w:val="center"/>
            <w:hideMark/>
          </w:tcPr>
          <w:p w14:paraId="7BBA3014" w14:textId="77777777" w:rsidR="001038B5" w:rsidRPr="00C6292E" w:rsidRDefault="001038B5" w:rsidP="00AF258D">
            <w:pPr>
              <w:jc w:val="center"/>
              <w:rPr>
                <w:color w:val="000000"/>
                <w:lang w:val="en-ID"/>
              </w:rPr>
            </w:pPr>
            <w:r w:rsidRPr="00C6292E">
              <w:rPr>
                <w:color w:val="000000"/>
                <w:lang w:val="en-ID"/>
              </w:rPr>
              <w:t>2</w:t>
            </w:r>
          </w:p>
        </w:tc>
      </w:tr>
      <w:tr w:rsidR="001038B5" w:rsidRPr="00C6292E" w14:paraId="5B9D5348" w14:textId="77777777" w:rsidTr="004059D0">
        <w:trPr>
          <w:trHeight w:val="187"/>
          <w:jc w:val="center"/>
        </w:trPr>
        <w:tc>
          <w:tcPr>
            <w:tcW w:w="1520" w:type="dxa"/>
            <w:vMerge/>
            <w:vAlign w:val="center"/>
            <w:hideMark/>
          </w:tcPr>
          <w:p w14:paraId="39206F16" w14:textId="77777777" w:rsidR="001038B5" w:rsidRPr="00C6292E" w:rsidRDefault="001038B5" w:rsidP="00AF258D">
            <w:pPr>
              <w:rPr>
                <w:color w:val="000000"/>
                <w:lang w:val="en-ID"/>
              </w:rPr>
            </w:pPr>
          </w:p>
        </w:tc>
        <w:tc>
          <w:tcPr>
            <w:tcW w:w="2441" w:type="dxa"/>
            <w:noWrap/>
            <w:vAlign w:val="center"/>
            <w:hideMark/>
          </w:tcPr>
          <w:p w14:paraId="2C52626E" w14:textId="77777777" w:rsidR="001038B5" w:rsidRPr="00C6292E" w:rsidRDefault="001038B5" w:rsidP="00AF258D">
            <w:pPr>
              <w:jc w:val="center"/>
              <w:rPr>
                <w:color w:val="000000"/>
                <w:lang w:val="en-ID"/>
              </w:rPr>
            </w:pPr>
            <w:r w:rsidRPr="00C6292E">
              <w:rPr>
                <w:color w:val="000000"/>
                <w:lang w:val="en-ID"/>
              </w:rPr>
              <w:t>7724</w:t>
            </w:r>
          </w:p>
        </w:tc>
        <w:tc>
          <w:tcPr>
            <w:tcW w:w="2441" w:type="dxa"/>
            <w:vMerge/>
            <w:vAlign w:val="center"/>
            <w:hideMark/>
          </w:tcPr>
          <w:p w14:paraId="6F96DBB7" w14:textId="77777777" w:rsidR="001038B5" w:rsidRPr="00C6292E" w:rsidRDefault="001038B5" w:rsidP="00AF258D">
            <w:pPr>
              <w:rPr>
                <w:color w:val="000000"/>
                <w:lang w:val="en-ID"/>
              </w:rPr>
            </w:pPr>
          </w:p>
        </w:tc>
        <w:tc>
          <w:tcPr>
            <w:tcW w:w="1693" w:type="dxa"/>
            <w:noWrap/>
            <w:vAlign w:val="center"/>
            <w:hideMark/>
          </w:tcPr>
          <w:p w14:paraId="0977FFCF" w14:textId="77777777" w:rsidR="001038B5" w:rsidRPr="00C6292E" w:rsidRDefault="001038B5" w:rsidP="00AF258D">
            <w:pPr>
              <w:jc w:val="center"/>
              <w:rPr>
                <w:color w:val="000000"/>
                <w:lang w:val="en-ID"/>
              </w:rPr>
            </w:pPr>
            <w:r w:rsidRPr="00C6292E">
              <w:rPr>
                <w:color w:val="000000"/>
                <w:lang w:val="en-ID"/>
              </w:rPr>
              <w:t>4</w:t>
            </w:r>
          </w:p>
        </w:tc>
      </w:tr>
      <w:tr w:rsidR="001038B5" w:rsidRPr="00C6292E" w14:paraId="4D359AA5" w14:textId="77777777" w:rsidTr="004059D0">
        <w:trPr>
          <w:trHeight w:val="187"/>
          <w:jc w:val="center"/>
        </w:trPr>
        <w:tc>
          <w:tcPr>
            <w:tcW w:w="1520" w:type="dxa"/>
            <w:vMerge w:val="restart"/>
            <w:noWrap/>
            <w:vAlign w:val="center"/>
            <w:hideMark/>
          </w:tcPr>
          <w:p w14:paraId="3D90DC01" w14:textId="77777777" w:rsidR="001038B5" w:rsidRPr="00C6292E" w:rsidRDefault="001038B5" w:rsidP="00AF258D">
            <w:pPr>
              <w:jc w:val="center"/>
              <w:rPr>
                <w:color w:val="000000"/>
                <w:lang w:val="en-ID"/>
              </w:rPr>
            </w:pPr>
            <w:r w:rsidRPr="00C6292E">
              <w:rPr>
                <w:color w:val="000000"/>
                <w:lang w:val="en-ID"/>
              </w:rPr>
              <w:t>Aug-24</w:t>
            </w:r>
          </w:p>
        </w:tc>
        <w:tc>
          <w:tcPr>
            <w:tcW w:w="2441" w:type="dxa"/>
            <w:noWrap/>
            <w:vAlign w:val="center"/>
            <w:hideMark/>
          </w:tcPr>
          <w:p w14:paraId="7954ECF3" w14:textId="77777777" w:rsidR="001038B5" w:rsidRPr="00C6292E" w:rsidRDefault="001038B5" w:rsidP="00AF258D">
            <w:pPr>
              <w:jc w:val="center"/>
              <w:rPr>
                <w:color w:val="000000"/>
                <w:lang w:val="en-ID"/>
              </w:rPr>
            </w:pPr>
            <w:r w:rsidRPr="00C6292E">
              <w:rPr>
                <w:color w:val="000000"/>
                <w:lang w:val="en-ID"/>
              </w:rPr>
              <w:t>3419</w:t>
            </w:r>
          </w:p>
        </w:tc>
        <w:tc>
          <w:tcPr>
            <w:tcW w:w="2441" w:type="dxa"/>
            <w:vMerge w:val="restart"/>
            <w:noWrap/>
            <w:vAlign w:val="center"/>
            <w:hideMark/>
          </w:tcPr>
          <w:p w14:paraId="4A131745" w14:textId="77777777" w:rsidR="001038B5" w:rsidRPr="00C6292E" w:rsidRDefault="001038B5" w:rsidP="00AF258D">
            <w:pPr>
              <w:jc w:val="center"/>
              <w:rPr>
                <w:color w:val="000000"/>
                <w:lang w:val="en-ID"/>
              </w:rPr>
            </w:pPr>
            <w:r w:rsidRPr="00C6292E">
              <w:rPr>
                <w:color w:val="000000"/>
                <w:lang w:val="en-ID"/>
              </w:rPr>
              <w:t>13676</w:t>
            </w:r>
          </w:p>
        </w:tc>
        <w:tc>
          <w:tcPr>
            <w:tcW w:w="1693" w:type="dxa"/>
            <w:noWrap/>
            <w:vAlign w:val="center"/>
            <w:hideMark/>
          </w:tcPr>
          <w:p w14:paraId="5970889B" w14:textId="77777777" w:rsidR="001038B5" w:rsidRPr="00C6292E" w:rsidRDefault="001038B5" w:rsidP="00AF258D">
            <w:pPr>
              <w:jc w:val="center"/>
              <w:rPr>
                <w:color w:val="000000"/>
                <w:lang w:val="en-ID"/>
              </w:rPr>
            </w:pPr>
            <w:r w:rsidRPr="00C6292E">
              <w:rPr>
                <w:color w:val="000000"/>
                <w:lang w:val="en-ID"/>
              </w:rPr>
              <w:t>2</w:t>
            </w:r>
          </w:p>
        </w:tc>
      </w:tr>
      <w:tr w:rsidR="001038B5" w:rsidRPr="00C6292E" w14:paraId="41742B41" w14:textId="77777777" w:rsidTr="004059D0">
        <w:trPr>
          <w:trHeight w:val="187"/>
          <w:jc w:val="center"/>
        </w:trPr>
        <w:tc>
          <w:tcPr>
            <w:tcW w:w="1520" w:type="dxa"/>
            <w:vMerge/>
            <w:vAlign w:val="center"/>
            <w:hideMark/>
          </w:tcPr>
          <w:p w14:paraId="1C7A7AD8" w14:textId="77777777" w:rsidR="001038B5" w:rsidRPr="00C6292E" w:rsidRDefault="001038B5" w:rsidP="00AF258D">
            <w:pPr>
              <w:rPr>
                <w:color w:val="000000"/>
                <w:lang w:val="en-ID"/>
              </w:rPr>
            </w:pPr>
          </w:p>
        </w:tc>
        <w:tc>
          <w:tcPr>
            <w:tcW w:w="2441" w:type="dxa"/>
            <w:noWrap/>
            <w:vAlign w:val="center"/>
            <w:hideMark/>
          </w:tcPr>
          <w:p w14:paraId="21C76E36" w14:textId="77777777" w:rsidR="001038B5" w:rsidRPr="00C6292E" w:rsidRDefault="001038B5" w:rsidP="00AF258D">
            <w:pPr>
              <w:jc w:val="center"/>
              <w:rPr>
                <w:color w:val="000000"/>
                <w:lang w:val="en-ID"/>
              </w:rPr>
            </w:pPr>
            <w:r w:rsidRPr="00C6292E">
              <w:rPr>
                <w:color w:val="000000"/>
                <w:lang w:val="en-ID"/>
              </w:rPr>
              <w:t>3419</w:t>
            </w:r>
          </w:p>
        </w:tc>
        <w:tc>
          <w:tcPr>
            <w:tcW w:w="2441" w:type="dxa"/>
            <w:vMerge/>
            <w:vAlign w:val="center"/>
            <w:hideMark/>
          </w:tcPr>
          <w:p w14:paraId="7ADBDADD" w14:textId="77777777" w:rsidR="001038B5" w:rsidRPr="00C6292E" w:rsidRDefault="001038B5" w:rsidP="00AF258D">
            <w:pPr>
              <w:rPr>
                <w:color w:val="000000"/>
                <w:lang w:val="en-ID"/>
              </w:rPr>
            </w:pPr>
          </w:p>
        </w:tc>
        <w:tc>
          <w:tcPr>
            <w:tcW w:w="1693" w:type="dxa"/>
            <w:noWrap/>
            <w:vAlign w:val="center"/>
            <w:hideMark/>
          </w:tcPr>
          <w:p w14:paraId="5F685AE7" w14:textId="77777777" w:rsidR="001038B5" w:rsidRPr="00C6292E" w:rsidRDefault="001038B5" w:rsidP="00AF258D">
            <w:pPr>
              <w:jc w:val="center"/>
              <w:rPr>
                <w:color w:val="000000"/>
                <w:lang w:val="en-ID"/>
              </w:rPr>
            </w:pPr>
            <w:r w:rsidRPr="00C6292E">
              <w:rPr>
                <w:color w:val="000000"/>
                <w:lang w:val="en-ID"/>
              </w:rPr>
              <w:t>2</w:t>
            </w:r>
          </w:p>
        </w:tc>
      </w:tr>
      <w:tr w:rsidR="001038B5" w:rsidRPr="00C6292E" w14:paraId="106A4FBD" w14:textId="77777777" w:rsidTr="004059D0">
        <w:trPr>
          <w:trHeight w:val="187"/>
          <w:jc w:val="center"/>
        </w:trPr>
        <w:tc>
          <w:tcPr>
            <w:tcW w:w="1520" w:type="dxa"/>
            <w:vMerge/>
            <w:vAlign w:val="center"/>
            <w:hideMark/>
          </w:tcPr>
          <w:p w14:paraId="20AC4690" w14:textId="77777777" w:rsidR="001038B5" w:rsidRPr="00C6292E" w:rsidRDefault="001038B5" w:rsidP="00AF258D">
            <w:pPr>
              <w:rPr>
                <w:color w:val="000000"/>
                <w:lang w:val="en-ID"/>
              </w:rPr>
            </w:pPr>
          </w:p>
        </w:tc>
        <w:tc>
          <w:tcPr>
            <w:tcW w:w="2441" w:type="dxa"/>
            <w:noWrap/>
            <w:vAlign w:val="center"/>
            <w:hideMark/>
          </w:tcPr>
          <w:p w14:paraId="0C1BD603" w14:textId="77777777" w:rsidR="001038B5" w:rsidRPr="00C6292E" w:rsidRDefault="001038B5" w:rsidP="00AF258D">
            <w:pPr>
              <w:jc w:val="center"/>
              <w:rPr>
                <w:color w:val="000000"/>
                <w:lang w:val="en-ID"/>
              </w:rPr>
            </w:pPr>
            <w:r w:rsidRPr="00C6292E">
              <w:rPr>
                <w:color w:val="000000"/>
                <w:lang w:val="en-ID"/>
              </w:rPr>
              <w:t>3419</w:t>
            </w:r>
          </w:p>
        </w:tc>
        <w:tc>
          <w:tcPr>
            <w:tcW w:w="2441" w:type="dxa"/>
            <w:vMerge/>
            <w:vAlign w:val="center"/>
            <w:hideMark/>
          </w:tcPr>
          <w:p w14:paraId="22EDE072" w14:textId="77777777" w:rsidR="001038B5" w:rsidRPr="00C6292E" w:rsidRDefault="001038B5" w:rsidP="00AF258D">
            <w:pPr>
              <w:rPr>
                <w:color w:val="000000"/>
                <w:lang w:val="en-ID"/>
              </w:rPr>
            </w:pPr>
          </w:p>
        </w:tc>
        <w:tc>
          <w:tcPr>
            <w:tcW w:w="1693" w:type="dxa"/>
            <w:noWrap/>
            <w:vAlign w:val="center"/>
            <w:hideMark/>
          </w:tcPr>
          <w:p w14:paraId="1AC84777" w14:textId="77777777" w:rsidR="001038B5" w:rsidRPr="00C6292E" w:rsidRDefault="001038B5" w:rsidP="00AF258D">
            <w:pPr>
              <w:jc w:val="center"/>
              <w:rPr>
                <w:color w:val="000000"/>
                <w:lang w:val="en-ID"/>
              </w:rPr>
            </w:pPr>
            <w:r w:rsidRPr="00C6292E">
              <w:rPr>
                <w:color w:val="000000"/>
                <w:lang w:val="en-ID"/>
              </w:rPr>
              <w:t>2</w:t>
            </w:r>
          </w:p>
        </w:tc>
      </w:tr>
      <w:tr w:rsidR="001038B5" w:rsidRPr="00C6292E" w14:paraId="021E8589" w14:textId="77777777" w:rsidTr="004059D0">
        <w:trPr>
          <w:trHeight w:val="187"/>
          <w:jc w:val="center"/>
        </w:trPr>
        <w:tc>
          <w:tcPr>
            <w:tcW w:w="1520" w:type="dxa"/>
            <w:vMerge/>
            <w:vAlign w:val="center"/>
            <w:hideMark/>
          </w:tcPr>
          <w:p w14:paraId="5981BF47" w14:textId="77777777" w:rsidR="001038B5" w:rsidRPr="00C6292E" w:rsidRDefault="001038B5" w:rsidP="00AF258D">
            <w:pPr>
              <w:rPr>
                <w:color w:val="000000"/>
                <w:lang w:val="en-ID"/>
              </w:rPr>
            </w:pPr>
          </w:p>
        </w:tc>
        <w:tc>
          <w:tcPr>
            <w:tcW w:w="2441" w:type="dxa"/>
            <w:noWrap/>
            <w:vAlign w:val="center"/>
            <w:hideMark/>
          </w:tcPr>
          <w:p w14:paraId="6193FAC8" w14:textId="77777777" w:rsidR="001038B5" w:rsidRPr="00C6292E" w:rsidRDefault="001038B5" w:rsidP="00AF258D">
            <w:pPr>
              <w:jc w:val="center"/>
              <w:rPr>
                <w:color w:val="000000"/>
                <w:lang w:val="en-ID"/>
              </w:rPr>
            </w:pPr>
            <w:r w:rsidRPr="00C6292E">
              <w:rPr>
                <w:color w:val="000000"/>
                <w:lang w:val="en-ID"/>
              </w:rPr>
              <w:t>3419</w:t>
            </w:r>
          </w:p>
        </w:tc>
        <w:tc>
          <w:tcPr>
            <w:tcW w:w="2441" w:type="dxa"/>
            <w:vMerge/>
            <w:vAlign w:val="center"/>
            <w:hideMark/>
          </w:tcPr>
          <w:p w14:paraId="0508AB65" w14:textId="77777777" w:rsidR="001038B5" w:rsidRPr="00C6292E" w:rsidRDefault="001038B5" w:rsidP="00AF258D">
            <w:pPr>
              <w:rPr>
                <w:color w:val="000000"/>
                <w:lang w:val="en-ID"/>
              </w:rPr>
            </w:pPr>
          </w:p>
        </w:tc>
        <w:tc>
          <w:tcPr>
            <w:tcW w:w="1693" w:type="dxa"/>
            <w:noWrap/>
            <w:vAlign w:val="center"/>
            <w:hideMark/>
          </w:tcPr>
          <w:p w14:paraId="38A3E1E9" w14:textId="77777777" w:rsidR="001038B5" w:rsidRPr="00C6292E" w:rsidRDefault="001038B5" w:rsidP="00AF258D">
            <w:pPr>
              <w:jc w:val="center"/>
              <w:rPr>
                <w:color w:val="000000"/>
                <w:lang w:val="en-ID"/>
              </w:rPr>
            </w:pPr>
            <w:r w:rsidRPr="00C6292E">
              <w:rPr>
                <w:color w:val="000000"/>
                <w:lang w:val="en-ID"/>
              </w:rPr>
              <w:t>3</w:t>
            </w:r>
          </w:p>
        </w:tc>
      </w:tr>
      <w:tr w:rsidR="001038B5" w:rsidRPr="00C6292E" w14:paraId="3CFBFE2F" w14:textId="77777777" w:rsidTr="004059D0">
        <w:trPr>
          <w:trHeight w:val="187"/>
          <w:jc w:val="center"/>
        </w:trPr>
        <w:tc>
          <w:tcPr>
            <w:tcW w:w="1520" w:type="dxa"/>
            <w:vMerge w:val="restart"/>
            <w:noWrap/>
            <w:vAlign w:val="center"/>
            <w:hideMark/>
          </w:tcPr>
          <w:p w14:paraId="67F57CBC" w14:textId="77777777" w:rsidR="001038B5" w:rsidRPr="00C6292E" w:rsidRDefault="001038B5" w:rsidP="00AF258D">
            <w:pPr>
              <w:jc w:val="center"/>
              <w:rPr>
                <w:color w:val="000000"/>
                <w:lang w:val="en-ID"/>
              </w:rPr>
            </w:pPr>
            <w:r w:rsidRPr="00C6292E">
              <w:rPr>
                <w:color w:val="000000"/>
                <w:lang w:val="en-ID"/>
              </w:rPr>
              <w:t>Sep-24</w:t>
            </w:r>
          </w:p>
        </w:tc>
        <w:tc>
          <w:tcPr>
            <w:tcW w:w="2441" w:type="dxa"/>
            <w:noWrap/>
            <w:vAlign w:val="center"/>
            <w:hideMark/>
          </w:tcPr>
          <w:p w14:paraId="4FBF1955" w14:textId="77777777" w:rsidR="001038B5" w:rsidRPr="00C6292E" w:rsidRDefault="001038B5" w:rsidP="00AF258D">
            <w:pPr>
              <w:jc w:val="center"/>
              <w:rPr>
                <w:color w:val="000000"/>
                <w:lang w:val="en-ID"/>
              </w:rPr>
            </w:pPr>
            <w:r w:rsidRPr="00C6292E">
              <w:rPr>
                <w:color w:val="000000"/>
                <w:lang w:val="en-ID"/>
              </w:rPr>
              <w:t>3096</w:t>
            </w:r>
          </w:p>
        </w:tc>
        <w:tc>
          <w:tcPr>
            <w:tcW w:w="2441" w:type="dxa"/>
            <w:vMerge w:val="restart"/>
            <w:noWrap/>
            <w:vAlign w:val="center"/>
            <w:hideMark/>
          </w:tcPr>
          <w:p w14:paraId="713BA4F9" w14:textId="77777777" w:rsidR="001038B5" w:rsidRPr="00C6292E" w:rsidRDefault="001038B5" w:rsidP="00AF258D">
            <w:pPr>
              <w:jc w:val="center"/>
              <w:rPr>
                <w:color w:val="000000"/>
                <w:lang w:val="en-ID"/>
              </w:rPr>
            </w:pPr>
            <w:r w:rsidRPr="00C6292E">
              <w:rPr>
                <w:color w:val="000000"/>
                <w:lang w:val="en-ID"/>
              </w:rPr>
              <w:t>12386</w:t>
            </w:r>
          </w:p>
        </w:tc>
        <w:tc>
          <w:tcPr>
            <w:tcW w:w="1693" w:type="dxa"/>
            <w:noWrap/>
            <w:vAlign w:val="center"/>
            <w:hideMark/>
          </w:tcPr>
          <w:p w14:paraId="1834CF28"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7E50407E" w14:textId="77777777" w:rsidTr="004059D0">
        <w:trPr>
          <w:trHeight w:val="187"/>
          <w:jc w:val="center"/>
        </w:trPr>
        <w:tc>
          <w:tcPr>
            <w:tcW w:w="1520" w:type="dxa"/>
            <w:vMerge/>
            <w:vAlign w:val="center"/>
            <w:hideMark/>
          </w:tcPr>
          <w:p w14:paraId="2A5323F2" w14:textId="77777777" w:rsidR="001038B5" w:rsidRPr="00C6292E" w:rsidRDefault="001038B5" w:rsidP="00AF258D">
            <w:pPr>
              <w:rPr>
                <w:color w:val="000000"/>
                <w:lang w:val="en-ID"/>
              </w:rPr>
            </w:pPr>
          </w:p>
        </w:tc>
        <w:tc>
          <w:tcPr>
            <w:tcW w:w="2441" w:type="dxa"/>
            <w:noWrap/>
            <w:vAlign w:val="center"/>
            <w:hideMark/>
          </w:tcPr>
          <w:p w14:paraId="5296D0B5" w14:textId="77777777" w:rsidR="001038B5" w:rsidRPr="00C6292E" w:rsidRDefault="001038B5" w:rsidP="00AF258D">
            <w:pPr>
              <w:jc w:val="center"/>
              <w:rPr>
                <w:color w:val="000000"/>
                <w:lang w:val="en-ID"/>
              </w:rPr>
            </w:pPr>
            <w:r w:rsidRPr="00C6292E">
              <w:rPr>
                <w:color w:val="000000"/>
                <w:lang w:val="en-ID"/>
              </w:rPr>
              <w:t>3096</w:t>
            </w:r>
          </w:p>
        </w:tc>
        <w:tc>
          <w:tcPr>
            <w:tcW w:w="2441" w:type="dxa"/>
            <w:vMerge/>
            <w:vAlign w:val="center"/>
            <w:hideMark/>
          </w:tcPr>
          <w:p w14:paraId="7ED188C4" w14:textId="77777777" w:rsidR="001038B5" w:rsidRPr="00C6292E" w:rsidRDefault="001038B5" w:rsidP="00AF258D">
            <w:pPr>
              <w:rPr>
                <w:color w:val="000000"/>
                <w:lang w:val="en-ID"/>
              </w:rPr>
            </w:pPr>
          </w:p>
        </w:tc>
        <w:tc>
          <w:tcPr>
            <w:tcW w:w="1693" w:type="dxa"/>
            <w:noWrap/>
            <w:vAlign w:val="center"/>
            <w:hideMark/>
          </w:tcPr>
          <w:p w14:paraId="4778BF50"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23E8D409" w14:textId="77777777" w:rsidTr="004059D0">
        <w:trPr>
          <w:trHeight w:val="187"/>
          <w:jc w:val="center"/>
        </w:trPr>
        <w:tc>
          <w:tcPr>
            <w:tcW w:w="1520" w:type="dxa"/>
            <w:vMerge/>
            <w:vAlign w:val="center"/>
            <w:hideMark/>
          </w:tcPr>
          <w:p w14:paraId="67C71935" w14:textId="77777777" w:rsidR="001038B5" w:rsidRPr="00C6292E" w:rsidRDefault="001038B5" w:rsidP="00AF258D">
            <w:pPr>
              <w:rPr>
                <w:color w:val="000000"/>
                <w:lang w:val="en-ID"/>
              </w:rPr>
            </w:pPr>
          </w:p>
        </w:tc>
        <w:tc>
          <w:tcPr>
            <w:tcW w:w="2441" w:type="dxa"/>
            <w:noWrap/>
            <w:vAlign w:val="center"/>
            <w:hideMark/>
          </w:tcPr>
          <w:p w14:paraId="5C1EF4C6" w14:textId="77777777" w:rsidR="001038B5" w:rsidRPr="00C6292E" w:rsidRDefault="001038B5" w:rsidP="00AF258D">
            <w:pPr>
              <w:jc w:val="center"/>
              <w:rPr>
                <w:color w:val="000000"/>
                <w:lang w:val="en-ID"/>
              </w:rPr>
            </w:pPr>
            <w:r w:rsidRPr="00C6292E">
              <w:rPr>
                <w:color w:val="000000"/>
                <w:lang w:val="en-ID"/>
              </w:rPr>
              <w:t>3096</w:t>
            </w:r>
          </w:p>
        </w:tc>
        <w:tc>
          <w:tcPr>
            <w:tcW w:w="2441" w:type="dxa"/>
            <w:vMerge/>
            <w:vAlign w:val="center"/>
            <w:hideMark/>
          </w:tcPr>
          <w:p w14:paraId="2AA126B3" w14:textId="77777777" w:rsidR="001038B5" w:rsidRPr="00C6292E" w:rsidRDefault="001038B5" w:rsidP="00AF258D">
            <w:pPr>
              <w:rPr>
                <w:color w:val="000000"/>
                <w:lang w:val="en-ID"/>
              </w:rPr>
            </w:pPr>
          </w:p>
        </w:tc>
        <w:tc>
          <w:tcPr>
            <w:tcW w:w="1693" w:type="dxa"/>
            <w:noWrap/>
            <w:vAlign w:val="center"/>
            <w:hideMark/>
          </w:tcPr>
          <w:p w14:paraId="0356618B"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7F09B3B7" w14:textId="77777777" w:rsidTr="004059D0">
        <w:trPr>
          <w:trHeight w:val="187"/>
          <w:jc w:val="center"/>
        </w:trPr>
        <w:tc>
          <w:tcPr>
            <w:tcW w:w="1520" w:type="dxa"/>
            <w:vMerge/>
            <w:vAlign w:val="center"/>
            <w:hideMark/>
          </w:tcPr>
          <w:p w14:paraId="361B1C23" w14:textId="77777777" w:rsidR="001038B5" w:rsidRPr="00C6292E" w:rsidRDefault="001038B5" w:rsidP="00AF258D">
            <w:pPr>
              <w:rPr>
                <w:color w:val="000000"/>
                <w:lang w:val="en-ID"/>
              </w:rPr>
            </w:pPr>
          </w:p>
        </w:tc>
        <w:tc>
          <w:tcPr>
            <w:tcW w:w="2441" w:type="dxa"/>
            <w:noWrap/>
            <w:vAlign w:val="center"/>
            <w:hideMark/>
          </w:tcPr>
          <w:p w14:paraId="49132D67" w14:textId="77777777" w:rsidR="001038B5" w:rsidRPr="00C6292E" w:rsidRDefault="001038B5" w:rsidP="00AF258D">
            <w:pPr>
              <w:jc w:val="center"/>
              <w:rPr>
                <w:color w:val="000000"/>
                <w:lang w:val="en-ID"/>
              </w:rPr>
            </w:pPr>
            <w:r w:rsidRPr="00C6292E">
              <w:rPr>
                <w:color w:val="000000"/>
                <w:lang w:val="en-ID"/>
              </w:rPr>
              <w:t>3098</w:t>
            </w:r>
          </w:p>
        </w:tc>
        <w:tc>
          <w:tcPr>
            <w:tcW w:w="2441" w:type="dxa"/>
            <w:vMerge/>
            <w:vAlign w:val="center"/>
            <w:hideMark/>
          </w:tcPr>
          <w:p w14:paraId="7FC19537" w14:textId="77777777" w:rsidR="001038B5" w:rsidRPr="00C6292E" w:rsidRDefault="001038B5" w:rsidP="00AF258D">
            <w:pPr>
              <w:rPr>
                <w:color w:val="000000"/>
                <w:lang w:val="en-ID"/>
              </w:rPr>
            </w:pPr>
          </w:p>
        </w:tc>
        <w:tc>
          <w:tcPr>
            <w:tcW w:w="1693" w:type="dxa"/>
            <w:noWrap/>
            <w:vAlign w:val="center"/>
            <w:hideMark/>
          </w:tcPr>
          <w:p w14:paraId="40866627" w14:textId="77777777" w:rsidR="001038B5" w:rsidRPr="00C6292E" w:rsidRDefault="001038B5" w:rsidP="00AF258D">
            <w:pPr>
              <w:jc w:val="center"/>
              <w:rPr>
                <w:color w:val="000000"/>
                <w:lang w:val="en-ID"/>
              </w:rPr>
            </w:pPr>
            <w:r w:rsidRPr="00C6292E">
              <w:rPr>
                <w:color w:val="000000"/>
                <w:lang w:val="en-ID"/>
              </w:rPr>
              <w:t>3</w:t>
            </w:r>
          </w:p>
        </w:tc>
      </w:tr>
      <w:tr w:rsidR="001038B5" w:rsidRPr="00C6292E" w14:paraId="4ADBB259" w14:textId="77777777" w:rsidTr="004059D0">
        <w:trPr>
          <w:trHeight w:val="187"/>
          <w:jc w:val="center"/>
        </w:trPr>
        <w:tc>
          <w:tcPr>
            <w:tcW w:w="1520" w:type="dxa"/>
            <w:vMerge w:val="restart"/>
            <w:noWrap/>
            <w:vAlign w:val="center"/>
            <w:hideMark/>
          </w:tcPr>
          <w:p w14:paraId="3240739C" w14:textId="77777777" w:rsidR="001038B5" w:rsidRPr="00C6292E" w:rsidRDefault="001038B5" w:rsidP="00AF258D">
            <w:pPr>
              <w:jc w:val="center"/>
              <w:rPr>
                <w:color w:val="000000"/>
                <w:lang w:val="en-ID"/>
              </w:rPr>
            </w:pPr>
            <w:r w:rsidRPr="00C6292E">
              <w:rPr>
                <w:color w:val="000000"/>
                <w:lang w:val="en-ID"/>
              </w:rPr>
              <w:t>Oct-24</w:t>
            </w:r>
          </w:p>
        </w:tc>
        <w:tc>
          <w:tcPr>
            <w:tcW w:w="2441" w:type="dxa"/>
            <w:noWrap/>
            <w:vAlign w:val="center"/>
            <w:hideMark/>
          </w:tcPr>
          <w:p w14:paraId="6D9FF286" w14:textId="77777777" w:rsidR="001038B5" w:rsidRPr="00C6292E" w:rsidRDefault="001038B5" w:rsidP="00AF258D">
            <w:pPr>
              <w:jc w:val="center"/>
              <w:rPr>
                <w:color w:val="000000"/>
                <w:lang w:val="en-ID"/>
              </w:rPr>
            </w:pPr>
            <w:r w:rsidRPr="00C6292E">
              <w:rPr>
                <w:color w:val="000000"/>
                <w:lang w:val="en-ID"/>
              </w:rPr>
              <w:t>1710</w:t>
            </w:r>
          </w:p>
        </w:tc>
        <w:tc>
          <w:tcPr>
            <w:tcW w:w="2441" w:type="dxa"/>
            <w:vMerge w:val="restart"/>
            <w:noWrap/>
            <w:vAlign w:val="center"/>
            <w:hideMark/>
          </w:tcPr>
          <w:p w14:paraId="2C27EA21" w14:textId="77777777" w:rsidR="001038B5" w:rsidRPr="00C6292E" w:rsidRDefault="001038B5" w:rsidP="00AF258D">
            <w:pPr>
              <w:jc w:val="center"/>
              <w:rPr>
                <w:color w:val="000000"/>
                <w:lang w:val="en-ID"/>
              </w:rPr>
            </w:pPr>
            <w:r w:rsidRPr="00C6292E">
              <w:rPr>
                <w:color w:val="000000"/>
                <w:lang w:val="en-ID"/>
              </w:rPr>
              <w:t>6840</w:t>
            </w:r>
          </w:p>
        </w:tc>
        <w:tc>
          <w:tcPr>
            <w:tcW w:w="1693" w:type="dxa"/>
            <w:noWrap/>
            <w:vAlign w:val="center"/>
            <w:hideMark/>
          </w:tcPr>
          <w:p w14:paraId="124DB9C0"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321338B5" w14:textId="77777777" w:rsidTr="004059D0">
        <w:trPr>
          <w:trHeight w:val="187"/>
          <w:jc w:val="center"/>
        </w:trPr>
        <w:tc>
          <w:tcPr>
            <w:tcW w:w="1520" w:type="dxa"/>
            <w:vMerge/>
            <w:vAlign w:val="center"/>
            <w:hideMark/>
          </w:tcPr>
          <w:p w14:paraId="6955D1A1" w14:textId="77777777" w:rsidR="001038B5" w:rsidRPr="00C6292E" w:rsidRDefault="001038B5" w:rsidP="00AF258D">
            <w:pPr>
              <w:rPr>
                <w:color w:val="000000"/>
                <w:lang w:val="en-ID"/>
              </w:rPr>
            </w:pPr>
          </w:p>
        </w:tc>
        <w:tc>
          <w:tcPr>
            <w:tcW w:w="2441" w:type="dxa"/>
            <w:noWrap/>
            <w:vAlign w:val="center"/>
            <w:hideMark/>
          </w:tcPr>
          <w:p w14:paraId="1C57EA67" w14:textId="77777777" w:rsidR="001038B5" w:rsidRPr="00C6292E" w:rsidRDefault="001038B5" w:rsidP="00AF258D">
            <w:pPr>
              <w:jc w:val="center"/>
              <w:rPr>
                <w:color w:val="000000"/>
                <w:lang w:val="en-ID"/>
              </w:rPr>
            </w:pPr>
            <w:r w:rsidRPr="00C6292E">
              <w:rPr>
                <w:color w:val="000000"/>
                <w:lang w:val="en-ID"/>
              </w:rPr>
              <w:t>1710</w:t>
            </w:r>
          </w:p>
        </w:tc>
        <w:tc>
          <w:tcPr>
            <w:tcW w:w="2441" w:type="dxa"/>
            <w:vMerge/>
            <w:vAlign w:val="center"/>
            <w:hideMark/>
          </w:tcPr>
          <w:p w14:paraId="73C82DE2" w14:textId="77777777" w:rsidR="001038B5" w:rsidRPr="00C6292E" w:rsidRDefault="001038B5" w:rsidP="00AF258D">
            <w:pPr>
              <w:rPr>
                <w:color w:val="000000"/>
                <w:lang w:val="en-ID"/>
              </w:rPr>
            </w:pPr>
          </w:p>
        </w:tc>
        <w:tc>
          <w:tcPr>
            <w:tcW w:w="1693" w:type="dxa"/>
            <w:noWrap/>
            <w:vAlign w:val="center"/>
            <w:hideMark/>
          </w:tcPr>
          <w:p w14:paraId="61952758"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7C6373C6" w14:textId="77777777" w:rsidTr="004059D0">
        <w:trPr>
          <w:trHeight w:val="187"/>
          <w:jc w:val="center"/>
        </w:trPr>
        <w:tc>
          <w:tcPr>
            <w:tcW w:w="1520" w:type="dxa"/>
            <w:vMerge/>
            <w:vAlign w:val="center"/>
            <w:hideMark/>
          </w:tcPr>
          <w:p w14:paraId="26733426" w14:textId="77777777" w:rsidR="001038B5" w:rsidRPr="00C6292E" w:rsidRDefault="001038B5" w:rsidP="00AF258D">
            <w:pPr>
              <w:rPr>
                <w:color w:val="000000"/>
                <w:lang w:val="en-ID"/>
              </w:rPr>
            </w:pPr>
          </w:p>
        </w:tc>
        <w:tc>
          <w:tcPr>
            <w:tcW w:w="2441" w:type="dxa"/>
            <w:noWrap/>
            <w:vAlign w:val="center"/>
            <w:hideMark/>
          </w:tcPr>
          <w:p w14:paraId="2CA458B8" w14:textId="77777777" w:rsidR="001038B5" w:rsidRPr="00C6292E" w:rsidRDefault="001038B5" w:rsidP="00AF258D">
            <w:pPr>
              <w:jc w:val="center"/>
              <w:rPr>
                <w:color w:val="000000"/>
                <w:lang w:val="en-ID"/>
              </w:rPr>
            </w:pPr>
            <w:r w:rsidRPr="00C6292E">
              <w:rPr>
                <w:color w:val="000000"/>
                <w:lang w:val="en-ID"/>
              </w:rPr>
              <w:t>1710</w:t>
            </w:r>
          </w:p>
        </w:tc>
        <w:tc>
          <w:tcPr>
            <w:tcW w:w="2441" w:type="dxa"/>
            <w:vMerge/>
            <w:vAlign w:val="center"/>
            <w:hideMark/>
          </w:tcPr>
          <w:p w14:paraId="37EC4630" w14:textId="77777777" w:rsidR="001038B5" w:rsidRPr="00C6292E" w:rsidRDefault="001038B5" w:rsidP="00AF258D">
            <w:pPr>
              <w:rPr>
                <w:color w:val="000000"/>
                <w:lang w:val="en-ID"/>
              </w:rPr>
            </w:pPr>
          </w:p>
        </w:tc>
        <w:tc>
          <w:tcPr>
            <w:tcW w:w="1693" w:type="dxa"/>
            <w:noWrap/>
            <w:vAlign w:val="center"/>
            <w:hideMark/>
          </w:tcPr>
          <w:p w14:paraId="7E4D73E1"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7C8883FF" w14:textId="77777777" w:rsidTr="004059D0">
        <w:trPr>
          <w:trHeight w:val="187"/>
          <w:jc w:val="center"/>
        </w:trPr>
        <w:tc>
          <w:tcPr>
            <w:tcW w:w="1520" w:type="dxa"/>
            <w:vMerge/>
            <w:vAlign w:val="center"/>
            <w:hideMark/>
          </w:tcPr>
          <w:p w14:paraId="0E5D68A5" w14:textId="77777777" w:rsidR="001038B5" w:rsidRPr="00C6292E" w:rsidRDefault="001038B5" w:rsidP="00AF258D">
            <w:pPr>
              <w:rPr>
                <w:color w:val="000000"/>
                <w:lang w:val="en-ID"/>
              </w:rPr>
            </w:pPr>
          </w:p>
        </w:tc>
        <w:tc>
          <w:tcPr>
            <w:tcW w:w="2441" w:type="dxa"/>
            <w:noWrap/>
            <w:vAlign w:val="center"/>
            <w:hideMark/>
          </w:tcPr>
          <w:p w14:paraId="30844335" w14:textId="77777777" w:rsidR="001038B5" w:rsidRPr="00C6292E" w:rsidRDefault="001038B5" w:rsidP="00AF258D">
            <w:pPr>
              <w:jc w:val="center"/>
              <w:rPr>
                <w:color w:val="000000"/>
                <w:lang w:val="en-ID"/>
              </w:rPr>
            </w:pPr>
            <w:r w:rsidRPr="00C6292E">
              <w:rPr>
                <w:color w:val="000000"/>
                <w:lang w:val="en-ID"/>
              </w:rPr>
              <w:t>1710</w:t>
            </w:r>
          </w:p>
        </w:tc>
        <w:tc>
          <w:tcPr>
            <w:tcW w:w="2441" w:type="dxa"/>
            <w:vMerge/>
            <w:vAlign w:val="center"/>
            <w:hideMark/>
          </w:tcPr>
          <w:p w14:paraId="5D1303BF" w14:textId="77777777" w:rsidR="001038B5" w:rsidRPr="00C6292E" w:rsidRDefault="001038B5" w:rsidP="00AF258D">
            <w:pPr>
              <w:rPr>
                <w:color w:val="000000"/>
                <w:lang w:val="en-ID"/>
              </w:rPr>
            </w:pPr>
          </w:p>
        </w:tc>
        <w:tc>
          <w:tcPr>
            <w:tcW w:w="1693" w:type="dxa"/>
            <w:noWrap/>
            <w:vAlign w:val="center"/>
            <w:hideMark/>
          </w:tcPr>
          <w:p w14:paraId="3D8398C5" w14:textId="77777777" w:rsidR="001038B5" w:rsidRPr="00C6292E" w:rsidRDefault="001038B5" w:rsidP="00AF258D">
            <w:pPr>
              <w:jc w:val="center"/>
              <w:rPr>
                <w:color w:val="000000"/>
                <w:lang w:val="en-ID"/>
              </w:rPr>
            </w:pPr>
            <w:r w:rsidRPr="00C6292E">
              <w:rPr>
                <w:color w:val="000000"/>
                <w:lang w:val="en-ID"/>
              </w:rPr>
              <w:t>1</w:t>
            </w:r>
          </w:p>
        </w:tc>
      </w:tr>
      <w:tr w:rsidR="001038B5" w:rsidRPr="00C6292E" w14:paraId="7839800B" w14:textId="77777777" w:rsidTr="004059D0">
        <w:trPr>
          <w:trHeight w:val="187"/>
          <w:jc w:val="center"/>
        </w:trPr>
        <w:tc>
          <w:tcPr>
            <w:tcW w:w="1520" w:type="dxa"/>
            <w:vAlign w:val="center"/>
          </w:tcPr>
          <w:p w14:paraId="42B533A0" w14:textId="77777777" w:rsidR="001038B5" w:rsidRPr="00C6292E" w:rsidRDefault="001038B5" w:rsidP="00AF258D">
            <w:pPr>
              <w:rPr>
                <w:color w:val="000000"/>
                <w:lang w:val="en-ID"/>
              </w:rPr>
            </w:pPr>
          </w:p>
        </w:tc>
        <w:tc>
          <w:tcPr>
            <w:tcW w:w="2441" w:type="dxa"/>
            <w:noWrap/>
            <w:vAlign w:val="center"/>
          </w:tcPr>
          <w:p w14:paraId="3C8A4B4E" w14:textId="77777777" w:rsidR="001038B5" w:rsidRPr="00C6292E" w:rsidRDefault="001038B5" w:rsidP="00AF258D">
            <w:pPr>
              <w:jc w:val="center"/>
              <w:rPr>
                <w:color w:val="000000"/>
                <w:lang w:val="en-ID"/>
              </w:rPr>
            </w:pPr>
          </w:p>
        </w:tc>
        <w:tc>
          <w:tcPr>
            <w:tcW w:w="2441" w:type="dxa"/>
            <w:vAlign w:val="center"/>
          </w:tcPr>
          <w:p w14:paraId="2077C26F" w14:textId="77777777" w:rsidR="001038B5" w:rsidRPr="00C6292E" w:rsidRDefault="001038B5" w:rsidP="00AF258D">
            <w:pPr>
              <w:rPr>
                <w:color w:val="000000"/>
                <w:lang w:val="en-ID"/>
              </w:rPr>
            </w:pPr>
          </w:p>
        </w:tc>
        <w:tc>
          <w:tcPr>
            <w:tcW w:w="1693" w:type="dxa"/>
            <w:noWrap/>
            <w:vAlign w:val="center"/>
          </w:tcPr>
          <w:p w14:paraId="2D6AE0A9" w14:textId="77777777" w:rsidR="001038B5" w:rsidRPr="00C6292E" w:rsidRDefault="001038B5" w:rsidP="00AF258D">
            <w:pPr>
              <w:jc w:val="center"/>
              <w:rPr>
                <w:color w:val="000000"/>
                <w:lang w:val="en-ID"/>
              </w:rPr>
            </w:pPr>
          </w:p>
        </w:tc>
      </w:tr>
      <w:tr w:rsidR="001038B5" w:rsidRPr="00C6292E" w14:paraId="6974262A" w14:textId="77777777" w:rsidTr="004059D0">
        <w:trPr>
          <w:trHeight w:val="187"/>
          <w:jc w:val="center"/>
        </w:trPr>
        <w:tc>
          <w:tcPr>
            <w:tcW w:w="1520" w:type="dxa"/>
            <w:vAlign w:val="center"/>
          </w:tcPr>
          <w:p w14:paraId="50F21F3B" w14:textId="71276575" w:rsidR="001038B5" w:rsidRPr="00C6292E" w:rsidRDefault="001038B5" w:rsidP="001038B5">
            <w:pPr>
              <w:jc w:val="center"/>
              <w:rPr>
                <w:color w:val="000000"/>
                <w:lang w:val="en-ID"/>
              </w:rPr>
            </w:pPr>
            <w:r w:rsidRPr="00C6292E">
              <w:rPr>
                <w:color w:val="000000"/>
                <w:lang w:val="en-ID"/>
              </w:rPr>
              <w:t>Nov-24</w:t>
            </w:r>
          </w:p>
        </w:tc>
        <w:tc>
          <w:tcPr>
            <w:tcW w:w="2441" w:type="dxa"/>
            <w:noWrap/>
            <w:vAlign w:val="center"/>
          </w:tcPr>
          <w:p w14:paraId="73A4F060" w14:textId="0F6C2D6C" w:rsidR="001038B5" w:rsidRPr="00C6292E" w:rsidRDefault="001038B5" w:rsidP="001038B5">
            <w:pPr>
              <w:jc w:val="center"/>
              <w:rPr>
                <w:color w:val="000000"/>
                <w:lang w:val="en-ID"/>
              </w:rPr>
            </w:pPr>
            <w:r w:rsidRPr="00C6292E">
              <w:rPr>
                <w:color w:val="000000"/>
                <w:lang w:val="en-ID"/>
              </w:rPr>
              <w:t>3086</w:t>
            </w:r>
          </w:p>
        </w:tc>
        <w:tc>
          <w:tcPr>
            <w:tcW w:w="2441" w:type="dxa"/>
            <w:vAlign w:val="center"/>
          </w:tcPr>
          <w:p w14:paraId="19A679D4" w14:textId="44173BB6" w:rsidR="001038B5" w:rsidRPr="00C6292E" w:rsidRDefault="001038B5" w:rsidP="001038B5">
            <w:pPr>
              <w:jc w:val="center"/>
              <w:rPr>
                <w:color w:val="000000"/>
                <w:lang w:val="en-ID"/>
              </w:rPr>
            </w:pPr>
            <w:r w:rsidRPr="00C6292E">
              <w:rPr>
                <w:color w:val="000000"/>
                <w:lang w:val="en-ID"/>
              </w:rPr>
              <w:t>12345</w:t>
            </w:r>
          </w:p>
        </w:tc>
        <w:tc>
          <w:tcPr>
            <w:tcW w:w="1693" w:type="dxa"/>
            <w:noWrap/>
            <w:vAlign w:val="center"/>
          </w:tcPr>
          <w:p w14:paraId="229C83AC" w14:textId="4A5A86CA" w:rsidR="001038B5" w:rsidRPr="00C6292E" w:rsidRDefault="001038B5" w:rsidP="001038B5">
            <w:pPr>
              <w:jc w:val="center"/>
              <w:rPr>
                <w:color w:val="000000"/>
                <w:lang w:val="en-ID"/>
              </w:rPr>
            </w:pPr>
            <w:r w:rsidRPr="00C6292E">
              <w:rPr>
                <w:color w:val="000000"/>
                <w:lang w:val="en-ID"/>
              </w:rPr>
              <w:t>1</w:t>
            </w:r>
          </w:p>
        </w:tc>
      </w:tr>
      <w:tr w:rsidR="001038B5" w:rsidRPr="00C6292E" w14:paraId="40844745" w14:textId="77777777" w:rsidTr="004059D0">
        <w:trPr>
          <w:trHeight w:val="187"/>
          <w:jc w:val="center"/>
        </w:trPr>
        <w:tc>
          <w:tcPr>
            <w:tcW w:w="1520" w:type="dxa"/>
            <w:vAlign w:val="center"/>
          </w:tcPr>
          <w:p w14:paraId="27E8FA71" w14:textId="77777777" w:rsidR="001038B5" w:rsidRPr="00C6292E" w:rsidRDefault="001038B5" w:rsidP="001038B5">
            <w:pPr>
              <w:jc w:val="center"/>
              <w:rPr>
                <w:color w:val="000000"/>
                <w:lang w:val="en-ID"/>
              </w:rPr>
            </w:pPr>
          </w:p>
        </w:tc>
        <w:tc>
          <w:tcPr>
            <w:tcW w:w="2441" w:type="dxa"/>
            <w:noWrap/>
            <w:vAlign w:val="center"/>
          </w:tcPr>
          <w:p w14:paraId="2FDC8B15" w14:textId="0DF1CCC7" w:rsidR="001038B5" w:rsidRPr="00C6292E" w:rsidRDefault="001038B5" w:rsidP="001038B5">
            <w:pPr>
              <w:jc w:val="center"/>
              <w:rPr>
                <w:color w:val="000000"/>
                <w:lang w:val="en-ID"/>
              </w:rPr>
            </w:pPr>
            <w:r w:rsidRPr="00C6292E">
              <w:rPr>
                <w:color w:val="000000"/>
                <w:lang w:val="en-ID"/>
              </w:rPr>
              <w:t>3086</w:t>
            </w:r>
          </w:p>
        </w:tc>
        <w:tc>
          <w:tcPr>
            <w:tcW w:w="2441" w:type="dxa"/>
            <w:vAlign w:val="center"/>
          </w:tcPr>
          <w:p w14:paraId="3AD069CA" w14:textId="77777777" w:rsidR="001038B5" w:rsidRPr="00C6292E" w:rsidRDefault="001038B5" w:rsidP="001038B5">
            <w:pPr>
              <w:jc w:val="center"/>
              <w:rPr>
                <w:color w:val="000000"/>
                <w:lang w:val="en-ID"/>
              </w:rPr>
            </w:pPr>
          </w:p>
        </w:tc>
        <w:tc>
          <w:tcPr>
            <w:tcW w:w="1693" w:type="dxa"/>
            <w:noWrap/>
            <w:vAlign w:val="center"/>
          </w:tcPr>
          <w:p w14:paraId="687736F5" w14:textId="10499628" w:rsidR="001038B5" w:rsidRPr="00C6292E" w:rsidRDefault="001038B5" w:rsidP="001038B5">
            <w:pPr>
              <w:jc w:val="center"/>
              <w:rPr>
                <w:color w:val="000000"/>
                <w:lang w:val="en-ID"/>
              </w:rPr>
            </w:pPr>
            <w:r w:rsidRPr="00C6292E">
              <w:rPr>
                <w:color w:val="000000"/>
                <w:lang w:val="en-ID"/>
              </w:rPr>
              <w:t>2</w:t>
            </w:r>
          </w:p>
        </w:tc>
      </w:tr>
      <w:tr w:rsidR="001038B5" w:rsidRPr="00C6292E" w14:paraId="21E75504" w14:textId="77777777" w:rsidTr="004059D0">
        <w:trPr>
          <w:trHeight w:val="187"/>
          <w:jc w:val="center"/>
        </w:trPr>
        <w:tc>
          <w:tcPr>
            <w:tcW w:w="1520" w:type="dxa"/>
            <w:vAlign w:val="center"/>
          </w:tcPr>
          <w:p w14:paraId="5417B633" w14:textId="77777777" w:rsidR="001038B5" w:rsidRPr="00C6292E" w:rsidRDefault="001038B5" w:rsidP="001038B5">
            <w:pPr>
              <w:jc w:val="center"/>
              <w:rPr>
                <w:color w:val="000000"/>
                <w:lang w:val="en-ID"/>
              </w:rPr>
            </w:pPr>
          </w:p>
        </w:tc>
        <w:tc>
          <w:tcPr>
            <w:tcW w:w="2441" w:type="dxa"/>
            <w:noWrap/>
            <w:vAlign w:val="center"/>
          </w:tcPr>
          <w:p w14:paraId="2CB5A68F" w14:textId="72124848" w:rsidR="001038B5" w:rsidRPr="00C6292E" w:rsidRDefault="001038B5" w:rsidP="001038B5">
            <w:pPr>
              <w:jc w:val="center"/>
              <w:rPr>
                <w:color w:val="000000"/>
                <w:lang w:val="en-ID"/>
              </w:rPr>
            </w:pPr>
            <w:r w:rsidRPr="00C6292E">
              <w:rPr>
                <w:color w:val="000000"/>
                <w:lang w:val="en-ID"/>
              </w:rPr>
              <w:t>3086</w:t>
            </w:r>
          </w:p>
        </w:tc>
        <w:tc>
          <w:tcPr>
            <w:tcW w:w="2441" w:type="dxa"/>
            <w:vAlign w:val="center"/>
          </w:tcPr>
          <w:p w14:paraId="4FC3823B" w14:textId="77777777" w:rsidR="001038B5" w:rsidRPr="00C6292E" w:rsidRDefault="001038B5" w:rsidP="001038B5">
            <w:pPr>
              <w:jc w:val="center"/>
              <w:rPr>
                <w:color w:val="000000"/>
                <w:lang w:val="en-ID"/>
              </w:rPr>
            </w:pPr>
          </w:p>
        </w:tc>
        <w:tc>
          <w:tcPr>
            <w:tcW w:w="1693" w:type="dxa"/>
            <w:noWrap/>
            <w:vAlign w:val="center"/>
          </w:tcPr>
          <w:p w14:paraId="1A67F9D0" w14:textId="426BE47F" w:rsidR="001038B5" w:rsidRPr="00C6292E" w:rsidRDefault="001038B5" w:rsidP="001038B5">
            <w:pPr>
              <w:jc w:val="center"/>
              <w:rPr>
                <w:color w:val="000000"/>
                <w:lang w:val="en-ID"/>
              </w:rPr>
            </w:pPr>
            <w:r w:rsidRPr="00C6292E">
              <w:rPr>
                <w:color w:val="000000"/>
                <w:lang w:val="en-ID"/>
              </w:rPr>
              <w:t>2</w:t>
            </w:r>
          </w:p>
        </w:tc>
      </w:tr>
      <w:tr w:rsidR="001038B5" w:rsidRPr="00C6292E" w14:paraId="52306394" w14:textId="77777777" w:rsidTr="004059D0">
        <w:trPr>
          <w:trHeight w:val="187"/>
          <w:jc w:val="center"/>
        </w:trPr>
        <w:tc>
          <w:tcPr>
            <w:tcW w:w="1520" w:type="dxa"/>
            <w:vAlign w:val="center"/>
          </w:tcPr>
          <w:p w14:paraId="6EF4E16E" w14:textId="77777777" w:rsidR="001038B5" w:rsidRPr="00C6292E" w:rsidRDefault="001038B5" w:rsidP="001038B5">
            <w:pPr>
              <w:jc w:val="center"/>
              <w:rPr>
                <w:color w:val="000000"/>
                <w:lang w:val="en-ID"/>
              </w:rPr>
            </w:pPr>
          </w:p>
        </w:tc>
        <w:tc>
          <w:tcPr>
            <w:tcW w:w="2441" w:type="dxa"/>
            <w:noWrap/>
            <w:vAlign w:val="center"/>
          </w:tcPr>
          <w:p w14:paraId="43793BA8" w14:textId="4029BD2B" w:rsidR="001038B5" w:rsidRPr="00C6292E" w:rsidRDefault="001038B5" w:rsidP="001038B5">
            <w:pPr>
              <w:jc w:val="center"/>
              <w:rPr>
                <w:color w:val="000000"/>
                <w:lang w:val="en-ID"/>
              </w:rPr>
            </w:pPr>
            <w:r w:rsidRPr="00C6292E">
              <w:rPr>
                <w:color w:val="000000"/>
                <w:lang w:val="en-ID"/>
              </w:rPr>
              <w:t>3087</w:t>
            </w:r>
          </w:p>
        </w:tc>
        <w:tc>
          <w:tcPr>
            <w:tcW w:w="2441" w:type="dxa"/>
            <w:vAlign w:val="center"/>
          </w:tcPr>
          <w:p w14:paraId="1CF265B0" w14:textId="77777777" w:rsidR="001038B5" w:rsidRPr="00C6292E" w:rsidRDefault="001038B5" w:rsidP="001038B5">
            <w:pPr>
              <w:jc w:val="center"/>
              <w:rPr>
                <w:color w:val="000000"/>
                <w:lang w:val="en-ID"/>
              </w:rPr>
            </w:pPr>
          </w:p>
        </w:tc>
        <w:tc>
          <w:tcPr>
            <w:tcW w:w="1693" w:type="dxa"/>
            <w:noWrap/>
            <w:vAlign w:val="center"/>
          </w:tcPr>
          <w:p w14:paraId="1A33D99F" w14:textId="1C4AFD14" w:rsidR="001038B5" w:rsidRPr="00C6292E" w:rsidRDefault="001038B5" w:rsidP="001038B5">
            <w:pPr>
              <w:jc w:val="center"/>
              <w:rPr>
                <w:color w:val="000000"/>
                <w:lang w:val="en-ID"/>
              </w:rPr>
            </w:pPr>
            <w:r w:rsidRPr="00C6292E">
              <w:rPr>
                <w:color w:val="000000"/>
                <w:lang w:val="en-ID"/>
              </w:rPr>
              <w:t>4</w:t>
            </w:r>
          </w:p>
        </w:tc>
      </w:tr>
      <w:tr w:rsidR="001038B5" w:rsidRPr="00C6292E" w14:paraId="5D79C24F" w14:textId="77777777" w:rsidTr="004059D0">
        <w:trPr>
          <w:trHeight w:val="187"/>
          <w:jc w:val="center"/>
        </w:trPr>
        <w:tc>
          <w:tcPr>
            <w:tcW w:w="1520" w:type="dxa"/>
            <w:vAlign w:val="center"/>
          </w:tcPr>
          <w:p w14:paraId="25691529" w14:textId="03DBB5AC" w:rsidR="001038B5" w:rsidRPr="00C6292E" w:rsidRDefault="001038B5" w:rsidP="001038B5">
            <w:pPr>
              <w:jc w:val="center"/>
              <w:rPr>
                <w:color w:val="000000"/>
                <w:lang w:val="en-ID"/>
              </w:rPr>
            </w:pPr>
            <w:r w:rsidRPr="00C6292E">
              <w:rPr>
                <w:color w:val="000000"/>
                <w:lang w:val="en-ID"/>
              </w:rPr>
              <w:t>Dec-24</w:t>
            </w:r>
          </w:p>
        </w:tc>
        <w:tc>
          <w:tcPr>
            <w:tcW w:w="2441" w:type="dxa"/>
            <w:noWrap/>
            <w:vAlign w:val="center"/>
          </w:tcPr>
          <w:p w14:paraId="4B5D8B0E" w14:textId="1ED52CF3" w:rsidR="001038B5" w:rsidRPr="00C6292E" w:rsidRDefault="001038B5" w:rsidP="001038B5">
            <w:pPr>
              <w:jc w:val="center"/>
              <w:rPr>
                <w:color w:val="000000"/>
                <w:lang w:val="en-ID"/>
              </w:rPr>
            </w:pPr>
            <w:r w:rsidRPr="00C6292E">
              <w:rPr>
                <w:color w:val="000000"/>
                <w:lang w:val="en-ID"/>
              </w:rPr>
              <w:t>4576</w:t>
            </w:r>
          </w:p>
        </w:tc>
        <w:tc>
          <w:tcPr>
            <w:tcW w:w="2441" w:type="dxa"/>
            <w:vAlign w:val="center"/>
          </w:tcPr>
          <w:p w14:paraId="5EAC64A9" w14:textId="732A3938" w:rsidR="001038B5" w:rsidRPr="00C6292E" w:rsidRDefault="001038B5" w:rsidP="001038B5">
            <w:pPr>
              <w:jc w:val="center"/>
              <w:rPr>
                <w:color w:val="000000"/>
                <w:lang w:val="en-ID"/>
              </w:rPr>
            </w:pPr>
            <w:r w:rsidRPr="00C6292E">
              <w:rPr>
                <w:color w:val="000000"/>
                <w:lang w:val="en-ID"/>
              </w:rPr>
              <w:t>18305</w:t>
            </w:r>
          </w:p>
        </w:tc>
        <w:tc>
          <w:tcPr>
            <w:tcW w:w="1693" w:type="dxa"/>
            <w:noWrap/>
            <w:vAlign w:val="center"/>
          </w:tcPr>
          <w:p w14:paraId="169E99AA" w14:textId="35E21C78" w:rsidR="001038B5" w:rsidRPr="00C6292E" w:rsidRDefault="001038B5" w:rsidP="001038B5">
            <w:pPr>
              <w:jc w:val="center"/>
              <w:rPr>
                <w:color w:val="000000"/>
                <w:lang w:val="en-ID"/>
              </w:rPr>
            </w:pPr>
            <w:r w:rsidRPr="00C6292E">
              <w:rPr>
                <w:color w:val="000000"/>
                <w:lang w:val="en-ID"/>
              </w:rPr>
              <w:t>2</w:t>
            </w:r>
          </w:p>
        </w:tc>
      </w:tr>
      <w:tr w:rsidR="001038B5" w:rsidRPr="00C6292E" w14:paraId="5AE71975" w14:textId="77777777" w:rsidTr="004059D0">
        <w:trPr>
          <w:trHeight w:val="187"/>
          <w:jc w:val="center"/>
        </w:trPr>
        <w:tc>
          <w:tcPr>
            <w:tcW w:w="1520" w:type="dxa"/>
            <w:vAlign w:val="center"/>
          </w:tcPr>
          <w:p w14:paraId="23202957" w14:textId="77777777" w:rsidR="001038B5" w:rsidRPr="00C6292E" w:rsidRDefault="001038B5" w:rsidP="001038B5">
            <w:pPr>
              <w:rPr>
                <w:color w:val="000000"/>
                <w:lang w:val="en-ID"/>
              </w:rPr>
            </w:pPr>
          </w:p>
        </w:tc>
        <w:tc>
          <w:tcPr>
            <w:tcW w:w="2441" w:type="dxa"/>
            <w:noWrap/>
            <w:vAlign w:val="center"/>
          </w:tcPr>
          <w:p w14:paraId="23DEC3E0" w14:textId="3E6AFCA3" w:rsidR="001038B5" w:rsidRPr="00C6292E" w:rsidRDefault="001038B5" w:rsidP="001038B5">
            <w:pPr>
              <w:jc w:val="center"/>
              <w:rPr>
                <w:color w:val="000000"/>
                <w:lang w:val="en-ID"/>
              </w:rPr>
            </w:pPr>
            <w:r w:rsidRPr="00C6292E">
              <w:rPr>
                <w:color w:val="000000"/>
                <w:lang w:val="en-ID"/>
              </w:rPr>
              <w:t>4576</w:t>
            </w:r>
          </w:p>
        </w:tc>
        <w:tc>
          <w:tcPr>
            <w:tcW w:w="2441" w:type="dxa"/>
            <w:vAlign w:val="center"/>
          </w:tcPr>
          <w:p w14:paraId="340D36FA" w14:textId="77777777" w:rsidR="001038B5" w:rsidRPr="00C6292E" w:rsidRDefault="001038B5" w:rsidP="001038B5">
            <w:pPr>
              <w:jc w:val="center"/>
              <w:rPr>
                <w:color w:val="000000"/>
                <w:lang w:val="en-ID"/>
              </w:rPr>
            </w:pPr>
          </w:p>
        </w:tc>
        <w:tc>
          <w:tcPr>
            <w:tcW w:w="1693" w:type="dxa"/>
            <w:noWrap/>
            <w:vAlign w:val="center"/>
          </w:tcPr>
          <w:p w14:paraId="7A02DD0C" w14:textId="296AD946" w:rsidR="001038B5" w:rsidRPr="00C6292E" w:rsidRDefault="001038B5" w:rsidP="001038B5">
            <w:pPr>
              <w:jc w:val="center"/>
              <w:rPr>
                <w:color w:val="000000"/>
                <w:lang w:val="en-ID"/>
              </w:rPr>
            </w:pPr>
            <w:r w:rsidRPr="00C6292E">
              <w:rPr>
                <w:color w:val="000000"/>
                <w:lang w:val="en-ID"/>
              </w:rPr>
              <w:t>2</w:t>
            </w:r>
          </w:p>
        </w:tc>
      </w:tr>
      <w:tr w:rsidR="001038B5" w:rsidRPr="00C6292E" w14:paraId="11A7D722" w14:textId="77777777" w:rsidTr="004059D0">
        <w:trPr>
          <w:trHeight w:val="187"/>
          <w:jc w:val="center"/>
        </w:trPr>
        <w:tc>
          <w:tcPr>
            <w:tcW w:w="1520" w:type="dxa"/>
            <w:vAlign w:val="center"/>
          </w:tcPr>
          <w:p w14:paraId="0B2B267A" w14:textId="77777777" w:rsidR="001038B5" w:rsidRPr="00C6292E" w:rsidRDefault="001038B5" w:rsidP="001038B5">
            <w:pPr>
              <w:rPr>
                <w:color w:val="000000"/>
                <w:lang w:val="en-ID"/>
              </w:rPr>
            </w:pPr>
          </w:p>
        </w:tc>
        <w:tc>
          <w:tcPr>
            <w:tcW w:w="2441" w:type="dxa"/>
            <w:tcBorders>
              <w:bottom w:val="single" w:sz="4" w:space="0" w:color="auto"/>
            </w:tcBorders>
            <w:noWrap/>
            <w:vAlign w:val="center"/>
          </w:tcPr>
          <w:p w14:paraId="116FCDB2" w14:textId="031E2707" w:rsidR="001038B5" w:rsidRPr="00C6292E" w:rsidRDefault="001038B5" w:rsidP="001038B5">
            <w:pPr>
              <w:jc w:val="center"/>
              <w:rPr>
                <w:color w:val="000000"/>
                <w:lang w:val="en-ID"/>
              </w:rPr>
            </w:pPr>
            <w:r w:rsidRPr="00C6292E">
              <w:rPr>
                <w:color w:val="000000"/>
                <w:lang w:val="en-ID"/>
              </w:rPr>
              <w:t>4576</w:t>
            </w:r>
          </w:p>
        </w:tc>
        <w:tc>
          <w:tcPr>
            <w:tcW w:w="2441" w:type="dxa"/>
            <w:tcBorders>
              <w:bottom w:val="single" w:sz="4" w:space="0" w:color="auto"/>
            </w:tcBorders>
            <w:vAlign w:val="center"/>
          </w:tcPr>
          <w:p w14:paraId="0932E20F" w14:textId="77777777" w:rsidR="001038B5" w:rsidRPr="00C6292E" w:rsidRDefault="001038B5" w:rsidP="001038B5">
            <w:pPr>
              <w:rPr>
                <w:color w:val="000000"/>
                <w:lang w:val="en-ID"/>
              </w:rPr>
            </w:pPr>
          </w:p>
        </w:tc>
        <w:tc>
          <w:tcPr>
            <w:tcW w:w="1693" w:type="dxa"/>
            <w:tcBorders>
              <w:bottom w:val="single" w:sz="4" w:space="0" w:color="auto"/>
            </w:tcBorders>
            <w:noWrap/>
            <w:vAlign w:val="center"/>
          </w:tcPr>
          <w:p w14:paraId="00171C5D" w14:textId="36CBEDCB" w:rsidR="001038B5" w:rsidRPr="00C6292E" w:rsidRDefault="001038B5" w:rsidP="001038B5">
            <w:pPr>
              <w:jc w:val="center"/>
              <w:rPr>
                <w:color w:val="000000"/>
                <w:lang w:val="en-ID"/>
              </w:rPr>
            </w:pPr>
            <w:r w:rsidRPr="00C6292E">
              <w:rPr>
                <w:color w:val="000000"/>
                <w:lang w:val="en-ID"/>
              </w:rPr>
              <w:t>2</w:t>
            </w:r>
          </w:p>
        </w:tc>
      </w:tr>
    </w:tbl>
    <w:p w14:paraId="0CEC37E0" w14:textId="77777777" w:rsidR="001038B5" w:rsidRDefault="001038B5" w:rsidP="001038B5">
      <w:pPr>
        <w:jc w:val="both"/>
        <w:rPr>
          <w:sz w:val="24"/>
          <w:szCs w:val="24"/>
        </w:rPr>
      </w:pPr>
    </w:p>
    <w:p w14:paraId="04456B73" w14:textId="79C29D55" w:rsidR="001038B5" w:rsidRPr="00AB0454" w:rsidRDefault="00AB0454" w:rsidP="001038B5">
      <w:pPr>
        <w:jc w:val="both"/>
        <w:rPr>
          <w:b/>
          <w:bCs/>
          <w:sz w:val="24"/>
          <w:szCs w:val="24"/>
        </w:rPr>
      </w:pPr>
      <w:r w:rsidRPr="00AB0454">
        <w:rPr>
          <w:b/>
          <w:bCs/>
          <w:sz w:val="24"/>
          <w:szCs w:val="24"/>
        </w:rPr>
        <w:t>Pengolahan Data</w:t>
      </w:r>
    </w:p>
    <w:p w14:paraId="56604E4C" w14:textId="77777777" w:rsidR="00AB0454" w:rsidRPr="00AB0454" w:rsidRDefault="00AB0454" w:rsidP="00AB0454">
      <w:pPr>
        <w:ind w:firstLine="720"/>
        <w:jc w:val="both"/>
        <w:rPr>
          <w:sz w:val="24"/>
          <w:szCs w:val="24"/>
        </w:rPr>
      </w:pPr>
      <w:r w:rsidRPr="00AB0454">
        <w:rPr>
          <w:sz w:val="24"/>
          <w:szCs w:val="24"/>
        </w:rPr>
        <w:t xml:space="preserve">Pengolahan data difokuskan pada identifikasi penyebab kerusakan produk selama proses pengiriman, melalui analisis mendalam terhadap hasil wawancara, observasi, dan dokumentasi di lapangan. Setiap langkah dilakukan secara terstruktur guna memperoleh gambaran menyeluruh mengenai permasalahan serta merumuskan solusi yang tepat dan aplikatif. </w:t>
      </w:r>
    </w:p>
    <w:p w14:paraId="3822CA8F" w14:textId="47A8928D" w:rsidR="001038B5" w:rsidRDefault="00AB0454" w:rsidP="00AB0454">
      <w:pPr>
        <w:ind w:firstLine="720"/>
        <w:jc w:val="both"/>
        <w:rPr>
          <w:sz w:val="24"/>
          <w:szCs w:val="24"/>
        </w:rPr>
      </w:pPr>
      <w:r w:rsidRPr="00AB0454">
        <w:rPr>
          <w:sz w:val="24"/>
          <w:szCs w:val="24"/>
        </w:rPr>
        <w:t>Berikut uraian tiap tahap secara mendalam:</w:t>
      </w:r>
    </w:p>
    <w:p w14:paraId="2F536F35" w14:textId="1BDE0620" w:rsidR="00AB0454" w:rsidRDefault="00AB0454" w:rsidP="00020B3A">
      <w:pPr>
        <w:jc w:val="center"/>
        <w:rPr>
          <w:sz w:val="24"/>
          <w:szCs w:val="24"/>
        </w:rPr>
      </w:pPr>
      <w:r w:rsidRPr="00AB0454">
        <w:rPr>
          <w:noProof/>
          <w:sz w:val="24"/>
          <w:szCs w:val="24"/>
        </w:rPr>
        <w:drawing>
          <wp:inline distT="0" distB="0" distL="0" distR="0" wp14:anchorId="2F9DC1EF" wp14:editId="72A6E906">
            <wp:extent cx="3099865" cy="632460"/>
            <wp:effectExtent l="0" t="0" r="5715" b="0"/>
            <wp:docPr id="1703520437" name="Picture 1" descr="A white rectangular sign with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20437" name="Picture 1" descr="A white rectangular sign with black arrows&#10;&#10;AI-generated content may be incorrect."/>
                    <pic:cNvPicPr/>
                  </pic:nvPicPr>
                  <pic:blipFill>
                    <a:blip r:embed="rId15"/>
                    <a:stretch>
                      <a:fillRect/>
                    </a:stretch>
                  </pic:blipFill>
                  <pic:spPr>
                    <a:xfrm>
                      <a:off x="0" y="0"/>
                      <a:ext cx="3125347" cy="637659"/>
                    </a:xfrm>
                    <a:prstGeom prst="rect">
                      <a:avLst/>
                    </a:prstGeom>
                  </pic:spPr>
                </pic:pic>
              </a:graphicData>
            </a:graphic>
          </wp:inline>
        </w:drawing>
      </w:r>
    </w:p>
    <w:p w14:paraId="1296990E" w14:textId="7CF5BFAF" w:rsidR="00AB0454" w:rsidRDefault="00AB0454" w:rsidP="00AB0454">
      <w:pPr>
        <w:jc w:val="center"/>
        <w:rPr>
          <w:sz w:val="24"/>
          <w:szCs w:val="24"/>
        </w:rPr>
      </w:pPr>
      <w:r w:rsidRPr="00AB0454">
        <w:rPr>
          <w:sz w:val="24"/>
          <w:szCs w:val="24"/>
        </w:rPr>
        <w:t xml:space="preserve">Gambar </w:t>
      </w:r>
      <w:r>
        <w:rPr>
          <w:sz w:val="24"/>
          <w:szCs w:val="24"/>
        </w:rPr>
        <w:t>2.</w:t>
      </w:r>
      <w:r w:rsidRPr="00AB0454">
        <w:rPr>
          <w:sz w:val="24"/>
          <w:szCs w:val="24"/>
        </w:rPr>
        <w:t xml:space="preserve"> Proses DMAIC</w:t>
      </w:r>
    </w:p>
    <w:p w14:paraId="1B8D46A1" w14:textId="784C6759" w:rsidR="007D43F6" w:rsidRPr="003D2589" w:rsidRDefault="00C17344" w:rsidP="00AE3144">
      <w:pPr>
        <w:pStyle w:val="ListParagraph"/>
        <w:numPr>
          <w:ilvl w:val="0"/>
          <w:numId w:val="3"/>
        </w:numPr>
        <w:jc w:val="both"/>
        <w:rPr>
          <w:bCs/>
          <w:szCs w:val="24"/>
        </w:rPr>
      </w:pPr>
      <w:r w:rsidRPr="00C17344">
        <w:rPr>
          <w:bCs/>
          <w:i/>
          <w:iCs/>
          <w:szCs w:val="24"/>
        </w:rPr>
        <w:t>Define</w:t>
      </w:r>
      <w:r w:rsidR="00AB0454" w:rsidRPr="003D2589">
        <w:rPr>
          <w:bCs/>
          <w:szCs w:val="24"/>
        </w:rPr>
        <w:t xml:space="preserve"> </w:t>
      </w:r>
    </w:p>
    <w:p w14:paraId="555A41CD" w14:textId="10CC3E8A" w:rsidR="00AB0454" w:rsidRPr="00AB0454" w:rsidRDefault="00AB0454" w:rsidP="001220C9">
      <w:pPr>
        <w:ind w:left="720" w:firstLine="720"/>
        <w:jc w:val="both"/>
        <w:rPr>
          <w:bCs/>
          <w:sz w:val="24"/>
          <w:szCs w:val="24"/>
        </w:rPr>
      </w:pPr>
      <w:r w:rsidRPr="00AB0454">
        <w:rPr>
          <w:bCs/>
          <w:sz w:val="24"/>
          <w:szCs w:val="24"/>
        </w:rPr>
        <w:t xml:space="preserve">Pada thap </w:t>
      </w:r>
      <w:r w:rsidR="00C17344" w:rsidRPr="00C17344">
        <w:rPr>
          <w:bCs/>
          <w:i/>
          <w:iCs/>
          <w:sz w:val="24"/>
          <w:szCs w:val="24"/>
        </w:rPr>
        <w:t>Define</w:t>
      </w:r>
      <w:r w:rsidRPr="00AB0454">
        <w:rPr>
          <w:bCs/>
          <w:sz w:val="24"/>
          <w:szCs w:val="24"/>
        </w:rPr>
        <w:t xml:space="preserve"> dilakukan hal-hal sebagi berikut:</w:t>
      </w:r>
    </w:p>
    <w:p w14:paraId="029B3409" w14:textId="7BF12542" w:rsidR="00AB0454" w:rsidRPr="007337BE" w:rsidRDefault="00AB0454" w:rsidP="00AE3144">
      <w:pPr>
        <w:pStyle w:val="ListParagraph"/>
        <w:numPr>
          <w:ilvl w:val="0"/>
          <w:numId w:val="4"/>
        </w:numPr>
        <w:jc w:val="both"/>
        <w:rPr>
          <w:bCs/>
          <w:szCs w:val="24"/>
        </w:rPr>
      </w:pPr>
      <w:r w:rsidRPr="007337BE">
        <w:rPr>
          <w:bCs/>
          <w:szCs w:val="24"/>
        </w:rPr>
        <w:t>Identifikasi proses pengiriman barang minuman</w:t>
      </w:r>
    </w:p>
    <w:p w14:paraId="1727F997" w14:textId="6D2F478A" w:rsidR="00AB0454" w:rsidRPr="007337BE" w:rsidRDefault="00AB0454" w:rsidP="00AE3144">
      <w:pPr>
        <w:pStyle w:val="ListParagraph"/>
        <w:numPr>
          <w:ilvl w:val="0"/>
          <w:numId w:val="4"/>
        </w:numPr>
        <w:jc w:val="both"/>
        <w:rPr>
          <w:bCs/>
          <w:szCs w:val="24"/>
        </w:rPr>
      </w:pPr>
      <w:r w:rsidRPr="007337BE">
        <w:rPr>
          <w:bCs/>
          <w:szCs w:val="24"/>
        </w:rPr>
        <w:t>Pembuatan SIPOC</w:t>
      </w:r>
    </w:p>
    <w:p w14:paraId="739ED1CC" w14:textId="1E2E01FF" w:rsidR="00AB0454" w:rsidRPr="007337BE" w:rsidRDefault="00AB0454" w:rsidP="00AE3144">
      <w:pPr>
        <w:pStyle w:val="ListParagraph"/>
        <w:numPr>
          <w:ilvl w:val="0"/>
          <w:numId w:val="4"/>
        </w:numPr>
        <w:jc w:val="both"/>
        <w:rPr>
          <w:bCs/>
          <w:szCs w:val="24"/>
        </w:rPr>
      </w:pPr>
      <w:r w:rsidRPr="007337BE">
        <w:rPr>
          <w:bCs/>
          <w:szCs w:val="24"/>
        </w:rPr>
        <w:t xml:space="preserve">Penentuan </w:t>
      </w:r>
      <w:r w:rsidR="009B17BE" w:rsidRPr="009B17BE">
        <w:rPr>
          <w:bCs/>
          <w:i/>
          <w:iCs/>
          <w:szCs w:val="24"/>
        </w:rPr>
        <w:t>Critical to Quality</w:t>
      </w:r>
      <w:r w:rsidRPr="007337BE">
        <w:rPr>
          <w:bCs/>
          <w:szCs w:val="24"/>
        </w:rPr>
        <w:t xml:space="preserve"> pada proses pengiriman minuman</w:t>
      </w:r>
    </w:p>
    <w:p w14:paraId="2EE37BF1" w14:textId="77777777" w:rsidR="00AB0454" w:rsidRPr="00AB0454" w:rsidRDefault="00AB0454" w:rsidP="001220C9">
      <w:pPr>
        <w:ind w:left="720" w:firstLine="720"/>
        <w:jc w:val="both"/>
        <w:rPr>
          <w:bCs/>
          <w:sz w:val="24"/>
          <w:szCs w:val="24"/>
        </w:rPr>
      </w:pPr>
      <w:r w:rsidRPr="00AB0454">
        <w:rPr>
          <w:bCs/>
          <w:sz w:val="24"/>
          <w:szCs w:val="24"/>
        </w:rPr>
        <w:t>Penelitian ini berfokus pada proses pengiriman produk minuman dalam kemasan botol dari gudang ke titik distribusi. Analisis difokuskan pada beberapa aspek penting, yaitu penanganan produk saat muat dan bongkar, kualitas pengemasan sebelum pengiriman, jenis dan kondisi kendaraan pengangkut, serta sistem pelaporan dan dokumentasi kerusakan.</w:t>
      </w:r>
    </w:p>
    <w:p w14:paraId="083276D5" w14:textId="335B99FC" w:rsidR="00AB0454" w:rsidRDefault="00AB0454" w:rsidP="007337BE">
      <w:pPr>
        <w:ind w:left="720" w:firstLine="720"/>
        <w:jc w:val="both"/>
        <w:rPr>
          <w:bCs/>
          <w:sz w:val="24"/>
          <w:szCs w:val="24"/>
        </w:rPr>
      </w:pPr>
      <w:r w:rsidRPr="00AB0454">
        <w:rPr>
          <w:bCs/>
          <w:sz w:val="24"/>
          <w:szCs w:val="24"/>
        </w:rPr>
        <w:t xml:space="preserve">Tahapan proses pengiriman barang dapat dilihat secara lebih jelas pada Gambar </w:t>
      </w:r>
      <w:r w:rsidR="0028374F">
        <w:rPr>
          <w:bCs/>
          <w:sz w:val="24"/>
          <w:szCs w:val="24"/>
        </w:rPr>
        <w:t>3</w:t>
      </w:r>
      <w:r w:rsidRPr="00AB0454">
        <w:rPr>
          <w:bCs/>
          <w:sz w:val="24"/>
          <w:szCs w:val="24"/>
        </w:rPr>
        <w:t xml:space="preserve"> berikut. Gambar ini menggambarkan alur operasional mulai dari penerimaan pesanan hingga barang diterima oleh pelanggan, serta menunjukkan titik-titik kritis yang berpotensi menimbulkan kerusakan selama proses distribusi.</w:t>
      </w:r>
    </w:p>
    <w:p w14:paraId="29E64257" w14:textId="77777777" w:rsidR="0028374F" w:rsidRPr="00EE32DC" w:rsidRDefault="0028374F" w:rsidP="0028374F">
      <w:pPr>
        <w:ind w:firstLine="425"/>
        <w:jc w:val="center"/>
        <w:rPr>
          <w:szCs w:val="24"/>
        </w:rPr>
      </w:pPr>
      <w:r w:rsidRPr="00EE32DC">
        <w:rPr>
          <w:noProof/>
          <w:szCs w:val="24"/>
        </w:rPr>
        <w:lastRenderedPageBreak/>
        <w:drawing>
          <wp:inline distT="0" distB="0" distL="0" distR="0" wp14:anchorId="6A87F4F1" wp14:editId="1CB21154">
            <wp:extent cx="855957" cy="3638550"/>
            <wp:effectExtent l="0" t="0" r="1905" b="0"/>
            <wp:docPr id="830469219" name="Picture 2" descr="A black and white background with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69219" name="Picture 2" descr="A black and white background with white squar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2626" cy="3709407"/>
                    </a:xfrm>
                    <a:prstGeom prst="rect">
                      <a:avLst/>
                    </a:prstGeom>
                    <a:noFill/>
                    <a:ln>
                      <a:noFill/>
                    </a:ln>
                  </pic:spPr>
                </pic:pic>
              </a:graphicData>
            </a:graphic>
          </wp:inline>
        </w:drawing>
      </w:r>
    </w:p>
    <w:p w14:paraId="0EFF0DAC" w14:textId="105393CA" w:rsidR="00FC5E66" w:rsidRDefault="0028374F" w:rsidP="00020B3A">
      <w:pPr>
        <w:jc w:val="center"/>
        <w:rPr>
          <w:sz w:val="24"/>
          <w:szCs w:val="24"/>
        </w:rPr>
      </w:pPr>
      <w:bookmarkStart w:id="0" w:name="_Toc200831906"/>
      <w:bookmarkStart w:id="1" w:name="_Toc203603886"/>
      <w:r w:rsidRPr="0028374F">
        <w:rPr>
          <w:sz w:val="24"/>
          <w:szCs w:val="24"/>
        </w:rPr>
        <w:t>Gambar 3. Diagram Pengiriman Barang Minuman</w:t>
      </w:r>
      <w:bookmarkEnd w:id="0"/>
      <w:bookmarkEnd w:id="1"/>
    </w:p>
    <w:p w14:paraId="567B7722" w14:textId="77777777" w:rsidR="00FC3B26" w:rsidRPr="00FC5E66" w:rsidRDefault="00FC3B26" w:rsidP="00FC3B26">
      <w:pPr>
        <w:ind w:firstLine="720"/>
        <w:rPr>
          <w:bCs/>
          <w:sz w:val="24"/>
          <w:szCs w:val="24"/>
        </w:rPr>
      </w:pPr>
      <w:r w:rsidRPr="00FC5E66">
        <w:rPr>
          <w:bCs/>
          <w:sz w:val="24"/>
          <w:szCs w:val="24"/>
        </w:rPr>
        <w:t>Dari diagram SIPOC kita dapat lihat bahwa penelitian ini dilakukan pada elemen proses, yaitu proses pengiriman barang minuman, seperti pada Gambar 4.3 berikut:</w:t>
      </w:r>
    </w:p>
    <w:p w14:paraId="59962D44" w14:textId="39D01F37" w:rsidR="00FC3B26" w:rsidRDefault="003D2589" w:rsidP="00020B3A">
      <w:pPr>
        <w:jc w:val="center"/>
      </w:pPr>
      <w:r w:rsidRPr="00AE6E70">
        <w:object w:dxaOrig="11953" w:dyaOrig="1705" w14:anchorId="2437C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42.75pt" o:ole="">
            <v:imagedata r:id="rId17" o:title=""/>
          </v:shape>
          <o:OLEObject Type="Embed" ProgID="Visio.Drawing.15" ShapeID="_x0000_i1025" DrawAspect="Content" ObjectID="_1821529789" r:id="rId18"/>
        </w:object>
      </w:r>
    </w:p>
    <w:p w14:paraId="71536257" w14:textId="7F08A6DF" w:rsidR="00FC3B26" w:rsidRDefault="00FC3B26" w:rsidP="00FC3B26">
      <w:pPr>
        <w:pStyle w:val="Caption"/>
      </w:pPr>
      <w:bookmarkStart w:id="2" w:name="_Toc200831905"/>
      <w:bookmarkStart w:id="3" w:name="_Toc203603885"/>
      <w:r>
        <w:t xml:space="preserve">Gambar </w:t>
      </w:r>
      <w:r w:rsidR="009B17BE">
        <w:t>4.</w:t>
      </w:r>
      <w:r w:rsidRPr="00AE6E70">
        <w:rPr>
          <w:rFonts w:cs="Times New Roman"/>
          <w:lang w:val="en-ID"/>
        </w:rPr>
        <w:t xml:space="preserve"> Diagram SIPOC Pengiriman Barang Minuman</w:t>
      </w:r>
      <w:bookmarkEnd w:id="2"/>
      <w:bookmarkEnd w:id="3"/>
    </w:p>
    <w:p w14:paraId="26F09F3D" w14:textId="1F7BAB67" w:rsidR="00FC3B26" w:rsidRDefault="003D2589" w:rsidP="003D2589">
      <w:pPr>
        <w:ind w:firstLine="720"/>
        <w:jc w:val="both"/>
        <w:rPr>
          <w:bCs/>
          <w:sz w:val="24"/>
          <w:szCs w:val="24"/>
        </w:rPr>
      </w:pPr>
      <w:r w:rsidRPr="003D2589">
        <w:rPr>
          <w:bCs/>
          <w:sz w:val="24"/>
          <w:szCs w:val="24"/>
        </w:rPr>
        <w:t xml:space="preserve">Kerusakan barang pecah selama pengiriman diidentifikasi sebagai satu-satunya jenis kerusakan signifikan dan berulang, sehingga dikategorikan sebagai </w:t>
      </w:r>
      <w:r w:rsidRPr="003D2589">
        <w:rPr>
          <w:bCs/>
          <w:i/>
          <w:iCs/>
          <w:sz w:val="24"/>
          <w:szCs w:val="24"/>
        </w:rPr>
        <w:t>Critical to Quality</w:t>
      </w:r>
      <w:r w:rsidRPr="003D2589">
        <w:rPr>
          <w:bCs/>
          <w:sz w:val="24"/>
          <w:szCs w:val="24"/>
        </w:rPr>
        <w:t xml:space="preserve"> (CTQ). Masalah ini menjadi fokus utama perbaikan karena berdampak langsung pada kepuasan pelanggan dan menimbulkan biaya tambahan akibat retur dan klaim. Identifikasi ini mengarahkan langkah perbaikan berikutnya untuk secara sistematis </w:t>
      </w:r>
      <w:proofErr w:type="spellStart"/>
      <w:r w:rsidRPr="003D2589">
        <w:rPr>
          <w:bCs/>
          <w:sz w:val="24"/>
          <w:szCs w:val="24"/>
        </w:rPr>
        <w:t>menekan</w:t>
      </w:r>
      <w:proofErr w:type="spellEnd"/>
      <w:r w:rsidRPr="003D2589">
        <w:rPr>
          <w:bCs/>
          <w:sz w:val="24"/>
          <w:szCs w:val="24"/>
        </w:rPr>
        <w:t xml:space="preserve"> </w:t>
      </w:r>
      <w:proofErr w:type="spellStart"/>
      <w:r w:rsidRPr="003D2589">
        <w:rPr>
          <w:bCs/>
          <w:sz w:val="24"/>
          <w:szCs w:val="24"/>
        </w:rPr>
        <w:t>kasus</w:t>
      </w:r>
      <w:proofErr w:type="spellEnd"/>
      <w:r w:rsidRPr="003D2589">
        <w:rPr>
          <w:bCs/>
          <w:sz w:val="24"/>
          <w:szCs w:val="24"/>
        </w:rPr>
        <w:t xml:space="preserve"> </w:t>
      </w:r>
      <w:proofErr w:type="spellStart"/>
      <w:r w:rsidRPr="003D2589">
        <w:rPr>
          <w:bCs/>
          <w:sz w:val="24"/>
          <w:szCs w:val="24"/>
        </w:rPr>
        <w:t>kerusakan</w:t>
      </w:r>
      <w:proofErr w:type="spellEnd"/>
      <w:r w:rsidRPr="003D2589">
        <w:rPr>
          <w:bCs/>
          <w:sz w:val="24"/>
          <w:szCs w:val="24"/>
        </w:rPr>
        <w:t xml:space="preserve"> </w:t>
      </w:r>
      <w:proofErr w:type="spellStart"/>
      <w:r w:rsidRPr="003D2589">
        <w:rPr>
          <w:bCs/>
          <w:sz w:val="24"/>
          <w:szCs w:val="24"/>
        </w:rPr>
        <w:t>tersebut</w:t>
      </w:r>
      <w:proofErr w:type="spellEnd"/>
      <w:r w:rsidRPr="003D2589">
        <w:rPr>
          <w:bCs/>
          <w:sz w:val="24"/>
          <w:szCs w:val="24"/>
        </w:rPr>
        <w:t>.</w:t>
      </w:r>
    </w:p>
    <w:p w14:paraId="3FDB3E4B" w14:textId="77777777" w:rsidR="00E422C1" w:rsidRPr="009B17BE" w:rsidRDefault="00E422C1" w:rsidP="003D2589">
      <w:pPr>
        <w:ind w:firstLine="720"/>
        <w:jc w:val="both"/>
        <w:rPr>
          <w:bCs/>
          <w:sz w:val="24"/>
          <w:szCs w:val="24"/>
        </w:rPr>
      </w:pPr>
    </w:p>
    <w:p w14:paraId="7819B5E8" w14:textId="3B3BF458" w:rsidR="00FC3B26" w:rsidRPr="00F02FCF" w:rsidRDefault="00C17344" w:rsidP="00FC5E66">
      <w:pPr>
        <w:rPr>
          <w:b/>
          <w:bCs/>
          <w:i/>
          <w:iCs/>
          <w:sz w:val="24"/>
          <w:szCs w:val="24"/>
          <w:lang w:val="en-ID"/>
        </w:rPr>
      </w:pPr>
      <w:r w:rsidRPr="00C17344">
        <w:rPr>
          <w:b/>
          <w:bCs/>
          <w:i/>
          <w:iCs/>
          <w:sz w:val="24"/>
          <w:szCs w:val="24"/>
          <w:lang w:val="en-ID"/>
        </w:rPr>
        <w:t>Measure</w:t>
      </w:r>
      <w:r w:rsidR="00FC3B26" w:rsidRPr="00F02FCF">
        <w:rPr>
          <w:b/>
          <w:bCs/>
          <w:i/>
          <w:iCs/>
          <w:sz w:val="24"/>
          <w:szCs w:val="24"/>
          <w:lang w:val="en-ID"/>
        </w:rPr>
        <w:t xml:space="preserve"> </w:t>
      </w:r>
    </w:p>
    <w:p w14:paraId="0D6481D1" w14:textId="7C8F738B" w:rsidR="00FC3B26" w:rsidRPr="009140BA" w:rsidRDefault="00FC3B26" w:rsidP="003D2589">
      <w:pPr>
        <w:ind w:firstLine="720"/>
        <w:jc w:val="both"/>
        <w:rPr>
          <w:bCs/>
          <w:sz w:val="24"/>
          <w:szCs w:val="24"/>
          <w:lang w:val="pt-BR"/>
        </w:rPr>
      </w:pPr>
      <w:r w:rsidRPr="009B17BE">
        <w:rPr>
          <w:bCs/>
          <w:sz w:val="24"/>
          <w:szCs w:val="24"/>
        </w:rPr>
        <w:t xml:space="preserve">Tahap </w:t>
      </w:r>
      <w:r w:rsidR="00C17344" w:rsidRPr="00C17344">
        <w:rPr>
          <w:bCs/>
          <w:i/>
          <w:iCs/>
          <w:sz w:val="24"/>
          <w:szCs w:val="24"/>
        </w:rPr>
        <w:t>Measure</w:t>
      </w:r>
      <w:r w:rsidRPr="009B17BE">
        <w:rPr>
          <w:bCs/>
          <w:sz w:val="24"/>
          <w:szCs w:val="24"/>
        </w:rPr>
        <w:t xml:space="preserve"> bertujuan untuk mengukur kondisi proses saat ini, menghitung tingkat kerusakan aktual, dan menilai sejauh mana proses berjalan secara konsisten. </w:t>
      </w:r>
      <w:r w:rsidRPr="009140BA">
        <w:rPr>
          <w:bCs/>
          <w:sz w:val="24"/>
          <w:szCs w:val="24"/>
          <w:lang w:val="pt-BR"/>
        </w:rPr>
        <w:t>Data diperoleh dari dokumentasi pengiriman barang selama periode Januari hingga Desember 2024. Fokus utama pengukuran adalah menghitung jumlah barang rusak (pecah) dan proporsinya terhadap jumlah pengiriman.</w:t>
      </w:r>
    </w:p>
    <w:p w14:paraId="63D4DE34" w14:textId="48CA1E32" w:rsidR="00FC3B26" w:rsidRPr="009B17BE" w:rsidRDefault="00FC3B26" w:rsidP="00AE3144">
      <w:pPr>
        <w:pStyle w:val="ListParagraph"/>
        <w:numPr>
          <w:ilvl w:val="0"/>
          <w:numId w:val="7"/>
        </w:numPr>
        <w:jc w:val="both"/>
        <w:rPr>
          <w:bCs/>
          <w:szCs w:val="24"/>
        </w:rPr>
      </w:pPr>
      <w:r w:rsidRPr="009B17BE">
        <w:rPr>
          <w:bCs/>
          <w:szCs w:val="24"/>
        </w:rPr>
        <w:t>Alat Ukur (</w:t>
      </w:r>
      <w:r w:rsidR="00AD0D24" w:rsidRPr="00AD0D24">
        <w:rPr>
          <w:bCs/>
          <w:i/>
          <w:iCs/>
          <w:szCs w:val="24"/>
        </w:rPr>
        <w:t>Check Sheet</w:t>
      </w:r>
      <w:r w:rsidRPr="009B17BE">
        <w:rPr>
          <w:bCs/>
          <w:szCs w:val="24"/>
        </w:rPr>
        <w:t>)</w:t>
      </w:r>
    </w:p>
    <w:p w14:paraId="319230DE" w14:textId="575070C5" w:rsidR="00FC3B26" w:rsidRDefault="00FC3B26" w:rsidP="003D2589">
      <w:pPr>
        <w:pStyle w:val="ListParagraph"/>
        <w:ind w:firstLine="720"/>
        <w:jc w:val="both"/>
        <w:rPr>
          <w:bCs/>
          <w:szCs w:val="24"/>
          <w:lang w:val="en-GB"/>
        </w:rPr>
      </w:pPr>
      <w:r w:rsidRPr="009B17BE">
        <w:rPr>
          <w:bCs/>
          <w:szCs w:val="24"/>
          <w:lang w:val="en-GB"/>
        </w:rPr>
        <w:t xml:space="preserve">Data dikumpulkan menggunakan lembar </w:t>
      </w:r>
      <w:r w:rsidR="00AD0D24" w:rsidRPr="00AD0D24">
        <w:rPr>
          <w:bCs/>
          <w:i/>
          <w:iCs/>
          <w:szCs w:val="24"/>
          <w:lang w:val="en-GB"/>
        </w:rPr>
        <w:t>Check Sheet</w:t>
      </w:r>
      <w:r w:rsidRPr="009B17BE">
        <w:rPr>
          <w:bCs/>
          <w:szCs w:val="24"/>
          <w:lang w:val="en-GB"/>
        </w:rPr>
        <w:t xml:space="preserve"> yang berisi jumlah pengiriman dan jumlah barang rusak. Formatnya dirancang untuk memudahkan klasifikasi, pengumpulan, dan penghitungan data statistik. </w:t>
      </w:r>
      <w:r w:rsidR="00AD0D24" w:rsidRPr="00AD0D24">
        <w:rPr>
          <w:bCs/>
          <w:i/>
          <w:iCs/>
          <w:szCs w:val="24"/>
          <w:lang w:val="en-GB"/>
        </w:rPr>
        <w:t>Check Sheet</w:t>
      </w:r>
      <w:r w:rsidRPr="009B17BE">
        <w:rPr>
          <w:bCs/>
          <w:szCs w:val="24"/>
          <w:lang w:val="en-GB"/>
        </w:rPr>
        <w:t xml:space="preserve"> ini menjadi dasar untuk analisis statistik lebih lanjut menggunakan grafik kontrol (</w:t>
      </w:r>
      <w:r w:rsidR="00AD0D24" w:rsidRPr="00AD0D24">
        <w:rPr>
          <w:bCs/>
          <w:i/>
          <w:iCs/>
          <w:szCs w:val="24"/>
          <w:lang w:val="en-GB"/>
        </w:rPr>
        <w:t>P-Chart</w:t>
      </w:r>
      <w:r w:rsidRPr="009B17BE">
        <w:rPr>
          <w:bCs/>
          <w:szCs w:val="24"/>
          <w:lang w:val="en-GB"/>
        </w:rPr>
        <w:t xml:space="preserve">) dan </w:t>
      </w:r>
      <w:proofErr w:type="spellStart"/>
      <w:r w:rsidRPr="009B17BE">
        <w:rPr>
          <w:bCs/>
          <w:szCs w:val="24"/>
          <w:lang w:val="en-GB"/>
        </w:rPr>
        <w:t>perhitungan</w:t>
      </w:r>
      <w:proofErr w:type="spellEnd"/>
      <w:r w:rsidRPr="009B17BE">
        <w:rPr>
          <w:bCs/>
          <w:szCs w:val="24"/>
          <w:lang w:val="en-GB"/>
        </w:rPr>
        <w:t xml:space="preserve"> </w:t>
      </w:r>
      <w:r w:rsidR="00C17344" w:rsidRPr="00C17344">
        <w:rPr>
          <w:bCs/>
          <w:i/>
          <w:iCs/>
          <w:szCs w:val="24"/>
          <w:lang w:val="en-GB"/>
        </w:rPr>
        <w:t>Six Sigma</w:t>
      </w:r>
      <w:r w:rsidRPr="009B17BE">
        <w:rPr>
          <w:bCs/>
          <w:szCs w:val="24"/>
          <w:lang w:val="en-GB"/>
        </w:rPr>
        <w:t>.</w:t>
      </w:r>
    </w:p>
    <w:p w14:paraId="11A007F9" w14:textId="77777777" w:rsidR="004059D0" w:rsidRPr="003D2589" w:rsidRDefault="004059D0" w:rsidP="003D2589">
      <w:pPr>
        <w:pStyle w:val="ListParagraph"/>
        <w:ind w:firstLine="720"/>
        <w:jc w:val="both"/>
        <w:rPr>
          <w:bCs/>
          <w:szCs w:val="24"/>
          <w:lang w:val="en-GB"/>
        </w:rPr>
      </w:pPr>
    </w:p>
    <w:p w14:paraId="50699455" w14:textId="60B855F8" w:rsidR="00FC3B26" w:rsidRPr="00FA4E73" w:rsidRDefault="00FC3B26" w:rsidP="00FC3B26">
      <w:pPr>
        <w:pStyle w:val="Caption"/>
        <w:rPr>
          <w:rFonts w:cs="Times New Roman"/>
          <w:szCs w:val="24"/>
        </w:rPr>
      </w:pPr>
      <w:bookmarkStart w:id="4" w:name="_Toc171669241"/>
      <w:bookmarkStart w:id="5" w:name="_Toc203632564"/>
      <w:r>
        <w:t xml:space="preserve">Tabel </w:t>
      </w:r>
      <w:r w:rsidR="009B17BE">
        <w:t>2.</w:t>
      </w:r>
      <w:r>
        <w:t xml:space="preserve"> </w:t>
      </w:r>
      <w:r w:rsidRPr="00E40BE9">
        <w:t xml:space="preserve">Lembar </w:t>
      </w:r>
      <w:bookmarkEnd w:id="4"/>
      <w:r>
        <w:t>Pengumpulan Data</w:t>
      </w:r>
      <w:bookmarkEnd w:id="5"/>
    </w:p>
    <w:tbl>
      <w:tblPr>
        <w:tblW w:w="6813" w:type="dxa"/>
        <w:jc w:val="center"/>
        <w:tblLook w:val="04A0" w:firstRow="1" w:lastRow="0" w:firstColumn="1" w:lastColumn="0" w:noHBand="0" w:noVBand="1"/>
      </w:tblPr>
      <w:tblGrid>
        <w:gridCol w:w="1116"/>
        <w:gridCol w:w="2209"/>
        <w:gridCol w:w="1837"/>
        <w:gridCol w:w="1651"/>
      </w:tblGrid>
      <w:tr w:rsidR="00FC3B26" w:rsidRPr="00C84F50" w14:paraId="671D7751" w14:textId="77777777" w:rsidTr="004059D0">
        <w:trPr>
          <w:trHeight w:val="771"/>
          <w:jc w:val="center"/>
        </w:trPr>
        <w:tc>
          <w:tcPr>
            <w:tcW w:w="1116" w:type="dxa"/>
            <w:tcBorders>
              <w:top w:val="single" w:sz="4" w:space="0" w:color="auto"/>
              <w:bottom w:val="single" w:sz="4" w:space="0" w:color="auto"/>
            </w:tcBorders>
            <w:shd w:val="clear" w:color="auto" w:fill="FFF2CC" w:themeFill="accent4" w:themeFillTint="33"/>
            <w:noWrap/>
            <w:vAlign w:val="center"/>
            <w:hideMark/>
          </w:tcPr>
          <w:p w14:paraId="7D6C58FE" w14:textId="77777777" w:rsidR="00FC3B26" w:rsidRPr="00C84F50" w:rsidRDefault="00FC3B26" w:rsidP="00AF258D">
            <w:pPr>
              <w:jc w:val="center"/>
              <w:rPr>
                <w:b/>
                <w:bCs/>
                <w:color w:val="000000"/>
                <w:lang w:val="en-ID"/>
              </w:rPr>
            </w:pPr>
            <w:r w:rsidRPr="00C84F50">
              <w:rPr>
                <w:b/>
                <w:bCs/>
                <w:color w:val="000000"/>
                <w:lang w:val="en-ID"/>
              </w:rPr>
              <w:lastRenderedPageBreak/>
              <w:t>NO</w:t>
            </w:r>
          </w:p>
        </w:tc>
        <w:tc>
          <w:tcPr>
            <w:tcW w:w="2209" w:type="dxa"/>
            <w:tcBorders>
              <w:top w:val="single" w:sz="4" w:space="0" w:color="auto"/>
              <w:bottom w:val="single" w:sz="4" w:space="0" w:color="auto"/>
            </w:tcBorders>
            <w:shd w:val="clear" w:color="auto" w:fill="FFF2CC" w:themeFill="accent4" w:themeFillTint="33"/>
            <w:vAlign w:val="center"/>
            <w:hideMark/>
          </w:tcPr>
          <w:p w14:paraId="409EF97E" w14:textId="77777777" w:rsidR="00FC3B26" w:rsidRPr="00C84F50" w:rsidRDefault="00FC3B26" w:rsidP="00AF258D">
            <w:pPr>
              <w:jc w:val="center"/>
              <w:rPr>
                <w:b/>
                <w:bCs/>
                <w:color w:val="000000"/>
                <w:lang w:val="en-ID"/>
              </w:rPr>
            </w:pPr>
            <w:r w:rsidRPr="00C84F50">
              <w:rPr>
                <w:b/>
                <w:bCs/>
                <w:color w:val="000000"/>
                <w:lang w:val="en-ID"/>
              </w:rPr>
              <w:t>Jumlah Pengiriman</w:t>
            </w:r>
          </w:p>
        </w:tc>
        <w:tc>
          <w:tcPr>
            <w:tcW w:w="1837" w:type="dxa"/>
            <w:tcBorders>
              <w:top w:val="single" w:sz="4" w:space="0" w:color="auto"/>
              <w:bottom w:val="single" w:sz="4" w:space="0" w:color="auto"/>
            </w:tcBorders>
            <w:shd w:val="clear" w:color="auto" w:fill="FFF2CC" w:themeFill="accent4" w:themeFillTint="33"/>
            <w:vAlign w:val="center"/>
            <w:hideMark/>
          </w:tcPr>
          <w:p w14:paraId="2DD61BEF" w14:textId="77777777" w:rsidR="00FC3B26" w:rsidRPr="00C84F50" w:rsidRDefault="00FC3B26" w:rsidP="00AF258D">
            <w:pPr>
              <w:jc w:val="center"/>
              <w:rPr>
                <w:b/>
                <w:bCs/>
                <w:color w:val="000000"/>
                <w:lang w:val="en-ID"/>
              </w:rPr>
            </w:pPr>
            <w:r w:rsidRPr="00C84F50">
              <w:rPr>
                <w:b/>
                <w:bCs/>
                <w:color w:val="000000"/>
                <w:lang w:val="en-ID"/>
              </w:rPr>
              <w:t>Jumlah Rusak</w:t>
            </w:r>
          </w:p>
        </w:tc>
        <w:tc>
          <w:tcPr>
            <w:tcW w:w="1651" w:type="dxa"/>
            <w:tcBorders>
              <w:top w:val="single" w:sz="4" w:space="0" w:color="auto"/>
              <w:bottom w:val="single" w:sz="4" w:space="0" w:color="auto"/>
            </w:tcBorders>
            <w:shd w:val="clear" w:color="auto" w:fill="FFF2CC" w:themeFill="accent4" w:themeFillTint="33"/>
            <w:vAlign w:val="center"/>
            <w:hideMark/>
          </w:tcPr>
          <w:p w14:paraId="09FA6C68" w14:textId="77777777" w:rsidR="00FC3B26" w:rsidRPr="00C84F50" w:rsidRDefault="00FC3B26" w:rsidP="00AF258D">
            <w:pPr>
              <w:jc w:val="center"/>
              <w:rPr>
                <w:b/>
                <w:bCs/>
                <w:color w:val="000000"/>
                <w:lang w:val="en-ID"/>
              </w:rPr>
            </w:pPr>
            <w:r w:rsidRPr="00C84F50">
              <w:rPr>
                <w:b/>
                <w:bCs/>
                <w:color w:val="000000"/>
                <w:lang w:val="en-ID"/>
              </w:rPr>
              <w:t>Proporsi Kerusakan</w:t>
            </w:r>
          </w:p>
        </w:tc>
      </w:tr>
      <w:tr w:rsidR="00FC3B26" w:rsidRPr="00C84F50" w14:paraId="2A62988D" w14:textId="77777777" w:rsidTr="003D2589">
        <w:trPr>
          <w:trHeight w:val="257"/>
          <w:jc w:val="center"/>
        </w:trPr>
        <w:tc>
          <w:tcPr>
            <w:tcW w:w="1116" w:type="dxa"/>
            <w:tcBorders>
              <w:top w:val="single" w:sz="4" w:space="0" w:color="auto"/>
            </w:tcBorders>
            <w:noWrap/>
            <w:vAlign w:val="bottom"/>
            <w:hideMark/>
          </w:tcPr>
          <w:p w14:paraId="70775EB3" w14:textId="77777777" w:rsidR="00FC3B26" w:rsidRPr="00C84F50" w:rsidRDefault="00FC3B26" w:rsidP="00AF258D">
            <w:pPr>
              <w:jc w:val="center"/>
              <w:rPr>
                <w:color w:val="000000"/>
                <w:lang w:val="en-ID"/>
              </w:rPr>
            </w:pPr>
            <w:r w:rsidRPr="00C84F50">
              <w:rPr>
                <w:color w:val="000000"/>
                <w:lang w:val="en-ID"/>
              </w:rPr>
              <w:t>1</w:t>
            </w:r>
          </w:p>
        </w:tc>
        <w:tc>
          <w:tcPr>
            <w:tcW w:w="2209" w:type="dxa"/>
            <w:tcBorders>
              <w:top w:val="single" w:sz="4" w:space="0" w:color="auto"/>
            </w:tcBorders>
            <w:noWrap/>
            <w:vAlign w:val="center"/>
            <w:hideMark/>
          </w:tcPr>
          <w:p w14:paraId="2E78F808" w14:textId="77777777" w:rsidR="00FC3B26" w:rsidRPr="00C84F50" w:rsidRDefault="00FC3B26" w:rsidP="00AF258D">
            <w:pPr>
              <w:jc w:val="center"/>
              <w:rPr>
                <w:color w:val="000000"/>
                <w:lang w:val="en-ID"/>
              </w:rPr>
            </w:pPr>
            <w:r w:rsidRPr="00C84F50">
              <w:rPr>
                <w:color w:val="000000"/>
                <w:lang w:val="en-ID"/>
              </w:rPr>
              <w:t>2784</w:t>
            </w:r>
          </w:p>
        </w:tc>
        <w:tc>
          <w:tcPr>
            <w:tcW w:w="1837" w:type="dxa"/>
            <w:tcBorders>
              <w:top w:val="single" w:sz="4" w:space="0" w:color="auto"/>
            </w:tcBorders>
            <w:noWrap/>
            <w:vAlign w:val="center"/>
            <w:hideMark/>
          </w:tcPr>
          <w:p w14:paraId="71D0203F" w14:textId="77777777" w:rsidR="00FC3B26" w:rsidRPr="00C84F50" w:rsidRDefault="00FC3B26" w:rsidP="00AF258D">
            <w:pPr>
              <w:jc w:val="center"/>
              <w:rPr>
                <w:color w:val="000000"/>
                <w:lang w:val="en-ID"/>
              </w:rPr>
            </w:pPr>
            <w:r w:rsidRPr="00C84F50">
              <w:rPr>
                <w:color w:val="000000"/>
                <w:lang w:val="en-ID"/>
              </w:rPr>
              <w:t>1</w:t>
            </w:r>
          </w:p>
        </w:tc>
        <w:tc>
          <w:tcPr>
            <w:tcW w:w="1651" w:type="dxa"/>
            <w:tcBorders>
              <w:top w:val="single" w:sz="4" w:space="0" w:color="auto"/>
            </w:tcBorders>
            <w:noWrap/>
            <w:vAlign w:val="center"/>
            <w:hideMark/>
          </w:tcPr>
          <w:p w14:paraId="58720CD1" w14:textId="77777777" w:rsidR="00FC3B26" w:rsidRPr="00C84F50" w:rsidRDefault="00FC3B26" w:rsidP="00AF258D">
            <w:pPr>
              <w:jc w:val="center"/>
              <w:rPr>
                <w:color w:val="000000"/>
                <w:lang w:val="en-ID"/>
              </w:rPr>
            </w:pPr>
            <w:r w:rsidRPr="00C84F50">
              <w:rPr>
                <w:color w:val="000000"/>
                <w:lang w:val="en-ID"/>
              </w:rPr>
              <w:t>0,000359</w:t>
            </w:r>
          </w:p>
        </w:tc>
      </w:tr>
      <w:tr w:rsidR="00FC3B26" w:rsidRPr="00C84F50" w14:paraId="5AFA2080" w14:textId="77777777" w:rsidTr="003D2589">
        <w:trPr>
          <w:trHeight w:val="257"/>
          <w:jc w:val="center"/>
        </w:trPr>
        <w:tc>
          <w:tcPr>
            <w:tcW w:w="1116" w:type="dxa"/>
            <w:noWrap/>
            <w:vAlign w:val="bottom"/>
            <w:hideMark/>
          </w:tcPr>
          <w:p w14:paraId="23831EE8" w14:textId="77777777" w:rsidR="00FC3B26" w:rsidRPr="00C84F50" w:rsidRDefault="00FC3B26" w:rsidP="00AF258D">
            <w:pPr>
              <w:jc w:val="center"/>
              <w:rPr>
                <w:color w:val="000000"/>
                <w:lang w:val="en-ID"/>
              </w:rPr>
            </w:pPr>
            <w:r w:rsidRPr="00C84F50">
              <w:rPr>
                <w:color w:val="000000"/>
                <w:lang w:val="en-ID"/>
              </w:rPr>
              <w:t>2</w:t>
            </w:r>
          </w:p>
        </w:tc>
        <w:tc>
          <w:tcPr>
            <w:tcW w:w="2209" w:type="dxa"/>
            <w:noWrap/>
            <w:vAlign w:val="center"/>
            <w:hideMark/>
          </w:tcPr>
          <w:p w14:paraId="78458145" w14:textId="77777777" w:rsidR="00FC3B26" w:rsidRPr="00C84F50" w:rsidRDefault="00FC3B26" w:rsidP="00AF258D">
            <w:pPr>
              <w:jc w:val="center"/>
              <w:rPr>
                <w:color w:val="000000"/>
                <w:lang w:val="en-ID"/>
              </w:rPr>
            </w:pPr>
            <w:r w:rsidRPr="00C84F50">
              <w:rPr>
                <w:color w:val="000000"/>
                <w:lang w:val="en-ID"/>
              </w:rPr>
              <w:t>1392</w:t>
            </w:r>
          </w:p>
        </w:tc>
        <w:tc>
          <w:tcPr>
            <w:tcW w:w="1837" w:type="dxa"/>
            <w:noWrap/>
            <w:vAlign w:val="center"/>
            <w:hideMark/>
          </w:tcPr>
          <w:p w14:paraId="1D7D2FDA"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66A1745E" w14:textId="77777777" w:rsidR="00FC3B26" w:rsidRPr="00C84F50" w:rsidRDefault="00FC3B26" w:rsidP="00AF258D">
            <w:pPr>
              <w:jc w:val="center"/>
              <w:rPr>
                <w:color w:val="000000"/>
                <w:lang w:val="en-ID"/>
              </w:rPr>
            </w:pPr>
            <w:r w:rsidRPr="00C84F50">
              <w:rPr>
                <w:color w:val="000000"/>
                <w:lang w:val="en-ID"/>
              </w:rPr>
              <w:t>0,000718</w:t>
            </w:r>
          </w:p>
        </w:tc>
      </w:tr>
      <w:tr w:rsidR="00FC3B26" w:rsidRPr="00C84F50" w14:paraId="4B39E7C1" w14:textId="77777777" w:rsidTr="003D2589">
        <w:trPr>
          <w:trHeight w:val="257"/>
          <w:jc w:val="center"/>
        </w:trPr>
        <w:tc>
          <w:tcPr>
            <w:tcW w:w="1116" w:type="dxa"/>
            <w:noWrap/>
            <w:vAlign w:val="bottom"/>
            <w:hideMark/>
          </w:tcPr>
          <w:p w14:paraId="48BDACFC" w14:textId="77777777" w:rsidR="00FC3B26" w:rsidRPr="00C84F50" w:rsidRDefault="00FC3B26" w:rsidP="00AF258D">
            <w:pPr>
              <w:jc w:val="center"/>
              <w:rPr>
                <w:color w:val="000000"/>
                <w:lang w:val="en-ID"/>
              </w:rPr>
            </w:pPr>
            <w:r w:rsidRPr="00C84F50">
              <w:rPr>
                <w:color w:val="000000"/>
                <w:lang w:val="en-ID"/>
              </w:rPr>
              <w:t>3</w:t>
            </w:r>
          </w:p>
        </w:tc>
        <w:tc>
          <w:tcPr>
            <w:tcW w:w="2209" w:type="dxa"/>
            <w:noWrap/>
            <w:vAlign w:val="center"/>
            <w:hideMark/>
          </w:tcPr>
          <w:p w14:paraId="2FA21B43" w14:textId="77777777" w:rsidR="00FC3B26" w:rsidRPr="00C84F50" w:rsidRDefault="00FC3B26" w:rsidP="00AF258D">
            <w:pPr>
              <w:jc w:val="center"/>
              <w:rPr>
                <w:color w:val="000000"/>
                <w:lang w:val="en-ID"/>
              </w:rPr>
            </w:pPr>
            <w:r w:rsidRPr="00C84F50">
              <w:rPr>
                <w:color w:val="000000"/>
                <w:lang w:val="en-ID"/>
              </w:rPr>
              <w:t>1392</w:t>
            </w:r>
          </w:p>
        </w:tc>
        <w:tc>
          <w:tcPr>
            <w:tcW w:w="1837" w:type="dxa"/>
            <w:vAlign w:val="center"/>
            <w:hideMark/>
          </w:tcPr>
          <w:p w14:paraId="78FC9966"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0D95E9E0" w14:textId="77777777" w:rsidR="00FC3B26" w:rsidRPr="00C84F50" w:rsidRDefault="00FC3B26" w:rsidP="00AF258D">
            <w:pPr>
              <w:jc w:val="center"/>
              <w:rPr>
                <w:color w:val="000000"/>
                <w:lang w:val="en-ID"/>
              </w:rPr>
            </w:pPr>
            <w:r w:rsidRPr="00C84F50">
              <w:rPr>
                <w:color w:val="000000"/>
                <w:lang w:val="en-ID"/>
              </w:rPr>
              <w:t>0,000718</w:t>
            </w:r>
          </w:p>
        </w:tc>
      </w:tr>
      <w:tr w:rsidR="00FC3B26" w:rsidRPr="00C84F50" w14:paraId="6AB23A71" w14:textId="77777777" w:rsidTr="003D2589">
        <w:trPr>
          <w:trHeight w:val="257"/>
          <w:jc w:val="center"/>
        </w:trPr>
        <w:tc>
          <w:tcPr>
            <w:tcW w:w="1116" w:type="dxa"/>
            <w:noWrap/>
            <w:vAlign w:val="bottom"/>
            <w:hideMark/>
          </w:tcPr>
          <w:p w14:paraId="077CA57E" w14:textId="77777777" w:rsidR="00FC3B26" w:rsidRPr="00C84F50" w:rsidRDefault="00FC3B26" w:rsidP="00AF258D">
            <w:pPr>
              <w:jc w:val="center"/>
              <w:rPr>
                <w:color w:val="000000"/>
                <w:lang w:val="en-ID"/>
              </w:rPr>
            </w:pPr>
            <w:r w:rsidRPr="00C84F50">
              <w:rPr>
                <w:color w:val="000000"/>
                <w:lang w:val="en-ID"/>
              </w:rPr>
              <w:t>4</w:t>
            </w:r>
          </w:p>
        </w:tc>
        <w:tc>
          <w:tcPr>
            <w:tcW w:w="2209" w:type="dxa"/>
            <w:noWrap/>
            <w:vAlign w:val="center"/>
            <w:hideMark/>
          </w:tcPr>
          <w:p w14:paraId="53E58619" w14:textId="77777777" w:rsidR="00FC3B26" w:rsidRPr="00C84F50" w:rsidRDefault="00FC3B26" w:rsidP="00AF258D">
            <w:pPr>
              <w:jc w:val="center"/>
              <w:rPr>
                <w:color w:val="000000"/>
                <w:lang w:val="en-ID"/>
              </w:rPr>
            </w:pPr>
            <w:r w:rsidRPr="00C84F50">
              <w:rPr>
                <w:color w:val="000000"/>
                <w:lang w:val="en-ID"/>
              </w:rPr>
              <w:t>6793</w:t>
            </w:r>
          </w:p>
        </w:tc>
        <w:tc>
          <w:tcPr>
            <w:tcW w:w="1837" w:type="dxa"/>
            <w:vAlign w:val="center"/>
            <w:hideMark/>
          </w:tcPr>
          <w:p w14:paraId="2756572F" w14:textId="77777777" w:rsidR="00FC3B26" w:rsidRPr="00C84F50" w:rsidRDefault="00FC3B26" w:rsidP="00AF258D">
            <w:pPr>
              <w:jc w:val="center"/>
              <w:rPr>
                <w:color w:val="000000"/>
                <w:lang w:val="en-ID"/>
              </w:rPr>
            </w:pPr>
            <w:r w:rsidRPr="00C84F50">
              <w:rPr>
                <w:color w:val="000000"/>
                <w:lang w:val="en-ID"/>
              </w:rPr>
              <w:t>2</w:t>
            </w:r>
          </w:p>
        </w:tc>
        <w:tc>
          <w:tcPr>
            <w:tcW w:w="1651" w:type="dxa"/>
            <w:noWrap/>
            <w:vAlign w:val="center"/>
            <w:hideMark/>
          </w:tcPr>
          <w:p w14:paraId="365B6158" w14:textId="77777777" w:rsidR="00FC3B26" w:rsidRPr="00C84F50" w:rsidRDefault="00FC3B26" w:rsidP="00AF258D">
            <w:pPr>
              <w:jc w:val="center"/>
              <w:rPr>
                <w:color w:val="000000"/>
                <w:lang w:val="en-ID"/>
              </w:rPr>
            </w:pPr>
            <w:r w:rsidRPr="00C84F50">
              <w:rPr>
                <w:color w:val="000000"/>
                <w:lang w:val="en-ID"/>
              </w:rPr>
              <w:t>0,000294</w:t>
            </w:r>
          </w:p>
        </w:tc>
      </w:tr>
      <w:tr w:rsidR="00FC3B26" w:rsidRPr="00C84F50" w14:paraId="16306715" w14:textId="77777777" w:rsidTr="003D2589">
        <w:trPr>
          <w:trHeight w:val="257"/>
          <w:jc w:val="center"/>
        </w:trPr>
        <w:tc>
          <w:tcPr>
            <w:tcW w:w="1116" w:type="dxa"/>
            <w:noWrap/>
            <w:vAlign w:val="bottom"/>
            <w:hideMark/>
          </w:tcPr>
          <w:p w14:paraId="5278FA36" w14:textId="77777777" w:rsidR="00FC3B26" w:rsidRPr="00C84F50" w:rsidRDefault="00FC3B26" w:rsidP="00AF258D">
            <w:pPr>
              <w:jc w:val="center"/>
              <w:rPr>
                <w:color w:val="000000"/>
                <w:lang w:val="en-ID"/>
              </w:rPr>
            </w:pPr>
            <w:r w:rsidRPr="00C84F50">
              <w:rPr>
                <w:color w:val="000000"/>
                <w:lang w:val="en-ID"/>
              </w:rPr>
              <w:t>5</w:t>
            </w:r>
          </w:p>
        </w:tc>
        <w:tc>
          <w:tcPr>
            <w:tcW w:w="2209" w:type="dxa"/>
            <w:noWrap/>
            <w:vAlign w:val="center"/>
            <w:hideMark/>
          </w:tcPr>
          <w:p w14:paraId="0623B872" w14:textId="77777777" w:rsidR="00FC3B26" w:rsidRPr="00C84F50" w:rsidRDefault="00FC3B26" w:rsidP="00AF258D">
            <w:pPr>
              <w:jc w:val="center"/>
              <w:rPr>
                <w:color w:val="000000"/>
                <w:lang w:val="en-ID"/>
              </w:rPr>
            </w:pPr>
            <w:r w:rsidRPr="00C84F50">
              <w:rPr>
                <w:color w:val="000000"/>
                <w:lang w:val="en-ID"/>
              </w:rPr>
              <w:t>7587</w:t>
            </w:r>
          </w:p>
        </w:tc>
        <w:tc>
          <w:tcPr>
            <w:tcW w:w="1837" w:type="dxa"/>
            <w:vAlign w:val="center"/>
            <w:hideMark/>
          </w:tcPr>
          <w:p w14:paraId="2367A430"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5A1296CF" w14:textId="77777777" w:rsidR="00FC3B26" w:rsidRPr="00C84F50" w:rsidRDefault="00FC3B26" w:rsidP="00AF258D">
            <w:pPr>
              <w:jc w:val="center"/>
              <w:rPr>
                <w:color w:val="000000"/>
                <w:lang w:val="en-ID"/>
              </w:rPr>
            </w:pPr>
            <w:r w:rsidRPr="00C84F50">
              <w:rPr>
                <w:color w:val="000000"/>
                <w:lang w:val="en-ID"/>
              </w:rPr>
              <w:t>0,000132</w:t>
            </w:r>
          </w:p>
        </w:tc>
      </w:tr>
      <w:tr w:rsidR="00FC3B26" w:rsidRPr="00C84F50" w14:paraId="18C874CE" w14:textId="77777777" w:rsidTr="003D2589">
        <w:trPr>
          <w:trHeight w:val="257"/>
          <w:jc w:val="center"/>
        </w:trPr>
        <w:tc>
          <w:tcPr>
            <w:tcW w:w="1116" w:type="dxa"/>
            <w:noWrap/>
            <w:vAlign w:val="bottom"/>
            <w:hideMark/>
          </w:tcPr>
          <w:p w14:paraId="59EF48F9" w14:textId="77777777" w:rsidR="00FC3B26" w:rsidRPr="00C84F50" w:rsidRDefault="00FC3B26" w:rsidP="00AF258D">
            <w:pPr>
              <w:jc w:val="center"/>
              <w:rPr>
                <w:color w:val="000000"/>
                <w:lang w:val="en-ID"/>
              </w:rPr>
            </w:pPr>
            <w:r w:rsidRPr="00C84F50">
              <w:rPr>
                <w:color w:val="000000"/>
                <w:lang w:val="en-ID"/>
              </w:rPr>
              <w:t>6</w:t>
            </w:r>
          </w:p>
        </w:tc>
        <w:tc>
          <w:tcPr>
            <w:tcW w:w="2209" w:type="dxa"/>
            <w:noWrap/>
            <w:vAlign w:val="center"/>
            <w:hideMark/>
          </w:tcPr>
          <w:p w14:paraId="4BCF6913" w14:textId="77777777" w:rsidR="00FC3B26" w:rsidRPr="00C84F50" w:rsidRDefault="00FC3B26" w:rsidP="00AF258D">
            <w:pPr>
              <w:jc w:val="center"/>
              <w:rPr>
                <w:color w:val="000000"/>
                <w:lang w:val="en-ID"/>
              </w:rPr>
            </w:pPr>
            <w:r w:rsidRPr="00C84F50">
              <w:rPr>
                <w:color w:val="000000"/>
                <w:lang w:val="en-ID"/>
              </w:rPr>
              <w:t>7587</w:t>
            </w:r>
          </w:p>
        </w:tc>
        <w:tc>
          <w:tcPr>
            <w:tcW w:w="1837" w:type="dxa"/>
            <w:vAlign w:val="center"/>
            <w:hideMark/>
          </w:tcPr>
          <w:p w14:paraId="6EFED7F7"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41B0054F" w14:textId="77777777" w:rsidR="00FC3B26" w:rsidRPr="00C84F50" w:rsidRDefault="00FC3B26" w:rsidP="00AF258D">
            <w:pPr>
              <w:jc w:val="center"/>
              <w:rPr>
                <w:color w:val="000000"/>
                <w:lang w:val="en-ID"/>
              </w:rPr>
            </w:pPr>
            <w:r w:rsidRPr="00C84F50">
              <w:rPr>
                <w:color w:val="000000"/>
                <w:lang w:val="en-ID"/>
              </w:rPr>
              <w:t>0,000132</w:t>
            </w:r>
          </w:p>
        </w:tc>
      </w:tr>
      <w:tr w:rsidR="00FC3B26" w:rsidRPr="00C84F50" w14:paraId="10068B6A" w14:textId="77777777" w:rsidTr="003D2589">
        <w:trPr>
          <w:trHeight w:val="257"/>
          <w:jc w:val="center"/>
        </w:trPr>
        <w:tc>
          <w:tcPr>
            <w:tcW w:w="1116" w:type="dxa"/>
            <w:noWrap/>
            <w:vAlign w:val="bottom"/>
            <w:hideMark/>
          </w:tcPr>
          <w:p w14:paraId="5D35B2CA" w14:textId="77777777" w:rsidR="00FC3B26" w:rsidRPr="00C84F50" w:rsidRDefault="00FC3B26" w:rsidP="00AF258D">
            <w:pPr>
              <w:jc w:val="center"/>
              <w:rPr>
                <w:color w:val="000000"/>
                <w:lang w:val="en-ID"/>
              </w:rPr>
            </w:pPr>
            <w:r w:rsidRPr="00C84F50">
              <w:rPr>
                <w:color w:val="000000"/>
                <w:lang w:val="en-ID"/>
              </w:rPr>
              <w:t>7</w:t>
            </w:r>
          </w:p>
        </w:tc>
        <w:tc>
          <w:tcPr>
            <w:tcW w:w="2209" w:type="dxa"/>
            <w:noWrap/>
            <w:vAlign w:val="center"/>
            <w:hideMark/>
          </w:tcPr>
          <w:p w14:paraId="7018D2CF" w14:textId="77777777" w:rsidR="00FC3B26" w:rsidRPr="00C84F50" w:rsidRDefault="00FC3B26" w:rsidP="00AF258D">
            <w:pPr>
              <w:jc w:val="center"/>
              <w:rPr>
                <w:color w:val="000000"/>
                <w:lang w:val="en-ID"/>
              </w:rPr>
            </w:pPr>
            <w:r w:rsidRPr="00C84F50">
              <w:rPr>
                <w:color w:val="000000"/>
                <w:lang w:val="en-ID"/>
              </w:rPr>
              <w:t>7587</w:t>
            </w:r>
          </w:p>
        </w:tc>
        <w:tc>
          <w:tcPr>
            <w:tcW w:w="1837" w:type="dxa"/>
            <w:noWrap/>
            <w:vAlign w:val="center"/>
            <w:hideMark/>
          </w:tcPr>
          <w:p w14:paraId="035C50D4"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079591C9" w14:textId="77777777" w:rsidR="00FC3B26" w:rsidRPr="00C84F50" w:rsidRDefault="00FC3B26" w:rsidP="00AF258D">
            <w:pPr>
              <w:jc w:val="center"/>
              <w:rPr>
                <w:color w:val="000000"/>
                <w:lang w:val="en-ID"/>
              </w:rPr>
            </w:pPr>
            <w:r w:rsidRPr="00C84F50">
              <w:rPr>
                <w:color w:val="000000"/>
                <w:lang w:val="en-ID"/>
              </w:rPr>
              <w:t>0,000132</w:t>
            </w:r>
          </w:p>
        </w:tc>
      </w:tr>
      <w:tr w:rsidR="00FC3B26" w:rsidRPr="00C84F50" w14:paraId="57D6CFB4" w14:textId="77777777" w:rsidTr="003D2589">
        <w:trPr>
          <w:trHeight w:val="257"/>
          <w:jc w:val="center"/>
        </w:trPr>
        <w:tc>
          <w:tcPr>
            <w:tcW w:w="1116" w:type="dxa"/>
            <w:noWrap/>
            <w:vAlign w:val="bottom"/>
            <w:hideMark/>
          </w:tcPr>
          <w:p w14:paraId="661F083E" w14:textId="77777777" w:rsidR="00FC3B26" w:rsidRPr="00C84F50" w:rsidRDefault="00FC3B26" w:rsidP="00AF258D">
            <w:pPr>
              <w:jc w:val="center"/>
              <w:rPr>
                <w:color w:val="000000"/>
                <w:lang w:val="en-ID"/>
              </w:rPr>
            </w:pPr>
            <w:r w:rsidRPr="00C84F50">
              <w:rPr>
                <w:color w:val="000000"/>
                <w:lang w:val="en-ID"/>
              </w:rPr>
              <w:t>8</w:t>
            </w:r>
          </w:p>
        </w:tc>
        <w:tc>
          <w:tcPr>
            <w:tcW w:w="2209" w:type="dxa"/>
            <w:noWrap/>
            <w:vAlign w:val="center"/>
            <w:hideMark/>
          </w:tcPr>
          <w:p w14:paraId="4F8C2F34" w14:textId="77777777" w:rsidR="00FC3B26" w:rsidRPr="00C84F50" w:rsidRDefault="00FC3B26" w:rsidP="00AF258D">
            <w:pPr>
              <w:jc w:val="center"/>
              <w:rPr>
                <w:color w:val="000000"/>
                <w:lang w:val="en-ID"/>
              </w:rPr>
            </w:pPr>
            <w:r w:rsidRPr="00C84F50">
              <w:rPr>
                <w:color w:val="000000"/>
                <w:lang w:val="en-ID"/>
              </w:rPr>
              <w:t>7588</w:t>
            </w:r>
          </w:p>
        </w:tc>
        <w:tc>
          <w:tcPr>
            <w:tcW w:w="1837" w:type="dxa"/>
            <w:vAlign w:val="center"/>
            <w:hideMark/>
          </w:tcPr>
          <w:p w14:paraId="4FFBC152" w14:textId="77777777" w:rsidR="00FC3B26" w:rsidRPr="00C84F50" w:rsidRDefault="00FC3B26" w:rsidP="00AF258D">
            <w:pPr>
              <w:jc w:val="center"/>
              <w:rPr>
                <w:color w:val="000000"/>
                <w:lang w:val="en-ID"/>
              </w:rPr>
            </w:pPr>
            <w:r w:rsidRPr="00C84F50">
              <w:rPr>
                <w:color w:val="000000"/>
                <w:lang w:val="en-ID"/>
              </w:rPr>
              <w:t>2</w:t>
            </w:r>
          </w:p>
        </w:tc>
        <w:tc>
          <w:tcPr>
            <w:tcW w:w="1651" w:type="dxa"/>
            <w:noWrap/>
            <w:vAlign w:val="center"/>
            <w:hideMark/>
          </w:tcPr>
          <w:p w14:paraId="0834420E" w14:textId="77777777" w:rsidR="00FC3B26" w:rsidRPr="00C84F50" w:rsidRDefault="00FC3B26" w:rsidP="00AF258D">
            <w:pPr>
              <w:jc w:val="center"/>
              <w:rPr>
                <w:color w:val="000000"/>
                <w:lang w:val="en-ID"/>
              </w:rPr>
            </w:pPr>
            <w:r w:rsidRPr="00C84F50">
              <w:rPr>
                <w:color w:val="000000"/>
                <w:lang w:val="en-ID"/>
              </w:rPr>
              <w:t>0,000264</w:t>
            </w:r>
          </w:p>
        </w:tc>
      </w:tr>
      <w:tr w:rsidR="00FC3B26" w:rsidRPr="00C84F50" w14:paraId="6F9F6AE6" w14:textId="77777777" w:rsidTr="003D2589">
        <w:trPr>
          <w:trHeight w:val="257"/>
          <w:jc w:val="center"/>
        </w:trPr>
        <w:tc>
          <w:tcPr>
            <w:tcW w:w="1116" w:type="dxa"/>
            <w:noWrap/>
            <w:vAlign w:val="bottom"/>
            <w:hideMark/>
          </w:tcPr>
          <w:p w14:paraId="66EB0434" w14:textId="77777777" w:rsidR="00FC3B26" w:rsidRPr="00C84F50" w:rsidRDefault="00FC3B26" w:rsidP="00AF258D">
            <w:pPr>
              <w:jc w:val="center"/>
              <w:rPr>
                <w:color w:val="000000"/>
                <w:lang w:val="en-ID"/>
              </w:rPr>
            </w:pPr>
            <w:r w:rsidRPr="00C84F50">
              <w:rPr>
                <w:color w:val="000000"/>
                <w:lang w:val="en-ID"/>
              </w:rPr>
              <w:t>9</w:t>
            </w:r>
          </w:p>
        </w:tc>
        <w:tc>
          <w:tcPr>
            <w:tcW w:w="2209" w:type="dxa"/>
            <w:noWrap/>
            <w:vAlign w:val="center"/>
            <w:hideMark/>
          </w:tcPr>
          <w:p w14:paraId="610D3A98" w14:textId="77777777" w:rsidR="00FC3B26" w:rsidRPr="00C84F50" w:rsidRDefault="00FC3B26" w:rsidP="00AF258D">
            <w:pPr>
              <w:jc w:val="center"/>
              <w:rPr>
                <w:color w:val="000000"/>
                <w:lang w:val="en-ID"/>
              </w:rPr>
            </w:pPr>
            <w:r w:rsidRPr="00C84F50">
              <w:rPr>
                <w:color w:val="000000"/>
                <w:lang w:val="en-ID"/>
              </w:rPr>
              <w:t>16673</w:t>
            </w:r>
          </w:p>
        </w:tc>
        <w:tc>
          <w:tcPr>
            <w:tcW w:w="1837" w:type="dxa"/>
            <w:noWrap/>
            <w:vAlign w:val="center"/>
            <w:hideMark/>
          </w:tcPr>
          <w:p w14:paraId="538DD526"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0336FD48" w14:textId="77777777" w:rsidR="00FC3B26" w:rsidRPr="00C84F50" w:rsidRDefault="00FC3B26" w:rsidP="00AF258D">
            <w:pPr>
              <w:jc w:val="center"/>
              <w:rPr>
                <w:color w:val="000000"/>
                <w:lang w:val="en-ID"/>
              </w:rPr>
            </w:pPr>
            <w:r w:rsidRPr="00C84F50">
              <w:rPr>
                <w:color w:val="000000"/>
                <w:lang w:val="en-ID"/>
              </w:rPr>
              <w:t>0,000060</w:t>
            </w:r>
          </w:p>
        </w:tc>
      </w:tr>
      <w:tr w:rsidR="00FC3B26" w:rsidRPr="00C84F50" w14:paraId="3AB204F9" w14:textId="77777777" w:rsidTr="003D2589">
        <w:trPr>
          <w:trHeight w:val="257"/>
          <w:jc w:val="center"/>
        </w:trPr>
        <w:tc>
          <w:tcPr>
            <w:tcW w:w="1116" w:type="dxa"/>
            <w:noWrap/>
            <w:vAlign w:val="bottom"/>
            <w:hideMark/>
          </w:tcPr>
          <w:p w14:paraId="51D4FF27" w14:textId="77777777" w:rsidR="00FC3B26" w:rsidRPr="00C84F50" w:rsidRDefault="00FC3B26" w:rsidP="00AF258D">
            <w:pPr>
              <w:jc w:val="center"/>
              <w:rPr>
                <w:color w:val="000000"/>
                <w:lang w:val="en-ID"/>
              </w:rPr>
            </w:pPr>
            <w:r w:rsidRPr="00C84F50">
              <w:rPr>
                <w:color w:val="000000"/>
                <w:lang w:val="en-ID"/>
              </w:rPr>
              <w:t>10</w:t>
            </w:r>
          </w:p>
        </w:tc>
        <w:tc>
          <w:tcPr>
            <w:tcW w:w="2209" w:type="dxa"/>
            <w:noWrap/>
            <w:vAlign w:val="center"/>
            <w:hideMark/>
          </w:tcPr>
          <w:p w14:paraId="734D66D6" w14:textId="77777777" w:rsidR="00FC3B26" w:rsidRPr="00C84F50" w:rsidRDefault="00FC3B26" w:rsidP="00AF258D">
            <w:pPr>
              <w:jc w:val="center"/>
              <w:rPr>
                <w:color w:val="000000"/>
                <w:lang w:val="en-ID"/>
              </w:rPr>
            </w:pPr>
            <w:r w:rsidRPr="00C84F50">
              <w:rPr>
                <w:color w:val="000000"/>
                <w:lang w:val="en-ID"/>
              </w:rPr>
              <w:t>26158</w:t>
            </w:r>
          </w:p>
        </w:tc>
        <w:tc>
          <w:tcPr>
            <w:tcW w:w="1837" w:type="dxa"/>
            <w:noWrap/>
            <w:vAlign w:val="center"/>
            <w:hideMark/>
          </w:tcPr>
          <w:p w14:paraId="7B6F209E" w14:textId="77777777" w:rsidR="00FC3B26" w:rsidRPr="00C84F50" w:rsidRDefault="00FC3B26" w:rsidP="00AF258D">
            <w:pPr>
              <w:jc w:val="center"/>
              <w:rPr>
                <w:color w:val="000000"/>
                <w:lang w:val="en-ID"/>
              </w:rPr>
            </w:pPr>
            <w:r w:rsidRPr="00C84F50">
              <w:rPr>
                <w:color w:val="000000"/>
                <w:lang w:val="en-ID"/>
              </w:rPr>
              <w:t>3</w:t>
            </w:r>
          </w:p>
        </w:tc>
        <w:tc>
          <w:tcPr>
            <w:tcW w:w="1651" w:type="dxa"/>
            <w:noWrap/>
            <w:vAlign w:val="center"/>
            <w:hideMark/>
          </w:tcPr>
          <w:p w14:paraId="7143376B" w14:textId="77777777" w:rsidR="00FC3B26" w:rsidRPr="00C84F50" w:rsidRDefault="00FC3B26" w:rsidP="00AF258D">
            <w:pPr>
              <w:jc w:val="center"/>
              <w:rPr>
                <w:color w:val="000000"/>
                <w:lang w:val="en-ID"/>
              </w:rPr>
            </w:pPr>
            <w:r w:rsidRPr="00C84F50">
              <w:rPr>
                <w:color w:val="000000"/>
                <w:lang w:val="en-ID"/>
              </w:rPr>
              <w:t>0,000115</w:t>
            </w:r>
          </w:p>
        </w:tc>
      </w:tr>
      <w:tr w:rsidR="00FC3B26" w:rsidRPr="00C84F50" w14:paraId="728088B5" w14:textId="77777777" w:rsidTr="003D2589">
        <w:trPr>
          <w:trHeight w:val="257"/>
          <w:jc w:val="center"/>
        </w:trPr>
        <w:tc>
          <w:tcPr>
            <w:tcW w:w="1116" w:type="dxa"/>
            <w:noWrap/>
            <w:vAlign w:val="bottom"/>
            <w:hideMark/>
          </w:tcPr>
          <w:p w14:paraId="5A759D19" w14:textId="77777777" w:rsidR="00FC3B26" w:rsidRPr="00C84F50" w:rsidRDefault="00FC3B26" w:rsidP="00AF258D">
            <w:pPr>
              <w:jc w:val="center"/>
              <w:rPr>
                <w:color w:val="000000"/>
                <w:lang w:val="en-ID"/>
              </w:rPr>
            </w:pPr>
            <w:r w:rsidRPr="00C84F50">
              <w:rPr>
                <w:color w:val="000000"/>
                <w:lang w:val="en-ID"/>
              </w:rPr>
              <w:t>11</w:t>
            </w:r>
          </w:p>
        </w:tc>
        <w:tc>
          <w:tcPr>
            <w:tcW w:w="2209" w:type="dxa"/>
            <w:noWrap/>
            <w:vAlign w:val="center"/>
            <w:hideMark/>
          </w:tcPr>
          <w:p w14:paraId="6D189D59" w14:textId="77777777" w:rsidR="00FC3B26" w:rsidRPr="00C84F50" w:rsidRDefault="00FC3B26" w:rsidP="00AF258D">
            <w:pPr>
              <w:jc w:val="center"/>
              <w:rPr>
                <w:color w:val="000000"/>
                <w:lang w:val="en-ID"/>
              </w:rPr>
            </w:pPr>
            <w:r w:rsidRPr="00C84F50">
              <w:rPr>
                <w:color w:val="000000"/>
                <w:lang w:val="en-ID"/>
              </w:rPr>
              <w:t>7387</w:t>
            </w:r>
          </w:p>
        </w:tc>
        <w:tc>
          <w:tcPr>
            <w:tcW w:w="1837" w:type="dxa"/>
            <w:noWrap/>
            <w:vAlign w:val="center"/>
            <w:hideMark/>
          </w:tcPr>
          <w:p w14:paraId="6459544B"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5203AFEA" w14:textId="77777777" w:rsidR="00FC3B26" w:rsidRPr="00C84F50" w:rsidRDefault="00FC3B26" w:rsidP="00AF258D">
            <w:pPr>
              <w:jc w:val="center"/>
              <w:rPr>
                <w:color w:val="000000"/>
                <w:lang w:val="en-ID"/>
              </w:rPr>
            </w:pPr>
            <w:r w:rsidRPr="00C84F50">
              <w:rPr>
                <w:color w:val="000000"/>
                <w:lang w:val="en-ID"/>
              </w:rPr>
              <w:t>0,000135</w:t>
            </w:r>
          </w:p>
        </w:tc>
      </w:tr>
      <w:tr w:rsidR="00FC3B26" w:rsidRPr="00C84F50" w14:paraId="62720889" w14:textId="77777777" w:rsidTr="003D2589">
        <w:trPr>
          <w:trHeight w:val="257"/>
          <w:jc w:val="center"/>
        </w:trPr>
        <w:tc>
          <w:tcPr>
            <w:tcW w:w="1116" w:type="dxa"/>
            <w:noWrap/>
            <w:vAlign w:val="bottom"/>
            <w:hideMark/>
          </w:tcPr>
          <w:p w14:paraId="48098CC0" w14:textId="77777777" w:rsidR="00FC3B26" w:rsidRPr="00C84F50" w:rsidRDefault="00FC3B26" w:rsidP="00AF258D">
            <w:pPr>
              <w:jc w:val="center"/>
              <w:rPr>
                <w:color w:val="000000"/>
                <w:lang w:val="en-ID"/>
              </w:rPr>
            </w:pPr>
            <w:r w:rsidRPr="00C84F50">
              <w:rPr>
                <w:color w:val="000000"/>
                <w:lang w:val="en-ID"/>
              </w:rPr>
              <w:t>12</w:t>
            </w:r>
          </w:p>
        </w:tc>
        <w:tc>
          <w:tcPr>
            <w:tcW w:w="2209" w:type="dxa"/>
            <w:noWrap/>
            <w:vAlign w:val="center"/>
            <w:hideMark/>
          </w:tcPr>
          <w:p w14:paraId="31698B7A" w14:textId="77777777" w:rsidR="00FC3B26" w:rsidRPr="00C84F50" w:rsidRDefault="00FC3B26" w:rsidP="00AF258D">
            <w:pPr>
              <w:jc w:val="center"/>
              <w:rPr>
                <w:color w:val="000000"/>
                <w:lang w:val="en-ID"/>
              </w:rPr>
            </w:pPr>
            <w:r w:rsidRPr="00C84F50">
              <w:rPr>
                <w:color w:val="000000"/>
                <w:lang w:val="en-ID"/>
              </w:rPr>
              <w:t>7387</w:t>
            </w:r>
          </w:p>
        </w:tc>
        <w:tc>
          <w:tcPr>
            <w:tcW w:w="1837" w:type="dxa"/>
            <w:noWrap/>
            <w:vAlign w:val="center"/>
            <w:hideMark/>
          </w:tcPr>
          <w:p w14:paraId="3918861C"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7CDDC240" w14:textId="77777777" w:rsidR="00FC3B26" w:rsidRPr="00C84F50" w:rsidRDefault="00FC3B26" w:rsidP="00AF258D">
            <w:pPr>
              <w:jc w:val="center"/>
              <w:rPr>
                <w:color w:val="000000"/>
                <w:lang w:val="en-ID"/>
              </w:rPr>
            </w:pPr>
            <w:r w:rsidRPr="00C84F50">
              <w:rPr>
                <w:color w:val="000000"/>
                <w:lang w:val="en-ID"/>
              </w:rPr>
              <w:t>0,000135</w:t>
            </w:r>
          </w:p>
        </w:tc>
      </w:tr>
      <w:tr w:rsidR="00FC3B26" w:rsidRPr="00C84F50" w14:paraId="6F163387" w14:textId="77777777" w:rsidTr="003D2589">
        <w:trPr>
          <w:trHeight w:val="257"/>
          <w:jc w:val="center"/>
        </w:trPr>
        <w:tc>
          <w:tcPr>
            <w:tcW w:w="1116" w:type="dxa"/>
            <w:noWrap/>
            <w:vAlign w:val="bottom"/>
            <w:hideMark/>
          </w:tcPr>
          <w:p w14:paraId="4BBE5034" w14:textId="77777777" w:rsidR="00FC3B26" w:rsidRPr="00C84F50" w:rsidRDefault="00FC3B26" w:rsidP="00AF258D">
            <w:pPr>
              <w:jc w:val="center"/>
              <w:rPr>
                <w:color w:val="000000"/>
                <w:lang w:val="en-ID"/>
              </w:rPr>
            </w:pPr>
            <w:r w:rsidRPr="00C84F50">
              <w:rPr>
                <w:color w:val="000000"/>
                <w:lang w:val="en-ID"/>
              </w:rPr>
              <w:t>13</w:t>
            </w:r>
          </w:p>
        </w:tc>
        <w:tc>
          <w:tcPr>
            <w:tcW w:w="2209" w:type="dxa"/>
            <w:noWrap/>
            <w:vAlign w:val="center"/>
            <w:hideMark/>
          </w:tcPr>
          <w:p w14:paraId="5F17ABF6" w14:textId="77777777" w:rsidR="00FC3B26" w:rsidRPr="00C84F50" w:rsidRDefault="00FC3B26" w:rsidP="00AF258D">
            <w:pPr>
              <w:jc w:val="center"/>
              <w:rPr>
                <w:color w:val="000000"/>
                <w:lang w:val="en-ID"/>
              </w:rPr>
            </w:pPr>
            <w:r w:rsidRPr="00C84F50">
              <w:rPr>
                <w:color w:val="000000"/>
                <w:lang w:val="en-ID"/>
              </w:rPr>
              <w:t>7387</w:t>
            </w:r>
          </w:p>
        </w:tc>
        <w:tc>
          <w:tcPr>
            <w:tcW w:w="1837" w:type="dxa"/>
            <w:noWrap/>
            <w:vAlign w:val="center"/>
            <w:hideMark/>
          </w:tcPr>
          <w:p w14:paraId="2A2CEABD" w14:textId="77777777" w:rsidR="00FC3B26" w:rsidRPr="00C84F50" w:rsidRDefault="00FC3B26" w:rsidP="00AF258D">
            <w:pPr>
              <w:jc w:val="center"/>
              <w:rPr>
                <w:color w:val="000000"/>
                <w:lang w:val="en-ID"/>
              </w:rPr>
            </w:pPr>
            <w:r w:rsidRPr="00C84F50">
              <w:rPr>
                <w:color w:val="000000"/>
                <w:lang w:val="en-ID"/>
              </w:rPr>
              <w:t>3</w:t>
            </w:r>
          </w:p>
        </w:tc>
        <w:tc>
          <w:tcPr>
            <w:tcW w:w="1651" w:type="dxa"/>
            <w:noWrap/>
            <w:vAlign w:val="center"/>
            <w:hideMark/>
          </w:tcPr>
          <w:p w14:paraId="18361D7E" w14:textId="77777777" w:rsidR="00FC3B26" w:rsidRPr="00C84F50" w:rsidRDefault="00FC3B26" w:rsidP="00AF258D">
            <w:pPr>
              <w:jc w:val="center"/>
              <w:rPr>
                <w:color w:val="000000"/>
                <w:lang w:val="en-ID"/>
              </w:rPr>
            </w:pPr>
            <w:r w:rsidRPr="00C84F50">
              <w:rPr>
                <w:color w:val="000000"/>
                <w:lang w:val="en-ID"/>
              </w:rPr>
              <w:t>0,000406</w:t>
            </w:r>
          </w:p>
        </w:tc>
      </w:tr>
      <w:tr w:rsidR="00FC3B26" w:rsidRPr="00C84F50" w14:paraId="1A97D018" w14:textId="77777777" w:rsidTr="003D2589">
        <w:trPr>
          <w:trHeight w:val="257"/>
          <w:jc w:val="center"/>
        </w:trPr>
        <w:tc>
          <w:tcPr>
            <w:tcW w:w="1116" w:type="dxa"/>
            <w:noWrap/>
            <w:vAlign w:val="bottom"/>
            <w:hideMark/>
          </w:tcPr>
          <w:p w14:paraId="41C3AA32" w14:textId="77777777" w:rsidR="00FC3B26" w:rsidRPr="00C84F50" w:rsidRDefault="00FC3B26" w:rsidP="00AF258D">
            <w:pPr>
              <w:jc w:val="center"/>
              <w:rPr>
                <w:color w:val="000000"/>
                <w:lang w:val="en-ID"/>
              </w:rPr>
            </w:pPr>
            <w:r w:rsidRPr="00C84F50">
              <w:rPr>
                <w:color w:val="000000"/>
                <w:lang w:val="en-ID"/>
              </w:rPr>
              <w:t>14</w:t>
            </w:r>
          </w:p>
        </w:tc>
        <w:tc>
          <w:tcPr>
            <w:tcW w:w="2209" w:type="dxa"/>
            <w:noWrap/>
            <w:vAlign w:val="center"/>
            <w:hideMark/>
          </w:tcPr>
          <w:p w14:paraId="0A65063A" w14:textId="77777777" w:rsidR="00FC3B26" w:rsidRPr="00C84F50" w:rsidRDefault="00FC3B26" w:rsidP="00AF258D">
            <w:pPr>
              <w:jc w:val="center"/>
              <w:rPr>
                <w:color w:val="000000"/>
                <w:lang w:val="en-ID"/>
              </w:rPr>
            </w:pPr>
            <w:r w:rsidRPr="00C84F50">
              <w:rPr>
                <w:color w:val="000000"/>
                <w:lang w:val="en-ID"/>
              </w:rPr>
              <w:t>7388</w:t>
            </w:r>
          </w:p>
        </w:tc>
        <w:tc>
          <w:tcPr>
            <w:tcW w:w="1837" w:type="dxa"/>
            <w:noWrap/>
            <w:vAlign w:val="center"/>
            <w:hideMark/>
          </w:tcPr>
          <w:p w14:paraId="60AC8C2D" w14:textId="77777777" w:rsidR="00FC3B26" w:rsidRPr="00C84F50" w:rsidRDefault="00FC3B26" w:rsidP="00AF258D">
            <w:pPr>
              <w:jc w:val="center"/>
              <w:rPr>
                <w:color w:val="000000"/>
                <w:lang w:val="en-ID"/>
              </w:rPr>
            </w:pPr>
            <w:r w:rsidRPr="00C84F50">
              <w:rPr>
                <w:color w:val="000000"/>
                <w:lang w:val="en-ID"/>
              </w:rPr>
              <w:t>4</w:t>
            </w:r>
          </w:p>
        </w:tc>
        <w:tc>
          <w:tcPr>
            <w:tcW w:w="1651" w:type="dxa"/>
            <w:noWrap/>
            <w:vAlign w:val="center"/>
            <w:hideMark/>
          </w:tcPr>
          <w:p w14:paraId="568A8186" w14:textId="77777777" w:rsidR="00FC3B26" w:rsidRPr="00C84F50" w:rsidRDefault="00FC3B26" w:rsidP="00AF258D">
            <w:pPr>
              <w:jc w:val="center"/>
              <w:rPr>
                <w:color w:val="000000"/>
                <w:lang w:val="en-ID"/>
              </w:rPr>
            </w:pPr>
            <w:r w:rsidRPr="00C84F50">
              <w:rPr>
                <w:color w:val="000000"/>
                <w:lang w:val="en-ID"/>
              </w:rPr>
              <w:t>0,000541</w:t>
            </w:r>
          </w:p>
        </w:tc>
      </w:tr>
      <w:tr w:rsidR="00FC3B26" w:rsidRPr="00C84F50" w14:paraId="4F1D0AD0" w14:textId="77777777" w:rsidTr="003D2589">
        <w:trPr>
          <w:trHeight w:val="257"/>
          <w:jc w:val="center"/>
        </w:trPr>
        <w:tc>
          <w:tcPr>
            <w:tcW w:w="1116" w:type="dxa"/>
            <w:noWrap/>
            <w:vAlign w:val="bottom"/>
            <w:hideMark/>
          </w:tcPr>
          <w:p w14:paraId="4D16D719" w14:textId="77777777" w:rsidR="00FC3B26" w:rsidRPr="00C84F50" w:rsidRDefault="00FC3B26" w:rsidP="00AF258D">
            <w:pPr>
              <w:jc w:val="center"/>
              <w:rPr>
                <w:color w:val="000000"/>
                <w:lang w:val="en-ID"/>
              </w:rPr>
            </w:pPr>
            <w:r w:rsidRPr="00C84F50">
              <w:rPr>
                <w:color w:val="000000"/>
                <w:lang w:val="en-ID"/>
              </w:rPr>
              <w:t>15</w:t>
            </w:r>
          </w:p>
        </w:tc>
        <w:tc>
          <w:tcPr>
            <w:tcW w:w="2209" w:type="dxa"/>
            <w:noWrap/>
            <w:vAlign w:val="center"/>
            <w:hideMark/>
          </w:tcPr>
          <w:p w14:paraId="0046C4A2" w14:textId="77777777" w:rsidR="00FC3B26" w:rsidRPr="00C84F50" w:rsidRDefault="00FC3B26" w:rsidP="00AF258D">
            <w:pPr>
              <w:jc w:val="center"/>
              <w:rPr>
                <w:color w:val="000000"/>
                <w:lang w:val="en-ID"/>
              </w:rPr>
            </w:pPr>
            <w:r w:rsidRPr="00C84F50">
              <w:rPr>
                <w:color w:val="000000"/>
                <w:lang w:val="en-ID"/>
              </w:rPr>
              <w:t>7722</w:t>
            </w:r>
          </w:p>
        </w:tc>
        <w:tc>
          <w:tcPr>
            <w:tcW w:w="1837" w:type="dxa"/>
            <w:noWrap/>
            <w:vAlign w:val="center"/>
            <w:hideMark/>
          </w:tcPr>
          <w:p w14:paraId="35F23991" w14:textId="77777777" w:rsidR="00FC3B26" w:rsidRPr="00C84F50" w:rsidRDefault="00FC3B26" w:rsidP="00AF258D">
            <w:pPr>
              <w:jc w:val="center"/>
              <w:rPr>
                <w:color w:val="000000"/>
                <w:lang w:val="en-ID"/>
              </w:rPr>
            </w:pPr>
            <w:r w:rsidRPr="00C84F50">
              <w:rPr>
                <w:color w:val="000000"/>
                <w:lang w:val="en-ID"/>
              </w:rPr>
              <w:t>2</w:t>
            </w:r>
          </w:p>
        </w:tc>
        <w:tc>
          <w:tcPr>
            <w:tcW w:w="1651" w:type="dxa"/>
            <w:noWrap/>
            <w:vAlign w:val="center"/>
            <w:hideMark/>
          </w:tcPr>
          <w:p w14:paraId="28974ACB" w14:textId="77777777" w:rsidR="00FC3B26" w:rsidRPr="00C84F50" w:rsidRDefault="00FC3B26" w:rsidP="00AF258D">
            <w:pPr>
              <w:jc w:val="center"/>
              <w:rPr>
                <w:color w:val="000000"/>
                <w:lang w:val="en-ID"/>
              </w:rPr>
            </w:pPr>
            <w:r w:rsidRPr="00C84F50">
              <w:rPr>
                <w:color w:val="000000"/>
                <w:lang w:val="en-ID"/>
              </w:rPr>
              <w:t>0,000259</w:t>
            </w:r>
          </w:p>
        </w:tc>
      </w:tr>
      <w:tr w:rsidR="00FC3B26" w:rsidRPr="00C84F50" w14:paraId="68FB66CC" w14:textId="77777777" w:rsidTr="003D2589">
        <w:trPr>
          <w:trHeight w:val="257"/>
          <w:jc w:val="center"/>
        </w:trPr>
        <w:tc>
          <w:tcPr>
            <w:tcW w:w="1116" w:type="dxa"/>
            <w:noWrap/>
            <w:vAlign w:val="bottom"/>
            <w:hideMark/>
          </w:tcPr>
          <w:p w14:paraId="2834A8D4" w14:textId="77777777" w:rsidR="00FC3B26" w:rsidRPr="00C84F50" w:rsidRDefault="00FC3B26" w:rsidP="00AF258D">
            <w:pPr>
              <w:jc w:val="center"/>
              <w:rPr>
                <w:color w:val="000000"/>
                <w:lang w:val="en-ID"/>
              </w:rPr>
            </w:pPr>
            <w:r w:rsidRPr="00C84F50">
              <w:rPr>
                <w:color w:val="000000"/>
                <w:lang w:val="en-ID"/>
              </w:rPr>
              <w:t>16</w:t>
            </w:r>
          </w:p>
        </w:tc>
        <w:tc>
          <w:tcPr>
            <w:tcW w:w="2209" w:type="dxa"/>
            <w:noWrap/>
            <w:vAlign w:val="center"/>
            <w:hideMark/>
          </w:tcPr>
          <w:p w14:paraId="073D89A3" w14:textId="77777777" w:rsidR="00FC3B26" w:rsidRPr="00C84F50" w:rsidRDefault="00FC3B26" w:rsidP="00AF258D">
            <w:pPr>
              <w:jc w:val="center"/>
              <w:rPr>
                <w:color w:val="000000"/>
                <w:lang w:val="en-ID"/>
              </w:rPr>
            </w:pPr>
            <w:r w:rsidRPr="00C84F50">
              <w:rPr>
                <w:color w:val="000000"/>
                <w:lang w:val="en-ID"/>
              </w:rPr>
              <w:t>7722</w:t>
            </w:r>
          </w:p>
        </w:tc>
        <w:tc>
          <w:tcPr>
            <w:tcW w:w="1837" w:type="dxa"/>
            <w:noWrap/>
            <w:vAlign w:val="center"/>
            <w:hideMark/>
          </w:tcPr>
          <w:p w14:paraId="5ED5E3AA" w14:textId="77777777" w:rsidR="00FC3B26" w:rsidRPr="00C84F50" w:rsidRDefault="00FC3B26" w:rsidP="00AF258D">
            <w:pPr>
              <w:jc w:val="center"/>
              <w:rPr>
                <w:color w:val="000000"/>
                <w:lang w:val="en-ID"/>
              </w:rPr>
            </w:pPr>
            <w:r w:rsidRPr="00C84F50">
              <w:rPr>
                <w:color w:val="000000"/>
                <w:lang w:val="en-ID"/>
              </w:rPr>
              <w:t>2</w:t>
            </w:r>
          </w:p>
        </w:tc>
        <w:tc>
          <w:tcPr>
            <w:tcW w:w="1651" w:type="dxa"/>
            <w:noWrap/>
            <w:vAlign w:val="center"/>
            <w:hideMark/>
          </w:tcPr>
          <w:p w14:paraId="4E8BEC77" w14:textId="77777777" w:rsidR="00FC3B26" w:rsidRPr="00C84F50" w:rsidRDefault="00FC3B26" w:rsidP="00AF258D">
            <w:pPr>
              <w:jc w:val="center"/>
              <w:rPr>
                <w:color w:val="000000"/>
                <w:lang w:val="en-ID"/>
              </w:rPr>
            </w:pPr>
            <w:r w:rsidRPr="00C84F50">
              <w:rPr>
                <w:color w:val="000000"/>
                <w:lang w:val="en-ID"/>
              </w:rPr>
              <w:t>0,000259</w:t>
            </w:r>
          </w:p>
        </w:tc>
      </w:tr>
      <w:tr w:rsidR="00FC3B26" w:rsidRPr="00C84F50" w14:paraId="6A366700" w14:textId="77777777" w:rsidTr="003D2589">
        <w:trPr>
          <w:trHeight w:val="257"/>
          <w:jc w:val="center"/>
        </w:trPr>
        <w:tc>
          <w:tcPr>
            <w:tcW w:w="1116" w:type="dxa"/>
            <w:noWrap/>
            <w:vAlign w:val="bottom"/>
            <w:hideMark/>
          </w:tcPr>
          <w:p w14:paraId="0FA38A96" w14:textId="77777777" w:rsidR="00FC3B26" w:rsidRPr="00C84F50" w:rsidRDefault="00FC3B26" w:rsidP="00AF258D">
            <w:pPr>
              <w:jc w:val="center"/>
              <w:rPr>
                <w:color w:val="000000"/>
                <w:lang w:val="en-ID"/>
              </w:rPr>
            </w:pPr>
            <w:r w:rsidRPr="00C84F50">
              <w:rPr>
                <w:color w:val="000000"/>
                <w:lang w:val="en-ID"/>
              </w:rPr>
              <w:t>17</w:t>
            </w:r>
          </w:p>
        </w:tc>
        <w:tc>
          <w:tcPr>
            <w:tcW w:w="2209" w:type="dxa"/>
            <w:noWrap/>
            <w:vAlign w:val="center"/>
            <w:hideMark/>
          </w:tcPr>
          <w:p w14:paraId="1008543E" w14:textId="77777777" w:rsidR="00FC3B26" w:rsidRPr="00C84F50" w:rsidRDefault="00FC3B26" w:rsidP="00AF258D">
            <w:pPr>
              <w:jc w:val="center"/>
              <w:rPr>
                <w:color w:val="000000"/>
                <w:lang w:val="en-ID"/>
              </w:rPr>
            </w:pPr>
            <w:r w:rsidRPr="00C84F50">
              <w:rPr>
                <w:color w:val="000000"/>
                <w:lang w:val="en-ID"/>
              </w:rPr>
              <w:t>7722</w:t>
            </w:r>
          </w:p>
        </w:tc>
        <w:tc>
          <w:tcPr>
            <w:tcW w:w="1837" w:type="dxa"/>
            <w:noWrap/>
            <w:vAlign w:val="center"/>
            <w:hideMark/>
          </w:tcPr>
          <w:p w14:paraId="2A948765" w14:textId="77777777" w:rsidR="00FC3B26" w:rsidRPr="00C84F50" w:rsidRDefault="00FC3B26" w:rsidP="00AF258D">
            <w:pPr>
              <w:jc w:val="center"/>
              <w:rPr>
                <w:color w:val="000000"/>
                <w:lang w:val="en-ID"/>
              </w:rPr>
            </w:pPr>
            <w:r w:rsidRPr="00C84F50">
              <w:rPr>
                <w:color w:val="000000"/>
                <w:lang w:val="en-ID"/>
              </w:rPr>
              <w:t>2</w:t>
            </w:r>
          </w:p>
        </w:tc>
        <w:tc>
          <w:tcPr>
            <w:tcW w:w="1651" w:type="dxa"/>
            <w:noWrap/>
            <w:vAlign w:val="center"/>
            <w:hideMark/>
          </w:tcPr>
          <w:p w14:paraId="1F1B025D" w14:textId="77777777" w:rsidR="00FC3B26" w:rsidRPr="00C84F50" w:rsidRDefault="00FC3B26" w:rsidP="00AF258D">
            <w:pPr>
              <w:jc w:val="center"/>
              <w:rPr>
                <w:color w:val="000000"/>
                <w:lang w:val="en-ID"/>
              </w:rPr>
            </w:pPr>
            <w:r w:rsidRPr="00C84F50">
              <w:rPr>
                <w:color w:val="000000"/>
                <w:lang w:val="en-ID"/>
              </w:rPr>
              <w:t>0,000259</w:t>
            </w:r>
          </w:p>
        </w:tc>
      </w:tr>
      <w:tr w:rsidR="00FC3B26" w:rsidRPr="00C84F50" w14:paraId="48A579DE" w14:textId="77777777" w:rsidTr="003D2589">
        <w:trPr>
          <w:trHeight w:val="257"/>
          <w:jc w:val="center"/>
        </w:trPr>
        <w:tc>
          <w:tcPr>
            <w:tcW w:w="1116" w:type="dxa"/>
            <w:noWrap/>
            <w:vAlign w:val="bottom"/>
            <w:hideMark/>
          </w:tcPr>
          <w:p w14:paraId="441A5433" w14:textId="77777777" w:rsidR="00FC3B26" w:rsidRPr="00C84F50" w:rsidRDefault="00FC3B26" w:rsidP="00AF258D">
            <w:pPr>
              <w:jc w:val="center"/>
              <w:rPr>
                <w:color w:val="000000"/>
                <w:lang w:val="en-ID"/>
              </w:rPr>
            </w:pPr>
            <w:r w:rsidRPr="00C84F50">
              <w:rPr>
                <w:color w:val="000000"/>
                <w:lang w:val="en-ID"/>
              </w:rPr>
              <w:t>18</w:t>
            </w:r>
          </w:p>
        </w:tc>
        <w:tc>
          <w:tcPr>
            <w:tcW w:w="2209" w:type="dxa"/>
            <w:noWrap/>
            <w:vAlign w:val="center"/>
            <w:hideMark/>
          </w:tcPr>
          <w:p w14:paraId="411D0344" w14:textId="77777777" w:rsidR="00FC3B26" w:rsidRPr="00C84F50" w:rsidRDefault="00FC3B26" w:rsidP="00AF258D">
            <w:pPr>
              <w:jc w:val="center"/>
              <w:rPr>
                <w:color w:val="000000"/>
                <w:lang w:val="en-ID"/>
              </w:rPr>
            </w:pPr>
            <w:r w:rsidRPr="00C84F50">
              <w:rPr>
                <w:color w:val="000000"/>
                <w:lang w:val="en-ID"/>
              </w:rPr>
              <w:t>7724</w:t>
            </w:r>
          </w:p>
        </w:tc>
        <w:tc>
          <w:tcPr>
            <w:tcW w:w="1837" w:type="dxa"/>
            <w:noWrap/>
            <w:vAlign w:val="center"/>
            <w:hideMark/>
          </w:tcPr>
          <w:p w14:paraId="11132046" w14:textId="77777777" w:rsidR="00FC3B26" w:rsidRPr="00C84F50" w:rsidRDefault="00FC3B26" w:rsidP="00AF258D">
            <w:pPr>
              <w:jc w:val="center"/>
              <w:rPr>
                <w:color w:val="000000"/>
                <w:lang w:val="en-ID"/>
              </w:rPr>
            </w:pPr>
            <w:r w:rsidRPr="00C84F50">
              <w:rPr>
                <w:color w:val="000000"/>
                <w:lang w:val="en-ID"/>
              </w:rPr>
              <w:t>4</w:t>
            </w:r>
          </w:p>
        </w:tc>
        <w:tc>
          <w:tcPr>
            <w:tcW w:w="1651" w:type="dxa"/>
            <w:noWrap/>
            <w:vAlign w:val="center"/>
            <w:hideMark/>
          </w:tcPr>
          <w:p w14:paraId="25C9C55E" w14:textId="77777777" w:rsidR="00FC3B26" w:rsidRPr="00C84F50" w:rsidRDefault="00FC3B26" w:rsidP="00AF258D">
            <w:pPr>
              <w:jc w:val="center"/>
              <w:rPr>
                <w:color w:val="000000"/>
                <w:lang w:val="en-ID"/>
              </w:rPr>
            </w:pPr>
            <w:r w:rsidRPr="00C84F50">
              <w:rPr>
                <w:color w:val="000000"/>
                <w:lang w:val="en-ID"/>
              </w:rPr>
              <w:t>0,000518</w:t>
            </w:r>
          </w:p>
        </w:tc>
      </w:tr>
      <w:tr w:rsidR="00FC3B26" w:rsidRPr="00C84F50" w14:paraId="3451571E" w14:textId="77777777" w:rsidTr="003D2589">
        <w:trPr>
          <w:trHeight w:val="257"/>
          <w:jc w:val="center"/>
        </w:trPr>
        <w:tc>
          <w:tcPr>
            <w:tcW w:w="1116" w:type="dxa"/>
            <w:noWrap/>
            <w:vAlign w:val="bottom"/>
            <w:hideMark/>
          </w:tcPr>
          <w:p w14:paraId="0F4127DF" w14:textId="77777777" w:rsidR="00FC3B26" w:rsidRPr="00C84F50" w:rsidRDefault="00FC3B26" w:rsidP="00AF258D">
            <w:pPr>
              <w:jc w:val="center"/>
              <w:rPr>
                <w:color w:val="000000"/>
                <w:lang w:val="en-ID"/>
              </w:rPr>
            </w:pPr>
            <w:r w:rsidRPr="00C84F50">
              <w:rPr>
                <w:color w:val="000000"/>
                <w:lang w:val="en-ID"/>
              </w:rPr>
              <w:t>19</w:t>
            </w:r>
          </w:p>
        </w:tc>
        <w:tc>
          <w:tcPr>
            <w:tcW w:w="2209" w:type="dxa"/>
            <w:noWrap/>
            <w:vAlign w:val="center"/>
            <w:hideMark/>
          </w:tcPr>
          <w:p w14:paraId="51A350E8" w14:textId="77777777" w:rsidR="00FC3B26" w:rsidRPr="00C84F50" w:rsidRDefault="00FC3B26" w:rsidP="00AF258D">
            <w:pPr>
              <w:jc w:val="center"/>
              <w:rPr>
                <w:color w:val="000000"/>
                <w:lang w:val="en-ID"/>
              </w:rPr>
            </w:pPr>
            <w:r w:rsidRPr="00C84F50">
              <w:rPr>
                <w:color w:val="000000"/>
                <w:lang w:val="en-ID"/>
              </w:rPr>
              <w:t>3419</w:t>
            </w:r>
          </w:p>
        </w:tc>
        <w:tc>
          <w:tcPr>
            <w:tcW w:w="1837" w:type="dxa"/>
            <w:noWrap/>
            <w:vAlign w:val="center"/>
            <w:hideMark/>
          </w:tcPr>
          <w:p w14:paraId="0163A548" w14:textId="77777777" w:rsidR="00FC3B26" w:rsidRPr="00C84F50" w:rsidRDefault="00FC3B26" w:rsidP="00AF258D">
            <w:pPr>
              <w:jc w:val="center"/>
              <w:rPr>
                <w:color w:val="000000"/>
                <w:lang w:val="en-ID"/>
              </w:rPr>
            </w:pPr>
            <w:r w:rsidRPr="00C84F50">
              <w:rPr>
                <w:color w:val="000000"/>
                <w:lang w:val="en-ID"/>
              </w:rPr>
              <w:t>2</w:t>
            </w:r>
          </w:p>
        </w:tc>
        <w:tc>
          <w:tcPr>
            <w:tcW w:w="1651" w:type="dxa"/>
            <w:noWrap/>
            <w:vAlign w:val="center"/>
            <w:hideMark/>
          </w:tcPr>
          <w:p w14:paraId="66C87C31" w14:textId="77777777" w:rsidR="00FC3B26" w:rsidRPr="00C84F50" w:rsidRDefault="00FC3B26" w:rsidP="00AF258D">
            <w:pPr>
              <w:jc w:val="center"/>
              <w:rPr>
                <w:color w:val="000000"/>
                <w:lang w:val="en-ID"/>
              </w:rPr>
            </w:pPr>
            <w:r w:rsidRPr="00C84F50">
              <w:rPr>
                <w:color w:val="000000"/>
                <w:lang w:val="en-ID"/>
              </w:rPr>
              <w:t>0,000585</w:t>
            </w:r>
          </w:p>
        </w:tc>
      </w:tr>
      <w:tr w:rsidR="00FC3B26" w:rsidRPr="00C84F50" w14:paraId="1D40097B" w14:textId="77777777" w:rsidTr="003D2589">
        <w:trPr>
          <w:trHeight w:val="257"/>
          <w:jc w:val="center"/>
        </w:trPr>
        <w:tc>
          <w:tcPr>
            <w:tcW w:w="1116" w:type="dxa"/>
            <w:noWrap/>
            <w:vAlign w:val="bottom"/>
            <w:hideMark/>
          </w:tcPr>
          <w:p w14:paraId="2F87EDBF" w14:textId="77777777" w:rsidR="00FC3B26" w:rsidRPr="00C84F50" w:rsidRDefault="00FC3B26" w:rsidP="00AF258D">
            <w:pPr>
              <w:jc w:val="center"/>
              <w:rPr>
                <w:color w:val="000000"/>
                <w:lang w:val="en-ID"/>
              </w:rPr>
            </w:pPr>
            <w:r w:rsidRPr="00C84F50">
              <w:rPr>
                <w:color w:val="000000"/>
                <w:lang w:val="en-ID"/>
              </w:rPr>
              <w:t>20</w:t>
            </w:r>
          </w:p>
        </w:tc>
        <w:tc>
          <w:tcPr>
            <w:tcW w:w="2209" w:type="dxa"/>
            <w:noWrap/>
            <w:vAlign w:val="center"/>
            <w:hideMark/>
          </w:tcPr>
          <w:p w14:paraId="0CB875AE" w14:textId="77777777" w:rsidR="00FC3B26" w:rsidRPr="00C84F50" w:rsidRDefault="00FC3B26" w:rsidP="00AF258D">
            <w:pPr>
              <w:jc w:val="center"/>
              <w:rPr>
                <w:color w:val="000000"/>
                <w:lang w:val="en-ID"/>
              </w:rPr>
            </w:pPr>
            <w:r w:rsidRPr="00C84F50">
              <w:rPr>
                <w:color w:val="000000"/>
                <w:lang w:val="en-ID"/>
              </w:rPr>
              <w:t>3419</w:t>
            </w:r>
          </w:p>
        </w:tc>
        <w:tc>
          <w:tcPr>
            <w:tcW w:w="1837" w:type="dxa"/>
            <w:noWrap/>
            <w:vAlign w:val="center"/>
            <w:hideMark/>
          </w:tcPr>
          <w:p w14:paraId="1B875E05" w14:textId="77777777" w:rsidR="00FC3B26" w:rsidRPr="00C84F50" w:rsidRDefault="00FC3B26" w:rsidP="00AF258D">
            <w:pPr>
              <w:jc w:val="center"/>
              <w:rPr>
                <w:color w:val="000000"/>
                <w:lang w:val="en-ID"/>
              </w:rPr>
            </w:pPr>
            <w:r w:rsidRPr="00C84F50">
              <w:rPr>
                <w:color w:val="000000"/>
                <w:lang w:val="en-ID"/>
              </w:rPr>
              <w:t>2</w:t>
            </w:r>
          </w:p>
        </w:tc>
        <w:tc>
          <w:tcPr>
            <w:tcW w:w="1651" w:type="dxa"/>
            <w:noWrap/>
            <w:vAlign w:val="center"/>
            <w:hideMark/>
          </w:tcPr>
          <w:p w14:paraId="332E9612" w14:textId="77777777" w:rsidR="00FC3B26" w:rsidRPr="00C84F50" w:rsidRDefault="00FC3B26" w:rsidP="00AF258D">
            <w:pPr>
              <w:jc w:val="center"/>
              <w:rPr>
                <w:color w:val="000000"/>
                <w:lang w:val="en-ID"/>
              </w:rPr>
            </w:pPr>
            <w:r w:rsidRPr="00C84F50">
              <w:rPr>
                <w:color w:val="000000"/>
                <w:lang w:val="en-ID"/>
              </w:rPr>
              <w:t>0,000585</w:t>
            </w:r>
          </w:p>
        </w:tc>
      </w:tr>
      <w:tr w:rsidR="00FC3B26" w:rsidRPr="00C84F50" w14:paraId="4367A9EE" w14:textId="77777777" w:rsidTr="003D2589">
        <w:trPr>
          <w:trHeight w:val="257"/>
          <w:jc w:val="center"/>
        </w:trPr>
        <w:tc>
          <w:tcPr>
            <w:tcW w:w="1116" w:type="dxa"/>
            <w:noWrap/>
            <w:vAlign w:val="bottom"/>
            <w:hideMark/>
          </w:tcPr>
          <w:p w14:paraId="3CB87E76" w14:textId="77777777" w:rsidR="00FC3B26" w:rsidRPr="00C84F50" w:rsidRDefault="00FC3B26" w:rsidP="00AF258D">
            <w:pPr>
              <w:jc w:val="center"/>
              <w:rPr>
                <w:color w:val="000000"/>
                <w:lang w:val="en-ID"/>
              </w:rPr>
            </w:pPr>
            <w:r w:rsidRPr="00C84F50">
              <w:rPr>
                <w:color w:val="000000"/>
                <w:lang w:val="en-ID"/>
              </w:rPr>
              <w:t>21</w:t>
            </w:r>
          </w:p>
        </w:tc>
        <w:tc>
          <w:tcPr>
            <w:tcW w:w="2209" w:type="dxa"/>
            <w:noWrap/>
            <w:vAlign w:val="center"/>
            <w:hideMark/>
          </w:tcPr>
          <w:p w14:paraId="0CD85959" w14:textId="77777777" w:rsidR="00FC3B26" w:rsidRPr="00C84F50" w:rsidRDefault="00FC3B26" w:rsidP="00AF258D">
            <w:pPr>
              <w:jc w:val="center"/>
              <w:rPr>
                <w:color w:val="000000"/>
                <w:lang w:val="en-ID"/>
              </w:rPr>
            </w:pPr>
            <w:r w:rsidRPr="00C84F50">
              <w:rPr>
                <w:color w:val="000000"/>
                <w:lang w:val="en-ID"/>
              </w:rPr>
              <w:t>3419</w:t>
            </w:r>
          </w:p>
        </w:tc>
        <w:tc>
          <w:tcPr>
            <w:tcW w:w="1837" w:type="dxa"/>
            <w:noWrap/>
            <w:vAlign w:val="center"/>
            <w:hideMark/>
          </w:tcPr>
          <w:p w14:paraId="62E8750F" w14:textId="77777777" w:rsidR="00FC3B26" w:rsidRPr="00C84F50" w:rsidRDefault="00FC3B26" w:rsidP="00AF258D">
            <w:pPr>
              <w:jc w:val="center"/>
              <w:rPr>
                <w:color w:val="000000"/>
                <w:lang w:val="en-ID"/>
              </w:rPr>
            </w:pPr>
            <w:r w:rsidRPr="00C84F50">
              <w:rPr>
                <w:color w:val="000000"/>
                <w:lang w:val="en-ID"/>
              </w:rPr>
              <w:t>2</w:t>
            </w:r>
          </w:p>
        </w:tc>
        <w:tc>
          <w:tcPr>
            <w:tcW w:w="1651" w:type="dxa"/>
            <w:noWrap/>
            <w:vAlign w:val="center"/>
            <w:hideMark/>
          </w:tcPr>
          <w:p w14:paraId="0ADFB677" w14:textId="77777777" w:rsidR="00FC3B26" w:rsidRPr="00C84F50" w:rsidRDefault="00FC3B26" w:rsidP="00AF258D">
            <w:pPr>
              <w:jc w:val="center"/>
              <w:rPr>
                <w:color w:val="000000"/>
                <w:lang w:val="en-ID"/>
              </w:rPr>
            </w:pPr>
            <w:r w:rsidRPr="00C84F50">
              <w:rPr>
                <w:color w:val="000000"/>
                <w:lang w:val="en-ID"/>
              </w:rPr>
              <w:t>0,000585</w:t>
            </w:r>
          </w:p>
        </w:tc>
      </w:tr>
      <w:tr w:rsidR="00FC3B26" w:rsidRPr="00C84F50" w14:paraId="4FF1738C" w14:textId="77777777" w:rsidTr="003D2589">
        <w:trPr>
          <w:trHeight w:val="257"/>
          <w:jc w:val="center"/>
        </w:trPr>
        <w:tc>
          <w:tcPr>
            <w:tcW w:w="1116" w:type="dxa"/>
            <w:noWrap/>
            <w:vAlign w:val="bottom"/>
            <w:hideMark/>
          </w:tcPr>
          <w:p w14:paraId="7AEED9DD" w14:textId="77777777" w:rsidR="00FC3B26" w:rsidRPr="00C84F50" w:rsidRDefault="00FC3B26" w:rsidP="00AF258D">
            <w:pPr>
              <w:jc w:val="center"/>
              <w:rPr>
                <w:color w:val="000000"/>
                <w:lang w:val="en-ID"/>
              </w:rPr>
            </w:pPr>
            <w:r w:rsidRPr="00C84F50">
              <w:rPr>
                <w:color w:val="000000"/>
                <w:lang w:val="en-ID"/>
              </w:rPr>
              <w:t>22</w:t>
            </w:r>
          </w:p>
        </w:tc>
        <w:tc>
          <w:tcPr>
            <w:tcW w:w="2209" w:type="dxa"/>
            <w:noWrap/>
            <w:vAlign w:val="center"/>
            <w:hideMark/>
          </w:tcPr>
          <w:p w14:paraId="3828DB49" w14:textId="77777777" w:rsidR="00FC3B26" w:rsidRPr="00C84F50" w:rsidRDefault="00FC3B26" w:rsidP="00AF258D">
            <w:pPr>
              <w:jc w:val="center"/>
              <w:rPr>
                <w:color w:val="000000"/>
                <w:lang w:val="en-ID"/>
              </w:rPr>
            </w:pPr>
            <w:r w:rsidRPr="00C84F50">
              <w:rPr>
                <w:color w:val="000000"/>
                <w:lang w:val="en-ID"/>
              </w:rPr>
              <w:t>3419</w:t>
            </w:r>
          </w:p>
        </w:tc>
        <w:tc>
          <w:tcPr>
            <w:tcW w:w="1837" w:type="dxa"/>
            <w:noWrap/>
            <w:vAlign w:val="center"/>
            <w:hideMark/>
          </w:tcPr>
          <w:p w14:paraId="12715DDB" w14:textId="77777777" w:rsidR="00FC3B26" w:rsidRPr="00C84F50" w:rsidRDefault="00FC3B26" w:rsidP="00AF258D">
            <w:pPr>
              <w:jc w:val="center"/>
              <w:rPr>
                <w:color w:val="000000"/>
                <w:lang w:val="en-ID"/>
              </w:rPr>
            </w:pPr>
            <w:r w:rsidRPr="00C84F50">
              <w:rPr>
                <w:color w:val="000000"/>
                <w:lang w:val="en-ID"/>
              </w:rPr>
              <w:t>3</w:t>
            </w:r>
          </w:p>
        </w:tc>
        <w:tc>
          <w:tcPr>
            <w:tcW w:w="1651" w:type="dxa"/>
            <w:noWrap/>
            <w:vAlign w:val="center"/>
            <w:hideMark/>
          </w:tcPr>
          <w:p w14:paraId="222A6856" w14:textId="77777777" w:rsidR="00FC3B26" w:rsidRPr="00C84F50" w:rsidRDefault="00FC3B26" w:rsidP="00AF258D">
            <w:pPr>
              <w:jc w:val="center"/>
              <w:rPr>
                <w:color w:val="000000"/>
                <w:lang w:val="en-ID"/>
              </w:rPr>
            </w:pPr>
            <w:r w:rsidRPr="00C84F50">
              <w:rPr>
                <w:color w:val="000000"/>
                <w:lang w:val="en-ID"/>
              </w:rPr>
              <w:t>0,000877</w:t>
            </w:r>
          </w:p>
        </w:tc>
      </w:tr>
      <w:tr w:rsidR="00FC3B26" w:rsidRPr="00C84F50" w14:paraId="47C2D73B" w14:textId="77777777" w:rsidTr="003D2589">
        <w:trPr>
          <w:trHeight w:val="257"/>
          <w:jc w:val="center"/>
        </w:trPr>
        <w:tc>
          <w:tcPr>
            <w:tcW w:w="1116" w:type="dxa"/>
            <w:noWrap/>
            <w:vAlign w:val="bottom"/>
            <w:hideMark/>
          </w:tcPr>
          <w:p w14:paraId="7CEAA68F" w14:textId="77777777" w:rsidR="00FC3B26" w:rsidRPr="00C84F50" w:rsidRDefault="00FC3B26" w:rsidP="00AF258D">
            <w:pPr>
              <w:jc w:val="center"/>
              <w:rPr>
                <w:color w:val="000000"/>
                <w:lang w:val="en-ID"/>
              </w:rPr>
            </w:pPr>
            <w:r w:rsidRPr="00C84F50">
              <w:rPr>
                <w:color w:val="000000"/>
                <w:lang w:val="en-ID"/>
              </w:rPr>
              <w:t>23</w:t>
            </w:r>
          </w:p>
        </w:tc>
        <w:tc>
          <w:tcPr>
            <w:tcW w:w="2209" w:type="dxa"/>
            <w:noWrap/>
            <w:vAlign w:val="center"/>
            <w:hideMark/>
          </w:tcPr>
          <w:p w14:paraId="5104C0F2" w14:textId="77777777" w:rsidR="00FC3B26" w:rsidRPr="00C84F50" w:rsidRDefault="00FC3B26" w:rsidP="00AF258D">
            <w:pPr>
              <w:jc w:val="center"/>
              <w:rPr>
                <w:color w:val="000000"/>
                <w:lang w:val="en-ID"/>
              </w:rPr>
            </w:pPr>
            <w:r w:rsidRPr="00C84F50">
              <w:rPr>
                <w:color w:val="000000"/>
                <w:lang w:val="en-ID"/>
              </w:rPr>
              <w:t>3096</w:t>
            </w:r>
          </w:p>
        </w:tc>
        <w:tc>
          <w:tcPr>
            <w:tcW w:w="1837" w:type="dxa"/>
            <w:noWrap/>
            <w:vAlign w:val="center"/>
            <w:hideMark/>
          </w:tcPr>
          <w:p w14:paraId="3E6AEDA3"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272B6B5F" w14:textId="77777777" w:rsidR="00FC3B26" w:rsidRPr="00C84F50" w:rsidRDefault="00FC3B26" w:rsidP="00AF258D">
            <w:pPr>
              <w:jc w:val="center"/>
              <w:rPr>
                <w:color w:val="000000"/>
                <w:lang w:val="en-ID"/>
              </w:rPr>
            </w:pPr>
            <w:r w:rsidRPr="00C84F50">
              <w:rPr>
                <w:color w:val="000000"/>
                <w:lang w:val="en-ID"/>
              </w:rPr>
              <w:t>0,000323</w:t>
            </w:r>
          </w:p>
        </w:tc>
      </w:tr>
      <w:tr w:rsidR="00FC3B26" w:rsidRPr="00C84F50" w14:paraId="659E20EF" w14:textId="77777777" w:rsidTr="003D2589">
        <w:trPr>
          <w:trHeight w:val="257"/>
          <w:jc w:val="center"/>
        </w:trPr>
        <w:tc>
          <w:tcPr>
            <w:tcW w:w="1116" w:type="dxa"/>
            <w:noWrap/>
            <w:vAlign w:val="bottom"/>
            <w:hideMark/>
          </w:tcPr>
          <w:p w14:paraId="18C7C35C" w14:textId="77777777" w:rsidR="00FC3B26" w:rsidRPr="00C84F50" w:rsidRDefault="00FC3B26" w:rsidP="00AF258D">
            <w:pPr>
              <w:jc w:val="center"/>
              <w:rPr>
                <w:color w:val="000000"/>
                <w:lang w:val="en-ID"/>
              </w:rPr>
            </w:pPr>
            <w:r w:rsidRPr="00C84F50">
              <w:rPr>
                <w:color w:val="000000"/>
                <w:lang w:val="en-ID"/>
              </w:rPr>
              <w:t>24</w:t>
            </w:r>
          </w:p>
        </w:tc>
        <w:tc>
          <w:tcPr>
            <w:tcW w:w="2209" w:type="dxa"/>
            <w:noWrap/>
            <w:vAlign w:val="center"/>
            <w:hideMark/>
          </w:tcPr>
          <w:p w14:paraId="429E5A7E" w14:textId="77777777" w:rsidR="00FC3B26" w:rsidRPr="00C84F50" w:rsidRDefault="00FC3B26" w:rsidP="00AF258D">
            <w:pPr>
              <w:jc w:val="center"/>
              <w:rPr>
                <w:color w:val="000000"/>
                <w:lang w:val="en-ID"/>
              </w:rPr>
            </w:pPr>
            <w:r w:rsidRPr="00C84F50">
              <w:rPr>
                <w:color w:val="000000"/>
                <w:lang w:val="en-ID"/>
              </w:rPr>
              <w:t>3096</w:t>
            </w:r>
          </w:p>
        </w:tc>
        <w:tc>
          <w:tcPr>
            <w:tcW w:w="1837" w:type="dxa"/>
            <w:noWrap/>
            <w:vAlign w:val="center"/>
            <w:hideMark/>
          </w:tcPr>
          <w:p w14:paraId="500264D8"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06E3A0D8" w14:textId="77777777" w:rsidR="00FC3B26" w:rsidRPr="00C84F50" w:rsidRDefault="00FC3B26" w:rsidP="00AF258D">
            <w:pPr>
              <w:jc w:val="center"/>
              <w:rPr>
                <w:color w:val="000000"/>
                <w:lang w:val="en-ID"/>
              </w:rPr>
            </w:pPr>
            <w:r w:rsidRPr="00C84F50">
              <w:rPr>
                <w:color w:val="000000"/>
                <w:lang w:val="en-ID"/>
              </w:rPr>
              <w:t>0,000323</w:t>
            </w:r>
          </w:p>
        </w:tc>
      </w:tr>
      <w:tr w:rsidR="00FC3B26" w:rsidRPr="00C84F50" w14:paraId="2BD96A37" w14:textId="77777777" w:rsidTr="003D2589">
        <w:trPr>
          <w:trHeight w:val="257"/>
          <w:jc w:val="center"/>
        </w:trPr>
        <w:tc>
          <w:tcPr>
            <w:tcW w:w="1116" w:type="dxa"/>
            <w:noWrap/>
            <w:vAlign w:val="bottom"/>
            <w:hideMark/>
          </w:tcPr>
          <w:p w14:paraId="7E625FF0" w14:textId="77777777" w:rsidR="00FC3B26" w:rsidRPr="00C84F50" w:rsidRDefault="00FC3B26" w:rsidP="00AF258D">
            <w:pPr>
              <w:jc w:val="center"/>
              <w:rPr>
                <w:color w:val="000000"/>
                <w:lang w:val="en-ID"/>
              </w:rPr>
            </w:pPr>
            <w:r w:rsidRPr="00C84F50">
              <w:rPr>
                <w:color w:val="000000"/>
                <w:lang w:val="en-ID"/>
              </w:rPr>
              <w:t>25</w:t>
            </w:r>
          </w:p>
        </w:tc>
        <w:tc>
          <w:tcPr>
            <w:tcW w:w="2209" w:type="dxa"/>
            <w:noWrap/>
            <w:vAlign w:val="center"/>
            <w:hideMark/>
          </w:tcPr>
          <w:p w14:paraId="1F0788B4" w14:textId="77777777" w:rsidR="00FC3B26" w:rsidRPr="00C84F50" w:rsidRDefault="00FC3B26" w:rsidP="00AF258D">
            <w:pPr>
              <w:jc w:val="center"/>
              <w:rPr>
                <w:color w:val="000000"/>
                <w:lang w:val="en-ID"/>
              </w:rPr>
            </w:pPr>
            <w:r w:rsidRPr="00C84F50">
              <w:rPr>
                <w:color w:val="000000"/>
                <w:lang w:val="en-ID"/>
              </w:rPr>
              <w:t>3096</w:t>
            </w:r>
          </w:p>
        </w:tc>
        <w:tc>
          <w:tcPr>
            <w:tcW w:w="1837" w:type="dxa"/>
            <w:noWrap/>
            <w:vAlign w:val="center"/>
            <w:hideMark/>
          </w:tcPr>
          <w:p w14:paraId="7F142772"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433A3A3F" w14:textId="77777777" w:rsidR="00FC3B26" w:rsidRPr="00C84F50" w:rsidRDefault="00FC3B26" w:rsidP="00AF258D">
            <w:pPr>
              <w:jc w:val="center"/>
              <w:rPr>
                <w:color w:val="000000"/>
                <w:lang w:val="en-ID"/>
              </w:rPr>
            </w:pPr>
            <w:r w:rsidRPr="00C84F50">
              <w:rPr>
                <w:color w:val="000000"/>
                <w:lang w:val="en-ID"/>
              </w:rPr>
              <w:t>0,000323</w:t>
            </w:r>
          </w:p>
        </w:tc>
      </w:tr>
      <w:tr w:rsidR="00FC3B26" w:rsidRPr="00C84F50" w14:paraId="3E02706F" w14:textId="77777777" w:rsidTr="003D2589">
        <w:trPr>
          <w:trHeight w:val="257"/>
          <w:jc w:val="center"/>
        </w:trPr>
        <w:tc>
          <w:tcPr>
            <w:tcW w:w="1116" w:type="dxa"/>
            <w:noWrap/>
            <w:vAlign w:val="bottom"/>
            <w:hideMark/>
          </w:tcPr>
          <w:p w14:paraId="4ECC85F7" w14:textId="77777777" w:rsidR="00FC3B26" w:rsidRPr="00C84F50" w:rsidRDefault="00FC3B26" w:rsidP="00AF258D">
            <w:pPr>
              <w:jc w:val="center"/>
              <w:rPr>
                <w:color w:val="000000"/>
                <w:lang w:val="en-ID"/>
              </w:rPr>
            </w:pPr>
            <w:r w:rsidRPr="00C84F50">
              <w:rPr>
                <w:color w:val="000000"/>
                <w:lang w:val="en-ID"/>
              </w:rPr>
              <w:t>26</w:t>
            </w:r>
          </w:p>
        </w:tc>
        <w:tc>
          <w:tcPr>
            <w:tcW w:w="2209" w:type="dxa"/>
            <w:noWrap/>
            <w:vAlign w:val="center"/>
            <w:hideMark/>
          </w:tcPr>
          <w:p w14:paraId="173C213C" w14:textId="77777777" w:rsidR="00FC3B26" w:rsidRPr="00C84F50" w:rsidRDefault="00FC3B26" w:rsidP="00AF258D">
            <w:pPr>
              <w:jc w:val="center"/>
              <w:rPr>
                <w:color w:val="000000"/>
                <w:lang w:val="en-ID"/>
              </w:rPr>
            </w:pPr>
            <w:r w:rsidRPr="00C84F50">
              <w:rPr>
                <w:color w:val="000000"/>
                <w:lang w:val="en-ID"/>
              </w:rPr>
              <w:t>3098</w:t>
            </w:r>
          </w:p>
        </w:tc>
        <w:tc>
          <w:tcPr>
            <w:tcW w:w="1837" w:type="dxa"/>
            <w:noWrap/>
            <w:vAlign w:val="center"/>
            <w:hideMark/>
          </w:tcPr>
          <w:p w14:paraId="78D3BFBA" w14:textId="77777777" w:rsidR="00FC3B26" w:rsidRPr="00C84F50" w:rsidRDefault="00FC3B26" w:rsidP="00AF258D">
            <w:pPr>
              <w:jc w:val="center"/>
              <w:rPr>
                <w:color w:val="000000"/>
                <w:lang w:val="en-ID"/>
              </w:rPr>
            </w:pPr>
            <w:r w:rsidRPr="00C84F50">
              <w:rPr>
                <w:color w:val="000000"/>
                <w:lang w:val="en-ID"/>
              </w:rPr>
              <w:t>3</w:t>
            </w:r>
          </w:p>
        </w:tc>
        <w:tc>
          <w:tcPr>
            <w:tcW w:w="1651" w:type="dxa"/>
            <w:noWrap/>
            <w:vAlign w:val="center"/>
            <w:hideMark/>
          </w:tcPr>
          <w:p w14:paraId="6E6F46F7" w14:textId="77777777" w:rsidR="00FC3B26" w:rsidRPr="00C84F50" w:rsidRDefault="00FC3B26" w:rsidP="00AF258D">
            <w:pPr>
              <w:jc w:val="center"/>
              <w:rPr>
                <w:color w:val="000000"/>
                <w:lang w:val="en-ID"/>
              </w:rPr>
            </w:pPr>
            <w:r w:rsidRPr="00C84F50">
              <w:rPr>
                <w:color w:val="000000"/>
                <w:lang w:val="en-ID"/>
              </w:rPr>
              <w:t>0,000968</w:t>
            </w:r>
          </w:p>
        </w:tc>
      </w:tr>
      <w:tr w:rsidR="00FC3B26" w:rsidRPr="00C84F50" w14:paraId="6BED6449" w14:textId="77777777" w:rsidTr="003D2589">
        <w:trPr>
          <w:trHeight w:val="257"/>
          <w:jc w:val="center"/>
        </w:trPr>
        <w:tc>
          <w:tcPr>
            <w:tcW w:w="1116" w:type="dxa"/>
            <w:noWrap/>
            <w:vAlign w:val="bottom"/>
            <w:hideMark/>
          </w:tcPr>
          <w:p w14:paraId="7EA03227" w14:textId="77777777" w:rsidR="00FC3B26" w:rsidRPr="00C84F50" w:rsidRDefault="00FC3B26" w:rsidP="00AF258D">
            <w:pPr>
              <w:jc w:val="center"/>
              <w:rPr>
                <w:color w:val="000000"/>
                <w:lang w:val="en-ID"/>
              </w:rPr>
            </w:pPr>
            <w:r w:rsidRPr="00C84F50">
              <w:rPr>
                <w:color w:val="000000"/>
                <w:lang w:val="en-ID"/>
              </w:rPr>
              <w:t>27</w:t>
            </w:r>
          </w:p>
        </w:tc>
        <w:tc>
          <w:tcPr>
            <w:tcW w:w="2209" w:type="dxa"/>
            <w:noWrap/>
            <w:vAlign w:val="center"/>
            <w:hideMark/>
          </w:tcPr>
          <w:p w14:paraId="62B10E95" w14:textId="77777777" w:rsidR="00FC3B26" w:rsidRPr="00C84F50" w:rsidRDefault="00FC3B26" w:rsidP="00AF258D">
            <w:pPr>
              <w:jc w:val="center"/>
              <w:rPr>
                <w:color w:val="000000"/>
                <w:lang w:val="en-ID"/>
              </w:rPr>
            </w:pPr>
            <w:r w:rsidRPr="00C84F50">
              <w:rPr>
                <w:color w:val="000000"/>
                <w:lang w:val="en-ID"/>
              </w:rPr>
              <w:t>1710</w:t>
            </w:r>
          </w:p>
        </w:tc>
        <w:tc>
          <w:tcPr>
            <w:tcW w:w="1837" w:type="dxa"/>
            <w:noWrap/>
            <w:vAlign w:val="center"/>
            <w:hideMark/>
          </w:tcPr>
          <w:p w14:paraId="3D895341"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584BB862" w14:textId="77777777" w:rsidR="00FC3B26" w:rsidRPr="00C84F50" w:rsidRDefault="00FC3B26" w:rsidP="00AF258D">
            <w:pPr>
              <w:jc w:val="center"/>
              <w:rPr>
                <w:color w:val="000000"/>
                <w:lang w:val="en-ID"/>
              </w:rPr>
            </w:pPr>
            <w:r w:rsidRPr="00C84F50">
              <w:rPr>
                <w:color w:val="000000"/>
                <w:lang w:val="en-ID"/>
              </w:rPr>
              <w:t>0,000585</w:t>
            </w:r>
          </w:p>
        </w:tc>
      </w:tr>
      <w:tr w:rsidR="00FC3B26" w:rsidRPr="00C84F50" w14:paraId="46AA1523" w14:textId="77777777" w:rsidTr="003D2589">
        <w:trPr>
          <w:trHeight w:val="257"/>
          <w:jc w:val="center"/>
        </w:trPr>
        <w:tc>
          <w:tcPr>
            <w:tcW w:w="1116" w:type="dxa"/>
            <w:noWrap/>
            <w:vAlign w:val="bottom"/>
            <w:hideMark/>
          </w:tcPr>
          <w:p w14:paraId="0D2D38D0" w14:textId="77777777" w:rsidR="00FC3B26" w:rsidRPr="00C84F50" w:rsidRDefault="00FC3B26" w:rsidP="00AF258D">
            <w:pPr>
              <w:jc w:val="center"/>
              <w:rPr>
                <w:color w:val="000000"/>
                <w:lang w:val="en-ID"/>
              </w:rPr>
            </w:pPr>
            <w:r w:rsidRPr="00C84F50">
              <w:rPr>
                <w:color w:val="000000"/>
                <w:lang w:val="en-ID"/>
              </w:rPr>
              <w:t>28</w:t>
            </w:r>
          </w:p>
        </w:tc>
        <w:tc>
          <w:tcPr>
            <w:tcW w:w="2209" w:type="dxa"/>
            <w:noWrap/>
            <w:vAlign w:val="center"/>
            <w:hideMark/>
          </w:tcPr>
          <w:p w14:paraId="1AE93372" w14:textId="77777777" w:rsidR="00FC3B26" w:rsidRPr="00C84F50" w:rsidRDefault="00FC3B26" w:rsidP="00AF258D">
            <w:pPr>
              <w:jc w:val="center"/>
              <w:rPr>
                <w:color w:val="000000"/>
                <w:lang w:val="en-ID"/>
              </w:rPr>
            </w:pPr>
            <w:r w:rsidRPr="00C84F50">
              <w:rPr>
                <w:color w:val="000000"/>
                <w:lang w:val="en-ID"/>
              </w:rPr>
              <w:t>1710</w:t>
            </w:r>
          </w:p>
        </w:tc>
        <w:tc>
          <w:tcPr>
            <w:tcW w:w="1837" w:type="dxa"/>
            <w:noWrap/>
            <w:vAlign w:val="center"/>
            <w:hideMark/>
          </w:tcPr>
          <w:p w14:paraId="7F675282"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39D54AF9" w14:textId="77777777" w:rsidR="00FC3B26" w:rsidRPr="00C84F50" w:rsidRDefault="00FC3B26" w:rsidP="00AF258D">
            <w:pPr>
              <w:jc w:val="center"/>
              <w:rPr>
                <w:color w:val="000000"/>
                <w:lang w:val="en-ID"/>
              </w:rPr>
            </w:pPr>
            <w:r w:rsidRPr="00C84F50">
              <w:rPr>
                <w:color w:val="000000"/>
                <w:lang w:val="en-ID"/>
              </w:rPr>
              <w:t>0,000585</w:t>
            </w:r>
          </w:p>
        </w:tc>
      </w:tr>
      <w:tr w:rsidR="00FC3B26" w:rsidRPr="00C84F50" w14:paraId="309BFE53" w14:textId="77777777" w:rsidTr="003D2589">
        <w:trPr>
          <w:trHeight w:val="257"/>
          <w:jc w:val="center"/>
        </w:trPr>
        <w:tc>
          <w:tcPr>
            <w:tcW w:w="1116" w:type="dxa"/>
            <w:noWrap/>
            <w:vAlign w:val="bottom"/>
            <w:hideMark/>
          </w:tcPr>
          <w:p w14:paraId="05F9C206" w14:textId="77777777" w:rsidR="00FC3B26" w:rsidRPr="00C84F50" w:rsidRDefault="00FC3B26" w:rsidP="00AF258D">
            <w:pPr>
              <w:jc w:val="center"/>
              <w:rPr>
                <w:color w:val="000000"/>
                <w:lang w:val="en-ID"/>
              </w:rPr>
            </w:pPr>
            <w:r w:rsidRPr="00C84F50">
              <w:rPr>
                <w:color w:val="000000"/>
                <w:lang w:val="en-ID"/>
              </w:rPr>
              <w:t>29</w:t>
            </w:r>
          </w:p>
        </w:tc>
        <w:tc>
          <w:tcPr>
            <w:tcW w:w="2209" w:type="dxa"/>
            <w:noWrap/>
            <w:vAlign w:val="center"/>
            <w:hideMark/>
          </w:tcPr>
          <w:p w14:paraId="59951FA5" w14:textId="77777777" w:rsidR="00FC3B26" w:rsidRPr="00C84F50" w:rsidRDefault="00FC3B26" w:rsidP="00AF258D">
            <w:pPr>
              <w:jc w:val="center"/>
              <w:rPr>
                <w:color w:val="000000"/>
                <w:lang w:val="en-ID"/>
              </w:rPr>
            </w:pPr>
            <w:r w:rsidRPr="00C84F50">
              <w:rPr>
                <w:color w:val="000000"/>
                <w:lang w:val="en-ID"/>
              </w:rPr>
              <w:t>1710</w:t>
            </w:r>
          </w:p>
        </w:tc>
        <w:tc>
          <w:tcPr>
            <w:tcW w:w="1837" w:type="dxa"/>
            <w:noWrap/>
            <w:vAlign w:val="center"/>
            <w:hideMark/>
          </w:tcPr>
          <w:p w14:paraId="48EBD103"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19BE324A" w14:textId="77777777" w:rsidR="00FC3B26" w:rsidRPr="00C84F50" w:rsidRDefault="00FC3B26" w:rsidP="00AF258D">
            <w:pPr>
              <w:jc w:val="center"/>
              <w:rPr>
                <w:color w:val="000000"/>
                <w:lang w:val="en-ID"/>
              </w:rPr>
            </w:pPr>
            <w:r w:rsidRPr="00C84F50">
              <w:rPr>
                <w:color w:val="000000"/>
                <w:lang w:val="en-ID"/>
              </w:rPr>
              <w:t>0,000585</w:t>
            </w:r>
          </w:p>
        </w:tc>
      </w:tr>
      <w:tr w:rsidR="00FC3B26" w:rsidRPr="00C84F50" w14:paraId="51665484" w14:textId="77777777" w:rsidTr="003D2589">
        <w:trPr>
          <w:trHeight w:val="257"/>
          <w:jc w:val="center"/>
        </w:trPr>
        <w:tc>
          <w:tcPr>
            <w:tcW w:w="1116" w:type="dxa"/>
            <w:noWrap/>
            <w:vAlign w:val="bottom"/>
            <w:hideMark/>
          </w:tcPr>
          <w:p w14:paraId="6B788DE4" w14:textId="77777777" w:rsidR="00FC3B26" w:rsidRPr="00C84F50" w:rsidRDefault="00FC3B26" w:rsidP="00AF258D">
            <w:pPr>
              <w:jc w:val="center"/>
              <w:rPr>
                <w:color w:val="000000"/>
                <w:lang w:val="en-ID"/>
              </w:rPr>
            </w:pPr>
            <w:r w:rsidRPr="00C84F50">
              <w:rPr>
                <w:color w:val="000000"/>
                <w:lang w:val="en-ID"/>
              </w:rPr>
              <w:t>30</w:t>
            </w:r>
          </w:p>
        </w:tc>
        <w:tc>
          <w:tcPr>
            <w:tcW w:w="2209" w:type="dxa"/>
            <w:noWrap/>
            <w:vAlign w:val="center"/>
            <w:hideMark/>
          </w:tcPr>
          <w:p w14:paraId="0AE85892" w14:textId="77777777" w:rsidR="00FC3B26" w:rsidRPr="00C84F50" w:rsidRDefault="00FC3B26" w:rsidP="00AF258D">
            <w:pPr>
              <w:jc w:val="center"/>
              <w:rPr>
                <w:color w:val="000000"/>
                <w:lang w:val="en-ID"/>
              </w:rPr>
            </w:pPr>
            <w:r w:rsidRPr="00C84F50">
              <w:rPr>
                <w:color w:val="000000"/>
                <w:lang w:val="en-ID"/>
              </w:rPr>
              <w:t>1710</w:t>
            </w:r>
          </w:p>
        </w:tc>
        <w:tc>
          <w:tcPr>
            <w:tcW w:w="1837" w:type="dxa"/>
            <w:noWrap/>
            <w:vAlign w:val="center"/>
            <w:hideMark/>
          </w:tcPr>
          <w:p w14:paraId="0E9A8C85"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5A0D75A0" w14:textId="77777777" w:rsidR="00FC3B26" w:rsidRPr="00C84F50" w:rsidRDefault="00FC3B26" w:rsidP="00AF258D">
            <w:pPr>
              <w:jc w:val="center"/>
              <w:rPr>
                <w:color w:val="000000"/>
                <w:lang w:val="en-ID"/>
              </w:rPr>
            </w:pPr>
            <w:r w:rsidRPr="00C84F50">
              <w:rPr>
                <w:color w:val="000000"/>
                <w:lang w:val="en-ID"/>
              </w:rPr>
              <w:t>0,000585</w:t>
            </w:r>
          </w:p>
        </w:tc>
      </w:tr>
      <w:tr w:rsidR="00FC3B26" w:rsidRPr="00C84F50" w14:paraId="24002FFA" w14:textId="77777777" w:rsidTr="003D2589">
        <w:trPr>
          <w:trHeight w:val="257"/>
          <w:jc w:val="center"/>
        </w:trPr>
        <w:tc>
          <w:tcPr>
            <w:tcW w:w="1116" w:type="dxa"/>
            <w:noWrap/>
            <w:vAlign w:val="bottom"/>
            <w:hideMark/>
          </w:tcPr>
          <w:p w14:paraId="5DC51A2D" w14:textId="77777777" w:rsidR="00FC3B26" w:rsidRPr="00C84F50" w:rsidRDefault="00FC3B26" w:rsidP="00AF258D">
            <w:pPr>
              <w:jc w:val="center"/>
              <w:rPr>
                <w:color w:val="000000"/>
                <w:lang w:val="en-ID"/>
              </w:rPr>
            </w:pPr>
            <w:r w:rsidRPr="00C84F50">
              <w:rPr>
                <w:color w:val="000000"/>
                <w:lang w:val="en-ID"/>
              </w:rPr>
              <w:t>31</w:t>
            </w:r>
          </w:p>
        </w:tc>
        <w:tc>
          <w:tcPr>
            <w:tcW w:w="2209" w:type="dxa"/>
            <w:noWrap/>
            <w:vAlign w:val="center"/>
            <w:hideMark/>
          </w:tcPr>
          <w:p w14:paraId="6D8A2276" w14:textId="77777777" w:rsidR="00FC3B26" w:rsidRPr="00C84F50" w:rsidRDefault="00FC3B26" w:rsidP="00AF258D">
            <w:pPr>
              <w:jc w:val="center"/>
              <w:rPr>
                <w:color w:val="000000"/>
                <w:lang w:val="en-ID"/>
              </w:rPr>
            </w:pPr>
            <w:r w:rsidRPr="00C84F50">
              <w:rPr>
                <w:color w:val="000000"/>
                <w:lang w:val="en-ID"/>
              </w:rPr>
              <w:t>3086</w:t>
            </w:r>
          </w:p>
        </w:tc>
        <w:tc>
          <w:tcPr>
            <w:tcW w:w="1837" w:type="dxa"/>
            <w:noWrap/>
            <w:vAlign w:val="center"/>
            <w:hideMark/>
          </w:tcPr>
          <w:p w14:paraId="6758FB35" w14:textId="77777777" w:rsidR="00FC3B26" w:rsidRPr="00C84F50" w:rsidRDefault="00FC3B26" w:rsidP="00AF258D">
            <w:pPr>
              <w:jc w:val="center"/>
              <w:rPr>
                <w:color w:val="000000"/>
                <w:lang w:val="en-ID"/>
              </w:rPr>
            </w:pPr>
            <w:r w:rsidRPr="00C84F50">
              <w:rPr>
                <w:color w:val="000000"/>
                <w:lang w:val="en-ID"/>
              </w:rPr>
              <w:t>1</w:t>
            </w:r>
          </w:p>
        </w:tc>
        <w:tc>
          <w:tcPr>
            <w:tcW w:w="1651" w:type="dxa"/>
            <w:noWrap/>
            <w:vAlign w:val="center"/>
            <w:hideMark/>
          </w:tcPr>
          <w:p w14:paraId="5BAA0149" w14:textId="77777777" w:rsidR="00FC3B26" w:rsidRPr="00C84F50" w:rsidRDefault="00FC3B26" w:rsidP="00AF258D">
            <w:pPr>
              <w:jc w:val="center"/>
              <w:rPr>
                <w:color w:val="000000"/>
                <w:lang w:val="en-ID"/>
              </w:rPr>
            </w:pPr>
            <w:r w:rsidRPr="00C84F50">
              <w:rPr>
                <w:color w:val="000000"/>
                <w:lang w:val="en-ID"/>
              </w:rPr>
              <w:t>0,000324</w:t>
            </w:r>
          </w:p>
        </w:tc>
      </w:tr>
      <w:tr w:rsidR="00FC3B26" w:rsidRPr="00C84F50" w14:paraId="70E0036A" w14:textId="77777777" w:rsidTr="003D2589">
        <w:trPr>
          <w:trHeight w:val="257"/>
          <w:jc w:val="center"/>
        </w:trPr>
        <w:tc>
          <w:tcPr>
            <w:tcW w:w="1116" w:type="dxa"/>
            <w:noWrap/>
            <w:vAlign w:val="bottom"/>
            <w:hideMark/>
          </w:tcPr>
          <w:p w14:paraId="363D5739" w14:textId="77777777" w:rsidR="00FC3B26" w:rsidRPr="00C84F50" w:rsidRDefault="00FC3B26" w:rsidP="00AF258D">
            <w:pPr>
              <w:jc w:val="center"/>
              <w:rPr>
                <w:color w:val="000000"/>
                <w:lang w:val="en-ID"/>
              </w:rPr>
            </w:pPr>
            <w:r w:rsidRPr="00C84F50">
              <w:rPr>
                <w:color w:val="000000"/>
                <w:lang w:val="en-ID"/>
              </w:rPr>
              <w:t>32</w:t>
            </w:r>
          </w:p>
        </w:tc>
        <w:tc>
          <w:tcPr>
            <w:tcW w:w="2209" w:type="dxa"/>
            <w:noWrap/>
            <w:vAlign w:val="center"/>
            <w:hideMark/>
          </w:tcPr>
          <w:p w14:paraId="6A47F188" w14:textId="77777777" w:rsidR="00FC3B26" w:rsidRPr="00C84F50" w:rsidRDefault="00FC3B26" w:rsidP="00AF258D">
            <w:pPr>
              <w:jc w:val="center"/>
              <w:rPr>
                <w:color w:val="000000"/>
                <w:lang w:val="en-ID"/>
              </w:rPr>
            </w:pPr>
            <w:r w:rsidRPr="00C84F50">
              <w:rPr>
                <w:color w:val="000000"/>
                <w:lang w:val="en-ID"/>
              </w:rPr>
              <w:t>3086</w:t>
            </w:r>
          </w:p>
        </w:tc>
        <w:tc>
          <w:tcPr>
            <w:tcW w:w="1837" w:type="dxa"/>
            <w:noWrap/>
            <w:vAlign w:val="center"/>
            <w:hideMark/>
          </w:tcPr>
          <w:p w14:paraId="6509E7B7" w14:textId="77777777" w:rsidR="00FC3B26" w:rsidRPr="00C84F50" w:rsidRDefault="00FC3B26" w:rsidP="00AF258D">
            <w:pPr>
              <w:jc w:val="center"/>
              <w:rPr>
                <w:color w:val="000000"/>
                <w:lang w:val="en-ID"/>
              </w:rPr>
            </w:pPr>
            <w:r w:rsidRPr="00C84F50">
              <w:rPr>
                <w:color w:val="000000"/>
                <w:lang w:val="en-ID"/>
              </w:rPr>
              <w:t>2</w:t>
            </w:r>
          </w:p>
        </w:tc>
        <w:tc>
          <w:tcPr>
            <w:tcW w:w="1651" w:type="dxa"/>
            <w:noWrap/>
            <w:vAlign w:val="center"/>
            <w:hideMark/>
          </w:tcPr>
          <w:p w14:paraId="480B343E" w14:textId="77777777" w:rsidR="00FC3B26" w:rsidRPr="00C84F50" w:rsidRDefault="00FC3B26" w:rsidP="00AF258D">
            <w:pPr>
              <w:jc w:val="center"/>
              <w:rPr>
                <w:color w:val="000000"/>
                <w:lang w:val="en-ID"/>
              </w:rPr>
            </w:pPr>
            <w:r w:rsidRPr="00C84F50">
              <w:rPr>
                <w:color w:val="000000"/>
                <w:lang w:val="en-ID"/>
              </w:rPr>
              <w:t>0,000648</w:t>
            </w:r>
          </w:p>
        </w:tc>
      </w:tr>
      <w:tr w:rsidR="00FC3B26" w:rsidRPr="00C84F50" w14:paraId="04C67F19" w14:textId="77777777" w:rsidTr="003D2589">
        <w:trPr>
          <w:trHeight w:val="257"/>
          <w:jc w:val="center"/>
        </w:trPr>
        <w:tc>
          <w:tcPr>
            <w:tcW w:w="1116" w:type="dxa"/>
            <w:noWrap/>
            <w:vAlign w:val="bottom"/>
            <w:hideMark/>
          </w:tcPr>
          <w:p w14:paraId="5CEFF1FE" w14:textId="77777777" w:rsidR="00FC3B26" w:rsidRPr="00C84F50" w:rsidRDefault="00FC3B26" w:rsidP="00AF258D">
            <w:pPr>
              <w:jc w:val="center"/>
              <w:rPr>
                <w:color w:val="000000"/>
                <w:lang w:val="en-ID"/>
              </w:rPr>
            </w:pPr>
            <w:r w:rsidRPr="00C84F50">
              <w:rPr>
                <w:color w:val="000000"/>
                <w:lang w:val="en-ID"/>
              </w:rPr>
              <w:t>33</w:t>
            </w:r>
          </w:p>
        </w:tc>
        <w:tc>
          <w:tcPr>
            <w:tcW w:w="2209" w:type="dxa"/>
            <w:noWrap/>
            <w:vAlign w:val="center"/>
            <w:hideMark/>
          </w:tcPr>
          <w:p w14:paraId="7C237A1B" w14:textId="77777777" w:rsidR="00FC3B26" w:rsidRPr="00C84F50" w:rsidRDefault="00FC3B26" w:rsidP="00AF258D">
            <w:pPr>
              <w:jc w:val="center"/>
              <w:rPr>
                <w:color w:val="000000"/>
                <w:lang w:val="en-ID"/>
              </w:rPr>
            </w:pPr>
            <w:r w:rsidRPr="00C84F50">
              <w:rPr>
                <w:color w:val="000000"/>
                <w:lang w:val="en-ID"/>
              </w:rPr>
              <w:t>3086</w:t>
            </w:r>
          </w:p>
        </w:tc>
        <w:tc>
          <w:tcPr>
            <w:tcW w:w="1837" w:type="dxa"/>
            <w:noWrap/>
            <w:vAlign w:val="center"/>
            <w:hideMark/>
          </w:tcPr>
          <w:p w14:paraId="78106008" w14:textId="77777777" w:rsidR="00FC3B26" w:rsidRPr="00C84F50" w:rsidRDefault="00FC3B26" w:rsidP="00AF258D">
            <w:pPr>
              <w:jc w:val="center"/>
              <w:rPr>
                <w:color w:val="000000"/>
                <w:lang w:val="en-ID"/>
              </w:rPr>
            </w:pPr>
            <w:r w:rsidRPr="00C84F50">
              <w:rPr>
                <w:color w:val="000000"/>
                <w:lang w:val="en-ID"/>
              </w:rPr>
              <w:t>2</w:t>
            </w:r>
          </w:p>
        </w:tc>
        <w:tc>
          <w:tcPr>
            <w:tcW w:w="1651" w:type="dxa"/>
            <w:noWrap/>
            <w:vAlign w:val="center"/>
            <w:hideMark/>
          </w:tcPr>
          <w:p w14:paraId="2741076C" w14:textId="77777777" w:rsidR="00FC3B26" w:rsidRPr="00C84F50" w:rsidRDefault="00FC3B26" w:rsidP="00AF258D">
            <w:pPr>
              <w:jc w:val="center"/>
              <w:rPr>
                <w:color w:val="000000"/>
                <w:lang w:val="en-ID"/>
              </w:rPr>
            </w:pPr>
            <w:r w:rsidRPr="00C84F50">
              <w:rPr>
                <w:color w:val="000000"/>
                <w:lang w:val="en-ID"/>
              </w:rPr>
              <w:t>0,000648</w:t>
            </w:r>
          </w:p>
        </w:tc>
      </w:tr>
      <w:tr w:rsidR="00FC3B26" w:rsidRPr="00C84F50" w14:paraId="6601D0CA" w14:textId="77777777" w:rsidTr="003D2589">
        <w:trPr>
          <w:trHeight w:val="257"/>
          <w:jc w:val="center"/>
        </w:trPr>
        <w:tc>
          <w:tcPr>
            <w:tcW w:w="1116" w:type="dxa"/>
            <w:noWrap/>
            <w:vAlign w:val="bottom"/>
            <w:hideMark/>
          </w:tcPr>
          <w:p w14:paraId="4E0692C9" w14:textId="77777777" w:rsidR="00FC3B26" w:rsidRPr="00C84F50" w:rsidRDefault="00FC3B26" w:rsidP="00AF258D">
            <w:pPr>
              <w:jc w:val="center"/>
              <w:rPr>
                <w:color w:val="000000"/>
                <w:lang w:val="en-ID"/>
              </w:rPr>
            </w:pPr>
            <w:r w:rsidRPr="00C84F50">
              <w:rPr>
                <w:color w:val="000000"/>
                <w:lang w:val="en-ID"/>
              </w:rPr>
              <w:t>34</w:t>
            </w:r>
          </w:p>
        </w:tc>
        <w:tc>
          <w:tcPr>
            <w:tcW w:w="2209" w:type="dxa"/>
            <w:noWrap/>
            <w:vAlign w:val="center"/>
            <w:hideMark/>
          </w:tcPr>
          <w:p w14:paraId="6D3A0567" w14:textId="77777777" w:rsidR="00FC3B26" w:rsidRPr="00C84F50" w:rsidRDefault="00FC3B26" w:rsidP="00AF258D">
            <w:pPr>
              <w:jc w:val="center"/>
              <w:rPr>
                <w:color w:val="000000"/>
                <w:lang w:val="en-ID"/>
              </w:rPr>
            </w:pPr>
            <w:r w:rsidRPr="00C84F50">
              <w:rPr>
                <w:color w:val="000000"/>
                <w:lang w:val="en-ID"/>
              </w:rPr>
              <w:t>3087</w:t>
            </w:r>
          </w:p>
        </w:tc>
        <w:tc>
          <w:tcPr>
            <w:tcW w:w="1837" w:type="dxa"/>
            <w:noWrap/>
            <w:vAlign w:val="center"/>
            <w:hideMark/>
          </w:tcPr>
          <w:p w14:paraId="65EE3F32" w14:textId="77777777" w:rsidR="00FC3B26" w:rsidRPr="00C84F50" w:rsidRDefault="00FC3B26" w:rsidP="00AF258D">
            <w:pPr>
              <w:jc w:val="center"/>
              <w:rPr>
                <w:color w:val="000000"/>
                <w:lang w:val="en-ID"/>
              </w:rPr>
            </w:pPr>
            <w:r w:rsidRPr="00C84F50">
              <w:rPr>
                <w:color w:val="000000"/>
                <w:lang w:val="en-ID"/>
              </w:rPr>
              <w:t>4</w:t>
            </w:r>
          </w:p>
        </w:tc>
        <w:tc>
          <w:tcPr>
            <w:tcW w:w="1651" w:type="dxa"/>
            <w:noWrap/>
            <w:vAlign w:val="center"/>
            <w:hideMark/>
          </w:tcPr>
          <w:p w14:paraId="7FFB47E3" w14:textId="77777777" w:rsidR="00FC3B26" w:rsidRPr="00C84F50" w:rsidRDefault="00FC3B26" w:rsidP="00AF258D">
            <w:pPr>
              <w:jc w:val="center"/>
              <w:rPr>
                <w:color w:val="000000"/>
                <w:lang w:val="en-ID"/>
              </w:rPr>
            </w:pPr>
            <w:r w:rsidRPr="00C84F50">
              <w:rPr>
                <w:color w:val="000000"/>
                <w:lang w:val="en-ID"/>
              </w:rPr>
              <w:t>0,001296</w:t>
            </w:r>
          </w:p>
        </w:tc>
      </w:tr>
      <w:tr w:rsidR="00FC3B26" w:rsidRPr="00C84F50" w14:paraId="5A9143F8" w14:textId="77777777" w:rsidTr="003D2589">
        <w:trPr>
          <w:trHeight w:val="257"/>
          <w:jc w:val="center"/>
        </w:trPr>
        <w:tc>
          <w:tcPr>
            <w:tcW w:w="1116" w:type="dxa"/>
            <w:noWrap/>
            <w:vAlign w:val="bottom"/>
            <w:hideMark/>
          </w:tcPr>
          <w:p w14:paraId="6EB3C300" w14:textId="77777777" w:rsidR="00FC3B26" w:rsidRPr="00C84F50" w:rsidRDefault="00FC3B26" w:rsidP="00AF258D">
            <w:pPr>
              <w:jc w:val="center"/>
              <w:rPr>
                <w:color w:val="000000"/>
                <w:lang w:val="en-ID"/>
              </w:rPr>
            </w:pPr>
            <w:r w:rsidRPr="00C84F50">
              <w:rPr>
                <w:color w:val="000000"/>
                <w:lang w:val="en-ID"/>
              </w:rPr>
              <w:t>35</w:t>
            </w:r>
          </w:p>
        </w:tc>
        <w:tc>
          <w:tcPr>
            <w:tcW w:w="2209" w:type="dxa"/>
            <w:noWrap/>
            <w:vAlign w:val="center"/>
            <w:hideMark/>
          </w:tcPr>
          <w:p w14:paraId="014CCD3E" w14:textId="77777777" w:rsidR="00FC3B26" w:rsidRPr="00C84F50" w:rsidRDefault="00FC3B26" w:rsidP="00AF258D">
            <w:pPr>
              <w:jc w:val="center"/>
              <w:rPr>
                <w:color w:val="000000"/>
                <w:lang w:val="en-ID"/>
              </w:rPr>
            </w:pPr>
            <w:r w:rsidRPr="00C84F50">
              <w:rPr>
                <w:color w:val="000000"/>
                <w:lang w:val="en-ID"/>
              </w:rPr>
              <w:t>4576</w:t>
            </w:r>
          </w:p>
        </w:tc>
        <w:tc>
          <w:tcPr>
            <w:tcW w:w="1837" w:type="dxa"/>
            <w:noWrap/>
            <w:vAlign w:val="center"/>
            <w:hideMark/>
          </w:tcPr>
          <w:p w14:paraId="7A6A68E9" w14:textId="77777777" w:rsidR="00FC3B26" w:rsidRPr="00C84F50" w:rsidRDefault="00FC3B26" w:rsidP="00AF258D">
            <w:pPr>
              <w:jc w:val="center"/>
              <w:rPr>
                <w:color w:val="000000"/>
                <w:lang w:val="en-ID"/>
              </w:rPr>
            </w:pPr>
            <w:r w:rsidRPr="00C84F50">
              <w:rPr>
                <w:color w:val="000000"/>
                <w:lang w:val="en-ID"/>
              </w:rPr>
              <w:t>2</w:t>
            </w:r>
          </w:p>
        </w:tc>
        <w:tc>
          <w:tcPr>
            <w:tcW w:w="1651" w:type="dxa"/>
            <w:noWrap/>
            <w:vAlign w:val="center"/>
            <w:hideMark/>
          </w:tcPr>
          <w:p w14:paraId="5F47A4FC" w14:textId="77777777" w:rsidR="00FC3B26" w:rsidRPr="00C84F50" w:rsidRDefault="00FC3B26" w:rsidP="00AF258D">
            <w:pPr>
              <w:jc w:val="center"/>
              <w:rPr>
                <w:color w:val="000000"/>
                <w:lang w:val="en-ID"/>
              </w:rPr>
            </w:pPr>
            <w:r w:rsidRPr="00C84F50">
              <w:rPr>
                <w:color w:val="000000"/>
                <w:lang w:val="en-ID"/>
              </w:rPr>
              <w:t>0,000437</w:t>
            </w:r>
          </w:p>
        </w:tc>
      </w:tr>
      <w:tr w:rsidR="00FC3B26" w:rsidRPr="00C84F50" w14:paraId="2D663275" w14:textId="77777777" w:rsidTr="003D2589">
        <w:trPr>
          <w:trHeight w:val="257"/>
          <w:jc w:val="center"/>
        </w:trPr>
        <w:tc>
          <w:tcPr>
            <w:tcW w:w="1116" w:type="dxa"/>
            <w:noWrap/>
            <w:vAlign w:val="bottom"/>
            <w:hideMark/>
          </w:tcPr>
          <w:p w14:paraId="11E95491" w14:textId="77777777" w:rsidR="00FC3B26" w:rsidRPr="00C84F50" w:rsidRDefault="00FC3B26" w:rsidP="00AF258D">
            <w:pPr>
              <w:jc w:val="center"/>
              <w:rPr>
                <w:color w:val="000000"/>
                <w:lang w:val="en-ID"/>
              </w:rPr>
            </w:pPr>
            <w:r w:rsidRPr="00C84F50">
              <w:rPr>
                <w:color w:val="000000"/>
                <w:lang w:val="en-ID"/>
              </w:rPr>
              <w:t>36</w:t>
            </w:r>
          </w:p>
        </w:tc>
        <w:tc>
          <w:tcPr>
            <w:tcW w:w="2209" w:type="dxa"/>
            <w:noWrap/>
            <w:vAlign w:val="center"/>
            <w:hideMark/>
          </w:tcPr>
          <w:p w14:paraId="3F5DFF7D" w14:textId="77777777" w:rsidR="00FC3B26" w:rsidRPr="00C84F50" w:rsidRDefault="00FC3B26" w:rsidP="00AF258D">
            <w:pPr>
              <w:jc w:val="center"/>
              <w:rPr>
                <w:color w:val="000000"/>
                <w:lang w:val="en-ID"/>
              </w:rPr>
            </w:pPr>
            <w:r w:rsidRPr="00C84F50">
              <w:rPr>
                <w:color w:val="000000"/>
                <w:lang w:val="en-ID"/>
              </w:rPr>
              <w:t>4576</w:t>
            </w:r>
          </w:p>
        </w:tc>
        <w:tc>
          <w:tcPr>
            <w:tcW w:w="1837" w:type="dxa"/>
            <w:noWrap/>
            <w:vAlign w:val="center"/>
            <w:hideMark/>
          </w:tcPr>
          <w:p w14:paraId="141F3CD3" w14:textId="77777777" w:rsidR="00FC3B26" w:rsidRPr="00C84F50" w:rsidRDefault="00FC3B26" w:rsidP="00AF258D">
            <w:pPr>
              <w:jc w:val="center"/>
              <w:rPr>
                <w:color w:val="000000"/>
                <w:lang w:val="en-ID"/>
              </w:rPr>
            </w:pPr>
            <w:r w:rsidRPr="00C84F50">
              <w:rPr>
                <w:color w:val="000000"/>
                <w:lang w:val="en-ID"/>
              </w:rPr>
              <w:t>2</w:t>
            </w:r>
          </w:p>
        </w:tc>
        <w:tc>
          <w:tcPr>
            <w:tcW w:w="1651" w:type="dxa"/>
            <w:noWrap/>
            <w:vAlign w:val="center"/>
            <w:hideMark/>
          </w:tcPr>
          <w:p w14:paraId="0D6D1909" w14:textId="77777777" w:rsidR="00FC3B26" w:rsidRPr="00C84F50" w:rsidRDefault="00FC3B26" w:rsidP="00AF258D">
            <w:pPr>
              <w:jc w:val="center"/>
              <w:rPr>
                <w:color w:val="000000"/>
                <w:lang w:val="en-ID"/>
              </w:rPr>
            </w:pPr>
            <w:r w:rsidRPr="00C84F50">
              <w:rPr>
                <w:color w:val="000000"/>
                <w:lang w:val="en-ID"/>
              </w:rPr>
              <w:t>0,000437</w:t>
            </w:r>
          </w:p>
        </w:tc>
      </w:tr>
      <w:tr w:rsidR="00FC3B26" w:rsidRPr="00C84F50" w14:paraId="6597BEF7" w14:textId="77777777" w:rsidTr="003D2589">
        <w:trPr>
          <w:trHeight w:val="257"/>
          <w:jc w:val="center"/>
        </w:trPr>
        <w:tc>
          <w:tcPr>
            <w:tcW w:w="1116" w:type="dxa"/>
            <w:noWrap/>
            <w:vAlign w:val="bottom"/>
            <w:hideMark/>
          </w:tcPr>
          <w:p w14:paraId="44AA7138" w14:textId="77777777" w:rsidR="00FC3B26" w:rsidRPr="00C84F50" w:rsidRDefault="00FC3B26" w:rsidP="00AF258D">
            <w:pPr>
              <w:jc w:val="center"/>
              <w:rPr>
                <w:color w:val="000000"/>
                <w:lang w:val="en-ID"/>
              </w:rPr>
            </w:pPr>
            <w:r w:rsidRPr="00C84F50">
              <w:rPr>
                <w:color w:val="000000"/>
                <w:lang w:val="en-ID"/>
              </w:rPr>
              <w:t>37</w:t>
            </w:r>
          </w:p>
        </w:tc>
        <w:tc>
          <w:tcPr>
            <w:tcW w:w="2209" w:type="dxa"/>
            <w:noWrap/>
            <w:vAlign w:val="center"/>
            <w:hideMark/>
          </w:tcPr>
          <w:p w14:paraId="59C64C75" w14:textId="77777777" w:rsidR="00FC3B26" w:rsidRPr="00C84F50" w:rsidRDefault="00FC3B26" w:rsidP="00AF258D">
            <w:pPr>
              <w:jc w:val="center"/>
              <w:rPr>
                <w:color w:val="000000"/>
                <w:lang w:val="en-ID"/>
              </w:rPr>
            </w:pPr>
            <w:r w:rsidRPr="00C84F50">
              <w:rPr>
                <w:color w:val="000000"/>
                <w:lang w:val="en-ID"/>
              </w:rPr>
              <w:t>4576</w:t>
            </w:r>
          </w:p>
        </w:tc>
        <w:tc>
          <w:tcPr>
            <w:tcW w:w="1837" w:type="dxa"/>
            <w:noWrap/>
            <w:vAlign w:val="center"/>
            <w:hideMark/>
          </w:tcPr>
          <w:p w14:paraId="276FF98D" w14:textId="77777777" w:rsidR="00FC3B26" w:rsidRPr="00C84F50" w:rsidRDefault="00FC3B26" w:rsidP="00AF258D">
            <w:pPr>
              <w:jc w:val="center"/>
              <w:rPr>
                <w:color w:val="000000"/>
                <w:lang w:val="en-ID"/>
              </w:rPr>
            </w:pPr>
            <w:r w:rsidRPr="00C84F50">
              <w:rPr>
                <w:color w:val="000000"/>
                <w:lang w:val="en-ID"/>
              </w:rPr>
              <w:t>2</w:t>
            </w:r>
          </w:p>
        </w:tc>
        <w:tc>
          <w:tcPr>
            <w:tcW w:w="1651" w:type="dxa"/>
            <w:noWrap/>
            <w:vAlign w:val="center"/>
            <w:hideMark/>
          </w:tcPr>
          <w:p w14:paraId="0DC54FEC" w14:textId="77777777" w:rsidR="00FC3B26" w:rsidRPr="00C84F50" w:rsidRDefault="00FC3B26" w:rsidP="00AF258D">
            <w:pPr>
              <w:jc w:val="center"/>
              <w:rPr>
                <w:color w:val="000000"/>
                <w:lang w:val="en-ID"/>
              </w:rPr>
            </w:pPr>
            <w:r w:rsidRPr="00C84F50">
              <w:rPr>
                <w:color w:val="000000"/>
                <w:lang w:val="en-ID"/>
              </w:rPr>
              <w:t>0,000437</w:t>
            </w:r>
          </w:p>
        </w:tc>
      </w:tr>
      <w:tr w:rsidR="00FC3B26" w:rsidRPr="00C84F50" w14:paraId="25B7B74A" w14:textId="77777777" w:rsidTr="003D2589">
        <w:trPr>
          <w:trHeight w:val="257"/>
          <w:jc w:val="center"/>
        </w:trPr>
        <w:tc>
          <w:tcPr>
            <w:tcW w:w="1116" w:type="dxa"/>
            <w:tcBorders>
              <w:bottom w:val="single" w:sz="4" w:space="0" w:color="auto"/>
            </w:tcBorders>
            <w:noWrap/>
            <w:vAlign w:val="bottom"/>
            <w:hideMark/>
          </w:tcPr>
          <w:p w14:paraId="0985E658" w14:textId="77777777" w:rsidR="00FC3B26" w:rsidRPr="00C84F50" w:rsidRDefault="00FC3B26" w:rsidP="00AF258D">
            <w:pPr>
              <w:jc w:val="center"/>
              <w:rPr>
                <w:color w:val="000000"/>
                <w:lang w:val="en-ID"/>
              </w:rPr>
            </w:pPr>
            <w:r w:rsidRPr="00C84F50">
              <w:rPr>
                <w:color w:val="000000"/>
                <w:lang w:val="en-ID"/>
              </w:rPr>
              <w:t>38</w:t>
            </w:r>
          </w:p>
        </w:tc>
        <w:tc>
          <w:tcPr>
            <w:tcW w:w="2209" w:type="dxa"/>
            <w:tcBorders>
              <w:bottom w:val="single" w:sz="4" w:space="0" w:color="auto"/>
            </w:tcBorders>
            <w:noWrap/>
            <w:vAlign w:val="center"/>
            <w:hideMark/>
          </w:tcPr>
          <w:p w14:paraId="70E284EC" w14:textId="77777777" w:rsidR="00FC3B26" w:rsidRPr="00C84F50" w:rsidRDefault="00FC3B26" w:rsidP="00AF258D">
            <w:pPr>
              <w:jc w:val="center"/>
              <w:rPr>
                <w:color w:val="000000"/>
                <w:lang w:val="en-ID"/>
              </w:rPr>
            </w:pPr>
            <w:r w:rsidRPr="00C84F50">
              <w:rPr>
                <w:color w:val="000000"/>
                <w:lang w:val="en-ID"/>
              </w:rPr>
              <w:t>4577</w:t>
            </w:r>
          </w:p>
        </w:tc>
        <w:tc>
          <w:tcPr>
            <w:tcW w:w="1837" w:type="dxa"/>
            <w:tcBorders>
              <w:bottom w:val="single" w:sz="4" w:space="0" w:color="auto"/>
            </w:tcBorders>
            <w:noWrap/>
            <w:vAlign w:val="center"/>
            <w:hideMark/>
          </w:tcPr>
          <w:p w14:paraId="3D125276" w14:textId="77777777" w:rsidR="00FC3B26" w:rsidRPr="00C84F50" w:rsidRDefault="00FC3B26" w:rsidP="00AF258D">
            <w:pPr>
              <w:jc w:val="center"/>
              <w:rPr>
                <w:color w:val="000000"/>
                <w:lang w:val="en-ID"/>
              </w:rPr>
            </w:pPr>
            <w:r w:rsidRPr="00C84F50">
              <w:rPr>
                <w:color w:val="000000"/>
                <w:lang w:val="en-ID"/>
              </w:rPr>
              <w:t>3</w:t>
            </w:r>
          </w:p>
        </w:tc>
        <w:tc>
          <w:tcPr>
            <w:tcW w:w="1651" w:type="dxa"/>
            <w:tcBorders>
              <w:bottom w:val="single" w:sz="4" w:space="0" w:color="auto"/>
            </w:tcBorders>
            <w:noWrap/>
            <w:vAlign w:val="center"/>
            <w:hideMark/>
          </w:tcPr>
          <w:p w14:paraId="02F2551C" w14:textId="77777777" w:rsidR="00FC3B26" w:rsidRPr="00C84F50" w:rsidRDefault="00FC3B26" w:rsidP="00AF258D">
            <w:pPr>
              <w:jc w:val="center"/>
              <w:rPr>
                <w:color w:val="000000"/>
                <w:lang w:val="en-ID"/>
              </w:rPr>
            </w:pPr>
            <w:r w:rsidRPr="00C84F50">
              <w:rPr>
                <w:color w:val="000000"/>
                <w:lang w:val="en-ID"/>
              </w:rPr>
              <w:t>0,000655</w:t>
            </w:r>
          </w:p>
        </w:tc>
      </w:tr>
    </w:tbl>
    <w:p w14:paraId="081E0B93" w14:textId="5E522E18" w:rsidR="00FC3B26" w:rsidRPr="009B17BE" w:rsidRDefault="00FC3B26" w:rsidP="00AE3144">
      <w:pPr>
        <w:pStyle w:val="ListParagraph"/>
        <w:numPr>
          <w:ilvl w:val="0"/>
          <w:numId w:val="7"/>
        </w:numPr>
        <w:jc w:val="both"/>
        <w:rPr>
          <w:bCs/>
          <w:szCs w:val="24"/>
        </w:rPr>
      </w:pPr>
      <w:r w:rsidRPr="009B17BE">
        <w:rPr>
          <w:bCs/>
          <w:szCs w:val="24"/>
        </w:rPr>
        <w:t xml:space="preserve">Penerapan Grafik Kontrol </w:t>
      </w:r>
      <w:r w:rsidR="00AD0D24" w:rsidRPr="00AD0D24">
        <w:rPr>
          <w:bCs/>
          <w:i/>
          <w:iCs/>
          <w:szCs w:val="24"/>
        </w:rPr>
        <w:t>P-Chart</w:t>
      </w:r>
    </w:p>
    <w:p w14:paraId="03AECC04" w14:textId="1E659520" w:rsidR="00FC3B26" w:rsidRPr="00AE3144" w:rsidRDefault="00FC3B26" w:rsidP="00F02FCF">
      <w:pPr>
        <w:ind w:left="720" w:firstLine="720"/>
        <w:rPr>
          <w:bCs/>
          <w:sz w:val="24"/>
          <w:szCs w:val="24"/>
        </w:rPr>
      </w:pPr>
      <w:r w:rsidRPr="009B17BE">
        <w:rPr>
          <w:bCs/>
          <w:sz w:val="24"/>
          <w:szCs w:val="24"/>
        </w:rPr>
        <w:t xml:space="preserve">Untuk mengetahui kestabilan proses distribusi barang, digunakan </w:t>
      </w:r>
      <w:r w:rsidR="00AD0D24" w:rsidRPr="00AD0D24">
        <w:rPr>
          <w:bCs/>
          <w:i/>
          <w:iCs/>
          <w:sz w:val="24"/>
          <w:szCs w:val="24"/>
        </w:rPr>
        <w:t>P-Chart</w:t>
      </w:r>
      <w:r w:rsidRPr="009B17BE">
        <w:rPr>
          <w:bCs/>
          <w:sz w:val="24"/>
          <w:szCs w:val="24"/>
        </w:rPr>
        <w:t xml:space="preserve"> yang </w:t>
      </w:r>
      <w:r w:rsidRPr="00AE3144">
        <w:rPr>
          <w:bCs/>
          <w:sz w:val="24"/>
          <w:szCs w:val="24"/>
        </w:rPr>
        <w:t xml:space="preserve">memvisualisasikan proporsi kerusakan tiap bulan. Berikut adalah perhitungan </w:t>
      </w:r>
      <w:r w:rsidR="00AD0D24" w:rsidRPr="00AD0D24">
        <w:rPr>
          <w:bCs/>
          <w:i/>
          <w:iCs/>
          <w:sz w:val="24"/>
          <w:szCs w:val="24"/>
        </w:rPr>
        <w:t>P-Chart</w:t>
      </w:r>
      <w:r w:rsidRPr="00AE3144">
        <w:rPr>
          <w:bCs/>
          <w:sz w:val="24"/>
          <w:szCs w:val="24"/>
        </w:rPr>
        <w:t>:</w:t>
      </w:r>
    </w:p>
    <w:p w14:paraId="63D55F1D" w14:textId="77777777" w:rsidR="00FC3B26" w:rsidRPr="00AE3144" w:rsidRDefault="00FC3B26" w:rsidP="00AE3144">
      <w:pPr>
        <w:pStyle w:val="ListParagraph"/>
        <w:numPr>
          <w:ilvl w:val="0"/>
          <w:numId w:val="5"/>
        </w:numPr>
        <w:jc w:val="both"/>
        <w:rPr>
          <w:szCs w:val="24"/>
          <w:lang w:val="pt-BR"/>
        </w:rPr>
      </w:pPr>
      <w:r w:rsidRPr="00AE3144">
        <w:rPr>
          <w:szCs w:val="24"/>
          <w:lang w:val="pt-BR"/>
        </w:rPr>
        <w:t>Rata-rata proporsi kerusakan (</w:t>
      </w:r>
      <w:r w:rsidRPr="00AE3144">
        <w:rPr>
          <w:i/>
          <w:iCs/>
          <w:szCs w:val="24"/>
          <w:lang w:val="pt-BR"/>
        </w:rPr>
        <w:t>p̄</w:t>
      </w:r>
      <w:r w:rsidRPr="00AE3144">
        <w:rPr>
          <w:szCs w:val="24"/>
          <w:lang w:val="pt-BR"/>
        </w:rPr>
        <w:t xml:space="preserve">) </w:t>
      </w:r>
    </w:p>
    <w:p w14:paraId="0BAEB514" w14:textId="77777777" w:rsidR="00FC3B26" w:rsidRPr="00AE3144" w:rsidRDefault="00FC3B26" w:rsidP="00F02FCF">
      <w:pPr>
        <w:pStyle w:val="ListParagraph"/>
        <w:ind w:left="1080"/>
        <w:rPr>
          <w:szCs w:val="24"/>
          <w:lang w:val="pt-BR"/>
        </w:rPr>
      </w:pPr>
      <m:oMathPara>
        <m:oMathParaPr>
          <m:jc m:val="left"/>
        </m:oMathParaPr>
        <m:oMath>
          <m:r>
            <w:rPr>
              <w:rFonts w:ascii="Cambria Math" w:hAnsi="Cambria Math"/>
            </w:rPr>
            <m:t>CL</m:t>
          </m:r>
          <m:r>
            <w:rPr>
              <w:rFonts w:ascii="Cambria Math" w:hAnsi="Cambria Math"/>
              <w:lang w:val="en-ID"/>
            </w:rPr>
            <m:t>=</m:t>
          </m:r>
          <m:acc>
            <m:accPr>
              <m:chr m:val="̅"/>
              <m:ctrlPr>
                <w:rPr>
                  <w:rFonts w:ascii="Cambria Math" w:hAnsi="Cambria Math"/>
                  <w:i/>
                </w:rPr>
              </m:ctrlPr>
            </m:accPr>
            <m:e>
              <m:r>
                <w:rPr>
                  <w:rFonts w:ascii="Cambria Math" w:hAnsi="Cambria Math"/>
                </w:rPr>
                <m:t>p</m:t>
              </m:r>
            </m:e>
          </m:acc>
          <m:r>
            <w:rPr>
              <w:rFonts w:ascii="Cambria Math" w:hAnsi="Cambria Math"/>
              <w:lang w:val="en-ID"/>
            </w:rPr>
            <m:t>=</m:t>
          </m:r>
          <m:f>
            <m:fPr>
              <m:ctrlPr>
                <w:rPr>
                  <w:rFonts w:ascii="Cambria Math" w:hAnsi="Cambria Math"/>
                  <w:i/>
                </w:rPr>
              </m:ctrlPr>
            </m:fPr>
            <m:num>
              <m:r>
                <w:rPr>
                  <w:rFonts w:ascii="Cambria Math" w:hAnsi="Cambria Math"/>
                  <w:lang w:val="en-ID"/>
                </w:rPr>
                <m:t>∑</m:t>
              </m:r>
              <m:r>
                <w:rPr>
                  <w:rFonts w:ascii="Cambria Math" w:hAnsi="Cambria Math"/>
                </w:rPr>
                <m:t>np</m:t>
              </m:r>
            </m:num>
            <m:den>
              <m:r>
                <w:rPr>
                  <w:rFonts w:ascii="Cambria Math" w:hAnsi="Cambria Math"/>
                  <w:lang w:val="en-ID"/>
                </w:rPr>
                <m:t>∑</m:t>
              </m:r>
              <m:r>
                <w:rPr>
                  <w:rFonts w:ascii="Cambria Math" w:hAnsi="Cambria Math"/>
                </w:rPr>
                <m:t>n</m:t>
              </m:r>
            </m:den>
          </m:f>
          <m:r>
            <w:rPr>
              <w:rFonts w:ascii="Cambria Math" w:hAnsi="Cambria Math"/>
            </w:rPr>
            <m:t xml:space="preserve"> =  </m:t>
          </m:r>
          <m:f>
            <m:fPr>
              <m:ctrlPr>
                <w:rPr>
                  <w:rFonts w:ascii="Cambria Math" w:hAnsi="Cambria Math"/>
                  <w:i/>
                </w:rPr>
              </m:ctrlPr>
            </m:fPr>
            <m:num>
              <m:r>
                <w:rPr>
                  <w:rFonts w:ascii="Cambria Math" w:hAnsi="Cambria Math"/>
                </w:rPr>
                <m:t>70</m:t>
              </m:r>
            </m:num>
            <m:den>
              <m:r>
                <w:rPr>
                  <w:rFonts w:ascii="Cambria Math" w:hAnsi="Cambria Math"/>
                </w:rPr>
                <m:t>209532</m:t>
              </m:r>
            </m:den>
          </m:f>
          <m:r>
            <w:rPr>
              <w:rFonts w:ascii="Cambria Math" w:hAnsi="Cambria Math"/>
            </w:rPr>
            <m:t xml:space="preserve"> = </m:t>
          </m:r>
          <m:r>
            <m:rPr>
              <m:sty m:val="p"/>
            </m:rPr>
            <w:rPr>
              <w:rFonts w:ascii="Cambria Math" w:hAnsi="Cambria Math"/>
              <w:szCs w:val="24"/>
              <w:lang w:val="pt-BR"/>
            </w:rPr>
            <m:t>0.000334</m:t>
          </m:r>
          <m:r>
            <w:rPr>
              <w:rFonts w:ascii="Cambria Math" w:hAnsi="Cambria Math"/>
            </w:rPr>
            <m:t xml:space="preserve"> </m:t>
          </m:r>
        </m:oMath>
      </m:oMathPara>
    </w:p>
    <w:p w14:paraId="48657610" w14:textId="77777777" w:rsidR="00FC3B26" w:rsidRPr="00AE3144" w:rsidRDefault="00FC3B26" w:rsidP="00AE3144">
      <w:pPr>
        <w:pStyle w:val="ListParagraph"/>
        <w:numPr>
          <w:ilvl w:val="0"/>
          <w:numId w:val="5"/>
        </w:numPr>
        <w:spacing w:after="160"/>
        <w:jc w:val="both"/>
        <w:rPr>
          <w:szCs w:val="24"/>
          <w:lang w:val="en-ID"/>
        </w:rPr>
      </w:pPr>
      <w:r w:rsidRPr="00AE3144">
        <w:rPr>
          <w:szCs w:val="24"/>
          <w:lang w:val="en-ID"/>
        </w:rPr>
        <w:t>Untuk observasi pertama dengan sampel sebanyak 2784 Botol, batas kendali ditentukan sebagai berikut:</w:t>
      </w:r>
    </w:p>
    <w:p w14:paraId="776F2DAF" w14:textId="77777777" w:rsidR="00FC3B26" w:rsidRPr="00AE3144" w:rsidRDefault="00FC3B26" w:rsidP="00F02FCF">
      <w:pPr>
        <w:pStyle w:val="ListParagraph"/>
        <w:ind w:left="1077"/>
        <w:rPr>
          <w:rFonts w:eastAsiaTheme="minorEastAsia"/>
          <w:szCs w:val="24"/>
          <w:lang w:val="en-ID"/>
        </w:rPr>
      </w:pPr>
      <m:oMathPara>
        <m:oMathParaPr>
          <m:jc m:val="left"/>
        </m:oMathParaPr>
        <m:oMath>
          <m:r>
            <w:rPr>
              <w:rFonts w:ascii="Cambria Math" w:hAnsi="Cambria Math"/>
              <w:szCs w:val="24"/>
              <w:lang w:val="en-ID"/>
            </w:rPr>
            <w:lastRenderedPageBreak/>
            <m:t>UCL=0,000334+3</m:t>
          </m:r>
          <m:rad>
            <m:radPr>
              <m:ctrlPr>
                <w:rPr>
                  <w:rFonts w:ascii="Cambria Math" w:hAnsi="Cambria Math"/>
                  <w:i/>
                  <w:szCs w:val="24"/>
                  <w:lang w:val="en-ID"/>
                </w:rPr>
              </m:ctrlPr>
            </m:radPr>
            <m:deg/>
            <m:e>
              <m:f>
                <m:fPr>
                  <m:ctrlPr>
                    <w:rPr>
                      <w:rFonts w:ascii="Cambria Math" w:hAnsi="Cambria Math"/>
                      <w:i/>
                      <w:szCs w:val="24"/>
                      <w:lang w:val="en-ID"/>
                    </w:rPr>
                  </m:ctrlPr>
                </m:fPr>
                <m:num>
                  <m:r>
                    <w:rPr>
                      <w:rFonts w:ascii="Cambria Math" w:hAnsi="Cambria Math"/>
                      <w:szCs w:val="24"/>
                      <w:lang w:val="en-ID"/>
                    </w:rPr>
                    <m:t>0,000334</m:t>
                  </m:r>
                  <m:d>
                    <m:dPr>
                      <m:ctrlPr>
                        <w:rPr>
                          <w:rFonts w:ascii="Cambria Math" w:hAnsi="Cambria Math"/>
                          <w:i/>
                          <w:szCs w:val="24"/>
                          <w:lang w:val="en-ID"/>
                        </w:rPr>
                      </m:ctrlPr>
                    </m:dPr>
                    <m:e>
                      <m:r>
                        <w:rPr>
                          <w:rFonts w:ascii="Cambria Math" w:hAnsi="Cambria Math"/>
                          <w:szCs w:val="24"/>
                          <w:lang w:val="en-ID"/>
                        </w:rPr>
                        <m:t>1-0,000334</m:t>
                      </m:r>
                    </m:e>
                  </m:d>
                </m:num>
                <m:den>
                  <m:r>
                    <w:rPr>
                      <w:rFonts w:ascii="Cambria Math" w:hAnsi="Cambria Math"/>
                      <w:szCs w:val="24"/>
                      <w:lang w:val="en-ID"/>
                    </w:rPr>
                    <m:t>1392</m:t>
                  </m:r>
                </m:den>
              </m:f>
            </m:e>
          </m:rad>
          <m:r>
            <w:rPr>
              <w:rFonts w:ascii="Cambria Math" w:hAnsi="Cambria Math"/>
              <w:szCs w:val="24"/>
              <w:lang w:val="en-ID"/>
            </w:rPr>
            <m:t>=0,0014</m:t>
          </m:r>
        </m:oMath>
      </m:oMathPara>
    </w:p>
    <w:p w14:paraId="7F3885A9" w14:textId="77777777" w:rsidR="00FC3B26" w:rsidRPr="00AE3144" w:rsidRDefault="00FC3B26" w:rsidP="004059D0">
      <w:pPr>
        <w:pStyle w:val="ListParagraph"/>
        <w:ind w:left="1077"/>
        <w:jc w:val="left"/>
        <w:rPr>
          <w:rFonts w:eastAsiaTheme="minorEastAsia"/>
          <w:szCs w:val="24"/>
          <w:lang w:val="en-ID"/>
        </w:rPr>
      </w:pPr>
      <m:oMath>
        <m:r>
          <w:rPr>
            <w:rFonts w:ascii="Cambria Math" w:hAnsi="Cambria Math"/>
            <w:szCs w:val="24"/>
            <w:lang w:val="en-ID"/>
          </w:rPr>
          <m:t>lCL=0,000334-3</m:t>
        </m:r>
        <m:rad>
          <m:radPr>
            <m:ctrlPr>
              <w:rPr>
                <w:rFonts w:ascii="Cambria Math" w:hAnsi="Cambria Math"/>
                <w:i/>
                <w:szCs w:val="24"/>
                <w:lang w:val="en-ID"/>
              </w:rPr>
            </m:ctrlPr>
          </m:radPr>
          <m:deg/>
          <m:e>
            <m:f>
              <m:fPr>
                <m:ctrlPr>
                  <w:rPr>
                    <w:rFonts w:ascii="Cambria Math" w:hAnsi="Cambria Math"/>
                    <w:i/>
                    <w:szCs w:val="24"/>
                    <w:lang w:val="en-ID"/>
                  </w:rPr>
                </m:ctrlPr>
              </m:fPr>
              <m:num>
                <m:r>
                  <w:rPr>
                    <w:rFonts w:ascii="Cambria Math" w:hAnsi="Cambria Math"/>
                    <w:szCs w:val="24"/>
                    <w:lang w:val="en-ID"/>
                  </w:rPr>
                  <m:t>0,000334</m:t>
                </m:r>
                <m:d>
                  <m:dPr>
                    <m:ctrlPr>
                      <w:rPr>
                        <w:rFonts w:ascii="Cambria Math" w:hAnsi="Cambria Math"/>
                        <w:i/>
                        <w:szCs w:val="24"/>
                        <w:lang w:val="en-ID"/>
                      </w:rPr>
                    </m:ctrlPr>
                  </m:dPr>
                  <m:e>
                    <m:r>
                      <w:rPr>
                        <w:rFonts w:ascii="Cambria Math" w:hAnsi="Cambria Math"/>
                        <w:szCs w:val="24"/>
                        <w:lang w:val="en-ID"/>
                      </w:rPr>
                      <m:t>1-0,000334</m:t>
                    </m:r>
                  </m:e>
                </m:d>
              </m:num>
              <m:den>
                <m:r>
                  <w:rPr>
                    <w:rFonts w:ascii="Cambria Math" w:hAnsi="Cambria Math"/>
                    <w:szCs w:val="24"/>
                    <w:lang w:val="en-ID"/>
                  </w:rPr>
                  <m:t>1392</m:t>
                </m:r>
              </m:den>
            </m:f>
          </m:e>
        </m:rad>
        <m:r>
          <w:rPr>
            <w:rFonts w:ascii="Cambria Math" w:hAnsi="Cambria Math"/>
            <w:szCs w:val="24"/>
            <w:lang w:val="en-ID"/>
          </w:rPr>
          <m:t>=</m:t>
        </m:r>
      </m:oMath>
      <w:r w:rsidRPr="00AE3144">
        <w:rPr>
          <w:rFonts w:eastAsiaTheme="minorEastAsia"/>
          <w:szCs w:val="24"/>
          <w:lang w:val="en-ID"/>
        </w:rPr>
        <w:t xml:space="preserve"> 0</w:t>
      </w:r>
    </w:p>
    <w:p w14:paraId="366CA499" w14:textId="119B7086" w:rsidR="00FC3B26" w:rsidRPr="00AE3144" w:rsidRDefault="00FC3B26" w:rsidP="00AE3144">
      <w:pPr>
        <w:pStyle w:val="ListParagraph"/>
        <w:numPr>
          <w:ilvl w:val="0"/>
          <w:numId w:val="5"/>
        </w:numPr>
        <w:jc w:val="both"/>
        <w:rPr>
          <w:szCs w:val="24"/>
          <w:lang w:val="en-ID"/>
        </w:rPr>
      </w:pPr>
      <w:r w:rsidRPr="00AE3144">
        <w:rPr>
          <w:szCs w:val="24"/>
        </w:rPr>
        <w:t xml:space="preserve">Diagram </w:t>
      </w:r>
      <w:r w:rsidR="00AD0D24" w:rsidRPr="00AD0D24">
        <w:rPr>
          <w:i/>
          <w:iCs/>
          <w:szCs w:val="24"/>
        </w:rPr>
        <w:t>P-Chart</w:t>
      </w:r>
      <w:r w:rsidRPr="00AE3144">
        <w:rPr>
          <w:szCs w:val="24"/>
        </w:rPr>
        <w:t xml:space="preserve"> yang dihasilkan menggunakan </w:t>
      </w:r>
      <w:r w:rsidRPr="00AE3144">
        <w:rPr>
          <w:i/>
          <w:iCs/>
          <w:szCs w:val="24"/>
        </w:rPr>
        <w:t>software</w:t>
      </w:r>
      <w:r w:rsidRPr="00AE3144">
        <w:rPr>
          <w:szCs w:val="24"/>
        </w:rPr>
        <w:t xml:space="preserve"> Minitab, digunakan untuk memantau proporsi produk rusak (</w:t>
      </w:r>
      <w:r w:rsidRPr="00AE3144">
        <w:rPr>
          <w:i/>
          <w:iCs/>
          <w:szCs w:val="24"/>
        </w:rPr>
        <w:t>defectives</w:t>
      </w:r>
      <w:r w:rsidRPr="00AE3144">
        <w:rPr>
          <w:szCs w:val="24"/>
        </w:rPr>
        <w:t>) selama periode pengiriman. Diagram ini membantu mengidentifikasi kestabilan proses distribusi serta mendeteksi adanya variasi yang bersifat khusus (</w:t>
      </w:r>
      <w:r w:rsidRPr="00AE3144">
        <w:rPr>
          <w:i/>
          <w:iCs/>
          <w:szCs w:val="24"/>
        </w:rPr>
        <w:t>special cause variation</w:t>
      </w:r>
      <w:r w:rsidRPr="00AE3144">
        <w:rPr>
          <w:szCs w:val="24"/>
        </w:rPr>
        <w:t>) dalam tingkat kerusakan barang dari waktu ke waktu.</w:t>
      </w:r>
    </w:p>
    <w:p w14:paraId="00F35355" w14:textId="77777777" w:rsidR="00FC3B26" w:rsidRPr="009A2FD3" w:rsidRDefault="00FC3B26" w:rsidP="00FC3B26">
      <w:pPr>
        <w:rPr>
          <w:szCs w:val="24"/>
          <w:lang w:val="en-ID"/>
        </w:rPr>
      </w:pPr>
    </w:p>
    <w:p w14:paraId="11D09DE0" w14:textId="77777777" w:rsidR="00FC3B26" w:rsidRDefault="00FC3B26" w:rsidP="00FC3B26">
      <w:pPr>
        <w:ind w:firstLine="720"/>
        <w:jc w:val="center"/>
        <w:rPr>
          <w:szCs w:val="24"/>
          <w:lang w:val="en-ID"/>
        </w:rPr>
      </w:pPr>
      <w:r w:rsidRPr="00E3581E">
        <w:rPr>
          <w:noProof/>
          <w:szCs w:val="24"/>
          <w:lang w:val="en-ID"/>
        </w:rPr>
        <w:drawing>
          <wp:inline distT="0" distB="0" distL="0" distR="0" wp14:anchorId="68498641" wp14:editId="426ED128">
            <wp:extent cx="2567940" cy="1711960"/>
            <wp:effectExtent l="0" t="0" r="3810" b="2540"/>
            <wp:docPr id="1633879591" name="Picture 1"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79591" name="Picture 1" descr="A graph with lines and dots&#10;&#10;AI-generated content may be incorrect."/>
                    <pic:cNvPicPr/>
                  </pic:nvPicPr>
                  <pic:blipFill>
                    <a:blip r:embed="rId19"/>
                    <a:stretch>
                      <a:fillRect/>
                    </a:stretch>
                  </pic:blipFill>
                  <pic:spPr>
                    <a:xfrm>
                      <a:off x="0" y="0"/>
                      <a:ext cx="2569166" cy="1712777"/>
                    </a:xfrm>
                    <a:prstGeom prst="rect">
                      <a:avLst/>
                    </a:prstGeom>
                  </pic:spPr>
                </pic:pic>
              </a:graphicData>
            </a:graphic>
          </wp:inline>
        </w:drawing>
      </w:r>
    </w:p>
    <w:p w14:paraId="0B45647C" w14:textId="7B54A672" w:rsidR="00FC3B26" w:rsidRDefault="00FC3B26" w:rsidP="00FC3B26">
      <w:pPr>
        <w:pStyle w:val="Caption"/>
        <w:rPr>
          <w:rFonts w:cs="Times New Roman"/>
          <w:szCs w:val="24"/>
          <w:highlight w:val="yellow"/>
          <w:lang w:val="en-ID"/>
        </w:rPr>
      </w:pPr>
      <w:bookmarkStart w:id="6" w:name="_Toc171669317"/>
      <w:bookmarkStart w:id="7" w:name="_Toc203603887"/>
      <w:bookmarkStart w:id="8" w:name="_Toc171107981"/>
      <w:bookmarkStart w:id="9" w:name="_Toc170342040"/>
      <w:r>
        <w:t xml:space="preserve">Gambar </w:t>
      </w:r>
      <w:r w:rsidR="003D2589">
        <w:t>5</w:t>
      </w:r>
      <w:r>
        <w:t xml:space="preserve">. </w:t>
      </w:r>
      <w:r w:rsidRPr="00E40BE9">
        <w:t>(</w:t>
      </w:r>
      <w:r w:rsidR="00AD0D24" w:rsidRPr="00AD0D24">
        <w:rPr>
          <w:i/>
        </w:rPr>
        <w:t>P-Chart</w:t>
      </w:r>
      <w:r w:rsidRPr="00E40BE9">
        <w:t>)</w:t>
      </w:r>
      <w:bookmarkEnd w:id="6"/>
      <w:r>
        <w:t xml:space="preserve"> Jumlah Rusak</w:t>
      </w:r>
      <w:bookmarkEnd w:id="7"/>
    </w:p>
    <w:bookmarkEnd w:id="8"/>
    <w:bookmarkEnd w:id="9"/>
    <w:p w14:paraId="19472C50" w14:textId="6E2FAC8E" w:rsidR="00FC3B26" w:rsidRPr="00F02FCF" w:rsidRDefault="00235D0F" w:rsidP="00F02FCF">
      <w:pPr>
        <w:ind w:firstLine="720"/>
        <w:jc w:val="both"/>
        <w:rPr>
          <w:sz w:val="24"/>
          <w:szCs w:val="24"/>
          <w:lang w:val="id-ID"/>
        </w:rPr>
      </w:pPr>
      <w:r w:rsidRPr="00235D0F">
        <w:rPr>
          <w:sz w:val="24"/>
          <w:szCs w:val="24"/>
        </w:rPr>
        <w:t xml:space="preserve">Hasil analisis dengan </w:t>
      </w:r>
      <w:r w:rsidR="00AD0D24" w:rsidRPr="00AD0D24">
        <w:rPr>
          <w:i/>
          <w:iCs/>
          <w:sz w:val="24"/>
          <w:szCs w:val="24"/>
        </w:rPr>
        <w:t>P-Chart</w:t>
      </w:r>
      <w:r w:rsidRPr="00235D0F">
        <w:rPr>
          <w:sz w:val="24"/>
          <w:szCs w:val="24"/>
        </w:rPr>
        <w:t xml:space="preserve"> menunjukkan bahwa proses distribusi berada dalam kendali statistik, ditandai oleh seluruh nilai proporsi kerusakan yang berada dalam batas kendali tanpa pola penyimpangan. Variasi yang terjadi bersifat alami, dengan tingkat kerusakan yang rendah dan konsisten, mencerminkan proses yang stabil. Meski demikian, perbaikan tetap dianjurkan melalui peningkatan kualitas pengemasan dan pelatihan petugas, serta pemantauan kualitas secara berkala untuk menjaga mutu distribusi jangka panjang.</w:t>
      </w:r>
    </w:p>
    <w:p w14:paraId="5A7BCA95" w14:textId="7F1EC2AD" w:rsidR="00FC3B26" w:rsidRPr="00F02FCF" w:rsidRDefault="00FC3B26" w:rsidP="00AE3144">
      <w:pPr>
        <w:pStyle w:val="ListParagraph"/>
        <w:numPr>
          <w:ilvl w:val="0"/>
          <w:numId w:val="7"/>
        </w:numPr>
        <w:jc w:val="both"/>
        <w:rPr>
          <w:szCs w:val="24"/>
          <w:lang w:val="en-ID"/>
        </w:rPr>
      </w:pPr>
      <w:r w:rsidRPr="00F02FCF">
        <w:rPr>
          <w:szCs w:val="24"/>
        </w:rPr>
        <w:t xml:space="preserve">Perhitungan DPMO dan Nilai </w:t>
      </w:r>
      <w:r w:rsidRPr="00F02FCF">
        <w:rPr>
          <w:i/>
          <w:iCs/>
          <w:szCs w:val="24"/>
        </w:rPr>
        <w:t>Sigma</w:t>
      </w:r>
    </w:p>
    <w:p w14:paraId="5A17A7F2" w14:textId="77777777" w:rsidR="00FC3B26" w:rsidRDefault="00FC3B26" w:rsidP="00F02FCF">
      <w:pPr>
        <w:ind w:left="720" w:firstLine="720"/>
        <w:rPr>
          <w:sz w:val="24"/>
          <w:szCs w:val="24"/>
          <w:lang w:val="id-ID"/>
        </w:rPr>
      </w:pPr>
      <w:r w:rsidRPr="00F02FCF">
        <w:rPr>
          <w:sz w:val="24"/>
          <w:szCs w:val="24"/>
          <w:lang w:val="id-ID"/>
        </w:rPr>
        <w:t>Sebagai pelengkap analisis kuantitatif, dilakukan penghitungan Defects Per Million Opportunities (DPMO) dan konversi ke nilai Sigma untuk setiap bulan:</w:t>
      </w:r>
    </w:p>
    <w:p w14:paraId="1C9B8423" w14:textId="77777777" w:rsidR="004059D0" w:rsidRPr="00F02FCF" w:rsidRDefault="004059D0" w:rsidP="00F02FCF">
      <w:pPr>
        <w:ind w:left="720" w:firstLine="720"/>
        <w:rPr>
          <w:sz w:val="24"/>
          <w:szCs w:val="24"/>
          <w:lang w:val="id-ID"/>
        </w:rPr>
      </w:pPr>
    </w:p>
    <w:p w14:paraId="5892C561" w14:textId="4263B9D1" w:rsidR="00FC3B26" w:rsidRPr="000510BA" w:rsidRDefault="00FC3B26" w:rsidP="00F02FCF">
      <w:pPr>
        <w:pStyle w:val="Caption"/>
        <w:spacing w:line="240" w:lineRule="auto"/>
        <w:rPr>
          <w:noProof/>
          <w:lang w:val="en-ID"/>
        </w:rPr>
      </w:pPr>
      <w:bookmarkStart w:id="10" w:name="_Toc203632565"/>
      <w:r>
        <w:t xml:space="preserve">Tabel </w:t>
      </w:r>
      <w:r w:rsidR="00F02FCF">
        <w:t xml:space="preserve">3. </w:t>
      </w:r>
      <w:r>
        <w:t xml:space="preserve">Analisis </w:t>
      </w:r>
      <w:r w:rsidRPr="00636690">
        <w:rPr>
          <w:i/>
          <w:noProof/>
          <w:lang w:val="en-ID"/>
        </w:rPr>
        <w:t>Defects Per Million Opportunities</w:t>
      </w:r>
      <w:r w:rsidRPr="00636690">
        <w:rPr>
          <w:noProof/>
          <w:lang w:val="en-ID"/>
        </w:rPr>
        <w:t xml:space="preserve"> (DPMO)</w:t>
      </w:r>
      <w:r>
        <w:rPr>
          <w:noProof/>
          <w:lang w:val="en-ID"/>
        </w:rPr>
        <w:t xml:space="preserve"> &amp; </w:t>
      </w:r>
      <w:r w:rsidR="004059D0">
        <w:rPr>
          <w:noProof/>
          <w:lang w:val="en-ID"/>
        </w:rPr>
        <w:t xml:space="preserve">Nilai </w:t>
      </w:r>
      <w:r w:rsidRPr="00A6517E">
        <w:rPr>
          <w:i/>
          <w:noProof/>
          <w:lang w:val="en-ID"/>
        </w:rPr>
        <w:t>Sigma</w:t>
      </w:r>
      <w:bookmarkEnd w:id="10"/>
      <w:r>
        <w:t xml:space="preserve"> </w:t>
      </w:r>
    </w:p>
    <w:tbl>
      <w:tblPr>
        <w:tblW w:w="7850" w:type="dxa"/>
        <w:jc w:val="center"/>
        <w:tblLook w:val="04A0" w:firstRow="1" w:lastRow="0" w:firstColumn="1" w:lastColumn="0" w:noHBand="0" w:noVBand="1"/>
      </w:tblPr>
      <w:tblGrid>
        <w:gridCol w:w="745"/>
        <w:gridCol w:w="1475"/>
        <w:gridCol w:w="1226"/>
        <w:gridCol w:w="1161"/>
        <w:gridCol w:w="1101"/>
        <w:gridCol w:w="1101"/>
        <w:gridCol w:w="1101"/>
      </w:tblGrid>
      <w:tr w:rsidR="00FC3B26" w:rsidRPr="00235D0F" w14:paraId="5D8278E6" w14:textId="77777777" w:rsidTr="004059D0">
        <w:trPr>
          <w:trHeight w:val="726"/>
          <w:jc w:val="center"/>
        </w:trPr>
        <w:tc>
          <w:tcPr>
            <w:tcW w:w="745" w:type="dxa"/>
            <w:tcBorders>
              <w:top w:val="single" w:sz="4" w:space="0" w:color="auto"/>
              <w:bottom w:val="single" w:sz="4" w:space="0" w:color="auto"/>
            </w:tcBorders>
            <w:shd w:val="clear" w:color="auto" w:fill="FFF2CC" w:themeFill="accent4" w:themeFillTint="33"/>
            <w:noWrap/>
            <w:vAlign w:val="center"/>
            <w:hideMark/>
          </w:tcPr>
          <w:p w14:paraId="11AB0B9C" w14:textId="77777777" w:rsidR="00FC3B26" w:rsidRPr="00235D0F" w:rsidRDefault="00FC3B26" w:rsidP="00F02FCF">
            <w:pPr>
              <w:jc w:val="center"/>
              <w:rPr>
                <w:b/>
                <w:bCs/>
                <w:color w:val="000000"/>
                <w:lang w:val="en-ID"/>
              </w:rPr>
            </w:pPr>
            <w:r w:rsidRPr="00235D0F">
              <w:rPr>
                <w:b/>
                <w:bCs/>
                <w:color w:val="000000"/>
                <w:lang w:val="en-ID"/>
              </w:rPr>
              <w:t>NO</w:t>
            </w:r>
          </w:p>
        </w:tc>
        <w:tc>
          <w:tcPr>
            <w:tcW w:w="1475" w:type="dxa"/>
            <w:tcBorders>
              <w:top w:val="single" w:sz="4" w:space="0" w:color="auto"/>
              <w:bottom w:val="single" w:sz="4" w:space="0" w:color="auto"/>
            </w:tcBorders>
            <w:shd w:val="clear" w:color="auto" w:fill="FFF2CC" w:themeFill="accent4" w:themeFillTint="33"/>
            <w:vAlign w:val="center"/>
            <w:hideMark/>
          </w:tcPr>
          <w:p w14:paraId="69E90C54" w14:textId="77777777" w:rsidR="00FC3B26" w:rsidRPr="00235D0F" w:rsidRDefault="00FC3B26" w:rsidP="00F02FCF">
            <w:pPr>
              <w:jc w:val="center"/>
              <w:rPr>
                <w:b/>
                <w:bCs/>
                <w:color w:val="000000"/>
                <w:lang w:val="en-ID"/>
              </w:rPr>
            </w:pPr>
            <w:r w:rsidRPr="00235D0F">
              <w:rPr>
                <w:b/>
                <w:bCs/>
                <w:color w:val="000000"/>
                <w:lang w:val="en-ID"/>
              </w:rPr>
              <w:t>Jumlah Pengiriman</w:t>
            </w:r>
          </w:p>
        </w:tc>
        <w:tc>
          <w:tcPr>
            <w:tcW w:w="1226" w:type="dxa"/>
            <w:tcBorders>
              <w:top w:val="single" w:sz="4" w:space="0" w:color="auto"/>
              <w:bottom w:val="single" w:sz="4" w:space="0" w:color="auto"/>
            </w:tcBorders>
            <w:shd w:val="clear" w:color="auto" w:fill="FFF2CC" w:themeFill="accent4" w:themeFillTint="33"/>
            <w:vAlign w:val="center"/>
            <w:hideMark/>
          </w:tcPr>
          <w:p w14:paraId="2C8AD63F" w14:textId="77777777" w:rsidR="00FC3B26" w:rsidRPr="00235D0F" w:rsidRDefault="00FC3B26" w:rsidP="00F02FCF">
            <w:pPr>
              <w:jc w:val="center"/>
              <w:rPr>
                <w:b/>
                <w:bCs/>
                <w:color w:val="000000"/>
                <w:lang w:val="en-ID"/>
              </w:rPr>
            </w:pPr>
            <w:r w:rsidRPr="00235D0F">
              <w:rPr>
                <w:b/>
                <w:bCs/>
                <w:color w:val="000000"/>
                <w:lang w:val="en-ID"/>
              </w:rPr>
              <w:t>Jumlah Rusak</w:t>
            </w:r>
          </w:p>
        </w:tc>
        <w:tc>
          <w:tcPr>
            <w:tcW w:w="1101" w:type="dxa"/>
            <w:tcBorders>
              <w:top w:val="single" w:sz="4" w:space="0" w:color="auto"/>
              <w:bottom w:val="single" w:sz="4" w:space="0" w:color="auto"/>
            </w:tcBorders>
            <w:shd w:val="clear" w:color="auto" w:fill="FFF2CC" w:themeFill="accent4" w:themeFillTint="33"/>
            <w:vAlign w:val="center"/>
            <w:hideMark/>
          </w:tcPr>
          <w:p w14:paraId="6549FFA8" w14:textId="77777777" w:rsidR="00FC3B26" w:rsidRPr="00235D0F" w:rsidRDefault="00FC3B26" w:rsidP="00F02FCF">
            <w:pPr>
              <w:jc w:val="center"/>
              <w:rPr>
                <w:b/>
                <w:bCs/>
                <w:color w:val="000000"/>
                <w:lang w:val="en-ID"/>
              </w:rPr>
            </w:pPr>
            <w:r w:rsidRPr="00235D0F">
              <w:rPr>
                <w:b/>
                <w:bCs/>
                <w:color w:val="000000"/>
                <w:lang w:val="en-ID"/>
              </w:rPr>
              <w:t>Proporsi Kerusakan</w:t>
            </w:r>
          </w:p>
        </w:tc>
        <w:tc>
          <w:tcPr>
            <w:tcW w:w="1101" w:type="dxa"/>
            <w:tcBorders>
              <w:top w:val="single" w:sz="4" w:space="0" w:color="auto"/>
              <w:bottom w:val="single" w:sz="4" w:space="0" w:color="auto"/>
            </w:tcBorders>
            <w:shd w:val="clear" w:color="auto" w:fill="FFF2CC" w:themeFill="accent4" w:themeFillTint="33"/>
            <w:vAlign w:val="center"/>
            <w:hideMark/>
          </w:tcPr>
          <w:p w14:paraId="62E1C8E4" w14:textId="77777777" w:rsidR="00FC3B26" w:rsidRPr="00235D0F" w:rsidRDefault="00FC3B26" w:rsidP="00F02FCF">
            <w:pPr>
              <w:jc w:val="center"/>
              <w:rPr>
                <w:b/>
                <w:bCs/>
                <w:color w:val="000000"/>
                <w:lang w:val="en-ID"/>
              </w:rPr>
            </w:pPr>
            <w:r w:rsidRPr="00235D0F">
              <w:rPr>
                <w:b/>
                <w:bCs/>
                <w:color w:val="000000"/>
                <w:lang w:val="en-ID"/>
              </w:rPr>
              <w:t>CTQ</w:t>
            </w:r>
          </w:p>
        </w:tc>
        <w:tc>
          <w:tcPr>
            <w:tcW w:w="1101" w:type="dxa"/>
            <w:tcBorders>
              <w:top w:val="single" w:sz="4" w:space="0" w:color="auto"/>
              <w:bottom w:val="single" w:sz="4" w:space="0" w:color="auto"/>
            </w:tcBorders>
            <w:shd w:val="clear" w:color="auto" w:fill="FFF2CC" w:themeFill="accent4" w:themeFillTint="33"/>
            <w:vAlign w:val="center"/>
            <w:hideMark/>
          </w:tcPr>
          <w:p w14:paraId="0AE4AC25" w14:textId="77777777" w:rsidR="00FC3B26" w:rsidRPr="00235D0F" w:rsidRDefault="00FC3B26" w:rsidP="00F02FCF">
            <w:pPr>
              <w:jc w:val="center"/>
              <w:rPr>
                <w:b/>
                <w:bCs/>
                <w:color w:val="000000"/>
                <w:lang w:val="en-ID"/>
              </w:rPr>
            </w:pPr>
            <w:r w:rsidRPr="00235D0F">
              <w:rPr>
                <w:b/>
                <w:bCs/>
                <w:color w:val="000000"/>
                <w:lang w:val="en-ID"/>
              </w:rPr>
              <w:t>DPMO</w:t>
            </w:r>
          </w:p>
        </w:tc>
        <w:tc>
          <w:tcPr>
            <w:tcW w:w="1101" w:type="dxa"/>
            <w:tcBorders>
              <w:top w:val="single" w:sz="4" w:space="0" w:color="auto"/>
              <w:bottom w:val="single" w:sz="4" w:space="0" w:color="auto"/>
            </w:tcBorders>
            <w:shd w:val="clear" w:color="auto" w:fill="FFF2CC" w:themeFill="accent4" w:themeFillTint="33"/>
            <w:vAlign w:val="center"/>
            <w:hideMark/>
          </w:tcPr>
          <w:p w14:paraId="01ACCEB4" w14:textId="77777777" w:rsidR="00FC3B26" w:rsidRPr="00235D0F" w:rsidRDefault="00FC3B26" w:rsidP="00F02FCF">
            <w:pPr>
              <w:jc w:val="center"/>
              <w:rPr>
                <w:b/>
                <w:bCs/>
                <w:color w:val="000000"/>
                <w:lang w:val="en-ID"/>
              </w:rPr>
            </w:pPr>
            <w:r w:rsidRPr="00235D0F">
              <w:rPr>
                <w:b/>
                <w:bCs/>
                <w:i/>
                <w:iCs/>
                <w:color w:val="000000"/>
                <w:lang w:val="en-ID"/>
              </w:rPr>
              <w:t>Sigma</w:t>
            </w:r>
          </w:p>
        </w:tc>
      </w:tr>
      <w:tr w:rsidR="00FC3B26" w:rsidRPr="00235D0F" w14:paraId="76BDB141" w14:textId="77777777" w:rsidTr="00020B3A">
        <w:trPr>
          <w:trHeight w:val="240"/>
          <w:jc w:val="center"/>
        </w:trPr>
        <w:tc>
          <w:tcPr>
            <w:tcW w:w="745" w:type="dxa"/>
            <w:tcBorders>
              <w:top w:val="single" w:sz="4" w:space="0" w:color="auto"/>
            </w:tcBorders>
            <w:noWrap/>
            <w:vAlign w:val="bottom"/>
            <w:hideMark/>
          </w:tcPr>
          <w:p w14:paraId="71650185" w14:textId="77777777" w:rsidR="00FC3B26" w:rsidRPr="00235D0F" w:rsidRDefault="00FC3B26" w:rsidP="00AF258D">
            <w:pPr>
              <w:jc w:val="center"/>
              <w:rPr>
                <w:color w:val="000000"/>
                <w:lang w:val="en-ID"/>
              </w:rPr>
            </w:pPr>
            <w:r w:rsidRPr="00235D0F">
              <w:rPr>
                <w:color w:val="000000"/>
                <w:lang w:val="en-ID"/>
              </w:rPr>
              <w:t>1</w:t>
            </w:r>
          </w:p>
        </w:tc>
        <w:tc>
          <w:tcPr>
            <w:tcW w:w="1475" w:type="dxa"/>
            <w:tcBorders>
              <w:top w:val="single" w:sz="4" w:space="0" w:color="auto"/>
            </w:tcBorders>
            <w:noWrap/>
            <w:vAlign w:val="center"/>
            <w:hideMark/>
          </w:tcPr>
          <w:p w14:paraId="4AF846B9" w14:textId="77777777" w:rsidR="00FC3B26" w:rsidRPr="00235D0F" w:rsidRDefault="00FC3B26" w:rsidP="00AF258D">
            <w:pPr>
              <w:jc w:val="center"/>
              <w:rPr>
                <w:color w:val="000000"/>
                <w:lang w:val="en-ID"/>
              </w:rPr>
            </w:pPr>
            <w:r w:rsidRPr="00235D0F">
              <w:rPr>
                <w:color w:val="000000"/>
                <w:lang w:val="en-ID"/>
              </w:rPr>
              <w:t>2784</w:t>
            </w:r>
          </w:p>
        </w:tc>
        <w:tc>
          <w:tcPr>
            <w:tcW w:w="1226" w:type="dxa"/>
            <w:tcBorders>
              <w:top w:val="single" w:sz="4" w:space="0" w:color="auto"/>
            </w:tcBorders>
            <w:noWrap/>
            <w:vAlign w:val="center"/>
            <w:hideMark/>
          </w:tcPr>
          <w:p w14:paraId="31BE0757" w14:textId="77777777" w:rsidR="00FC3B26" w:rsidRPr="00235D0F" w:rsidRDefault="00FC3B26" w:rsidP="00AF258D">
            <w:pPr>
              <w:jc w:val="center"/>
              <w:rPr>
                <w:color w:val="000000"/>
                <w:lang w:val="en-ID"/>
              </w:rPr>
            </w:pPr>
            <w:r w:rsidRPr="00235D0F">
              <w:rPr>
                <w:color w:val="000000"/>
                <w:lang w:val="en-ID"/>
              </w:rPr>
              <w:t>1</w:t>
            </w:r>
          </w:p>
        </w:tc>
        <w:tc>
          <w:tcPr>
            <w:tcW w:w="1101" w:type="dxa"/>
            <w:tcBorders>
              <w:top w:val="single" w:sz="4" w:space="0" w:color="auto"/>
            </w:tcBorders>
            <w:noWrap/>
            <w:vAlign w:val="center"/>
            <w:hideMark/>
          </w:tcPr>
          <w:p w14:paraId="622C702B" w14:textId="77777777" w:rsidR="00FC3B26" w:rsidRPr="00235D0F" w:rsidRDefault="00FC3B26" w:rsidP="00AF258D">
            <w:pPr>
              <w:jc w:val="center"/>
              <w:rPr>
                <w:color w:val="000000"/>
                <w:lang w:val="en-ID"/>
              </w:rPr>
            </w:pPr>
            <w:r w:rsidRPr="00235D0F">
              <w:rPr>
                <w:color w:val="000000"/>
                <w:lang w:val="en-ID"/>
              </w:rPr>
              <w:t>0,000359</w:t>
            </w:r>
          </w:p>
        </w:tc>
        <w:tc>
          <w:tcPr>
            <w:tcW w:w="1101" w:type="dxa"/>
            <w:tcBorders>
              <w:top w:val="single" w:sz="4" w:space="0" w:color="auto"/>
            </w:tcBorders>
            <w:noWrap/>
            <w:vAlign w:val="center"/>
            <w:hideMark/>
          </w:tcPr>
          <w:p w14:paraId="5DD7FA1C" w14:textId="77777777" w:rsidR="00FC3B26" w:rsidRPr="00235D0F" w:rsidRDefault="00FC3B26" w:rsidP="00AF258D">
            <w:pPr>
              <w:jc w:val="center"/>
              <w:rPr>
                <w:color w:val="000000"/>
                <w:lang w:val="en-ID"/>
              </w:rPr>
            </w:pPr>
            <w:r w:rsidRPr="00235D0F">
              <w:rPr>
                <w:color w:val="000000"/>
                <w:lang w:val="en-ID"/>
              </w:rPr>
              <w:t>1</w:t>
            </w:r>
          </w:p>
        </w:tc>
        <w:tc>
          <w:tcPr>
            <w:tcW w:w="1101" w:type="dxa"/>
            <w:tcBorders>
              <w:top w:val="single" w:sz="4" w:space="0" w:color="auto"/>
            </w:tcBorders>
            <w:noWrap/>
            <w:vAlign w:val="center"/>
            <w:hideMark/>
          </w:tcPr>
          <w:p w14:paraId="41A2F1DE" w14:textId="77777777" w:rsidR="00FC3B26" w:rsidRPr="00235D0F" w:rsidRDefault="00FC3B26" w:rsidP="00AF258D">
            <w:pPr>
              <w:jc w:val="center"/>
              <w:rPr>
                <w:color w:val="000000"/>
                <w:lang w:val="en-ID"/>
              </w:rPr>
            </w:pPr>
            <w:r w:rsidRPr="00235D0F">
              <w:rPr>
                <w:color w:val="000000"/>
                <w:lang w:val="en-ID"/>
              </w:rPr>
              <w:t>359,2</w:t>
            </w:r>
          </w:p>
        </w:tc>
        <w:tc>
          <w:tcPr>
            <w:tcW w:w="1101" w:type="dxa"/>
            <w:tcBorders>
              <w:top w:val="single" w:sz="4" w:space="0" w:color="auto"/>
            </w:tcBorders>
            <w:noWrap/>
            <w:vAlign w:val="center"/>
            <w:hideMark/>
          </w:tcPr>
          <w:p w14:paraId="2325A87E" w14:textId="77777777" w:rsidR="00FC3B26" w:rsidRPr="00235D0F" w:rsidRDefault="00FC3B26" w:rsidP="00AF258D">
            <w:pPr>
              <w:jc w:val="center"/>
              <w:rPr>
                <w:color w:val="000000"/>
                <w:lang w:val="en-ID"/>
              </w:rPr>
            </w:pPr>
            <w:r w:rsidRPr="00235D0F">
              <w:rPr>
                <w:color w:val="000000"/>
              </w:rPr>
              <w:t>4,9</w:t>
            </w:r>
          </w:p>
        </w:tc>
      </w:tr>
      <w:tr w:rsidR="00FC3B26" w:rsidRPr="00235D0F" w14:paraId="43BDE9C8" w14:textId="77777777" w:rsidTr="00020B3A">
        <w:trPr>
          <w:trHeight w:val="240"/>
          <w:jc w:val="center"/>
        </w:trPr>
        <w:tc>
          <w:tcPr>
            <w:tcW w:w="745" w:type="dxa"/>
            <w:noWrap/>
            <w:vAlign w:val="bottom"/>
            <w:hideMark/>
          </w:tcPr>
          <w:p w14:paraId="6645EF64" w14:textId="77777777" w:rsidR="00FC3B26" w:rsidRPr="00235D0F" w:rsidRDefault="00FC3B26" w:rsidP="00AF258D">
            <w:pPr>
              <w:jc w:val="center"/>
              <w:rPr>
                <w:color w:val="000000"/>
                <w:lang w:val="en-ID"/>
              </w:rPr>
            </w:pPr>
            <w:r w:rsidRPr="00235D0F">
              <w:rPr>
                <w:color w:val="000000"/>
                <w:lang w:val="en-ID"/>
              </w:rPr>
              <w:t>2</w:t>
            </w:r>
          </w:p>
        </w:tc>
        <w:tc>
          <w:tcPr>
            <w:tcW w:w="1475" w:type="dxa"/>
            <w:noWrap/>
            <w:vAlign w:val="center"/>
            <w:hideMark/>
          </w:tcPr>
          <w:p w14:paraId="23FDB502" w14:textId="77777777" w:rsidR="00FC3B26" w:rsidRPr="00235D0F" w:rsidRDefault="00FC3B26" w:rsidP="00AF258D">
            <w:pPr>
              <w:jc w:val="center"/>
              <w:rPr>
                <w:color w:val="000000"/>
                <w:lang w:val="en-ID"/>
              </w:rPr>
            </w:pPr>
            <w:r w:rsidRPr="00235D0F">
              <w:rPr>
                <w:color w:val="000000"/>
                <w:lang w:val="en-ID"/>
              </w:rPr>
              <w:t>1392</w:t>
            </w:r>
          </w:p>
        </w:tc>
        <w:tc>
          <w:tcPr>
            <w:tcW w:w="1226" w:type="dxa"/>
            <w:noWrap/>
            <w:vAlign w:val="center"/>
            <w:hideMark/>
          </w:tcPr>
          <w:p w14:paraId="5715D3DC"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7B6D795B" w14:textId="77777777" w:rsidR="00FC3B26" w:rsidRPr="00235D0F" w:rsidRDefault="00FC3B26" w:rsidP="00AF258D">
            <w:pPr>
              <w:jc w:val="center"/>
              <w:rPr>
                <w:color w:val="000000"/>
                <w:lang w:val="en-ID"/>
              </w:rPr>
            </w:pPr>
            <w:r w:rsidRPr="00235D0F">
              <w:rPr>
                <w:color w:val="000000"/>
                <w:lang w:val="en-ID"/>
              </w:rPr>
              <w:t>0,000718</w:t>
            </w:r>
          </w:p>
        </w:tc>
        <w:tc>
          <w:tcPr>
            <w:tcW w:w="1101" w:type="dxa"/>
            <w:noWrap/>
            <w:vAlign w:val="center"/>
            <w:hideMark/>
          </w:tcPr>
          <w:p w14:paraId="31D5A17A"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6BA0A441" w14:textId="77777777" w:rsidR="00FC3B26" w:rsidRPr="00235D0F" w:rsidRDefault="00FC3B26" w:rsidP="00AF258D">
            <w:pPr>
              <w:jc w:val="center"/>
              <w:rPr>
                <w:color w:val="000000"/>
                <w:lang w:val="en-ID"/>
              </w:rPr>
            </w:pPr>
            <w:r w:rsidRPr="00235D0F">
              <w:rPr>
                <w:color w:val="000000"/>
                <w:lang w:val="en-ID"/>
              </w:rPr>
              <w:t>718,4</w:t>
            </w:r>
          </w:p>
        </w:tc>
        <w:tc>
          <w:tcPr>
            <w:tcW w:w="1101" w:type="dxa"/>
            <w:noWrap/>
            <w:vAlign w:val="center"/>
            <w:hideMark/>
          </w:tcPr>
          <w:p w14:paraId="0CCA30C7" w14:textId="77777777" w:rsidR="00FC3B26" w:rsidRPr="00235D0F" w:rsidRDefault="00FC3B26" w:rsidP="00AF258D">
            <w:pPr>
              <w:jc w:val="center"/>
              <w:rPr>
                <w:color w:val="000000"/>
                <w:lang w:val="en-ID"/>
              </w:rPr>
            </w:pPr>
            <w:r w:rsidRPr="00235D0F">
              <w:rPr>
                <w:color w:val="000000"/>
              </w:rPr>
              <w:t>4,7</w:t>
            </w:r>
          </w:p>
        </w:tc>
      </w:tr>
      <w:tr w:rsidR="00FC3B26" w:rsidRPr="00235D0F" w14:paraId="624DEDAA" w14:textId="77777777" w:rsidTr="00020B3A">
        <w:trPr>
          <w:trHeight w:val="240"/>
          <w:jc w:val="center"/>
        </w:trPr>
        <w:tc>
          <w:tcPr>
            <w:tcW w:w="745" w:type="dxa"/>
            <w:noWrap/>
            <w:vAlign w:val="bottom"/>
            <w:hideMark/>
          </w:tcPr>
          <w:p w14:paraId="67BE6CEE" w14:textId="77777777" w:rsidR="00FC3B26" w:rsidRPr="00235D0F" w:rsidRDefault="00FC3B26" w:rsidP="00AF258D">
            <w:pPr>
              <w:jc w:val="center"/>
              <w:rPr>
                <w:color w:val="000000"/>
                <w:lang w:val="en-ID"/>
              </w:rPr>
            </w:pPr>
            <w:r w:rsidRPr="00235D0F">
              <w:rPr>
                <w:color w:val="000000"/>
                <w:lang w:val="en-ID"/>
              </w:rPr>
              <w:t>3</w:t>
            </w:r>
          </w:p>
        </w:tc>
        <w:tc>
          <w:tcPr>
            <w:tcW w:w="1475" w:type="dxa"/>
            <w:noWrap/>
            <w:vAlign w:val="center"/>
            <w:hideMark/>
          </w:tcPr>
          <w:p w14:paraId="0F65C70C" w14:textId="77777777" w:rsidR="00FC3B26" w:rsidRPr="00235D0F" w:rsidRDefault="00FC3B26" w:rsidP="00AF258D">
            <w:pPr>
              <w:jc w:val="center"/>
              <w:rPr>
                <w:color w:val="000000"/>
                <w:lang w:val="en-ID"/>
              </w:rPr>
            </w:pPr>
            <w:r w:rsidRPr="00235D0F">
              <w:rPr>
                <w:color w:val="000000"/>
                <w:lang w:val="en-ID"/>
              </w:rPr>
              <w:t>1392</w:t>
            </w:r>
          </w:p>
        </w:tc>
        <w:tc>
          <w:tcPr>
            <w:tcW w:w="1226" w:type="dxa"/>
            <w:vAlign w:val="center"/>
            <w:hideMark/>
          </w:tcPr>
          <w:p w14:paraId="4E91D001"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4AE59C7D" w14:textId="77777777" w:rsidR="00FC3B26" w:rsidRPr="00235D0F" w:rsidRDefault="00FC3B26" w:rsidP="00AF258D">
            <w:pPr>
              <w:jc w:val="center"/>
              <w:rPr>
                <w:color w:val="000000"/>
                <w:lang w:val="en-ID"/>
              </w:rPr>
            </w:pPr>
            <w:r w:rsidRPr="00235D0F">
              <w:rPr>
                <w:color w:val="000000"/>
                <w:lang w:val="en-ID"/>
              </w:rPr>
              <w:t>0,000718</w:t>
            </w:r>
          </w:p>
        </w:tc>
        <w:tc>
          <w:tcPr>
            <w:tcW w:w="1101" w:type="dxa"/>
            <w:noWrap/>
            <w:vAlign w:val="center"/>
            <w:hideMark/>
          </w:tcPr>
          <w:p w14:paraId="65B1575A"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5F70FFC5" w14:textId="77777777" w:rsidR="00FC3B26" w:rsidRPr="00235D0F" w:rsidRDefault="00FC3B26" w:rsidP="00AF258D">
            <w:pPr>
              <w:jc w:val="center"/>
              <w:rPr>
                <w:color w:val="000000"/>
                <w:lang w:val="en-ID"/>
              </w:rPr>
            </w:pPr>
            <w:r w:rsidRPr="00235D0F">
              <w:rPr>
                <w:color w:val="000000"/>
                <w:lang w:val="en-ID"/>
              </w:rPr>
              <w:t>718,4</w:t>
            </w:r>
          </w:p>
        </w:tc>
        <w:tc>
          <w:tcPr>
            <w:tcW w:w="1101" w:type="dxa"/>
            <w:noWrap/>
            <w:vAlign w:val="center"/>
            <w:hideMark/>
          </w:tcPr>
          <w:p w14:paraId="0D110DDF" w14:textId="77777777" w:rsidR="00FC3B26" w:rsidRPr="00235D0F" w:rsidRDefault="00FC3B26" w:rsidP="00AF258D">
            <w:pPr>
              <w:jc w:val="center"/>
              <w:rPr>
                <w:color w:val="000000"/>
                <w:lang w:val="en-ID"/>
              </w:rPr>
            </w:pPr>
            <w:r w:rsidRPr="00235D0F">
              <w:rPr>
                <w:color w:val="000000"/>
              </w:rPr>
              <w:t>4,7</w:t>
            </w:r>
          </w:p>
        </w:tc>
      </w:tr>
      <w:tr w:rsidR="00FC3B26" w:rsidRPr="00235D0F" w14:paraId="27B25611" w14:textId="77777777" w:rsidTr="00020B3A">
        <w:trPr>
          <w:trHeight w:val="240"/>
          <w:jc w:val="center"/>
        </w:trPr>
        <w:tc>
          <w:tcPr>
            <w:tcW w:w="745" w:type="dxa"/>
            <w:noWrap/>
            <w:vAlign w:val="bottom"/>
            <w:hideMark/>
          </w:tcPr>
          <w:p w14:paraId="62A381CD" w14:textId="77777777" w:rsidR="00FC3B26" w:rsidRPr="00235D0F" w:rsidRDefault="00FC3B26" w:rsidP="00AF258D">
            <w:pPr>
              <w:jc w:val="center"/>
              <w:rPr>
                <w:color w:val="000000"/>
                <w:lang w:val="en-ID"/>
              </w:rPr>
            </w:pPr>
            <w:r w:rsidRPr="00235D0F">
              <w:rPr>
                <w:color w:val="000000"/>
                <w:lang w:val="en-ID"/>
              </w:rPr>
              <w:t>4</w:t>
            </w:r>
          </w:p>
        </w:tc>
        <w:tc>
          <w:tcPr>
            <w:tcW w:w="1475" w:type="dxa"/>
            <w:noWrap/>
            <w:vAlign w:val="center"/>
            <w:hideMark/>
          </w:tcPr>
          <w:p w14:paraId="35B776A8" w14:textId="77777777" w:rsidR="00FC3B26" w:rsidRPr="00235D0F" w:rsidRDefault="00FC3B26" w:rsidP="00AF258D">
            <w:pPr>
              <w:jc w:val="center"/>
              <w:rPr>
                <w:color w:val="000000"/>
                <w:lang w:val="en-ID"/>
              </w:rPr>
            </w:pPr>
            <w:r w:rsidRPr="00235D0F">
              <w:rPr>
                <w:color w:val="000000"/>
                <w:lang w:val="en-ID"/>
              </w:rPr>
              <w:t>6793</w:t>
            </w:r>
          </w:p>
        </w:tc>
        <w:tc>
          <w:tcPr>
            <w:tcW w:w="1226" w:type="dxa"/>
            <w:vAlign w:val="center"/>
            <w:hideMark/>
          </w:tcPr>
          <w:p w14:paraId="5A4FD50F" w14:textId="77777777" w:rsidR="00FC3B26" w:rsidRPr="00235D0F" w:rsidRDefault="00FC3B26" w:rsidP="00AF258D">
            <w:pPr>
              <w:jc w:val="center"/>
              <w:rPr>
                <w:color w:val="000000"/>
                <w:lang w:val="en-ID"/>
              </w:rPr>
            </w:pPr>
            <w:r w:rsidRPr="00235D0F">
              <w:rPr>
                <w:color w:val="000000"/>
                <w:lang w:val="en-ID"/>
              </w:rPr>
              <w:t>2</w:t>
            </w:r>
          </w:p>
        </w:tc>
        <w:tc>
          <w:tcPr>
            <w:tcW w:w="1101" w:type="dxa"/>
            <w:noWrap/>
            <w:vAlign w:val="center"/>
            <w:hideMark/>
          </w:tcPr>
          <w:p w14:paraId="43AD8BF9" w14:textId="77777777" w:rsidR="00FC3B26" w:rsidRPr="00235D0F" w:rsidRDefault="00FC3B26" w:rsidP="00AF258D">
            <w:pPr>
              <w:jc w:val="center"/>
              <w:rPr>
                <w:color w:val="000000"/>
                <w:lang w:val="en-ID"/>
              </w:rPr>
            </w:pPr>
            <w:r w:rsidRPr="00235D0F">
              <w:rPr>
                <w:color w:val="000000"/>
                <w:lang w:val="en-ID"/>
              </w:rPr>
              <w:t>0,000294</w:t>
            </w:r>
          </w:p>
        </w:tc>
        <w:tc>
          <w:tcPr>
            <w:tcW w:w="1101" w:type="dxa"/>
            <w:noWrap/>
            <w:vAlign w:val="center"/>
            <w:hideMark/>
          </w:tcPr>
          <w:p w14:paraId="73DF9C08"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6471D12C" w14:textId="77777777" w:rsidR="00FC3B26" w:rsidRPr="00235D0F" w:rsidRDefault="00FC3B26" w:rsidP="00AF258D">
            <w:pPr>
              <w:jc w:val="center"/>
              <w:rPr>
                <w:color w:val="000000"/>
                <w:lang w:val="en-ID"/>
              </w:rPr>
            </w:pPr>
            <w:r w:rsidRPr="00235D0F">
              <w:rPr>
                <w:color w:val="000000"/>
                <w:lang w:val="en-ID"/>
              </w:rPr>
              <w:t>294,4</w:t>
            </w:r>
          </w:p>
        </w:tc>
        <w:tc>
          <w:tcPr>
            <w:tcW w:w="1101" w:type="dxa"/>
            <w:noWrap/>
            <w:vAlign w:val="center"/>
            <w:hideMark/>
          </w:tcPr>
          <w:p w14:paraId="7D725EF8" w14:textId="77777777" w:rsidR="00FC3B26" w:rsidRPr="00235D0F" w:rsidRDefault="00FC3B26" w:rsidP="00AF258D">
            <w:pPr>
              <w:jc w:val="center"/>
              <w:rPr>
                <w:color w:val="000000"/>
                <w:lang w:val="en-ID"/>
              </w:rPr>
            </w:pPr>
            <w:r w:rsidRPr="00235D0F">
              <w:rPr>
                <w:color w:val="000000"/>
              </w:rPr>
              <w:t>4,9</w:t>
            </w:r>
          </w:p>
        </w:tc>
      </w:tr>
      <w:tr w:rsidR="00FC3B26" w:rsidRPr="00235D0F" w14:paraId="5C190877" w14:textId="77777777" w:rsidTr="00020B3A">
        <w:trPr>
          <w:trHeight w:val="240"/>
          <w:jc w:val="center"/>
        </w:trPr>
        <w:tc>
          <w:tcPr>
            <w:tcW w:w="745" w:type="dxa"/>
            <w:noWrap/>
            <w:vAlign w:val="bottom"/>
            <w:hideMark/>
          </w:tcPr>
          <w:p w14:paraId="7F9C9B52" w14:textId="77777777" w:rsidR="00FC3B26" w:rsidRPr="00235D0F" w:rsidRDefault="00FC3B26" w:rsidP="00AF258D">
            <w:pPr>
              <w:jc w:val="center"/>
              <w:rPr>
                <w:color w:val="000000"/>
                <w:lang w:val="en-ID"/>
              </w:rPr>
            </w:pPr>
            <w:r w:rsidRPr="00235D0F">
              <w:rPr>
                <w:color w:val="000000"/>
                <w:lang w:val="en-ID"/>
              </w:rPr>
              <w:t>5</w:t>
            </w:r>
          </w:p>
        </w:tc>
        <w:tc>
          <w:tcPr>
            <w:tcW w:w="1475" w:type="dxa"/>
            <w:noWrap/>
            <w:vAlign w:val="center"/>
            <w:hideMark/>
          </w:tcPr>
          <w:p w14:paraId="35FF8E21" w14:textId="77777777" w:rsidR="00FC3B26" w:rsidRPr="00235D0F" w:rsidRDefault="00FC3B26" w:rsidP="00AF258D">
            <w:pPr>
              <w:jc w:val="center"/>
              <w:rPr>
                <w:color w:val="000000"/>
                <w:lang w:val="en-ID"/>
              </w:rPr>
            </w:pPr>
            <w:r w:rsidRPr="00235D0F">
              <w:rPr>
                <w:color w:val="000000"/>
                <w:lang w:val="en-ID"/>
              </w:rPr>
              <w:t>7587</w:t>
            </w:r>
          </w:p>
        </w:tc>
        <w:tc>
          <w:tcPr>
            <w:tcW w:w="1226" w:type="dxa"/>
            <w:vAlign w:val="center"/>
            <w:hideMark/>
          </w:tcPr>
          <w:p w14:paraId="27FC4CD9"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151CF7E7" w14:textId="77777777" w:rsidR="00FC3B26" w:rsidRPr="00235D0F" w:rsidRDefault="00FC3B26" w:rsidP="00AF258D">
            <w:pPr>
              <w:jc w:val="center"/>
              <w:rPr>
                <w:color w:val="000000"/>
                <w:lang w:val="en-ID"/>
              </w:rPr>
            </w:pPr>
            <w:r w:rsidRPr="00235D0F">
              <w:rPr>
                <w:color w:val="000000"/>
                <w:lang w:val="en-ID"/>
              </w:rPr>
              <w:t>0,000132</w:t>
            </w:r>
          </w:p>
        </w:tc>
        <w:tc>
          <w:tcPr>
            <w:tcW w:w="1101" w:type="dxa"/>
            <w:noWrap/>
            <w:vAlign w:val="center"/>
            <w:hideMark/>
          </w:tcPr>
          <w:p w14:paraId="135F0EF2"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40CD0BF7" w14:textId="77777777" w:rsidR="00FC3B26" w:rsidRPr="00235D0F" w:rsidRDefault="00FC3B26" w:rsidP="00AF258D">
            <w:pPr>
              <w:jc w:val="center"/>
              <w:rPr>
                <w:color w:val="000000"/>
                <w:lang w:val="en-ID"/>
              </w:rPr>
            </w:pPr>
            <w:r w:rsidRPr="00235D0F">
              <w:rPr>
                <w:color w:val="000000"/>
                <w:lang w:val="en-ID"/>
              </w:rPr>
              <w:t>131,8</w:t>
            </w:r>
          </w:p>
        </w:tc>
        <w:tc>
          <w:tcPr>
            <w:tcW w:w="1101" w:type="dxa"/>
            <w:noWrap/>
            <w:vAlign w:val="center"/>
            <w:hideMark/>
          </w:tcPr>
          <w:p w14:paraId="1550E976" w14:textId="77777777" w:rsidR="00FC3B26" w:rsidRPr="00235D0F" w:rsidRDefault="00FC3B26" w:rsidP="00AF258D">
            <w:pPr>
              <w:jc w:val="center"/>
              <w:rPr>
                <w:color w:val="000000"/>
                <w:lang w:val="en-ID"/>
              </w:rPr>
            </w:pPr>
            <w:r w:rsidRPr="00235D0F">
              <w:rPr>
                <w:color w:val="000000"/>
              </w:rPr>
              <w:t>5,1</w:t>
            </w:r>
          </w:p>
        </w:tc>
      </w:tr>
      <w:tr w:rsidR="00FC3B26" w:rsidRPr="00235D0F" w14:paraId="1B0419BD" w14:textId="77777777" w:rsidTr="00020B3A">
        <w:trPr>
          <w:trHeight w:val="240"/>
          <w:jc w:val="center"/>
        </w:trPr>
        <w:tc>
          <w:tcPr>
            <w:tcW w:w="745" w:type="dxa"/>
            <w:noWrap/>
            <w:vAlign w:val="bottom"/>
            <w:hideMark/>
          </w:tcPr>
          <w:p w14:paraId="4766AAB3" w14:textId="77777777" w:rsidR="00FC3B26" w:rsidRPr="00235D0F" w:rsidRDefault="00FC3B26" w:rsidP="00AF258D">
            <w:pPr>
              <w:jc w:val="center"/>
              <w:rPr>
                <w:color w:val="000000"/>
                <w:lang w:val="en-ID"/>
              </w:rPr>
            </w:pPr>
            <w:r w:rsidRPr="00235D0F">
              <w:rPr>
                <w:color w:val="000000"/>
                <w:lang w:val="en-ID"/>
              </w:rPr>
              <w:t>6</w:t>
            </w:r>
          </w:p>
        </w:tc>
        <w:tc>
          <w:tcPr>
            <w:tcW w:w="1475" w:type="dxa"/>
            <w:noWrap/>
            <w:vAlign w:val="center"/>
            <w:hideMark/>
          </w:tcPr>
          <w:p w14:paraId="48AF7D54" w14:textId="77777777" w:rsidR="00FC3B26" w:rsidRPr="00235D0F" w:rsidRDefault="00FC3B26" w:rsidP="00AF258D">
            <w:pPr>
              <w:jc w:val="center"/>
              <w:rPr>
                <w:color w:val="000000"/>
                <w:lang w:val="en-ID"/>
              </w:rPr>
            </w:pPr>
            <w:r w:rsidRPr="00235D0F">
              <w:rPr>
                <w:color w:val="000000"/>
                <w:lang w:val="en-ID"/>
              </w:rPr>
              <w:t>7587</w:t>
            </w:r>
          </w:p>
        </w:tc>
        <w:tc>
          <w:tcPr>
            <w:tcW w:w="1226" w:type="dxa"/>
            <w:vAlign w:val="center"/>
            <w:hideMark/>
          </w:tcPr>
          <w:p w14:paraId="0F67D35D"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1D245414" w14:textId="77777777" w:rsidR="00FC3B26" w:rsidRPr="00235D0F" w:rsidRDefault="00FC3B26" w:rsidP="00AF258D">
            <w:pPr>
              <w:jc w:val="center"/>
              <w:rPr>
                <w:color w:val="000000"/>
                <w:lang w:val="en-ID"/>
              </w:rPr>
            </w:pPr>
            <w:r w:rsidRPr="00235D0F">
              <w:rPr>
                <w:color w:val="000000"/>
                <w:lang w:val="en-ID"/>
              </w:rPr>
              <w:t>0,000132</w:t>
            </w:r>
          </w:p>
        </w:tc>
        <w:tc>
          <w:tcPr>
            <w:tcW w:w="1101" w:type="dxa"/>
            <w:noWrap/>
            <w:vAlign w:val="center"/>
            <w:hideMark/>
          </w:tcPr>
          <w:p w14:paraId="15BA4D13"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272B8228" w14:textId="77777777" w:rsidR="00FC3B26" w:rsidRPr="00235D0F" w:rsidRDefault="00FC3B26" w:rsidP="00AF258D">
            <w:pPr>
              <w:jc w:val="center"/>
              <w:rPr>
                <w:color w:val="000000"/>
                <w:lang w:val="en-ID"/>
              </w:rPr>
            </w:pPr>
            <w:r w:rsidRPr="00235D0F">
              <w:rPr>
                <w:color w:val="000000"/>
                <w:lang w:val="en-ID"/>
              </w:rPr>
              <w:t>131,8</w:t>
            </w:r>
          </w:p>
        </w:tc>
        <w:tc>
          <w:tcPr>
            <w:tcW w:w="1101" w:type="dxa"/>
            <w:noWrap/>
            <w:vAlign w:val="center"/>
            <w:hideMark/>
          </w:tcPr>
          <w:p w14:paraId="4B2D1179" w14:textId="77777777" w:rsidR="00FC3B26" w:rsidRPr="00235D0F" w:rsidRDefault="00FC3B26" w:rsidP="00AF258D">
            <w:pPr>
              <w:jc w:val="center"/>
              <w:rPr>
                <w:color w:val="000000"/>
                <w:lang w:val="en-ID"/>
              </w:rPr>
            </w:pPr>
            <w:r w:rsidRPr="00235D0F">
              <w:rPr>
                <w:color w:val="000000"/>
              </w:rPr>
              <w:t>5,1</w:t>
            </w:r>
          </w:p>
        </w:tc>
      </w:tr>
      <w:tr w:rsidR="00FC3B26" w:rsidRPr="00235D0F" w14:paraId="36B0F6BA" w14:textId="77777777" w:rsidTr="00020B3A">
        <w:trPr>
          <w:trHeight w:val="240"/>
          <w:jc w:val="center"/>
        </w:trPr>
        <w:tc>
          <w:tcPr>
            <w:tcW w:w="745" w:type="dxa"/>
            <w:noWrap/>
            <w:vAlign w:val="bottom"/>
            <w:hideMark/>
          </w:tcPr>
          <w:p w14:paraId="075C25C8" w14:textId="77777777" w:rsidR="00FC3B26" w:rsidRPr="00235D0F" w:rsidRDefault="00FC3B26" w:rsidP="00AF258D">
            <w:pPr>
              <w:jc w:val="center"/>
              <w:rPr>
                <w:color w:val="000000"/>
                <w:lang w:val="en-ID"/>
              </w:rPr>
            </w:pPr>
            <w:r w:rsidRPr="00235D0F">
              <w:rPr>
                <w:color w:val="000000"/>
                <w:lang w:val="en-ID"/>
              </w:rPr>
              <w:t>7</w:t>
            </w:r>
          </w:p>
        </w:tc>
        <w:tc>
          <w:tcPr>
            <w:tcW w:w="1475" w:type="dxa"/>
            <w:noWrap/>
            <w:vAlign w:val="center"/>
            <w:hideMark/>
          </w:tcPr>
          <w:p w14:paraId="75220D05" w14:textId="77777777" w:rsidR="00FC3B26" w:rsidRPr="00235D0F" w:rsidRDefault="00FC3B26" w:rsidP="00AF258D">
            <w:pPr>
              <w:jc w:val="center"/>
              <w:rPr>
                <w:color w:val="000000"/>
                <w:lang w:val="en-ID"/>
              </w:rPr>
            </w:pPr>
            <w:r w:rsidRPr="00235D0F">
              <w:rPr>
                <w:color w:val="000000"/>
                <w:lang w:val="en-ID"/>
              </w:rPr>
              <w:t>7587</w:t>
            </w:r>
          </w:p>
        </w:tc>
        <w:tc>
          <w:tcPr>
            <w:tcW w:w="1226" w:type="dxa"/>
            <w:noWrap/>
            <w:vAlign w:val="center"/>
            <w:hideMark/>
          </w:tcPr>
          <w:p w14:paraId="365A6ED4"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465A9827" w14:textId="77777777" w:rsidR="00FC3B26" w:rsidRPr="00235D0F" w:rsidRDefault="00FC3B26" w:rsidP="00AF258D">
            <w:pPr>
              <w:jc w:val="center"/>
              <w:rPr>
                <w:color w:val="000000"/>
                <w:lang w:val="en-ID"/>
              </w:rPr>
            </w:pPr>
            <w:r w:rsidRPr="00235D0F">
              <w:rPr>
                <w:color w:val="000000"/>
                <w:lang w:val="en-ID"/>
              </w:rPr>
              <w:t>0,000132</w:t>
            </w:r>
          </w:p>
        </w:tc>
        <w:tc>
          <w:tcPr>
            <w:tcW w:w="1101" w:type="dxa"/>
            <w:noWrap/>
            <w:vAlign w:val="center"/>
            <w:hideMark/>
          </w:tcPr>
          <w:p w14:paraId="1C8BE18B"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3D584F03" w14:textId="77777777" w:rsidR="00FC3B26" w:rsidRPr="00235D0F" w:rsidRDefault="00FC3B26" w:rsidP="00AF258D">
            <w:pPr>
              <w:jc w:val="center"/>
              <w:rPr>
                <w:color w:val="000000"/>
                <w:lang w:val="en-ID"/>
              </w:rPr>
            </w:pPr>
            <w:r w:rsidRPr="00235D0F">
              <w:rPr>
                <w:color w:val="000000"/>
                <w:lang w:val="en-ID"/>
              </w:rPr>
              <w:t>131,8</w:t>
            </w:r>
          </w:p>
        </w:tc>
        <w:tc>
          <w:tcPr>
            <w:tcW w:w="1101" w:type="dxa"/>
            <w:noWrap/>
            <w:vAlign w:val="center"/>
            <w:hideMark/>
          </w:tcPr>
          <w:p w14:paraId="7FDC04CC" w14:textId="77777777" w:rsidR="00FC3B26" w:rsidRPr="00235D0F" w:rsidRDefault="00FC3B26" w:rsidP="00AF258D">
            <w:pPr>
              <w:jc w:val="center"/>
              <w:rPr>
                <w:color w:val="000000"/>
                <w:lang w:val="en-ID"/>
              </w:rPr>
            </w:pPr>
            <w:r w:rsidRPr="00235D0F">
              <w:rPr>
                <w:color w:val="000000"/>
              </w:rPr>
              <w:t>5,1</w:t>
            </w:r>
          </w:p>
        </w:tc>
      </w:tr>
      <w:tr w:rsidR="00FC3B26" w:rsidRPr="00235D0F" w14:paraId="121833B7" w14:textId="77777777" w:rsidTr="00020B3A">
        <w:trPr>
          <w:trHeight w:val="240"/>
          <w:jc w:val="center"/>
        </w:trPr>
        <w:tc>
          <w:tcPr>
            <w:tcW w:w="745" w:type="dxa"/>
            <w:noWrap/>
            <w:vAlign w:val="bottom"/>
            <w:hideMark/>
          </w:tcPr>
          <w:p w14:paraId="3DF617B6" w14:textId="77777777" w:rsidR="00FC3B26" w:rsidRPr="00235D0F" w:rsidRDefault="00FC3B26" w:rsidP="00AF258D">
            <w:pPr>
              <w:jc w:val="center"/>
              <w:rPr>
                <w:color w:val="000000"/>
                <w:lang w:val="en-ID"/>
              </w:rPr>
            </w:pPr>
            <w:r w:rsidRPr="00235D0F">
              <w:rPr>
                <w:color w:val="000000"/>
                <w:lang w:val="en-ID"/>
              </w:rPr>
              <w:t>8</w:t>
            </w:r>
          </w:p>
        </w:tc>
        <w:tc>
          <w:tcPr>
            <w:tcW w:w="1475" w:type="dxa"/>
            <w:noWrap/>
            <w:vAlign w:val="center"/>
            <w:hideMark/>
          </w:tcPr>
          <w:p w14:paraId="24F8684D" w14:textId="77777777" w:rsidR="00FC3B26" w:rsidRPr="00235D0F" w:rsidRDefault="00FC3B26" w:rsidP="00AF258D">
            <w:pPr>
              <w:jc w:val="center"/>
              <w:rPr>
                <w:color w:val="000000"/>
                <w:lang w:val="en-ID"/>
              </w:rPr>
            </w:pPr>
            <w:r w:rsidRPr="00235D0F">
              <w:rPr>
                <w:color w:val="000000"/>
                <w:lang w:val="en-ID"/>
              </w:rPr>
              <w:t>7588</w:t>
            </w:r>
          </w:p>
        </w:tc>
        <w:tc>
          <w:tcPr>
            <w:tcW w:w="1226" w:type="dxa"/>
            <w:vAlign w:val="center"/>
            <w:hideMark/>
          </w:tcPr>
          <w:p w14:paraId="68C61AE0" w14:textId="77777777" w:rsidR="00FC3B26" w:rsidRPr="00235D0F" w:rsidRDefault="00FC3B26" w:rsidP="00AF258D">
            <w:pPr>
              <w:jc w:val="center"/>
              <w:rPr>
                <w:color w:val="000000"/>
                <w:lang w:val="en-ID"/>
              </w:rPr>
            </w:pPr>
            <w:r w:rsidRPr="00235D0F">
              <w:rPr>
                <w:color w:val="000000"/>
                <w:lang w:val="en-ID"/>
              </w:rPr>
              <w:t>2</w:t>
            </w:r>
          </w:p>
        </w:tc>
        <w:tc>
          <w:tcPr>
            <w:tcW w:w="1101" w:type="dxa"/>
            <w:noWrap/>
            <w:vAlign w:val="center"/>
            <w:hideMark/>
          </w:tcPr>
          <w:p w14:paraId="1301F977" w14:textId="77777777" w:rsidR="00FC3B26" w:rsidRPr="00235D0F" w:rsidRDefault="00FC3B26" w:rsidP="00AF258D">
            <w:pPr>
              <w:jc w:val="center"/>
              <w:rPr>
                <w:color w:val="000000"/>
                <w:lang w:val="en-ID"/>
              </w:rPr>
            </w:pPr>
            <w:r w:rsidRPr="00235D0F">
              <w:rPr>
                <w:color w:val="000000"/>
                <w:lang w:val="en-ID"/>
              </w:rPr>
              <w:t>0,000264</w:t>
            </w:r>
          </w:p>
        </w:tc>
        <w:tc>
          <w:tcPr>
            <w:tcW w:w="1101" w:type="dxa"/>
            <w:noWrap/>
            <w:vAlign w:val="center"/>
            <w:hideMark/>
          </w:tcPr>
          <w:p w14:paraId="4DCC07E5"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2757C8D7" w14:textId="77777777" w:rsidR="00FC3B26" w:rsidRPr="00235D0F" w:rsidRDefault="00FC3B26" w:rsidP="00AF258D">
            <w:pPr>
              <w:jc w:val="center"/>
              <w:rPr>
                <w:color w:val="000000"/>
                <w:lang w:val="en-ID"/>
              </w:rPr>
            </w:pPr>
            <w:r w:rsidRPr="00235D0F">
              <w:rPr>
                <w:color w:val="000000"/>
                <w:lang w:val="en-ID"/>
              </w:rPr>
              <w:t>263,6</w:t>
            </w:r>
          </w:p>
        </w:tc>
        <w:tc>
          <w:tcPr>
            <w:tcW w:w="1101" w:type="dxa"/>
            <w:noWrap/>
            <w:vAlign w:val="center"/>
            <w:hideMark/>
          </w:tcPr>
          <w:p w14:paraId="6DC0A21D" w14:textId="77777777" w:rsidR="00FC3B26" w:rsidRPr="00235D0F" w:rsidRDefault="00FC3B26" w:rsidP="00AF258D">
            <w:pPr>
              <w:jc w:val="center"/>
              <w:rPr>
                <w:color w:val="000000"/>
                <w:lang w:val="en-ID"/>
              </w:rPr>
            </w:pPr>
            <w:r w:rsidRPr="00235D0F">
              <w:rPr>
                <w:color w:val="000000"/>
              </w:rPr>
              <w:t>5,0</w:t>
            </w:r>
          </w:p>
        </w:tc>
      </w:tr>
      <w:tr w:rsidR="00FC3B26" w:rsidRPr="00235D0F" w14:paraId="7D7ED0A8" w14:textId="77777777" w:rsidTr="00020B3A">
        <w:trPr>
          <w:trHeight w:val="240"/>
          <w:jc w:val="center"/>
        </w:trPr>
        <w:tc>
          <w:tcPr>
            <w:tcW w:w="745" w:type="dxa"/>
            <w:noWrap/>
            <w:vAlign w:val="bottom"/>
            <w:hideMark/>
          </w:tcPr>
          <w:p w14:paraId="4584ACA7" w14:textId="77777777" w:rsidR="00FC3B26" w:rsidRPr="00235D0F" w:rsidRDefault="00FC3B26" w:rsidP="00AF258D">
            <w:pPr>
              <w:jc w:val="center"/>
              <w:rPr>
                <w:color w:val="000000"/>
                <w:lang w:val="en-ID"/>
              </w:rPr>
            </w:pPr>
            <w:r w:rsidRPr="00235D0F">
              <w:rPr>
                <w:color w:val="000000"/>
                <w:lang w:val="en-ID"/>
              </w:rPr>
              <w:t>9</w:t>
            </w:r>
          </w:p>
        </w:tc>
        <w:tc>
          <w:tcPr>
            <w:tcW w:w="1475" w:type="dxa"/>
            <w:noWrap/>
            <w:vAlign w:val="center"/>
            <w:hideMark/>
          </w:tcPr>
          <w:p w14:paraId="0DE04CDA" w14:textId="77777777" w:rsidR="00FC3B26" w:rsidRPr="00235D0F" w:rsidRDefault="00FC3B26" w:rsidP="00AF258D">
            <w:pPr>
              <w:jc w:val="center"/>
              <w:rPr>
                <w:color w:val="000000"/>
                <w:lang w:val="en-ID"/>
              </w:rPr>
            </w:pPr>
            <w:r w:rsidRPr="00235D0F">
              <w:rPr>
                <w:color w:val="000000"/>
                <w:lang w:val="en-ID"/>
              </w:rPr>
              <w:t>16673</w:t>
            </w:r>
          </w:p>
        </w:tc>
        <w:tc>
          <w:tcPr>
            <w:tcW w:w="1226" w:type="dxa"/>
            <w:noWrap/>
            <w:vAlign w:val="center"/>
            <w:hideMark/>
          </w:tcPr>
          <w:p w14:paraId="70F0F3ED"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66CAB5CB" w14:textId="77777777" w:rsidR="00FC3B26" w:rsidRPr="00235D0F" w:rsidRDefault="00FC3B26" w:rsidP="00AF258D">
            <w:pPr>
              <w:jc w:val="center"/>
              <w:rPr>
                <w:color w:val="000000"/>
                <w:lang w:val="en-ID"/>
              </w:rPr>
            </w:pPr>
            <w:r w:rsidRPr="00235D0F">
              <w:rPr>
                <w:color w:val="000000"/>
                <w:lang w:val="en-ID"/>
              </w:rPr>
              <w:t>0,000060</w:t>
            </w:r>
          </w:p>
        </w:tc>
        <w:tc>
          <w:tcPr>
            <w:tcW w:w="1101" w:type="dxa"/>
            <w:noWrap/>
            <w:vAlign w:val="center"/>
            <w:hideMark/>
          </w:tcPr>
          <w:p w14:paraId="09AD1FC4"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51A84EB6" w14:textId="77777777" w:rsidR="00FC3B26" w:rsidRPr="00235D0F" w:rsidRDefault="00FC3B26" w:rsidP="00AF258D">
            <w:pPr>
              <w:jc w:val="center"/>
              <w:rPr>
                <w:color w:val="000000"/>
                <w:lang w:val="en-ID"/>
              </w:rPr>
            </w:pPr>
            <w:r w:rsidRPr="00235D0F">
              <w:rPr>
                <w:color w:val="000000"/>
                <w:lang w:val="en-ID"/>
              </w:rPr>
              <w:t>60,0</w:t>
            </w:r>
          </w:p>
        </w:tc>
        <w:tc>
          <w:tcPr>
            <w:tcW w:w="1101" w:type="dxa"/>
            <w:noWrap/>
            <w:vAlign w:val="center"/>
            <w:hideMark/>
          </w:tcPr>
          <w:p w14:paraId="40E071E9" w14:textId="77777777" w:rsidR="00FC3B26" w:rsidRPr="00235D0F" w:rsidRDefault="00FC3B26" w:rsidP="00AF258D">
            <w:pPr>
              <w:jc w:val="center"/>
              <w:rPr>
                <w:color w:val="000000"/>
                <w:lang w:val="en-ID"/>
              </w:rPr>
            </w:pPr>
            <w:r w:rsidRPr="00235D0F">
              <w:rPr>
                <w:color w:val="000000"/>
              </w:rPr>
              <w:t>5,3</w:t>
            </w:r>
          </w:p>
        </w:tc>
      </w:tr>
      <w:tr w:rsidR="00FC3B26" w:rsidRPr="00235D0F" w14:paraId="30049266" w14:textId="77777777" w:rsidTr="00020B3A">
        <w:trPr>
          <w:trHeight w:val="240"/>
          <w:jc w:val="center"/>
        </w:trPr>
        <w:tc>
          <w:tcPr>
            <w:tcW w:w="745" w:type="dxa"/>
            <w:noWrap/>
            <w:vAlign w:val="bottom"/>
            <w:hideMark/>
          </w:tcPr>
          <w:p w14:paraId="0517B525" w14:textId="77777777" w:rsidR="00FC3B26" w:rsidRPr="00235D0F" w:rsidRDefault="00FC3B26" w:rsidP="00AF258D">
            <w:pPr>
              <w:jc w:val="center"/>
              <w:rPr>
                <w:color w:val="000000"/>
                <w:lang w:val="en-ID"/>
              </w:rPr>
            </w:pPr>
            <w:r w:rsidRPr="00235D0F">
              <w:rPr>
                <w:color w:val="000000"/>
                <w:lang w:val="en-ID"/>
              </w:rPr>
              <w:t>10</w:t>
            </w:r>
          </w:p>
        </w:tc>
        <w:tc>
          <w:tcPr>
            <w:tcW w:w="1475" w:type="dxa"/>
            <w:noWrap/>
            <w:vAlign w:val="center"/>
            <w:hideMark/>
          </w:tcPr>
          <w:p w14:paraId="798D0682" w14:textId="77777777" w:rsidR="00FC3B26" w:rsidRPr="00235D0F" w:rsidRDefault="00FC3B26" w:rsidP="00AF258D">
            <w:pPr>
              <w:jc w:val="center"/>
              <w:rPr>
                <w:color w:val="000000"/>
                <w:lang w:val="en-ID"/>
              </w:rPr>
            </w:pPr>
            <w:r w:rsidRPr="00235D0F">
              <w:rPr>
                <w:color w:val="000000"/>
                <w:lang w:val="en-ID"/>
              </w:rPr>
              <w:t>26158</w:t>
            </w:r>
          </w:p>
        </w:tc>
        <w:tc>
          <w:tcPr>
            <w:tcW w:w="1226" w:type="dxa"/>
            <w:noWrap/>
            <w:vAlign w:val="center"/>
            <w:hideMark/>
          </w:tcPr>
          <w:p w14:paraId="323FA0AA" w14:textId="77777777" w:rsidR="00FC3B26" w:rsidRPr="00235D0F" w:rsidRDefault="00FC3B26" w:rsidP="00AF258D">
            <w:pPr>
              <w:jc w:val="center"/>
              <w:rPr>
                <w:color w:val="000000"/>
                <w:lang w:val="en-ID"/>
              </w:rPr>
            </w:pPr>
            <w:r w:rsidRPr="00235D0F">
              <w:rPr>
                <w:color w:val="000000"/>
                <w:lang w:val="en-ID"/>
              </w:rPr>
              <w:t>3</w:t>
            </w:r>
          </w:p>
        </w:tc>
        <w:tc>
          <w:tcPr>
            <w:tcW w:w="1101" w:type="dxa"/>
            <w:noWrap/>
            <w:vAlign w:val="center"/>
            <w:hideMark/>
          </w:tcPr>
          <w:p w14:paraId="4E0361EA" w14:textId="77777777" w:rsidR="00FC3B26" w:rsidRPr="00235D0F" w:rsidRDefault="00FC3B26" w:rsidP="00AF258D">
            <w:pPr>
              <w:jc w:val="center"/>
              <w:rPr>
                <w:color w:val="000000"/>
                <w:lang w:val="en-ID"/>
              </w:rPr>
            </w:pPr>
            <w:r w:rsidRPr="00235D0F">
              <w:rPr>
                <w:color w:val="000000"/>
                <w:lang w:val="en-ID"/>
              </w:rPr>
              <w:t>0,000115</w:t>
            </w:r>
          </w:p>
        </w:tc>
        <w:tc>
          <w:tcPr>
            <w:tcW w:w="1101" w:type="dxa"/>
            <w:noWrap/>
            <w:vAlign w:val="center"/>
            <w:hideMark/>
          </w:tcPr>
          <w:p w14:paraId="72D024C6"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361FA6CF" w14:textId="77777777" w:rsidR="00FC3B26" w:rsidRPr="00235D0F" w:rsidRDefault="00FC3B26" w:rsidP="00AF258D">
            <w:pPr>
              <w:jc w:val="center"/>
              <w:rPr>
                <w:color w:val="000000"/>
                <w:lang w:val="en-ID"/>
              </w:rPr>
            </w:pPr>
            <w:r w:rsidRPr="00235D0F">
              <w:rPr>
                <w:color w:val="000000"/>
                <w:lang w:val="en-ID"/>
              </w:rPr>
              <w:t>114,7</w:t>
            </w:r>
          </w:p>
        </w:tc>
        <w:tc>
          <w:tcPr>
            <w:tcW w:w="1101" w:type="dxa"/>
            <w:noWrap/>
            <w:vAlign w:val="center"/>
            <w:hideMark/>
          </w:tcPr>
          <w:p w14:paraId="774F15CF" w14:textId="77777777" w:rsidR="00FC3B26" w:rsidRPr="00235D0F" w:rsidRDefault="00FC3B26" w:rsidP="00AF258D">
            <w:pPr>
              <w:jc w:val="center"/>
              <w:rPr>
                <w:color w:val="000000"/>
                <w:lang w:val="en-ID"/>
              </w:rPr>
            </w:pPr>
            <w:r w:rsidRPr="00235D0F">
              <w:rPr>
                <w:color w:val="000000"/>
              </w:rPr>
              <w:t>5,2</w:t>
            </w:r>
          </w:p>
        </w:tc>
      </w:tr>
      <w:tr w:rsidR="00FC3B26" w:rsidRPr="00235D0F" w14:paraId="6592F0F1" w14:textId="77777777" w:rsidTr="00020B3A">
        <w:trPr>
          <w:trHeight w:val="240"/>
          <w:jc w:val="center"/>
        </w:trPr>
        <w:tc>
          <w:tcPr>
            <w:tcW w:w="745" w:type="dxa"/>
            <w:noWrap/>
            <w:vAlign w:val="bottom"/>
            <w:hideMark/>
          </w:tcPr>
          <w:p w14:paraId="3A71119F" w14:textId="77777777" w:rsidR="00FC3B26" w:rsidRPr="00235D0F" w:rsidRDefault="00FC3B26" w:rsidP="00AF258D">
            <w:pPr>
              <w:jc w:val="center"/>
              <w:rPr>
                <w:color w:val="000000"/>
                <w:lang w:val="en-ID"/>
              </w:rPr>
            </w:pPr>
            <w:r w:rsidRPr="00235D0F">
              <w:rPr>
                <w:color w:val="000000"/>
                <w:lang w:val="en-ID"/>
              </w:rPr>
              <w:t>11</w:t>
            </w:r>
          </w:p>
        </w:tc>
        <w:tc>
          <w:tcPr>
            <w:tcW w:w="1475" w:type="dxa"/>
            <w:noWrap/>
            <w:vAlign w:val="center"/>
            <w:hideMark/>
          </w:tcPr>
          <w:p w14:paraId="1EBDCDF1" w14:textId="77777777" w:rsidR="00FC3B26" w:rsidRPr="00235D0F" w:rsidRDefault="00FC3B26" w:rsidP="00AF258D">
            <w:pPr>
              <w:jc w:val="center"/>
              <w:rPr>
                <w:color w:val="000000"/>
                <w:lang w:val="en-ID"/>
              </w:rPr>
            </w:pPr>
            <w:r w:rsidRPr="00235D0F">
              <w:rPr>
                <w:color w:val="000000"/>
                <w:lang w:val="en-ID"/>
              </w:rPr>
              <w:t>7387</w:t>
            </w:r>
          </w:p>
        </w:tc>
        <w:tc>
          <w:tcPr>
            <w:tcW w:w="1226" w:type="dxa"/>
            <w:noWrap/>
            <w:vAlign w:val="center"/>
            <w:hideMark/>
          </w:tcPr>
          <w:p w14:paraId="72924D78"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71B2FA43" w14:textId="77777777" w:rsidR="00FC3B26" w:rsidRPr="00235D0F" w:rsidRDefault="00FC3B26" w:rsidP="00AF258D">
            <w:pPr>
              <w:jc w:val="center"/>
              <w:rPr>
                <w:color w:val="000000"/>
                <w:lang w:val="en-ID"/>
              </w:rPr>
            </w:pPr>
            <w:r w:rsidRPr="00235D0F">
              <w:rPr>
                <w:color w:val="000000"/>
                <w:lang w:val="en-ID"/>
              </w:rPr>
              <w:t>0,000135</w:t>
            </w:r>
          </w:p>
        </w:tc>
        <w:tc>
          <w:tcPr>
            <w:tcW w:w="1101" w:type="dxa"/>
            <w:noWrap/>
            <w:vAlign w:val="center"/>
            <w:hideMark/>
          </w:tcPr>
          <w:p w14:paraId="7A37DE56"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4C598F23" w14:textId="77777777" w:rsidR="00FC3B26" w:rsidRPr="00235D0F" w:rsidRDefault="00FC3B26" w:rsidP="00AF258D">
            <w:pPr>
              <w:jc w:val="center"/>
              <w:rPr>
                <w:color w:val="000000"/>
                <w:lang w:val="en-ID"/>
              </w:rPr>
            </w:pPr>
            <w:r w:rsidRPr="00235D0F">
              <w:rPr>
                <w:color w:val="000000"/>
                <w:lang w:val="en-ID"/>
              </w:rPr>
              <w:t>135,4</w:t>
            </w:r>
          </w:p>
        </w:tc>
        <w:tc>
          <w:tcPr>
            <w:tcW w:w="1101" w:type="dxa"/>
            <w:noWrap/>
            <w:vAlign w:val="center"/>
            <w:hideMark/>
          </w:tcPr>
          <w:p w14:paraId="22D52256" w14:textId="77777777" w:rsidR="00FC3B26" w:rsidRPr="00235D0F" w:rsidRDefault="00FC3B26" w:rsidP="00AF258D">
            <w:pPr>
              <w:jc w:val="center"/>
              <w:rPr>
                <w:color w:val="000000"/>
                <w:lang w:val="en-ID"/>
              </w:rPr>
            </w:pPr>
            <w:r w:rsidRPr="00235D0F">
              <w:rPr>
                <w:color w:val="000000"/>
              </w:rPr>
              <w:t>5,1</w:t>
            </w:r>
          </w:p>
        </w:tc>
      </w:tr>
      <w:tr w:rsidR="00FC3B26" w:rsidRPr="00235D0F" w14:paraId="79E7634B" w14:textId="77777777" w:rsidTr="00020B3A">
        <w:trPr>
          <w:trHeight w:val="240"/>
          <w:jc w:val="center"/>
        </w:trPr>
        <w:tc>
          <w:tcPr>
            <w:tcW w:w="745" w:type="dxa"/>
            <w:noWrap/>
            <w:vAlign w:val="bottom"/>
            <w:hideMark/>
          </w:tcPr>
          <w:p w14:paraId="51323420" w14:textId="77777777" w:rsidR="00FC3B26" w:rsidRPr="00235D0F" w:rsidRDefault="00FC3B26" w:rsidP="00AF258D">
            <w:pPr>
              <w:jc w:val="center"/>
              <w:rPr>
                <w:color w:val="000000"/>
                <w:lang w:val="en-ID"/>
              </w:rPr>
            </w:pPr>
            <w:r w:rsidRPr="00235D0F">
              <w:rPr>
                <w:color w:val="000000"/>
                <w:lang w:val="en-ID"/>
              </w:rPr>
              <w:t>12</w:t>
            </w:r>
          </w:p>
        </w:tc>
        <w:tc>
          <w:tcPr>
            <w:tcW w:w="1475" w:type="dxa"/>
            <w:noWrap/>
            <w:vAlign w:val="center"/>
            <w:hideMark/>
          </w:tcPr>
          <w:p w14:paraId="0E06A305" w14:textId="77777777" w:rsidR="00FC3B26" w:rsidRPr="00235D0F" w:rsidRDefault="00FC3B26" w:rsidP="00AF258D">
            <w:pPr>
              <w:jc w:val="center"/>
              <w:rPr>
                <w:color w:val="000000"/>
                <w:lang w:val="en-ID"/>
              </w:rPr>
            </w:pPr>
            <w:r w:rsidRPr="00235D0F">
              <w:rPr>
                <w:color w:val="000000"/>
                <w:lang w:val="en-ID"/>
              </w:rPr>
              <w:t>7387</w:t>
            </w:r>
          </w:p>
        </w:tc>
        <w:tc>
          <w:tcPr>
            <w:tcW w:w="1226" w:type="dxa"/>
            <w:noWrap/>
            <w:vAlign w:val="center"/>
            <w:hideMark/>
          </w:tcPr>
          <w:p w14:paraId="2FA89FCE"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73076305" w14:textId="77777777" w:rsidR="00FC3B26" w:rsidRPr="00235D0F" w:rsidRDefault="00FC3B26" w:rsidP="00AF258D">
            <w:pPr>
              <w:jc w:val="center"/>
              <w:rPr>
                <w:color w:val="000000"/>
                <w:lang w:val="en-ID"/>
              </w:rPr>
            </w:pPr>
            <w:r w:rsidRPr="00235D0F">
              <w:rPr>
                <w:color w:val="000000"/>
                <w:lang w:val="en-ID"/>
              </w:rPr>
              <w:t>0,000135</w:t>
            </w:r>
          </w:p>
        </w:tc>
        <w:tc>
          <w:tcPr>
            <w:tcW w:w="1101" w:type="dxa"/>
            <w:noWrap/>
            <w:vAlign w:val="center"/>
            <w:hideMark/>
          </w:tcPr>
          <w:p w14:paraId="7D6EB810"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1B984AC1" w14:textId="77777777" w:rsidR="00FC3B26" w:rsidRPr="00235D0F" w:rsidRDefault="00FC3B26" w:rsidP="00AF258D">
            <w:pPr>
              <w:jc w:val="center"/>
              <w:rPr>
                <w:color w:val="000000"/>
                <w:lang w:val="en-ID"/>
              </w:rPr>
            </w:pPr>
            <w:r w:rsidRPr="00235D0F">
              <w:rPr>
                <w:color w:val="000000"/>
                <w:lang w:val="en-ID"/>
              </w:rPr>
              <w:t>135,4</w:t>
            </w:r>
          </w:p>
        </w:tc>
        <w:tc>
          <w:tcPr>
            <w:tcW w:w="1101" w:type="dxa"/>
            <w:noWrap/>
            <w:vAlign w:val="center"/>
            <w:hideMark/>
          </w:tcPr>
          <w:p w14:paraId="3C789B37" w14:textId="77777777" w:rsidR="00FC3B26" w:rsidRPr="00235D0F" w:rsidRDefault="00FC3B26" w:rsidP="00AF258D">
            <w:pPr>
              <w:jc w:val="center"/>
              <w:rPr>
                <w:color w:val="000000"/>
                <w:lang w:val="en-ID"/>
              </w:rPr>
            </w:pPr>
            <w:r w:rsidRPr="00235D0F">
              <w:rPr>
                <w:color w:val="000000"/>
              </w:rPr>
              <w:t>5,1</w:t>
            </w:r>
          </w:p>
        </w:tc>
      </w:tr>
      <w:tr w:rsidR="00FC3B26" w:rsidRPr="00235D0F" w14:paraId="16EA2D18" w14:textId="77777777" w:rsidTr="00020B3A">
        <w:trPr>
          <w:trHeight w:val="240"/>
          <w:jc w:val="center"/>
        </w:trPr>
        <w:tc>
          <w:tcPr>
            <w:tcW w:w="745" w:type="dxa"/>
            <w:noWrap/>
            <w:vAlign w:val="bottom"/>
            <w:hideMark/>
          </w:tcPr>
          <w:p w14:paraId="3CD93E0A" w14:textId="77777777" w:rsidR="00FC3B26" w:rsidRPr="00235D0F" w:rsidRDefault="00FC3B26" w:rsidP="00AF258D">
            <w:pPr>
              <w:jc w:val="center"/>
              <w:rPr>
                <w:color w:val="000000"/>
                <w:lang w:val="en-ID"/>
              </w:rPr>
            </w:pPr>
            <w:r w:rsidRPr="00235D0F">
              <w:rPr>
                <w:color w:val="000000"/>
                <w:lang w:val="en-ID"/>
              </w:rPr>
              <w:t>13</w:t>
            </w:r>
          </w:p>
        </w:tc>
        <w:tc>
          <w:tcPr>
            <w:tcW w:w="1475" w:type="dxa"/>
            <w:noWrap/>
            <w:vAlign w:val="center"/>
            <w:hideMark/>
          </w:tcPr>
          <w:p w14:paraId="752DE0F8" w14:textId="77777777" w:rsidR="00FC3B26" w:rsidRPr="00235D0F" w:rsidRDefault="00FC3B26" w:rsidP="00AF258D">
            <w:pPr>
              <w:jc w:val="center"/>
              <w:rPr>
                <w:color w:val="000000"/>
                <w:lang w:val="en-ID"/>
              </w:rPr>
            </w:pPr>
            <w:r w:rsidRPr="00235D0F">
              <w:rPr>
                <w:color w:val="000000"/>
                <w:lang w:val="en-ID"/>
              </w:rPr>
              <w:t>7387</w:t>
            </w:r>
          </w:p>
        </w:tc>
        <w:tc>
          <w:tcPr>
            <w:tcW w:w="1226" w:type="dxa"/>
            <w:noWrap/>
            <w:vAlign w:val="center"/>
            <w:hideMark/>
          </w:tcPr>
          <w:p w14:paraId="7C1C740A" w14:textId="77777777" w:rsidR="00FC3B26" w:rsidRPr="00235D0F" w:rsidRDefault="00FC3B26" w:rsidP="00AF258D">
            <w:pPr>
              <w:jc w:val="center"/>
              <w:rPr>
                <w:color w:val="000000"/>
                <w:lang w:val="en-ID"/>
              </w:rPr>
            </w:pPr>
            <w:r w:rsidRPr="00235D0F">
              <w:rPr>
                <w:color w:val="000000"/>
                <w:lang w:val="en-ID"/>
              </w:rPr>
              <w:t>3</w:t>
            </w:r>
          </w:p>
        </w:tc>
        <w:tc>
          <w:tcPr>
            <w:tcW w:w="1101" w:type="dxa"/>
            <w:noWrap/>
            <w:vAlign w:val="center"/>
            <w:hideMark/>
          </w:tcPr>
          <w:p w14:paraId="6A9C9DD7" w14:textId="77777777" w:rsidR="00FC3B26" w:rsidRPr="00235D0F" w:rsidRDefault="00FC3B26" w:rsidP="00AF258D">
            <w:pPr>
              <w:jc w:val="center"/>
              <w:rPr>
                <w:color w:val="000000"/>
                <w:lang w:val="en-ID"/>
              </w:rPr>
            </w:pPr>
            <w:r w:rsidRPr="00235D0F">
              <w:rPr>
                <w:color w:val="000000"/>
                <w:lang w:val="en-ID"/>
              </w:rPr>
              <w:t>0,000406</w:t>
            </w:r>
          </w:p>
        </w:tc>
        <w:tc>
          <w:tcPr>
            <w:tcW w:w="1101" w:type="dxa"/>
            <w:noWrap/>
            <w:vAlign w:val="center"/>
            <w:hideMark/>
          </w:tcPr>
          <w:p w14:paraId="156024D7"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2471F684" w14:textId="77777777" w:rsidR="00FC3B26" w:rsidRPr="00235D0F" w:rsidRDefault="00FC3B26" w:rsidP="00AF258D">
            <w:pPr>
              <w:jc w:val="center"/>
              <w:rPr>
                <w:color w:val="000000"/>
                <w:lang w:val="en-ID"/>
              </w:rPr>
            </w:pPr>
            <w:r w:rsidRPr="00235D0F">
              <w:rPr>
                <w:color w:val="000000"/>
                <w:lang w:val="en-ID"/>
              </w:rPr>
              <w:t>406,1</w:t>
            </w:r>
          </w:p>
        </w:tc>
        <w:tc>
          <w:tcPr>
            <w:tcW w:w="1101" w:type="dxa"/>
            <w:noWrap/>
            <w:vAlign w:val="center"/>
            <w:hideMark/>
          </w:tcPr>
          <w:p w14:paraId="430AF873" w14:textId="77777777" w:rsidR="00FC3B26" w:rsidRPr="00235D0F" w:rsidRDefault="00FC3B26" w:rsidP="00AF258D">
            <w:pPr>
              <w:jc w:val="center"/>
              <w:rPr>
                <w:color w:val="000000"/>
                <w:lang w:val="en-ID"/>
              </w:rPr>
            </w:pPr>
            <w:r w:rsidRPr="00235D0F">
              <w:rPr>
                <w:color w:val="000000"/>
              </w:rPr>
              <w:t>4,8</w:t>
            </w:r>
          </w:p>
        </w:tc>
      </w:tr>
      <w:tr w:rsidR="00FC3B26" w:rsidRPr="00235D0F" w14:paraId="41327C48" w14:textId="77777777" w:rsidTr="00020B3A">
        <w:trPr>
          <w:trHeight w:val="240"/>
          <w:jc w:val="center"/>
        </w:trPr>
        <w:tc>
          <w:tcPr>
            <w:tcW w:w="745" w:type="dxa"/>
            <w:noWrap/>
            <w:vAlign w:val="bottom"/>
            <w:hideMark/>
          </w:tcPr>
          <w:p w14:paraId="30D0B8FA" w14:textId="77777777" w:rsidR="00FC3B26" w:rsidRPr="00235D0F" w:rsidRDefault="00FC3B26" w:rsidP="00AF258D">
            <w:pPr>
              <w:jc w:val="center"/>
              <w:rPr>
                <w:color w:val="000000"/>
                <w:lang w:val="en-ID"/>
              </w:rPr>
            </w:pPr>
            <w:r w:rsidRPr="00235D0F">
              <w:rPr>
                <w:color w:val="000000"/>
                <w:lang w:val="en-ID"/>
              </w:rPr>
              <w:t>14</w:t>
            </w:r>
          </w:p>
        </w:tc>
        <w:tc>
          <w:tcPr>
            <w:tcW w:w="1475" w:type="dxa"/>
            <w:noWrap/>
            <w:vAlign w:val="center"/>
            <w:hideMark/>
          </w:tcPr>
          <w:p w14:paraId="52551EB1" w14:textId="77777777" w:rsidR="00FC3B26" w:rsidRPr="00235D0F" w:rsidRDefault="00FC3B26" w:rsidP="00AF258D">
            <w:pPr>
              <w:jc w:val="center"/>
              <w:rPr>
                <w:color w:val="000000"/>
                <w:lang w:val="en-ID"/>
              </w:rPr>
            </w:pPr>
            <w:r w:rsidRPr="00235D0F">
              <w:rPr>
                <w:color w:val="000000"/>
                <w:lang w:val="en-ID"/>
              </w:rPr>
              <w:t>7388</w:t>
            </w:r>
          </w:p>
        </w:tc>
        <w:tc>
          <w:tcPr>
            <w:tcW w:w="1226" w:type="dxa"/>
            <w:noWrap/>
            <w:vAlign w:val="center"/>
            <w:hideMark/>
          </w:tcPr>
          <w:p w14:paraId="26875E45" w14:textId="77777777" w:rsidR="00FC3B26" w:rsidRPr="00235D0F" w:rsidRDefault="00FC3B26" w:rsidP="00AF258D">
            <w:pPr>
              <w:jc w:val="center"/>
              <w:rPr>
                <w:color w:val="000000"/>
                <w:lang w:val="en-ID"/>
              </w:rPr>
            </w:pPr>
            <w:r w:rsidRPr="00235D0F">
              <w:rPr>
                <w:color w:val="000000"/>
                <w:lang w:val="en-ID"/>
              </w:rPr>
              <w:t>4</w:t>
            </w:r>
          </w:p>
        </w:tc>
        <w:tc>
          <w:tcPr>
            <w:tcW w:w="1101" w:type="dxa"/>
            <w:noWrap/>
            <w:vAlign w:val="center"/>
            <w:hideMark/>
          </w:tcPr>
          <w:p w14:paraId="32383B1C" w14:textId="77777777" w:rsidR="00FC3B26" w:rsidRPr="00235D0F" w:rsidRDefault="00FC3B26" w:rsidP="00AF258D">
            <w:pPr>
              <w:jc w:val="center"/>
              <w:rPr>
                <w:color w:val="000000"/>
                <w:lang w:val="en-ID"/>
              </w:rPr>
            </w:pPr>
            <w:r w:rsidRPr="00235D0F">
              <w:rPr>
                <w:color w:val="000000"/>
                <w:lang w:val="en-ID"/>
              </w:rPr>
              <w:t>0,000541</w:t>
            </w:r>
          </w:p>
        </w:tc>
        <w:tc>
          <w:tcPr>
            <w:tcW w:w="1101" w:type="dxa"/>
            <w:noWrap/>
            <w:vAlign w:val="center"/>
            <w:hideMark/>
          </w:tcPr>
          <w:p w14:paraId="324063EF"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6B469B97" w14:textId="77777777" w:rsidR="00FC3B26" w:rsidRPr="00235D0F" w:rsidRDefault="00FC3B26" w:rsidP="00AF258D">
            <w:pPr>
              <w:jc w:val="center"/>
              <w:rPr>
                <w:color w:val="000000"/>
                <w:lang w:val="en-ID"/>
              </w:rPr>
            </w:pPr>
            <w:r w:rsidRPr="00235D0F">
              <w:rPr>
                <w:color w:val="000000"/>
                <w:lang w:val="en-ID"/>
              </w:rPr>
              <w:t>541,4</w:t>
            </w:r>
          </w:p>
        </w:tc>
        <w:tc>
          <w:tcPr>
            <w:tcW w:w="1101" w:type="dxa"/>
            <w:noWrap/>
            <w:vAlign w:val="center"/>
            <w:hideMark/>
          </w:tcPr>
          <w:p w14:paraId="0ECBF2E9" w14:textId="77777777" w:rsidR="00FC3B26" w:rsidRPr="00235D0F" w:rsidRDefault="00FC3B26" w:rsidP="00AF258D">
            <w:pPr>
              <w:jc w:val="center"/>
              <w:rPr>
                <w:color w:val="000000"/>
                <w:lang w:val="en-ID"/>
              </w:rPr>
            </w:pPr>
            <w:r w:rsidRPr="00235D0F">
              <w:rPr>
                <w:color w:val="000000"/>
              </w:rPr>
              <w:t>4,8</w:t>
            </w:r>
          </w:p>
        </w:tc>
      </w:tr>
      <w:tr w:rsidR="00FC3B26" w:rsidRPr="00235D0F" w14:paraId="295F629A" w14:textId="77777777" w:rsidTr="00020B3A">
        <w:trPr>
          <w:trHeight w:val="240"/>
          <w:jc w:val="center"/>
        </w:trPr>
        <w:tc>
          <w:tcPr>
            <w:tcW w:w="745" w:type="dxa"/>
            <w:noWrap/>
            <w:vAlign w:val="bottom"/>
            <w:hideMark/>
          </w:tcPr>
          <w:p w14:paraId="48D6B35E" w14:textId="77777777" w:rsidR="00FC3B26" w:rsidRPr="00235D0F" w:rsidRDefault="00FC3B26" w:rsidP="00AF258D">
            <w:pPr>
              <w:jc w:val="center"/>
              <w:rPr>
                <w:color w:val="000000"/>
                <w:lang w:val="en-ID"/>
              </w:rPr>
            </w:pPr>
            <w:r w:rsidRPr="00235D0F">
              <w:rPr>
                <w:color w:val="000000"/>
                <w:lang w:val="en-ID"/>
              </w:rPr>
              <w:t>15</w:t>
            </w:r>
          </w:p>
        </w:tc>
        <w:tc>
          <w:tcPr>
            <w:tcW w:w="1475" w:type="dxa"/>
            <w:noWrap/>
            <w:vAlign w:val="center"/>
            <w:hideMark/>
          </w:tcPr>
          <w:p w14:paraId="6FABF57C" w14:textId="77777777" w:rsidR="00FC3B26" w:rsidRPr="00235D0F" w:rsidRDefault="00FC3B26" w:rsidP="00AF258D">
            <w:pPr>
              <w:jc w:val="center"/>
              <w:rPr>
                <w:color w:val="000000"/>
                <w:lang w:val="en-ID"/>
              </w:rPr>
            </w:pPr>
            <w:r w:rsidRPr="00235D0F">
              <w:rPr>
                <w:color w:val="000000"/>
                <w:lang w:val="en-ID"/>
              </w:rPr>
              <w:t>7722</w:t>
            </w:r>
          </w:p>
        </w:tc>
        <w:tc>
          <w:tcPr>
            <w:tcW w:w="1226" w:type="dxa"/>
            <w:noWrap/>
            <w:vAlign w:val="center"/>
            <w:hideMark/>
          </w:tcPr>
          <w:p w14:paraId="32F59C2B" w14:textId="77777777" w:rsidR="00FC3B26" w:rsidRPr="00235D0F" w:rsidRDefault="00FC3B26" w:rsidP="00AF258D">
            <w:pPr>
              <w:jc w:val="center"/>
              <w:rPr>
                <w:color w:val="000000"/>
                <w:lang w:val="en-ID"/>
              </w:rPr>
            </w:pPr>
            <w:r w:rsidRPr="00235D0F">
              <w:rPr>
                <w:color w:val="000000"/>
                <w:lang w:val="en-ID"/>
              </w:rPr>
              <w:t>2</w:t>
            </w:r>
          </w:p>
        </w:tc>
        <w:tc>
          <w:tcPr>
            <w:tcW w:w="1101" w:type="dxa"/>
            <w:noWrap/>
            <w:vAlign w:val="center"/>
            <w:hideMark/>
          </w:tcPr>
          <w:p w14:paraId="1374FCDC" w14:textId="77777777" w:rsidR="00FC3B26" w:rsidRPr="00235D0F" w:rsidRDefault="00FC3B26" w:rsidP="00AF258D">
            <w:pPr>
              <w:jc w:val="center"/>
              <w:rPr>
                <w:color w:val="000000"/>
                <w:lang w:val="en-ID"/>
              </w:rPr>
            </w:pPr>
            <w:r w:rsidRPr="00235D0F">
              <w:rPr>
                <w:color w:val="000000"/>
                <w:lang w:val="en-ID"/>
              </w:rPr>
              <w:t>0,000259</w:t>
            </w:r>
          </w:p>
        </w:tc>
        <w:tc>
          <w:tcPr>
            <w:tcW w:w="1101" w:type="dxa"/>
            <w:noWrap/>
            <w:vAlign w:val="center"/>
            <w:hideMark/>
          </w:tcPr>
          <w:p w14:paraId="0A15323B"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6A34BEA6" w14:textId="77777777" w:rsidR="00FC3B26" w:rsidRPr="00235D0F" w:rsidRDefault="00FC3B26" w:rsidP="00AF258D">
            <w:pPr>
              <w:jc w:val="center"/>
              <w:rPr>
                <w:color w:val="000000"/>
                <w:lang w:val="en-ID"/>
              </w:rPr>
            </w:pPr>
            <w:r w:rsidRPr="00235D0F">
              <w:rPr>
                <w:color w:val="000000"/>
                <w:lang w:val="en-ID"/>
              </w:rPr>
              <w:t>259,0</w:t>
            </w:r>
          </w:p>
        </w:tc>
        <w:tc>
          <w:tcPr>
            <w:tcW w:w="1101" w:type="dxa"/>
            <w:noWrap/>
            <w:vAlign w:val="center"/>
            <w:hideMark/>
          </w:tcPr>
          <w:p w14:paraId="0482CF82" w14:textId="77777777" w:rsidR="00FC3B26" w:rsidRPr="00235D0F" w:rsidRDefault="00FC3B26" w:rsidP="00AF258D">
            <w:pPr>
              <w:jc w:val="center"/>
              <w:rPr>
                <w:color w:val="000000"/>
                <w:lang w:val="en-ID"/>
              </w:rPr>
            </w:pPr>
            <w:r w:rsidRPr="00235D0F">
              <w:rPr>
                <w:color w:val="000000"/>
              </w:rPr>
              <w:t>5,0</w:t>
            </w:r>
          </w:p>
        </w:tc>
      </w:tr>
      <w:tr w:rsidR="00FC3B26" w:rsidRPr="00235D0F" w14:paraId="5565DC33" w14:textId="77777777" w:rsidTr="00020B3A">
        <w:trPr>
          <w:trHeight w:val="240"/>
          <w:jc w:val="center"/>
        </w:trPr>
        <w:tc>
          <w:tcPr>
            <w:tcW w:w="745" w:type="dxa"/>
            <w:noWrap/>
            <w:vAlign w:val="bottom"/>
            <w:hideMark/>
          </w:tcPr>
          <w:p w14:paraId="4B568683" w14:textId="77777777" w:rsidR="00FC3B26" w:rsidRPr="00235D0F" w:rsidRDefault="00FC3B26" w:rsidP="00AF258D">
            <w:pPr>
              <w:jc w:val="center"/>
              <w:rPr>
                <w:color w:val="000000"/>
                <w:lang w:val="en-ID"/>
              </w:rPr>
            </w:pPr>
            <w:r w:rsidRPr="00235D0F">
              <w:rPr>
                <w:color w:val="000000"/>
                <w:lang w:val="en-ID"/>
              </w:rPr>
              <w:lastRenderedPageBreak/>
              <w:t>16</w:t>
            </w:r>
          </w:p>
        </w:tc>
        <w:tc>
          <w:tcPr>
            <w:tcW w:w="1475" w:type="dxa"/>
            <w:noWrap/>
            <w:vAlign w:val="center"/>
            <w:hideMark/>
          </w:tcPr>
          <w:p w14:paraId="51731DE4" w14:textId="77777777" w:rsidR="00FC3B26" w:rsidRPr="00235D0F" w:rsidRDefault="00FC3B26" w:rsidP="00AF258D">
            <w:pPr>
              <w:jc w:val="center"/>
              <w:rPr>
                <w:color w:val="000000"/>
                <w:lang w:val="en-ID"/>
              </w:rPr>
            </w:pPr>
            <w:r w:rsidRPr="00235D0F">
              <w:rPr>
                <w:color w:val="000000"/>
                <w:lang w:val="en-ID"/>
              </w:rPr>
              <w:t>7722</w:t>
            </w:r>
          </w:p>
        </w:tc>
        <w:tc>
          <w:tcPr>
            <w:tcW w:w="1226" w:type="dxa"/>
            <w:noWrap/>
            <w:vAlign w:val="center"/>
            <w:hideMark/>
          </w:tcPr>
          <w:p w14:paraId="484E868C" w14:textId="77777777" w:rsidR="00FC3B26" w:rsidRPr="00235D0F" w:rsidRDefault="00FC3B26" w:rsidP="00AF258D">
            <w:pPr>
              <w:jc w:val="center"/>
              <w:rPr>
                <w:color w:val="000000"/>
                <w:lang w:val="en-ID"/>
              </w:rPr>
            </w:pPr>
            <w:r w:rsidRPr="00235D0F">
              <w:rPr>
                <w:color w:val="000000"/>
                <w:lang w:val="en-ID"/>
              </w:rPr>
              <w:t>2</w:t>
            </w:r>
          </w:p>
        </w:tc>
        <w:tc>
          <w:tcPr>
            <w:tcW w:w="1101" w:type="dxa"/>
            <w:noWrap/>
            <w:vAlign w:val="center"/>
            <w:hideMark/>
          </w:tcPr>
          <w:p w14:paraId="078C9715" w14:textId="77777777" w:rsidR="00FC3B26" w:rsidRPr="00235D0F" w:rsidRDefault="00FC3B26" w:rsidP="00AF258D">
            <w:pPr>
              <w:jc w:val="center"/>
              <w:rPr>
                <w:color w:val="000000"/>
                <w:lang w:val="en-ID"/>
              </w:rPr>
            </w:pPr>
            <w:r w:rsidRPr="00235D0F">
              <w:rPr>
                <w:color w:val="000000"/>
                <w:lang w:val="en-ID"/>
              </w:rPr>
              <w:t>0,000259</w:t>
            </w:r>
          </w:p>
        </w:tc>
        <w:tc>
          <w:tcPr>
            <w:tcW w:w="1101" w:type="dxa"/>
            <w:noWrap/>
            <w:vAlign w:val="center"/>
            <w:hideMark/>
          </w:tcPr>
          <w:p w14:paraId="378CBB86"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2D02D4AE" w14:textId="77777777" w:rsidR="00FC3B26" w:rsidRPr="00235D0F" w:rsidRDefault="00FC3B26" w:rsidP="00AF258D">
            <w:pPr>
              <w:jc w:val="center"/>
              <w:rPr>
                <w:color w:val="000000"/>
                <w:lang w:val="en-ID"/>
              </w:rPr>
            </w:pPr>
            <w:r w:rsidRPr="00235D0F">
              <w:rPr>
                <w:color w:val="000000"/>
                <w:lang w:val="en-ID"/>
              </w:rPr>
              <w:t>259,0</w:t>
            </w:r>
          </w:p>
        </w:tc>
        <w:tc>
          <w:tcPr>
            <w:tcW w:w="1101" w:type="dxa"/>
            <w:noWrap/>
            <w:vAlign w:val="center"/>
            <w:hideMark/>
          </w:tcPr>
          <w:p w14:paraId="60A5D83F" w14:textId="77777777" w:rsidR="00FC3B26" w:rsidRPr="00235D0F" w:rsidRDefault="00FC3B26" w:rsidP="00AF258D">
            <w:pPr>
              <w:jc w:val="center"/>
              <w:rPr>
                <w:color w:val="000000"/>
                <w:lang w:val="en-ID"/>
              </w:rPr>
            </w:pPr>
            <w:r w:rsidRPr="00235D0F">
              <w:rPr>
                <w:color w:val="000000"/>
              </w:rPr>
              <w:t>5,0</w:t>
            </w:r>
          </w:p>
        </w:tc>
      </w:tr>
      <w:tr w:rsidR="00FC3B26" w:rsidRPr="00235D0F" w14:paraId="13625EAA" w14:textId="77777777" w:rsidTr="00020B3A">
        <w:trPr>
          <w:trHeight w:val="240"/>
          <w:jc w:val="center"/>
        </w:trPr>
        <w:tc>
          <w:tcPr>
            <w:tcW w:w="745" w:type="dxa"/>
            <w:noWrap/>
            <w:vAlign w:val="bottom"/>
            <w:hideMark/>
          </w:tcPr>
          <w:p w14:paraId="3FBD7F46" w14:textId="77777777" w:rsidR="00FC3B26" w:rsidRPr="00235D0F" w:rsidRDefault="00FC3B26" w:rsidP="00AF258D">
            <w:pPr>
              <w:jc w:val="center"/>
              <w:rPr>
                <w:color w:val="000000"/>
                <w:lang w:val="en-ID"/>
              </w:rPr>
            </w:pPr>
            <w:r w:rsidRPr="00235D0F">
              <w:rPr>
                <w:color w:val="000000"/>
                <w:lang w:val="en-ID"/>
              </w:rPr>
              <w:t>17</w:t>
            </w:r>
          </w:p>
        </w:tc>
        <w:tc>
          <w:tcPr>
            <w:tcW w:w="1475" w:type="dxa"/>
            <w:noWrap/>
            <w:vAlign w:val="center"/>
            <w:hideMark/>
          </w:tcPr>
          <w:p w14:paraId="63C865BD" w14:textId="77777777" w:rsidR="00FC3B26" w:rsidRPr="00235D0F" w:rsidRDefault="00FC3B26" w:rsidP="00AF258D">
            <w:pPr>
              <w:jc w:val="center"/>
              <w:rPr>
                <w:color w:val="000000"/>
                <w:lang w:val="en-ID"/>
              </w:rPr>
            </w:pPr>
            <w:r w:rsidRPr="00235D0F">
              <w:rPr>
                <w:color w:val="000000"/>
                <w:lang w:val="en-ID"/>
              </w:rPr>
              <w:t>7722</w:t>
            </w:r>
          </w:p>
        </w:tc>
        <w:tc>
          <w:tcPr>
            <w:tcW w:w="1226" w:type="dxa"/>
            <w:noWrap/>
            <w:vAlign w:val="center"/>
            <w:hideMark/>
          </w:tcPr>
          <w:p w14:paraId="19F3DE2D" w14:textId="77777777" w:rsidR="00FC3B26" w:rsidRPr="00235D0F" w:rsidRDefault="00FC3B26" w:rsidP="00AF258D">
            <w:pPr>
              <w:jc w:val="center"/>
              <w:rPr>
                <w:color w:val="000000"/>
                <w:lang w:val="en-ID"/>
              </w:rPr>
            </w:pPr>
            <w:r w:rsidRPr="00235D0F">
              <w:rPr>
                <w:color w:val="000000"/>
                <w:lang w:val="en-ID"/>
              </w:rPr>
              <w:t>2</w:t>
            </w:r>
          </w:p>
        </w:tc>
        <w:tc>
          <w:tcPr>
            <w:tcW w:w="1101" w:type="dxa"/>
            <w:noWrap/>
            <w:vAlign w:val="center"/>
            <w:hideMark/>
          </w:tcPr>
          <w:p w14:paraId="3B9F2802" w14:textId="77777777" w:rsidR="00FC3B26" w:rsidRPr="00235D0F" w:rsidRDefault="00FC3B26" w:rsidP="00AF258D">
            <w:pPr>
              <w:jc w:val="center"/>
              <w:rPr>
                <w:color w:val="000000"/>
                <w:lang w:val="en-ID"/>
              </w:rPr>
            </w:pPr>
            <w:r w:rsidRPr="00235D0F">
              <w:rPr>
                <w:color w:val="000000"/>
                <w:lang w:val="en-ID"/>
              </w:rPr>
              <w:t>0,000259</w:t>
            </w:r>
          </w:p>
        </w:tc>
        <w:tc>
          <w:tcPr>
            <w:tcW w:w="1101" w:type="dxa"/>
            <w:noWrap/>
            <w:vAlign w:val="center"/>
            <w:hideMark/>
          </w:tcPr>
          <w:p w14:paraId="63CEAF63"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0B2B60EE" w14:textId="77777777" w:rsidR="00FC3B26" w:rsidRPr="00235D0F" w:rsidRDefault="00FC3B26" w:rsidP="00AF258D">
            <w:pPr>
              <w:jc w:val="center"/>
              <w:rPr>
                <w:color w:val="000000"/>
                <w:lang w:val="en-ID"/>
              </w:rPr>
            </w:pPr>
            <w:r w:rsidRPr="00235D0F">
              <w:rPr>
                <w:color w:val="000000"/>
                <w:lang w:val="en-ID"/>
              </w:rPr>
              <w:t>259,0</w:t>
            </w:r>
          </w:p>
        </w:tc>
        <w:tc>
          <w:tcPr>
            <w:tcW w:w="1101" w:type="dxa"/>
            <w:noWrap/>
            <w:vAlign w:val="center"/>
            <w:hideMark/>
          </w:tcPr>
          <w:p w14:paraId="1A323685" w14:textId="77777777" w:rsidR="00FC3B26" w:rsidRPr="00235D0F" w:rsidRDefault="00FC3B26" w:rsidP="00AF258D">
            <w:pPr>
              <w:jc w:val="center"/>
              <w:rPr>
                <w:color w:val="000000"/>
                <w:lang w:val="en-ID"/>
              </w:rPr>
            </w:pPr>
            <w:r w:rsidRPr="00235D0F">
              <w:rPr>
                <w:color w:val="000000"/>
              </w:rPr>
              <w:t>5,0</w:t>
            </w:r>
          </w:p>
        </w:tc>
      </w:tr>
      <w:tr w:rsidR="00FC3B26" w:rsidRPr="00235D0F" w14:paraId="7CBCFFCB" w14:textId="77777777" w:rsidTr="00020B3A">
        <w:trPr>
          <w:trHeight w:val="240"/>
          <w:jc w:val="center"/>
        </w:trPr>
        <w:tc>
          <w:tcPr>
            <w:tcW w:w="745" w:type="dxa"/>
            <w:noWrap/>
            <w:vAlign w:val="bottom"/>
            <w:hideMark/>
          </w:tcPr>
          <w:p w14:paraId="3FD66B23" w14:textId="77777777" w:rsidR="00FC3B26" w:rsidRPr="00235D0F" w:rsidRDefault="00FC3B26" w:rsidP="00AF258D">
            <w:pPr>
              <w:jc w:val="center"/>
              <w:rPr>
                <w:color w:val="000000"/>
                <w:lang w:val="en-ID"/>
              </w:rPr>
            </w:pPr>
            <w:r w:rsidRPr="00235D0F">
              <w:rPr>
                <w:color w:val="000000"/>
                <w:lang w:val="en-ID"/>
              </w:rPr>
              <w:t>18</w:t>
            </w:r>
          </w:p>
        </w:tc>
        <w:tc>
          <w:tcPr>
            <w:tcW w:w="1475" w:type="dxa"/>
            <w:noWrap/>
            <w:vAlign w:val="center"/>
            <w:hideMark/>
          </w:tcPr>
          <w:p w14:paraId="1FD8ED37" w14:textId="77777777" w:rsidR="00FC3B26" w:rsidRPr="00235D0F" w:rsidRDefault="00FC3B26" w:rsidP="00AF258D">
            <w:pPr>
              <w:jc w:val="center"/>
              <w:rPr>
                <w:color w:val="000000"/>
                <w:lang w:val="en-ID"/>
              </w:rPr>
            </w:pPr>
            <w:r w:rsidRPr="00235D0F">
              <w:rPr>
                <w:color w:val="000000"/>
                <w:lang w:val="en-ID"/>
              </w:rPr>
              <w:t>7724</w:t>
            </w:r>
          </w:p>
        </w:tc>
        <w:tc>
          <w:tcPr>
            <w:tcW w:w="1226" w:type="dxa"/>
            <w:noWrap/>
            <w:vAlign w:val="center"/>
            <w:hideMark/>
          </w:tcPr>
          <w:p w14:paraId="6011261A" w14:textId="77777777" w:rsidR="00FC3B26" w:rsidRPr="00235D0F" w:rsidRDefault="00FC3B26" w:rsidP="00AF258D">
            <w:pPr>
              <w:jc w:val="center"/>
              <w:rPr>
                <w:color w:val="000000"/>
                <w:lang w:val="en-ID"/>
              </w:rPr>
            </w:pPr>
            <w:r w:rsidRPr="00235D0F">
              <w:rPr>
                <w:color w:val="000000"/>
                <w:lang w:val="en-ID"/>
              </w:rPr>
              <w:t>4</w:t>
            </w:r>
          </w:p>
        </w:tc>
        <w:tc>
          <w:tcPr>
            <w:tcW w:w="1101" w:type="dxa"/>
            <w:noWrap/>
            <w:vAlign w:val="center"/>
            <w:hideMark/>
          </w:tcPr>
          <w:p w14:paraId="0CEFAC75" w14:textId="77777777" w:rsidR="00FC3B26" w:rsidRPr="00235D0F" w:rsidRDefault="00FC3B26" w:rsidP="00AF258D">
            <w:pPr>
              <w:jc w:val="center"/>
              <w:rPr>
                <w:color w:val="000000"/>
                <w:lang w:val="en-ID"/>
              </w:rPr>
            </w:pPr>
            <w:r w:rsidRPr="00235D0F">
              <w:rPr>
                <w:color w:val="000000"/>
                <w:lang w:val="en-ID"/>
              </w:rPr>
              <w:t>0,000518</w:t>
            </w:r>
          </w:p>
        </w:tc>
        <w:tc>
          <w:tcPr>
            <w:tcW w:w="1101" w:type="dxa"/>
            <w:noWrap/>
            <w:vAlign w:val="center"/>
            <w:hideMark/>
          </w:tcPr>
          <w:p w14:paraId="61B7C564"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621C72B4" w14:textId="77777777" w:rsidR="00FC3B26" w:rsidRPr="00235D0F" w:rsidRDefault="00FC3B26" w:rsidP="00AF258D">
            <w:pPr>
              <w:jc w:val="center"/>
              <w:rPr>
                <w:color w:val="000000"/>
                <w:lang w:val="en-ID"/>
              </w:rPr>
            </w:pPr>
            <w:r w:rsidRPr="00235D0F">
              <w:rPr>
                <w:color w:val="000000"/>
                <w:lang w:val="en-ID"/>
              </w:rPr>
              <w:t>517,9</w:t>
            </w:r>
          </w:p>
        </w:tc>
        <w:tc>
          <w:tcPr>
            <w:tcW w:w="1101" w:type="dxa"/>
            <w:noWrap/>
            <w:vAlign w:val="center"/>
            <w:hideMark/>
          </w:tcPr>
          <w:p w14:paraId="78695A60" w14:textId="77777777" w:rsidR="00FC3B26" w:rsidRPr="00235D0F" w:rsidRDefault="00FC3B26" w:rsidP="00AF258D">
            <w:pPr>
              <w:jc w:val="center"/>
              <w:rPr>
                <w:color w:val="000000"/>
                <w:lang w:val="en-ID"/>
              </w:rPr>
            </w:pPr>
            <w:r w:rsidRPr="00235D0F">
              <w:rPr>
                <w:color w:val="000000"/>
              </w:rPr>
              <w:t>4,8</w:t>
            </w:r>
          </w:p>
        </w:tc>
      </w:tr>
      <w:tr w:rsidR="00FC3B26" w:rsidRPr="00235D0F" w14:paraId="322DA767" w14:textId="77777777" w:rsidTr="00020B3A">
        <w:trPr>
          <w:trHeight w:val="240"/>
          <w:jc w:val="center"/>
        </w:trPr>
        <w:tc>
          <w:tcPr>
            <w:tcW w:w="745" w:type="dxa"/>
            <w:noWrap/>
            <w:vAlign w:val="bottom"/>
            <w:hideMark/>
          </w:tcPr>
          <w:p w14:paraId="79AE16BD" w14:textId="77777777" w:rsidR="00FC3B26" w:rsidRPr="00235D0F" w:rsidRDefault="00FC3B26" w:rsidP="00AF258D">
            <w:pPr>
              <w:jc w:val="center"/>
              <w:rPr>
                <w:color w:val="000000"/>
                <w:lang w:val="en-ID"/>
              </w:rPr>
            </w:pPr>
            <w:r w:rsidRPr="00235D0F">
              <w:rPr>
                <w:color w:val="000000"/>
                <w:lang w:val="en-ID"/>
              </w:rPr>
              <w:t>19</w:t>
            </w:r>
          </w:p>
        </w:tc>
        <w:tc>
          <w:tcPr>
            <w:tcW w:w="1475" w:type="dxa"/>
            <w:noWrap/>
            <w:vAlign w:val="center"/>
            <w:hideMark/>
          </w:tcPr>
          <w:p w14:paraId="26AB4493" w14:textId="77777777" w:rsidR="00FC3B26" w:rsidRPr="00235D0F" w:rsidRDefault="00FC3B26" w:rsidP="00AF258D">
            <w:pPr>
              <w:jc w:val="center"/>
              <w:rPr>
                <w:color w:val="000000"/>
                <w:lang w:val="en-ID"/>
              </w:rPr>
            </w:pPr>
            <w:r w:rsidRPr="00235D0F">
              <w:rPr>
                <w:color w:val="000000"/>
                <w:lang w:val="en-ID"/>
              </w:rPr>
              <w:t>3419</w:t>
            </w:r>
          </w:p>
        </w:tc>
        <w:tc>
          <w:tcPr>
            <w:tcW w:w="1226" w:type="dxa"/>
            <w:noWrap/>
            <w:vAlign w:val="center"/>
            <w:hideMark/>
          </w:tcPr>
          <w:p w14:paraId="1372953F" w14:textId="77777777" w:rsidR="00FC3B26" w:rsidRPr="00235D0F" w:rsidRDefault="00FC3B26" w:rsidP="00AF258D">
            <w:pPr>
              <w:jc w:val="center"/>
              <w:rPr>
                <w:color w:val="000000"/>
                <w:lang w:val="en-ID"/>
              </w:rPr>
            </w:pPr>
            <w:r w:rsidRPr="00235D0F">
              <w:rPr>
                <w:color w:val="000000"/>
                <w:lang w:val="en-ID"/>
              </w:rPr>
              <w:t>2</w:t>
            </w:r>
          </w:p>
        </w:tc>
        <w:tc>
          <w:tcPr>
            <w:tcW w:w="1101" w:type="dxa"/>
            <w:noWrap/>
            <w:vAlign w:val="center"/>
            <w:hideMark/>
          </w:tcPr>
          <w:p w14:paraId="2DD43D32" w14:textId="77777777" w:rsidR="00FC3B26" w:rsidRPr="00235D0F" w:rsidRDefault="00FC3B26" w:rsidP="00AF258D">
            <w:pPr>
              <w:jc w:val="center"/>
              <w:rPr>
                <w:color w:val="000000"/>
                <w:lang w:val="en-ID"/>
              </w:rPr>
            </w:pPr>
            <w:r w:rsidRPr="00235D0F">
              <w:rPr>
                <w:color w:val="000000"/>
                <w:lang w:val="en-ID"/>
              </w:rPr>
              <w:t>0,000585</w:t>
            </w:r>
          </w:p>
        </w:tc>
        <w:tc>
          <w:tcPr>
            <w:tcW w:w="1101" w:type="dxa"/>
            <w:noWrap/>
            <w:vAlign w:val="center"/>
            <w:hideMark/>
          </w:tcPr>
          <w:p w14:paraId="423C808E"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261C95D0" w14:textId="77777777" w:rsidR="00FC3B26" w:rsidRPr="00235D0F" w:rsidRDefault="00FC3B26" w:rsidP="00AF258D">
            <w:pPr>
              <w:jc w:val="center"/>
              <w:rPr>
                <w:color w:val="000000"/>
                <w:lang w:val="en-ID"/>
              </w:rPr>
            </w:pPr>
            <w:r w:rsidRPr="00235D0F">
              <w:rPr>
                <w:color w:val="000000"/>
                <w:lang w:val="en-ID"/>
              </w:rPr>
              <w:t>585,0</w:t>
            </w:r>
          </w:p>
        </w:tc>
        <w:tc>
          <w:tcPr>
            <w:tcW w:w="1101" w:type="dxa"/>
            <w:noWrap/>
            <w:vAlign w:val="center"/>
            <w:hideMark/>
          </w:tcPr>
          <w:p w14:paraId="31AC1851" w14:textId="77777777" w:rsidR="00FC3B26" w:rsidRPr="00235D0F" w:rsidRDefault="00FC3B26" w:rsidP="00AF258D">
            <w:pPr>
              <w:jc w:val="center"/>
              <w:rPr>
                <w:color w:val="000000"/>
                <w:lang w:val="en-ID"/>
              </w:rPr>
            </w:pPr>
            <w:r w:rsidRPr="00235D0F">
              <w:rPr>
                <w:color w:val="000000"/>
              </w:rPr>
              <w:t>4,7</w:t>
            </w:r>
          </w:p>
        </w:tc>
      </w:tr>
      <w:tr w:rsidR="00FC3B26" w:rsidRPr="00235D0F" w14:paraId="333D1398" w14:textId="77777777" w:rsidTr="00020B3A">
        <w:trPr>
          <w:trHeight w:val="240"/>
          <w:jc w:val="center"/>
        </w:trPr>
        <w:tc>
          <w:tcPr>
            <w:tcW w:w="745" w:type="dxa"/>
            <w:noWrap/>
            <w:vAlign w:val="bottom"/>
            <w:hideMark/>
          </w:tcPr>
          <w:p w14:paraId="1C7BFB4E" w14:textId="77777777" w:rsidR="00FC3B26" w:rsidRPr="00235D0F" w:rsidRDefault="00FC3B26" w:rsidP="00AF258D">
            <w:pPr>
              <w:jc w:val="center"/>
              <w:rPr>
                <w:color w:val="000000"/>
                <w:lang w:val="en-ID"/>
              </w:rPr>
            </w:pPr>
            <w:r w:rsidRPr="00235D0F">
              <w:rPr>
                <w:color w:val="000000"/>
                <w:lang w:val="en-ID"/>
              </w:rPr>
              <w:t>20</w:t>
            </w:r>
          </w:p>
        </w:tc>
        <w:tc>
          <w:tcPr>
            <w:tcW w:w="1475" w:type="dxa"/>
            <w:noWrap/>
            <w:vAlign w:val="center"/>
            <w:hideMark/>
          </w:tcPr>
          <w:p w14:paraId="5B648D7E" w14:textId="77777777" w:rsidR="00FC3B26" w:rsidRPr="00235D0F" w:rsidRDefault="00FC3B26" w:rsidP="00AF258D">
            <w:pPr>
              <w:jc w:val="center"/>
              <w:rPr>
                <w:color w:val="000000"/>
                <w:lang w:val="en-ID"/>
              </w:rPr>
            </w:pPr>
            <w:r w:rsidRPr="00235D0F">
              <w:rPr>
                <w:color w:val="000000"/>
                <w:lang w:val="en-ID"/>
              </w:rPr>
              <w:t>3419</w:t>
            </w:r>
          </w:p>
        </w:tc>
        <w:tc>
          <w:tcPr>
            <w:tcW w:w="1226" w:type="dxa"/>
            <w:noWrap/>
            <w:vAlign w:val="center"/>
            <w:hideMark/>
          </w:tcPr>
          <w:p w14:paraId="3B94F06B" w14:textId="77777777" w:rsidR="00FC3B26" w:rsidRPr="00235D0F" w:rsidRDefault="00FC3B26" w:rsidP="00AF258D">
            <w:pPr>
              <w:jc w:val="center"/>
              <w:rPr>
                <w:color w:val="000000"/>
                <w:lang w:val="en-ID"/>
              </w:rPr>
            </w:pPr>
            <w:r w:rsidRPr="00235D0F">
              <w:rPr>
                <w:color w:val="000000"/>
                <w:lang w:val="en-ID"/>
              </w:rPr>
              <w:t>2</w:t>
            </w:r>
          </w:p>
        </w:tc>
        <w:tc>
          <w:tcPr>
            <w:tcW w:w="1101" w:type="dxa"/>
            <w:noWrap/>
            <w:vAlign w:val="center"/>
            <w:hideMark/>
          </w:tcPr>
          <w:p w14:paraId="5BD803F3" w14:textId="77777777" w:rsidR="00FC3B26" w:rsidRPr="00235D0F" w:rsidRDefault="00FC3B26" w:rsidP="00AF258D">
            <w:pPr>
              <w:jc w:val="center"/>
              <w:rPr>
                <w:color w:val="000000"/>
                <w:lang w:val="en-ID"/>
              </w:rPr>
            </w:pPr>
            <w:r w:rsidRPr="00235D0F">
              <w:rPr>
                <w:color w:val="000000"/>
                <w:lang w:val="en-ID"/>
              </w:rPr>
              <w:t>0,000585</w:t>
            </w:r>
          </w:p>
        </w:tc>
        <w:tc>
          <w:tcPr>
            <w:tcW w:w="1101" w:type="dxa"/>
            <w:noWrap/>
            <w:vAlign w:val="center"/>
            <w:hideMark/>
          </w:tcPr>
          <w:p w14:paraId="091C5B45"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1FE61F50" w14:textId="77777777" w:rsidR="00FC3B26" w:rsidRPr="00235D0F" w:rsidRDefault="00FC3B26" w:rsidP="00AF258D">
            <w:pPr>
              <w:jc w:val="center"/>
              <w:rPr>
                <w:color w:val="000000"/>
                <w:lang w:val="en-ID"/>
              </w:rPr>
            </w:pPr>
            <w:r w:rsidRPr="00235D0F">
              <w:rPr>
                <w:color w:val="000000"/>
                <w:lang w:val="en-ID"/>
              </w:rPr>
              <w:t>585,0</w:t>
            </w:r>
          </w:p>
        </w:tc>
        <w:tc>
          <w:tcPr>
            <w:tcW w:w="1101" w:type="dxa"/>
            <w:noWrap/>
            <w:vAlign w:val="center"/>
            <w:hideMark/>
          </w:tcPr>
          <w:p w14:paraId="5A4C1135" w14:textId="77777777" w:rsidR="00FC3B26" w:rsidRPr="00235D0F" w:rsidRDefault="00FC3B26" w:rsidP="00AF258D">
            <w:pPr>
              <w:jc w:val="center"/>
              <w:rPr>
                <w:color w:val="000000"/>
                <w:lang w:val="en-ID"/>
              </w:rPr>
            </w:pPr>
            <w:r w:rsidRPr="00235D0F">
              <w:rPr>
                <w:color w:val="000000"/>
              </w:rPr>
              <w:t>4,7</w:t>
            </w:r>
          </w:p>
        </w:tc>
      </w:tr>
      <w:tr w:rsidR="00FC3B26" w:rsidRPr="00235D0F" w14:paraId="2E3C7B53" w14:textId="77777777" w:rsidTr="00020B3A">
        <w:trPr>
          <w:trHeight w:val="240"/>
          <w:jc w:val="center"/>
        </w:trPr>
        <w:tc>
          <w:tcPr>
            <w:tcW w:w="745" w:type="dxa"/>
            <w:noWrap/>
            <w:vAlign w:val="bottom"/>
            <w:hideMark/>
          </w:tcPr>
          <w:p w14:paraId="492572EE" w14:textId="77777777" w:rsidR="00FC3B26" w:rsidRPr="00235D0F" w:rsidRDefault="00FC3B26" w:rsidP="00AF258D">
            <w:pPr>
              <w:jc w:val="center"/>
              <w:rPr>
                <w:color w:val="000000"/>
                <w:lang w:val="en-ID"/>
              </w:rPr>
            </w:pPr>
            <w:r w:rsidRPr="00235D0F">
              <w:rPr>
                <w:color w:val="000000"/>
                <w:lang w:val="en-ID"/>
              </w:rPr>
              <w:t>21</w:t>
            </w:r>
          </w:p>
        </w:tc>
        <w:tc>
          <w:tcPr>
            <w:tcW w:w="1475" w:type="dxa"/>
            <w:noWrap/>
            <w:vAlign w:val="center"/>
            <w:hideMark/>
          </w:tcPr>
          <w:p w14:paraId="3CB6DD97" w14:textId="77777777" w:rsidR="00FC3B26" w:rsidRPr="00235D0F" w:rsidRDefault="00FC3B26" w:rsidP="00AF258D">
            <w:pPr>
              <w:jc w:val="center"/>
              <w:rPr>
                <w:color w:val="000000"/>
                <w:lang w:val="en-ID"/>
              </w:rPr>
            </w:pPr>
            <w:r w:rsidRPr="00235D0F">
              <w:rPr>
                <w:color w:val="000000"/>
                <w:lang w:val="en-ID"/>
              </w:rPr>
              <w:t>3419</w:t>
            </w:r>
          </w:p>
        </w:tc>
        <w:tc>
          <w:tcPr>
            <w:tcW w:w="1226" w:type="dxa"/>
            <w:noWrap/>
            <w:vAlign w:val="center"/>
            <w:hideMark/>
          </w:tcPr>
          <w:p w14:paraId="4E5FCE7C" w14:textId="77777777" w:rsidR="00FC3B26" w:rsidRPr="00235D0F" w:rsidRDefault="00FC3B26" w:rsidP="00AF258D">
            <w:pPr>
              <w:jc w:val="center"/>
              <w:rPr>
                <w:color w:val="000000"/>
                <w:lang w:val="en-ID"/>
              </w:rPr>
            </w:pPr>
            <w:r w:rsidRPr="00235D0F">
              <w:rPr>
                <w:color w:val="000000"/>
                <w:lang w:val="en-ID"/>
              </w:rPr>
              <w:t>2</w:t>
            </w:r>
          </w:p>
        </w:tc>
        <w:tc>
          <w:tcPr>
            <w:tcW w:w="1101" w:type="dxa"/>
            <w:noWrap/>
            <w:vAlign w:val="center"/>
            <w:hideMark/>
          </w:tcPr>
          <w:p w14:paraId="4C8142B6" w14:textId="77777777" w:rsidR="00FC3B26" w:rsidRPr="00235D0F" w:rsidRDefault="00FC3B26" w:rsidP="00AF258D">
            <w:pPr>
              <w:jc w:val="center"/>
              <w:rPr>
                <w:color w:val="000000"/>
                <w:lang w:val="en-ID"/>
              </w:rPr>
            </w:pPr>
            <w:r w:rsidRPr="00235D0F">
              <w:rPr>
                <w:color w:val="000000"/>
                <w:lang w:val="en-ID"/>
              </w:rPr>
              <w:t>0,000585</w:t>
            </w:r>
          </w:p>
        </w:tc>
        <w:tc>
          <w:tcPr>
            <w:tcW w:w="1101" w:type="dxa"/>
            <w:noWrap/>
            <w:vAlign w:val="center"/>
            <w:hideMark/>
          </w:tcPr>
          <w:p w14:paraId="15E92DE4"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2D923B47" w14:textId="77777777" w:rsidR="00FC3B26" w:rsidRPr="00235D0F" w:rsidRDefault="00FC3B26" w:rsidP="00AF258D">
            <w:pPr>
              <w:jc w:val="center"/>
              <w:rPr>
                <w:color w:val="000000"/>
                <w:lang w:val="en-ID"/>
              </w:rPr>
            </w:pPr>
            <w:r w:rsidRPr="00235D0F">
              <w:rPr>
                <w:color w:val="000000"/>
                <w:lang w:val="en-ID"/>
              </w:rPr>
              <w:t>585,0</w:t>
            </w:r>
          </w:p>
        </w:tc>
        <w:tc>
          <w:tcPr>
            <w:tcW w:w="1101" w:type="dxa"/>
            <w:noWrap/>
            <w:vAlign w:val="center"/>
            <w:hideMark/>
          </w:tcPr>
          <w:p w14:paraId="5DF8D627" w14:textId="77777777" w:rsidR="00FC3B26" w:rsidRPr="00235D0F" w:rsidRDefault="00FC3B26" w:rsidP="00AF258D">
            <w:pPr>
              <w:jc w:val="center"/>
              <w:rPr>
                <w:color w:val="000000"/>
                <w:lang w:val="en-ID"/>
              </w:rPr>
            </w:pPr>
            <w:r w:rsidRPr="00235D0F">
              <w:rPr>
                <w:color w:val="000000"/>
              </w:rPr>
              <w:t>4,7</w:t>
            </w:r>
          </w:p>
        </w:tc>
      </w:tr>
      <w:tr w:rsidR="00FC3B26" w:rsidRPr="00235D0F" w14:paraId="0E0C7128" w14:textId="77777777" w:rsidTr="00020B3A">
        <w:trPr>
          <w:trHeight w:val="240"/>
          <w:jc w:val="center"/>
        </w:trPr>
        <w:tc>
          <w:tcPr>
            <w:tcW w:w="745" w:type="dxa"/>
            <w:noWrap/>
            <w:vAlign w:val="bottom"/>
            <w:hideMark/>
          </w:tcPr>
          <w:p w14:paraId="6153DADE" w14:textId="77777777" w:rsidR="00FC3B26" w:rsidRPr="00235D0F" w:rsidRDefault="00FC3B26" w:rsidP="00AF258D">
            <w:pPr>
              <w:jc w:val="center"/>
              <w:rPr>
                <w:color w:val="000000"/>
                <w:lang w:val="en-ID"/>
              </w:rPr>
            </w:pPr>
            <w:r w:rsidRPr="00235D0F">
              <w:rPr>
                <w:color w:val="000000"/>
                <w:lang w:val="en-ID"/>
              </w:rPr>
              <w:t>22</w:t>
            </w:r>
          </w:p>
        </w:tc>
        <w:tc>
          <w:tcPr>
            <w:tcW w:w="1475" w:type="dxa"/>
            <w:noWrap/>
            <w:vAlign w:val="center"/>
            <w:hideMark/>
          </w:tcPr>
          <w:p w14:paraId="69006DEF" w14:textId="77777777" w:rsidR="00FC3B26" w:rsidRPr="00235D0F" w:rsidRDefault="00FC3B26" w:rsidP="00AF258D">
            <w:pPr>
              <w:jc w:val="center"/>
              <w:rPr>
                <w:color w:val="000000"/>
                <w:lang w:val="en-ID"/>
              </w:rPr>
            </w:pPr>
            <w:r w:rsidRPr="00235D0F">
              <w:rPr>
                <w:color w:val="000000"/>
                <w:lang w:val="en-ID"/>
              </w:rPr>
              <w:t>3419</w:t>
            </w:r>
          </w:p>
        </w:tc>
        <w:tc>
          <w:tcPr>
            <w:tcW w:w="1226" w:type="dxa"/>
            <w:noWrap/>
            <w:vAlign w:val="center"/>
            <w:hideMark/>
          </w:tcPr>
          <w:p w14:paraId="50864A42" w14:textId="77777777" w:rsidR="00FC3B26" w:rsidRPr="00235D0F" w:rsidRDefault="00FC3B26" w:rsidP="00AF258D">
            <w:pPr>
              <w:jc w:val="center"/>
              <w:rPr>
                <w:color w:val="000000"/>
                <w:lang w:val="en-ID"/>
              </w:rPr>
            </w:pPr>
            <w:r w:rsidRPr="00235D0F">
              <w:rPr>
                <w:color w:val="000000"/>
                <w:lang w:val="en-ID"/>
              </w:rPr>
              <w:t>3</w:t>
            </w:r>
          </w:p>
        </w:tc>
        <w:tc>
          <w:tcPr>
            <w:tcW w:w="1101" w:type="dxa"/>
            <w:noWrap/>
            <w:vAlign w:val="center"/>
            <w:hideMark/>
          </w:tcPr>
          <w:p w14:paraId="4ADB970C" w14:textId="77777777" w:rsidR="00FC3B26" w:rsidRPr="00235D0F" w:rsidRDefault="00FC3B26" w:rsidP="00AF258D">
            <w:pPr>
              <w:jc w:val="center"/>
              <w:rPr>
                <w:color w:val="000000"/>
                <w:lang w:val="en-ID"/>
              </w:rPr>
            </w:pPr>
            <w:r w:rsidRPr="00235D0F">
              <w:rPr>
                <w:color w:val="000000"/>
                <w:lang w:val="en-ID"/>
              </w:rPr>
              <w:t>0,000877</w:t>
            </w:r>
          </w:p>
        </w:tc>
        <w:tc>
          <w:tcPr>
            <w:tcW w:w="1101" w:type="dxa"/>
            <w:noWrap/>
            <w:vAlign w:val="center"/>
            <w:hideMark/>
          </w:tcPr>
          <w:p w14:paraId="653E95BA"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2D02EFC4" w14:textId="77777777" w:rsidR="00FC3B26" w:rsidRPr="00235D0F" w:rsidRDefault="00FC3B26" w:rsidP="00AF258D">
            <w:pPr>
              <w:jc w:val="center"/>
              <w:rPr>
                <w:color w:val="000000"/>
                <w:lang w:val="en-ID"/>
              </w:rPr>
            </w:pPr>
            <w:r w:rsidRPr="00235D0F">
              <w:rPr>
                <w:color w:val="000000"/>
                <w:lang w:val="en-ID"/>
              </w:rPr>
              <w:t>877,4</w:t>
            </w:r>
          </w:p>
        </w:tc>
        <w:tc>
          <w:tcPr>
            <w:tcW w:w="1101" w:type="dxa"/>
            <w:noWrap/>
            <w:vAlign w:val="center"/>
            <w:hideMark/>
          </w:tcPr>
          <w:p w14:paraId="64B4FAF5" w14:textId="77777777" w:rsidR="00FC3B26" w:rsidRPr="00235D0F" w:rsidRDefault="00FC3B26" w:rsidP="00AF258D">
            <w:pPr>
              <w:jc w:val="center"/>
              <w:rPr>
                <w:color w:val="000000"/>
                <w:lang w:val="en-ID"/>
              </w:rPr>
            </w:pPr>
            <w:r w:rsidRPr="00235D0F">
              <w:rPr>
                <w:color w:val="000000"/>
              </w:rPr>
              <w:t>4,6</w:t>
            </w:r>
          </w:p>
        </w:tc>
      </w:tr>
      <w:tr w:rsidR="00FC3B26" w:rsidRPr="00235D0F" w14:paraId="69A2B8A7" w14:textId="77777777" w:rsidTr="00020B3A">
        <w:trPr>
          <w:trHeight w:val="240"/>
          <w:jc w:val="center"/>
        </w:trPr>
        <w:tc>
          <w:tcPr>
            <w:tcW w:w="745" w:type="dxa"/>
            <w:noWrap/>
            <w:vAlign w:val="bottom"/>
            <w:hideMark/>
          </w:tcPr>
          <w:p w14:paraId="0E5DD171" w14:textId="77777777" w:rsidR="00FC3B26" w:rsidRPr="00235D0F" w:rsidRDefault="00FC3B26" w:rsidP="00AF258D">
            <w:pPr>
              <w:jc w:val="center"/>
              <w:rPr>
                <w:color w:val="000000"/>
                <w:lang w:val="en-ID"/>
              </w:rPr>
            </w:pPr>
            <w:r w:rsidRPr="00235D0F">
              <w:rPr>
                <w:color w:val="000000"/>
                <w:lang w:val="en-ID"/>
              </w:rPr>
              <w:t>23</w:t>
            </w:r>
          </w:p>
        </w:tc>
        <w:tc>
          <w:tcPr>
            <w:tcW w:w="1475" w:type="dxa"/>
            <w:noWrap/>
            <w:vAlign w:val="center"/>
            <w:hideMark/>
          </w:tcPr>
          <w:p w14:paraId="4038A196" w14:textId="77777777" w:rsidR="00FC3B26" w:rsidRPr="00235D0F" w:rsidRDefault="00FC3B26" w:rsidP="00AF258D">
            <w:pPr>
              <w:jc w:val="center"/>
              <w:rPr>
                <w:color w:val="000000"/>
                <w:lang w:val="en-ID"/>
              </w:rPr>
            </w:pPr>
            <w:r w:rsidRPr="00235D0F">
              <w:rPr>
                <w:color w:val="000000"/>
                <w:lang w:val="en-ID"/>
              </w:rPr>
              <w:t>3096</w:t>
            </w:r>
          </w:p>
        </w:tc>
        <w:tc>
          <w:tcPr>
            <w:tcW w:w="1226" w:type="dxa"/>
            <w:noWrap/>
            <w:vAlign w:val="center"/>
            <w:hideMark/>
          </w:tcPr>
          <w:p w14:paraId="579BC08C"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0D369886" w14:textId="77777777" w:rsidR="00FC3B26" w:rsidRPr="00235D0F" w:rsidRDefault="00FC3B26" w:rsidP="00AF258D">
            <w:pPr>
              <w:jc w:val="center"/>
              <w:rPr>
                <w:color w:val="000000"/>
                <w:lang w:val="en-ID"/>
              </w:rPr>
            </w:pPr>
            <w:r w:rsidRPr="00235D0F">
              <w:rPr>
                <w:color w:val="000000"/>
                <w:lang w:val="en-ID"/>
              </w:rPr>
              <w:t>0,000323</w:t>
            </w:r>
          </w:p>
        </w:tc>
        <w:tc>
          <w:tcPr>
            <w:tcW w:w="1101" w:type="dxa"/>
            <w:noWrap/>
            <w:vAlign w:val="center"/>
            <w:hideMark/>
          </w:tcPr>
          <w:p w14:paraId="0286021C"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6A0B8CD7" w14:textId="77777777" w:rsidR="00FC3B26" w:rsidRPr="00235D0F" w:rsidRDefault="00FC3B26" w:rsidP="00AF258D">
            <w:pPr>
              <w:jc w:val="center"/>
              <w:rPr>
                <w:color w:val="000000"/>
                <w:lang w:val="en-ID"/>
              </w:rPr>
            </w:pPr>
            <w:r w:rsidRPr="00235D0F">
              <w:rPr>
                <w:color w:val="000000"/>
                <w:lang w:val="en-ID"/>
              </w:rPr>
              <w:t>323,0</w:t>
            </w:r>
          </w:p>
        </w:tc>
        <w:tc>
          <w:tcPr>
            <w:tcW w:w="1101" w:type="dxa"/>
            <w:noWrap/>
            <w:vAlign w:val="center"/>
            <w:hideMark/>
          </w:tcPr>
          <w:p w14:paraId="5826F570" w14:textId="77777777" w:rsidR="00FC3B26" w:rsidRPr="00235D0F" w:rsidRDefault="00FC3B26" w:rsidP="00AF258D">
            <w:pPr>
              <w:jc w:val="center"/>
              <w:rPr>
                <w:color w:val="000000"/>
                <w:lang w:val="en-ID"/>
              </w:rPr>
            </w:pPr>
            <w:r w:rsidRPr="00235D0F">
              <w:rPr>
                <w:color w:val="000000"/>
              </w:rPr>
              <w:t>4,9</w:t>
            </w:r>
          </w:p>
        </w:tc>
      </w:tr>
      <w:tr w:rsidR="00FC3B26" w:rsidRPr="00235D0F" w14:paraId="0A6029D6" w14:textId="77777777" w:rsidTr="00020B3A">
        <w:trPr>
          <w:trHeight w:val="240"/>
          <w:jc w:val="center"/>
        </w:trPr>
        <w:tc>
          <w:tcPr>
            <w:tcW w:w="745" w:type="dxa"/>
            <w:noWrap/>
            <w:vAlign w:val="bottom"/>
            <w:hideMark/>
          </w:tcPr>
          <w:p w14:paraId="2292DF3F" w14:textId="77777777" w:rsidR="00FC3B26" w:rsidRPr="00235D0F" w:rsidRDefault="00FC3B26" w:rsidP="00AF258D">
            <w:pPr>
              <w:jc w:val="center"/>
              <w:rPr>
                <w:color w:val="000000"/>
                <w:lang w:val="en-ID"/>
              </w:rPr>
            </w:pPr>
            <w:r w:rsidRPr="00235D0F">
              <w:rPr>
                <w:color w:val="000000"/>
                <w:lang w:val="en-ID"/>
              </w:rPr>
              <w:t>24</w:t>
            </w:r>
          </w:p>
        </w:tc>
        <w:tc>
          <w:tcPr>
            <w:tcW w:w="1475" w:type="dxa"/>
            <w:noWrap/>
            <w:vAlign w:val="center"/>
            <w:hideMark/>
          </w:tcPr>
          <w:p w14:paraId="778B4209" w14:textId="77777777" w:rsidR="00FC3B26" w:rsidRPr="00235D0F" w:rsidRDefault="00FC3B26" w:rsidP="00AF258D">
            <w:pPr>
              <w:jc w:val="center"/>
              <w:rPr>
                <w:color w:val="000000"/>
                <w:lang w:val="en-ID"/>
              </w:rPr>
            </w:pPr>
            <w:r w:rsidRPr="00235D0F">
              <w:rPr>
                <w:color w:val="000000"/>
                <w:lang w:val="en-ID"/>
              </w:rPr>
              <w:t>3096</w:t>
            </w:r>
          </w:p>
        </w:tc>
        <w:tc>
          <w:tcPr>
            <w:tcW w:w="1226" w:type="dxa"/>
            <w:noWrap/>
            <w:vAlign w:val="center"/>
            <w:hideMark/>
          </w:tcPr>
          <w:p w14:paraId="34713E6B"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77745F1E" w14:textId="77777777" w:rsidR="00FC3B26" w:rsidRPr="00235D0F" w:rsidRDefault="00FC3B26" w:rsidP="00AF258D">
            <w:pPr>
              <w:jc w:val="center"/>
              <w:rPr>
                <w:color w:val="000000"/>
                <w:lang w:val="en-ID"/>
              </w:rPr>
            </w:pPr>
            <w:r w:rsidRPr="00235D0F">
              <w:rPr>
                <w:color w:val="000000"/>
                <w:lang w:val="en-ID"/>
              </w:rPr>
              <w:t>0,000323</w:t>
            </w:r>
          </w:p>
        </w:tc>
        <w:tc>
          <w:tcPr>
            <w:tcW w:w="1101" w:type="dxa"/>
            <w:noWrap/>
            <w:vAlign w:val="center"/>
            <w:hideMark/>
          </w:tcPr>
          <w:p w14:paraId="4671F058"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1C1E2FEB" w14:textId="77777777" w:rsidR="00FC3B26" w:rsidRPr="00235D0F" w:rsidRDefault="00FC3B26" w:rsidP="00AF258D">
            <w:pPr>
              <w:jc w:val="center"/>
              <w:rPr>
                <w:color w:val="000000"/>
                <w:lang w:val="en-ID"/>
              </w:rPr>
            </w:pPr>
            <w:r w:rsidRPr="00235D0F">
              <w:rPr>
                <w:color w:val="000000"/>
                <w:lang w:val="en-ID"/>
              </w:rPr>
              <w:t>323,0</w:t>
            </w:r>
          </w:p>
        </w:tc>
        <w:tc>
          <w:tcPr>
            <w:tcW w:w="1101" w:type="dxa"/>
            <w:noWrap/>
            <w:vAlign w:val="center"/>
            <w:hideMark/>
          </w:tcPr>
          <w:p w14:paraId="4D211CF1" w14:textId="77777777" w:rsidR="00FC3B26" w:rsidRPr="00235D0F" w:rsidRDefault="00FC3B26" w:rsidP="00AF258D">
            <w:pPr>
              <w:jc w:val="center"/>
              <w:rPr>
                <w:color w:val="000000"/>
                <w:lang w:val="en-ID"/>
              </w:rPr>
            </w:pPr>
            <w:r w:rsidRPr="00235D0F">
              <w:rPr>
                <w:color w:val="000000"/>
              </w:rPr>
              <w:t>4,9</w:t>
            </w:r>
          </w:p>
        </w:tc>
      </w:tr>
      <w:tr w:rsidR="00FC3B26" w:rsidRPr="00235D0F" w14:paraId="2B5698EE" w14:textId="77777777" w:rsidTr="00020B3A">
        <w:trPr>
          <w:trHeight w:val="240"/>
          <w:jc w:val="center"/>
        </w:trPr>
        <w:tc>
          <w:tcPr>
            <w:tcW w:w="745" w:type="dxa"/>
            <w:noWrap/>
            <w:vAlign w:val="bottom"/>
            <w:hideMark/>
          </w:tcPr>
          <w:p w14:paraId="2631B9E1" w14:textId="77777777" w:rsidR="00FC3B26" w:rsidRPr="00235D0F" w:rsidRDefault="00FC3B26" w:rsidP="00AF258D">
            <w:pPr>
              <w:jc w:val="center"/>
              <w:rPr>
                <w:color w:val="000000"/>
                <w:lang w:val="en-ID"/>
              </w:rPr>
            </w:pPr>
            <w:r w:rsidRPr="00235D0F">
              <w:rPr>
                <w:color w:val="000000"/>
                <w:lang w:val="en-ID"/>
              </w:rPr>
              <w:t>25</w:t>
            </w:r>
          </w:p>
        </w:tc>
        <w:tc>
          <w:tcPr>
            <w:tcW w:w="1475" w:type="dxa"/>
            <w:noWrap/>
            <w:vAlign w:val="center"/>
            <w:hideMark/>
          </w:tcPr>
          <w:p w14:paraId="5CB4BCFC" w14:textId="77777777" w:rsidR="00FC3B26" w:rsidRPr="00235D0F" w:rsidRDefault="00FC3B26" w:rsidP="00AF258D">
            <w:pPr>
              <w:jc w:val="center"/>
              <w:rPr>
                <w:color w:val="000000"/>
                <w:lang w:val="en-ID"/>
              </w:rPr>
            </w:pPr>
            <w:r w:rsidRPr="00235D0F">
              <w:rPr>
                <w:color w:val="000000"/>
                <w:lang w:val="en-ID"/>
              </w:rPr>
              <w:t>3096</w:t>
            </w:r>
          </w:p>
        </w:tc>
        <w:tc>
          <w:tcPr>
            <w:tcW w:w="1226" w:type="dxa"/>
            <w:noWrap/>
            <w:vAlign w:val="center"/>
            <w:hideMark/>
          </w:tcPr>
          <w:p w14:paraId="1CC2FDFE"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7F96C912" w14:textId="77777777" w:rsidR="00FC3B26" w:rsidRPr="00235D0F" w:rsidRDefault="00FC3B26" w:rsidP="00AF258D">
            <w:pPr>
              <w:jc w:val="center"/>
              <w:rPr>
                <w:color w:val="000000"/>
                <w:lang w:val="en-ID"/>
              </w:rPr>
            </w:pPr>
            <w:r w:rsidRPr="00235D0F">
              <w:rPr>
                <w:color w:val="000000"/>
                <w:lang w:val="en-ID"/>
              </w:rPr>
              <w:t>0,000323</w:t>
            </w:r>
          </w:p>
        </w:tc>
        <w:tc>
          <w:tcPr>
            <w:tcW w:w="1101" w:type="dxa"/>
            <w:noWrap/>
            <w:vAlign w:val="center"/>
            <w:hideMark/>
          </w:tcPr>
          <w:p w14:paraId="56ACA289"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37E44A4C" w14:textId="77777777" w:rsidR="00FC3B26" w:rsidRPr="00235D0F" w:rsidRDefault="00FC3B26" w:rsidP="00AF258D">
            <w:pPr>
              <w:jc w:val="center"/>
              <w:rPr>
                <w:color w:val="000000"/>
                <w:lang w:val="en-ID"/>
              </w:rPr>
            </w:pPr>
            <w:r w:rsidRPr="00235D0F">
              <w:rPr>
                <w:color w:val="000000"/>
                <w:lang w:val="en-ID"/>
              </w:rPr>
              <w:t>323,0</w:t>
            </w:r>
          </w:p>
        </w:tc>
        <w:tc>
          <w:tcPr>
            <w:tcW w:w="1101" w:type="dxa"/>
            <w:noWrap/>
            <w:vAlign w:val="center"/>
            <w:hideMark/>
          </w:tcPr>
          <w:p w14:paraId="4C0307FF" w14:textId="77777777" w:rsidR="00FC3B26" w:rsidRPr="00235D0F" w:rsidRDefault="00FC3B26" w:rsidP="00AF258D">
            <w:pPr>
              <w:jc w:val="center"/>
              <w:rPr>
                <w:color w:val="000000"/>
                <w:lang w:val="en-ID"/>
              </w:rPr>
            </w:pPr>
            <w:r w:rsidRPr="00235D0F">
              <w:rPr>
                <w:color w:val="000000"/>
              </w:rPr>
              <w:t>4,9</w:t>
            </w:r>
          </w:p>
        </w:tc>
      </w:tr>
      <w:tr w:rsidR="00FC3B26" w:rsidRPr="00235D0F" w14:paraId="59C4F72C" w14:textId="77777777" w:rsidTr="00020B3A">
        <w:trPr>
          <w:trHeight w:val="240"/>
          <w:jc w:val="center"/>
        </w:trPr>
        <w:tc>
          <w:tcPr>
            <w:tcW w:w="745" w:type="dxa"/>
            <w:noWrap/>
            <w:vAlign w:val="bottom"/>
            <w:hideMark/>
          </w:tcPr>
          <w:p w14:paraId="3435AD64" w14:textId="77777777" w:rsidR="00FC3B26" w:rsidRPr="00235D0F" w:rsidRDefault="00FC3B26" w:rsidP="00AF258D">
            <w:pPr>
              <w:jc w:val="center"/>
              <w:rPr>
                <w:color w:val="000000"/>
                <w:lang w:val="en-ID"/>
              </w:rPr>
            </w:pPr>
            <w:r w:rsidRPr="00235D0F">
              <w:rPr>
                <w:color w:val="000000"/>
                <w:lang w:val="en-ID"/>
              </w:rPr>
              <w:t>26</w:t>
            </w:r>
          </w:p>
        </w:tc>
        <w:tc>
          <w:tcPr>
            <w:tcW w:w="1475" w:type="dxa"/>
            <w:noWrap/>
            <w:vAlign w:val="center"/>
            <w:hideMark/>
          </w:tcPr>
          <w:p w14:paraId="0A49A162" w14:textId="77777777" w:rsidR="00FC3B26" w:rsidRPr="00235D0F" w:rsidRDefault="00FC3B26" w:rsidP="00AF258D">
            <w:pPr>
              <w:jc w:val="center"/>
              <w:rPr>
                <w:color w:val="000000"/>
                <w:lang w:val="en-ID"/>
              </w:rPr>
            </w:pPr>
            <w:r w:rsidRPr="00235D0F">
              <w:rPr>
                <w:color w:val="000000"/>
                <w:lang w:val="en-ID"/>
              </w:rPr>
              <w:t>3098</w:t>
            </w:r>
          </w:p>
        </w:tc>
        <w:tc>
          <w:tcPr>
            <w:tcW w:w="1226" w:type="dxa"/>
            <w:noWrap/>
            <w:vAlign w:val="center"/>
            <w:hideMark/>
          </w:tcPr>
          <w:p w14:paraId="45C0EE17" w14:textId="77777777" w:rsidR="00FC3B26" w:rsidRPr="00235D0F" w:rsidRDefault="00FC3B26" w:rsidP="00AF258D">
            <w:pPr>
              <w:jc w:val="center"/>
              <w:rPr>
                <w:color w:val="000000"/>
                <w:lang w:val="en-ID"/>
              </w:rPr>
            </w:pPr>
            <w:r w:rsidRPr="00235D0F">
              <w:rPr>
                <w:color w:val="000000"/>
                <w:lang w:val="en-ID"/>
              </w:rPr>
              <w:t>3</w:t>
            </w:r>
          </w:p>
        </w:tc>
        <w:tc>
          <w:tcPr>
            <w:tcW w:w="1101" w:type="dxa"/>
            <w:noWrap/>
            <w:vAlign w:val="center"/>
            <w:hideMark/>
          </w:tcPr>
          <w:p w14:paraId="157AB8C2" w14:textId="77777777" w:rsidR="00FC3B26" w:rsidRPr="00235D0F" w:rsidRDefault="00FC3B26" w:rsidP="00AF258D">
            <w:pPr>
              <w:jc w:val="center"/>
              <w:rPr>
                <w:color w:val="000000"/>
                <w:lang w:val="en-ID"/>
              </w:rPr>
            </w:pPr>
            <w:r w:rsidRPr="00235D0F">
              <w:rPr>
                <w:color w:val="000000"/>
                <w:lang w:val="en-ID"/>
              </w:rPr>
              <w:t>0,000968</w:t>
            </w:r>
          </w:p>
        </w:tc>
        <w:tc>
          <w:tcPr>
            <w:tcW w:w="1101" w:type="dxa"/>
            <w:noWrap/>
            <w:vAlign w:val="center"/>
            <w:hideMark/>
          </w:tcPr>
          <w:p w14:paraId="200E9A22"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6B3BD1E8" w14:textId="77777777" w:rsidR="00FC3B26" w:rsidRPr="00235D0F" w:rsidRDefault="00FC3B26" w:rsidP="00AF258D">
            <w:pPr>
              <w:jc w:val="center"/>
              <w:rPr>
                <w:color w:val="000000"/>
                <w:lang w:val="en-ID"/>
              </w:rPr>
            </w:pPr>
            <w:r w:rsidRPr="00235D0F">
              <w:rPr>
                <w:color w:val="000000"/>
                <w:lang w:val="en-ID"/>
              </w:rPr>
              <w:t>968,4</w:t>
            </w:r>
          </w:p>
        </w:tc>
        <w:tc>
          <w:tcPr>
            <w:tcW w:w="1101" w:type="dxa"/>
            <w:noWrap/>
            <w:vAlign w:val="center"/>
            <w:hideMark/>
          </w:tcPr>
          <w:p w14:paraId="70F09D07" w14:textId="77777777" w:rsidR="00FC3B26" w:rsidRPr="00235D0F" w:rsidRDefault="00FC3B26" w:rsidP="00AF258D">
            <w:pPr>
              <w:jc w:val="center"/>
              <w:rPr>
                <w:color w:val="000000"/>
                <w:lang w:val="en-ID"/>
              </w:rPr>
            </w:pPr>
            <w:r w:rsidRPr="00235D0F">
              <w:rPr>
                <w:color w:val="000000"/>
              </w:rPr>
              <w:t>4,6</w:t>
            </w:r>
          </w:p>
        </w:tc>
      </w:tr>
      <w:tr w:rsidR="00FC3B26" w:rsidRPr="00235D0F" w14:paraId="658B8EC4" w14:textId="77777777" w:rsidTr="00020B3A">
        <w:trPr>
          <w:trHeight w:val="240"/>
          <w:jc w:val="center"/>
        </w:trPr>
        <w:tc>
          <w:tcPr>
            <w:tcW w:w="745" w:type="dxa"/>
            <w:noWrap/>
            <w:vAlign w:val="bottom"/>
            <w:hideMark/>
          </w:tcPr>
          <w:p w14:paraId="744B46E5" w14:textId="77777777" w:rsidR="00FC3B26" w:rsidRPr="00235D0F" w:rsidRDefault="00FC3B26" w:rsidP="00AF258D">
            <w:pPr>
              <w:jc w:val="center"/>
              <w:rPr>
                <w:color w:val="000000"/>
                <w:lang w:val="en-ID"/>
              </w:rPr>
            </w:pPr>
            <w:r w:rsidRPr="00235D0F">
              <w:rPr>
                <w:color w:val="000000"/>
                <w:lang w:val="en-ID"/>
              </w:rPr>
              <w:t>27</w:t>
            </w:r>
          </w:p>
        </w:tc>
        <w:tc>
          <w:tcPr>
            <w:tcW w:w="1475" w:type="dxa"/>
            <w:noWrap/>
            <w:vAlign w:val="center"/>
            <w:hideMark/>
          </w:tcPr>
          <w:p w14:paraId="06EBBF53" w14:textId="77777777" w:rsidR="00FC3B26" w:rsidRPr="00235D0F" w:rsidRDefault="00FC3B26" w:rsidP="00AF258D">
            <w:pPr>
              <w:jc w:val="center"/>
              <w:rPr>
                <w:color w:val="000000"/>
                <w:lang w:val="en-ID"/>
              </w:rPr>
            </w:pPr>
            <w:r w:rsidRPr="00235D0F">
              <w:rPr>
                <w:color w:val="000000"/>
                <w:lang w:val="en-ID"/>
              </w:rPr>
              <w:t>1710</w:t>
            </w:r>
          </w:p>
        </w:tc>
        <w:tc>
          <w:tcPr>
            <w:tcW w:w="1226" w:type="dxa"/>
            <w:noWrap/>
            <w:vAlign w:val="center"/>
            <w:hideMark/>
          </w:tcPr>
          <w:p w14:paraId="1D1777A5"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2855BA07" w14:textId="77777777" w:rsidR="00FC3B26" w:rsidRPr="00235D0F" w:rsidRDefault="00FC3B26" w:rsidP="00AF258D">
            <w:pPr>
              <w:jc w:val="center"/>
              <w:rPr>
                <w:color w:val="000000"/>
                <w:lang w:val="en-ID"/>
              </w:rPr>
            </w:pPr>
            <w:r w:rsidRPr="00235D0F">
              <w:rPr>
                <w:color w:val="000000"/>
                <w:lang w:val="en-ID"/>
              </w:rPr>
              <w:t>0,000585</w:t>
            </w:r>
          </w:p>
        </w:tc>
        <w:tc>
          <w:tcPr>
            <w:tcW w:w="1101" w:type="dxa"/>
            <w:noWrap/>
            <w:vAlign w:val="center"/>
            <w:hideMark/>
          </w:tcPr>
          <w:p w14:paraId="7BCE6426"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37E4FC31" w14:textId="77777777" w:rsidR="00FC3B26" w:rsidRPr="00235D0F" w:rsidRDefault="00FC3B26" w:rsidP="00AF258D">
            <w:pPr>
              <w:jc w:val="center"/>
              <w:rPr>
                <w:color w:val="000000"/>
                <w:lang w:val="en-ID"/>
              </w:rPr>
            </w:pPr>
            <w:r w:rsidRPr="00235D0F">
              <w:rPr>
                <w:color w:val="000000"/>
                <w:lang w:val="en-ID"/>
              </w:rPr>
              <w:t>584,8</w:t>
            </w:r>
          </w:p>
        </w:tc>
        <w:tc>
          <w:tcPr>
            <w:tcW w:w="1101" w:type="dxa"/>
            <w:noWrap/>
            <w:vAlign w:val="center"/>
            <w:hideMark/>
          </w:tcPr>
          <w:p w14:paraId="66ABBD57" w14:textId="77777777" w:rsidR="00FC3B26" w:rsidRPr="00235D0F" w:rsidRDefault="00FC3B26" w:rsidP="00AF258D">
            <w:pPr>
              <w:jc w:val="center"/>
              <w:rPr>
                <w:color w:val="000000"/>
                <w:lang w:val="en-ID"/>
              </w:rPr>
            </w:pPr>
            <w:r w:rsidRPr="00235D0F">
              <w:rPr>
                <w:color w:val="000000"/>
              </w:rPr>
              <w:t>4,7</w:t>
            </w:r>
          </w:p>
        </w:tc>
      </w:tr>
      <w:tr w:rsidR="00FC3B26" w:rsidRPr="00235D0F" w14:paraId="015DC702" w14:textId="77777777" w:rsidTr="00020B3A">
        <w:trPr>
          <w:trHeight w:val="240"/>
          <w:jc w:val="center"/>
        </w:trPr>
        <w:tc>
          <w:tcPr>
            <w:tcW w:w="745" w:type="dxa"/>
            <w:noWrap/>
            <w:vAlign w:val="bottom"/>
            <w:hideMark/>
          </w:tcPr>
          <w:p w14:paraId="35F0DF14" w14:textId="77777777" w:rsidR="00FC3B26" w:rsidRPr="00235D0F" w:rsidRDefault="00FC3B26" w:rsidP="00AF258D">
            <w:pPr>
              <w:jc w:val="center"/>
              <w:rPr>
                <w:color w:val="000000"/>
                <w:lang w:val="en-ID"/>
              </w:rPr>
            </w:pPr>
            <w:r w:rsidRPr="00235D0F">
              <w:rPr>
                <w:color w:val="000000"/>
                <w:lang w:val="en-ID"/>
              </w:rPr>
              <w:t>28</w:t>
            </w:r>
          </w:p>
        </w:tc>
        <w:tc>
          <w:tcPr>
            <w:tcW w:w="1475" w:type="dxa"/>
            <w:noWrap/>
            <w:vAlign w:val="center"/>
            <w:hideMark/>
          </w:tcPr>
          <w:p w14:paraId="74AACEFD" w14:textId="77777777" w:rsidR="00FC3B26" w:rsidRPr="00235D0F" w:rsidRDefault="00FC3B26" w:rsidP="00AF258D">
            <w:pPr>
              <w:jc w:val="center"/>
              <w:rPr>
                <w:color w:val="000000"/>
                <w:lang w:val="en-ID"/>
              </w:rPr>
            </w:pPr>
            <w:r w:rsidRPr="00235D0F">
              <w:rPr>
                <w:color w:val="000000"/>
                <w:lang w:val="en-ID"/>
              </w:rPr>
              <w:t>1710</w:t>
            </w:r>
          </w:p>
        </w:tc>
        <w:tc>
          <w:tcPr>
            <w:tcW w:w="1226" w:type="dxa"/>
            <w:noWrap/>
            <w:vAlign w:val="center"/>
            <w:hideMark/>
          </w:tcPr>
          <w:p w14:paraId="57D3C01D"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717DEA47" w14:textId="77777777" w:rsidR="00FC3B26" w:rsidRPr="00235D0F" w:rsidRDefault="00FC3B26" w:rsidP="00AF258D">
            <w:pPr>
              <w:jc w:val="center"/>
              <w:rPr>
                <w:color w:val="000000"/>
                <w:lang w:val="en-ID"/>
              </w:rPr>
            </w:pPr>
            <w:r w:rsidRPr="00235D0F">
              <w:rPr>
                <w:color w:val="000000"/>
                <w:lang w:val="en-ID"/>
              </w:rPr>
              <w:t>0,000585</w:t>
            </w:r>
          </w:p>
        </w:tc>
        <w:tc>
          <w:tcPr>
            <w:tcW w:w="1101" w:type="dxa"/>
            <w:noWrap/>
            <w:vAlign w:val="center"/>
            <w:hideMark/>
          </w:tcPr>
          <w:p w14:paraId="0691AC85"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1D940E36" w14:textId="77777777" w:rsidR="00FC3B26" w:rsidRPr="00235D0F" w:rsidRDefault="00FC3B26" w:rsidP="00AF258D">
            <w:pPr>
              <w:jc w:val="center"/>
              <w:rPr>
                <w:color w:val="000000"/>
                <w:lang w:val="en-ID"/>
              </w:rPr>
            </w:pPr>
            <w:r w:rsidRPr="00235D0F">
              <w:rPr>
                <w:color w:val="000000"/>
                <w:lang w:val="en-ID"/>
              </w:rPr>
              <w:t>584,8</w:t>
            </w:r>
          </w:p>
        </w:tc>
        <w:tc>
          <w:tcPr>
            <w:tcW w:w="1101" w:type="dxa"/>
            <w:noWrap/>
            <w:vAlign w:val="center"/>
            <w:hideMark/>
          </w:tcPr>
          <w:p w14:paraId="53F1E151" w14:textId="77777777" w:rsidR="00FC3B26" w:rsidRPr="00235D0F" w:rsidRDefault="00FC3B26" w:rsidP="00AF258D">
            <w:pPr>
              <w:jc w:val="center"/>
              <w:rPr>
                <w:color w:val="000000"/>
                <w:lang w:val="en-ID"/>
              </w:rPr>
            </w:pPr>
            <w:r w:rsidRPr="00235D0F">
              <w:rPr>
                <w:color w:val="000000"/>
              </w:rPr>
              <w:t>4,7</w:t>
            </w:r>
          </w:p>
        </w:tc>
      </w:tr>
      <w:tr w:rsidR="00FC3B26" w:rsidRPr="00235D0F" w14:paraId="52F9FB16" w14:textId="77777777" w:rsidTr="00020B3A">
        <w:trPr>
          <w:trHeight w:val="240"/>
          <w:jc w:val="center"/>
        </w:trPr>
        <w:tc>
          <w:tcPr>
            <w:tcW w:w="745" w:type="dxa"/>
            <w:noWrap/>
            <w:vAlign w:val="bottom"/>
            <w:hideMark/>
          </w:tcPr>
          <w:p w14:paraId="05A83E65" w14:textId="77777777" w:rsidR="00FC3B26" w:rsidRPr="00235D0F" w:rsidRDefault="00FC3B26" w:rsidP="00AF258D">
            <w:pPr>
              <w:jc w:val="center"/>
              <w:rPr>
                <w:color w:val="000000"/>
                <w:lang w:val="en-ID"/>
              </w:rPr>
            </w:pPr>
            <w:r w:rsidRPr="00235D0F">
              <w:rPr>
                <w:color w:val="000000"/>
                <w:lang w:val="en-ID"/>
              </w:rPr>
              <w:t>29</w:t>
            </w:r>
          </w:p>
        </w:tc>
        <w:tc>
          <w:tcPr>
            <w:tcW w:w="1475" w:type="dxa"/>
            <w:noWrap/>
            <w:vAlign w:val="center"/>
            <w:hideMark/>
          </w:tcPr>
          <w:p w14:paraId="226E51AE" w14:textId="77777777" w:rsidR="00FC3B26" w:rsidRPr="00235D0F" w:rsidRDefault="00FC3B26" w:rsidP="00AF258D">
            <w:pPr>
              <w:jc w:val="center"/>
              <w:rPr>
                <w:color w:val="000000"/>
                <w:lang w:val="en-ID"/>
              </w:rPr>
            </w:pPr>
            <w:r w:rsidRPr="00235D0F">
              <w:rPr>
                <w:color w:val="000000"/>
                <w:lang w:val="en-ID"/>
              </w:rPr>
              <w:t>1710</w:t>
            </w:r>
          </w:p>
        </w:tc>
        <w:tc>
          <w:tcPr>
            <w:tcW w:w="1226" w:type="dxa"/>
            <w:noWrap/>
            <w:vAlign w:val="center"/>
            <w:hideMark/>
          </w:tcPr>
          <w:p w14:paraId="7D404CE4"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26D2CF16" w14:textId="77777777" w:rsidR="00FC3B26" w:rsidRPr="00235D0F" w:rsidRDefault="00FC3B26" w:rsidP="00AF258D">
            <w:pPr>
              <w:jc w:val="center"/>
              <w:rPr>
                <w:color w:val="000000"/>
                <w:lang w:val="en-ID"/>
              </w:rPr>
            </w:pPr>
            <w:r w:rsidRPr="00235D0F">
              <w:rPr>
                <w:color w:val="000000"/>
                <w:lang w:val="en-ID"/>
              </w:rPr>
              <w:t>0,000585</w:t>
            </w:r>
          </w:p>
        </w:tc>
        <w:tc>
          <w:tcPr>
            <w:tcW w:w="1101" w:type="dxa"/>
            <w:noWrap/>
            <w:vAlign w:val="center"/>
            <w:hideMark/>
          </w:tcPr>
          <w:p w14:paraId="005F51CB"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63D18135" w14:textId="77777777" w:rsidR="00FC3B26" w:rsidRPr="00235D0F" w:rsidRDefault="00FC3B26" w:rsidP="00AF258D">
            <w:pPr>
              <w:jc w:val="center"/>
              <w:rPr>
                <w:color w:val="000000"/>
                <w:lang w:val="en-ID"/>
              </w:rPr>
            </w:pPr>
            <w:r w:rsidRPr="00235D0F">
              <w:rPr>
                <w:color w:val="000000"/>
                <w:lang w:val="en-ID"/>
              </w:rPr>
              <w:t>584,8</w:t>
            </w:r>
          </w:p>
        </w:tc>
        <w:tc>
          <w:tcPr>
            <w:tcW w:w="1101" w:type="dxa"/>
            <w:noWrap/>
            <w:vAlign w:val="center"/>
            <w:hideMark/>
          </w:tcPr>
          <w:p w14:paraId="7756AB63" w14:textId="77777777" w:rsidR="00FC3B26" w:rsidRPr="00235D0F" w:rsidRDefault="00FC3B26" w:rsidP="00AF258D">
            <w:pPr>
              <w:jc w:val="center"/>
              <w:rPr>
                <w:color w:val="000000"/>
                <w:lang w:val="en-ID"/>
              </w:rPr>
            </w:pPr>
            <w:r w:rsidRPr="00235D0F">
              <w:rPr>
                <w:color w:val="000000"/>
              </w:rPr>
              <w:t>4,7</w:t>
            </w:r>
          </w:p>
        </w:tc>
      </w:tr>
      <w:tr w:rsidR="00FC3B26" w:rsidRPr="00235D0F" w14:paraId="0FD78058" w14:textId="77777777" w:rsidTr="00020B3A">
        <w:trPr>
          <w:trHeight w:val="240"/>
          <w:jc w:val="center"/>
        </w:trPr>
        <w:tc>
          <w:tcPr>
            <w:tcW w:w="745" w:type="dxa"/>
            <w:noWrap/>
            <w:vAlign w:val="bottom"/>
            <w:hideMark/>
          </w:tcPr>
          <w:p w14:paraId="5B225A3A" w14:textId="77777777" w:rsidR="00FC3B26" w:rsidRPr="00235D0F" w:rsidRDefault="00FC3B26" w:rsidP="00AF258D">
            <w:pPr>
              <w:jc w:val="center"/>
              <w:rPr>
                <w:color w:val="000000"/>
                <w:lang w:val="en-ID"/>
              </w:rPr>
            </w:pPr>
            <w:r w:rsidRPr="00235D0F">
              <w:rPr>
                <w:color w:val="000000"/>
                <w:lang w:val="en-ID"/>
              </w:rPr>
              <w:t>30</w:t>
            </w:r>
          </w:p>
        </w:tc>
        <w:tc>
          <w:tcPr>
            <w:tcW w:w="1475" w:type="dxa"/>
            <w:noWrap/>
            <w:vAlign w:val="center"/>
            <w:hideMark/>
          </w:tcPr>
          <w:p w14:paraId="4FEC37BD" w14:textId="77777777" w:rsidR="00FC3B26" w:rsidRPr="00235D0F" w:rsidRDefault="00FC3B26" w:rsidP="00AF258D">
            <w:pPr>
              <w:jc w:val="center"/>
              <w:rPr>
                <w:color w:val="000000"/>
                <w:lang w:val="en-ID"/>
              </w:rPr>
            </w:pPr>
            <w:r w:rsidRPr="00235D0F">
              <w:rPr>
                <w:color w:val="000000"/>
                <w:lang w:val="en-ID"/>
              </w:rPr>
              <w:t>1710</w:t>
            </w:r>
          </w:p>
        </w:tc>
        <w:tc>
          <w:tcPr>
            <w:tcW w:w="1226" w:type="dxa"/>
            <w:noWrap/>
            <w:vAlign w:val="center"/>
            <w:hideMark/>
          </w:tcPr>
          <w:p w14:paraId="3423313E"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4524DA5C" w14:textId="77777777" w:rsidR="00FC3B26" w:rsidRPr="00235D0F" w:rsidRDefault="00FC3B26" w:rsidP="00AF258D">
            <w:pPr>
              <w:jc w:val="center"/>
              <w:rPr>
                <w:color w:val="000000"/>
                <w:lang w:val="en-ID"/>
              </w:rPr>
            </w:pPr>
            <w:r w:rsidRPr="00235D0F">
              <w:rPr>
                <w:color w:val="000000"/>
                <w:lang w:val="en-ID"/>
              </w:rPr>
              <w:t>0,000585</w:t>
            </w:r>
          </w:p>
        </w:tc>
        <w:tc>
          <w:tcPr>
            <w:tcW w:w="1101" w:type="dxa"/>
            <w:noWrap/>
            <w:vAlign w:val="center"/>
            <w:hideMark/>
          </w:tcPr>
          <w:p w14:paraId="31D9D629"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0CF9BB77" w14:textId="77777777" w:rsidR="00FC3B26" w:rsidRPr="00235D0F" w:rsidRDefault="00FC3B26" w:rsidP="00AF258D">
            <w:pPr>
              <w:jc w:val="center"/>
              <w:rPr>
                <w:color w:val="000000"/>
                <w:lang w:val="en-ID"/>
              </w:rPr>
            </w:pPr>
            <w:r w:rsidRPr="00235D0F">
              <w:rPr>
                <w:color w:val="000000"/>
                <w:lang w:val="en-ID"/>
              </w:rPr>
              <w:t>584,8</w:t>
            </w:r>
          </w:p>
        </w:tc>
        <w:tc>
          <w:tcPr>
            <w:tcW w:w="1101" w:type="dxa"/>
            <w:noWrap/>
            <w:vAlign w:val="center"/>
            <w:hideMark/>
          </w:tcPr>
          <w:p w14:paraId="63996C2A" w14:textId="77777777" w:rsidR="00FC3B26" w:rsidRPr="00235D0F" w:rsidRDefault="00FC3B26" w:rsidP="00AF258D">
            <w:pPr>
              <w:jc w:val="center"/>
              <w:rPr>
                <w:color w:val="000000"/>
                <w:lang w:val="en-ID"/>
              </w:rPr>
            </w:pPr>
            <w:r w:rsidRPr="00235D0F">
              <w:rPr>
                <w:color w:val="000000"/>
              </w:rPr>
              <w:t>4,7</w:t>
            </w:r>
          </w:p>
        </w:tc>
      </w:tr>
      <w:tr w:rsidR="00FC3B26" w:rsidRPr="00235D0F" w14:paraId="1674FE96" w14:textId="77777777" w:rsidTr="00020B3A">
        <w:trPr>
          <w:trHeight w:val="240"/>
          <w:jc w:val="center"/>
        </w:trPr>
        <w:tc>
          <w:tcPr>
            <w:tcW w:w="745" w:type="dxa"/>
            <w:noWrap/>
            <w:vAlign w:val="bottom"/>
            <w:hideMark/>
          </w:tcPr>
          <w:p w14:paraId="596377D3" w14:textId="77777777" w:rsidR="00FC3B26" w:rsidRPr="00235D0F" w:rsidRDefault="00FC3B26" w:rsidP="00AF258D">
            <w:pPr>
              <w:jc w:val="center"/>
              <w:rPr>
                <w:color w:val="000000"/>
                <w:lang w:val="en-ID"/>
              </w:rPr>
            </w:pPr>
            <w:r w:rsidRPr="00235D0F">
              <w:rPr>
                <w:color w:val="000000"/>
                <w:lang w:val="en-ID"/>
              </w:rPr>
              <w:t>31</w:t>
            </w:r>
          </w:p>
        </w:tc>
        <w:tc>
          <w:tcPr>
            <w:tcW w:w="1475" w:type="dxa"/>
            <w:noWrap/>
            <w:vAlign w:val="center"/>
            <w:hideMark/>
          </w:tcPr>
          <w:p w14:paraId="57F8BAE8" w14:textId="77777777" w:rsidR="00FC3B26" w:rsidRPr="00235D0F" w:rsidRDefault="00FC3B26" w:rsidP="00AF258D">
            <w:pPr>
              <w:jc w:val="center"/>
              <w:rPr>
                <w:color w:val="000000"/>
                <w:lang w:val="en-ID"/>
              </w:rPr>
            </w:pPr>
            <w:r w:rsidRPr="00235D0F">
              <w:rPr>
                <w:color w:val="000000"/>
                <w:lang w:val="en-ID"/>
              </w:rPr>
              <w:t>3086</w:t>
            </w:r>
          </w:p>
        </w:tc>
        <w:tc>
          <w:tcPr>
            <w:tcW w:w="1226" w:type="dxa"/>
            <w:noWrap/>
            <w:vAlign w:val="center"/>
            <w:hideMark/>
          </w:tcPr>
          <w:p w14:paraId="7C274DA3"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0ADA73FC" w14:textId="77777777" w:rsidR="00FC3B26" w:rsidRPr="00235D0F" w:rsidRDefault="00FC3B26" w:rsidP="00AF258D">
            <w:pPr>
              <w:jc w:val="center"/>
              <w:rPr>
                <w:color w:val="000000"/>
                <w:lang w:val="en-ID"/>
              </w:rPr>
            </w:pPr>
            <w:r w:rsidRPr="00235D0F">
              <w:rPr>
                <w:color w:val="000000"/>
                <w:lang w:val="en-ID"/>
              </w:rPr>
              <w:t>0,000324</w:t>
            </w:r>
          </w:p>
        </w:tc>
        <w:tc>
          <w:tcPr>
            <w:tcW w:w="1101" w:type="dxa"/>
            <w:noWrap/>
            <w:vAlign w:val="center"/>
            <w:hideMark/>
          </w:tcPr>
          <w:p w14:paraId="79A03122"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1189D419" w14:textId="77777777" w:rsidR="00FC3B26" w:rsidRPr="00235D0F" w:rsidRDefault="00FC3B26" w:rsidP="00AF258D">
            <w:pPr>
              <w:jc w:val="center"/>
              <w:rPr>
                <w:color w:val="000000"/>
                <w:lang w:val="en-ID"/>
              </w:rPr>
            </w:pPr>
            <w:r w:rsidRPr="00235D0F">
              <w:rPr>
                <w:color w:val="000000"/>
                <w:lang w:val="en-ID"/>
              </w:rPr>
              <w:t>324,0</w:t>
            </w:r>
          </w:p>
        </w:tc>
        <w:tc>
          <w:tcPr>
            <w:tcW w:w="1101" w:type="dxa"/>
            <w:noWrap/>
            <w:vAlign w:val="center"/>
            <w:hideMark/>
          </w:tcPr>
          <w:p w14:paraId="6F9A888A" w14:textId="77777777" w:rsidR="00FC3B26" w:rsidRPr="00235D0F" w:rsidRDefault="00FC3B26" w:rsidP="00AF258D">
            <w:pPr>
              <w:jc w:val="center"/>
              <w:rPr>
                <w:color w:val="000000"/>
                <w:lang w:val="en-ID"/>
              </w:rPr>
            </w:pPr>
            <w:r w:rsidRPr="00235D0F">
              <w:rPr>
                <w:color w:val="000000"/>
              </w:rPr>
              <w:t>4,9</w:t>
            </w:r>
          </w:p>
        </w:tc>
      </w:tr>
      <w:tr w:rsidR="00FC3B26" w:rsidRPr="00235D0F" w14:paraId="71832C71" w14:textId="77777777" w:rsidTr="00020B3A">
        <w:trPr>
          <w:trHeight w:val="240"/>
          <w:jc w:val="center"/>
        </w:trPr>
        <w:tc>
          <w:tcPr>
            <w:tcW w:w="745" w:type="dxa"/>
            <w:noWrap/>
            <w:vAlign w:val="bottom"/>
            <w:hideMark/>
          </w:tcPr>
          <w:p w14:paraId="21577C10" w14:textId="77777777" w:rsidR="00FC3B26" w:rsidRPr="00235D0F" w:rsidRDefault="00FC3B26" w:rsidP="00AF258D">
            <w:pPr>
              <w:jc w:val="center"/>
              <w:rPr>
                <w:color w:val="000000"/>
                <w:lang w:val="en-ID"/>
              </w:rPr>
            </w:pPr>
            <w:r w:rsidRPr="00235D0F">
              <w:rPr>
                <w:color w:val="000000"/>
                <w:lang w:val="en-ID"/>
              </w:rPr>
              <w:t>32</w:t>
            </w:r>
          </w:p>
        </w:tc>
        <w:tc>
          <w:tcPr>
            <w:tcW w:w="1475" w:type="dxa"/>
            <w:noWrap/>
            <w:vAlign w:val="center"/>
            <w:hideMark/>
          </w:tcPr>
          <w:p w14:paraId="343F34CD" w14:textId="77777777" w:rsidR="00FC3B26" w:rsidRPr="00235D0F" w:rsidRDefault="00FC3B26" w:rsidP="00AF258D">
            <w:pPr>
              <w:jc w:val="center"/>
              <w:rPr>
                <w:color w:val="000000"/>
                <w:lang w:val="en-ID"/>
              </w:rPr>
            </w:pPr>
            <w:r w:rsidRPr="00235D0F">
              <w:rPr>
                <w:color w:val="000000"/>
                <w:lang w:val="en-ID"/>
              </w:rPr>
              <w:t>3086</w:t>
            </w:r>
          </w:p>
        </w:tc>
        <w:tc>
          <w:tcPr>
            <w:tcW w:w="1226" w:type="dxa"/>
            <w:noWrap/>
            <w:vAlign w:val="center"/>
            <w:hideMark/>
          </w:tcPr>
          <w:p w14:paraId="77D95EC8" w14:textId="77777777" w:rsidR="00FC3B26" w:rsidRPr="00235D0F" w:rsidRDefault="00FC3B26" w:rsidP="00AF258D">
            <w:pPr>
              <w:jc w:val="center"/>
              <w:rPr>
                <w:color w:val="000000"/>
                <w:lang w:val="en-ID"/>
              </w:rPr>
            </w:pPr>
            <w:r w:rsidRPr="00235D0F">
              <w:rPr>
                <w:color w:val="000000"/>
                <w:lang w:val="en-ID"/>
              </w:rPr>
              <w:t>2</w:t>
            </w:r>
          </w:p>
        </w:tc>
        <w:tc>
          <w:tcPr>
            <w:tcW w:w="1101" w:type="dxa"/>
            <w:noWrap/>
            <w:vAlign w:val="center"/>
            <w:hideMark/>
          </w:tcPr>
          <w:p w14:paraId="69161557" w14:textId="77777777" w:rsidR="00FC3B26" w:rsidRPr="00235D0F" w:rsidRDefault="00FC3B26" w:rsidP="00AF258D">
            <w:pPr>
              <w:jc w:val="center"/>
              <w:rPr>
                <w:color w:val="000000"/>
                <w:lang w:val="en-ID"/>
              </w:rPr>
            </w:pPr>
            <w:r w:rsidRPr="00235D0F">
              <w:rPr>
                <w:color w:val="000000"/>
                <w:lang w:val="en-ID"/>
              </w:rPr>
              <w:t>0,000648</w:t>
            </w:r>
          </w:p>
        </w:tc>
        <w:tc>
          <w:tcPr>
            <w:tcW w:w="1101" w:type="dxa"/>
            <w:noWrap/>
            <w:vAlign w:val="center"/>
            <w:hideMark/>
          </w:tcPr>
          <w:p w14:paraId="0F3DA005"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4A30AB7E" w14:textId="77777777" w:rsidR="00FC3B26" w:rsidRPr="00235D0F" w:rsidRDefault="00FC3B26" w:rsidP="00AF258D">
            <w:pPr>
              <w:jc w:val="center"/>
              <w:rPr>
                <w:color w:val="000000"/>
                <w:lang w:val="en-ID"/>
              </w:rPr>
            </w:pPr>
            <w:r w:rsidRPr="00235D0F">
              <w:rPr>
                <w:color w:val="000000"/>
                <w:lang w:val="en-ID"/>
              </w:rPr>
              <w:t>648,1</w:t>
            </w:r>
          </w:p>
        </w:tc>
        <w:tc>
          <w:tcPr>
            <w:tcW w:w="1101" w:type="dxa"/>
            <w:noWrap/>
            <w:vAlign w:val="center"/>
            <w:hideMark/>
          </w:tcPr>
          <w:p w14:paraId="482FEC25" w14:textId="77777777" w:rsidR="00FC3B26" w:rsidRPr="00235D0F" w:rsidRDefault="00FC3B26" w:rsidP="00AF258D">
            <w:pPr>
              <w:jc w:val="center"/>
              <w:rPr>
                <w:color w:val="000000"/>
                <w:lang w:val="en-ID"/>
              </w:rPr>
            </w:pPr>
            <w:r w:rsidRPr="00235D0F">
              <w:rPr>
                <w:color w:val="000000"/>
              </w:rPr>
              <w:t>4,7</w:t>
            </w:r>
          </w:p>
        </w:tc>
      </w:tr>
      <w:tr w:rsidR="00FC3B26" w:rsidRPr="00235D0F" w14:paraId="68C5F2BC" w14:textId="77777777" w:rsidTr="00020B3A">
        <w:trPr>
          <w:trHeight w:val="240"/>
          <w:jc w:val="center"/>
        </w:trPr>
        <w:tc>
          <w:tcPr>
            <w:tcW w:w="745" w:type="dxa"/>
            <w:noWrap/>
            <w:vAlign w:val="bottom"/>
            <w:hideMark/>
          </w:tcPr>
          <w:p w14:paraId="504CE58F" w14:textId="77777777" w:rsidR="00FC3B26" w:rsidRPr="00235D0F" w:rsidRDefault="00FC3B26" w:rsidP="00AF258D">
            <w:pPr>
              <w:jc w:val="center"/>
              <w:rPr>
                <w:color w:val="000000"/>
                <w:lang w:val="en-ID"/>
              </w:rPr>
            </w:pPr>
            <w:r w:rsidRPr="00235D0F">
              <w:rPr>
                <w:color w:val="000000"/>
                <w:lang w:val="en-ID"/>
              </w:rPr>
              <w:t>33</w:t>
            </w:r>
          </w:p>
        </w:tc>
        <w:tc>
          <w:tcPr>
            <w:tcW w:w="1475" w:type="dxa"/>
            <w:noWrap/>
            <w:vAlign w:val="center"/>
            <w:hideMark/>
          </w:tcPr>
          <w:p w14:paraId="310F7831" w14:textId="77777777" w:rsidR="00FC3B26" w:rsidRPr="00235D0F" w:rsidRDefault="00FC3B26" w:rsidP="00AF258D">
            <w:pPr>
              <w:jc w:val="center"/>
              <w:rPr>
                <w:color w:val="000000"/>
                <w:lang w:val="en-ID"/>
              </w:rPr>
            </w:pPr>
            <w:r w:rsidRPr="00235D0F">
              <w:rPr>
                <w:color w:val="000000"/>
                <w:lang w:val="en-ID"/>
              </w:rPr>
              <w:t>3086</w:t>
            </w:r>
          </w:p>
        </w:tc>
        <w:tc>
          <w:tcPr>
            <w:tcW w:w="1226" w:type="dxa"/>
            <w:noWrap/>
            <w:vAlign w:val="center"/>
            <w:hideMark/>
          </w:tcPr>
          <w:p w14:paraId="3982B017" w14:textId="77777777" w:rsidR="00FC3B26" w:rsidRPr="00235D0F" w:rsidRDefault="00FC3B26" w:rsidP="00AF258D">
            <w:pPr>
              <w:jc w:val="center"/>
              <w:rPr>
                <w:color w:val="000000"/>
                <w:lang w:val="en-ID"/>
              </w:rPr>
            </w:pPr>
            <w:r w:rsidRPr="00235D0F">
              <w:rPr>
                <w:color w:val="000000"/>
                <w:lang w:val="en-ID"/>
              </w:rPr>
              <w:t>2</w:t>
            </w:r>
          </w:p>
        </w:tc>
        <w:tc>
          <w:tcPr>
            <w:tcW w:w="1101" w:type="dxa"/>
            <w:noWrap/>
            <w:vAlign w:val="center"/>
            <w:hideMark/>
          </w:tcPr>
          <w:p w14:paraId="65AA3659" w14:textId="77777777" w:rsidR="00FC3B26" w:rsidRPr="00235D0F" w:rsidRDefault="00FC3B26" w:rsidP="00AF258D">
            <w:pPr>
              <w:jc w:val="center"/>
              <w:rPr>
                <w:color w:val="000000"/>
                <w:lang w:val="en-ID"/>
              </w:rPr>
            </w:pPr>
            <w:r w:rsidRPr="00235D0F">
              <w:rPr>
                <w:color w:val="000000"/>
                <w:lang w:val="en-ID"/>
              </w:rPr>
              <w:t>0,000648</w:t>
            </w:r>
          </w:p>
        </w:tc>
        <w:tc>
          <w:tcPr>
            <w:tcW w:w="1101" w:type="dxa"/>
            <w:noWrap/>
            <w:vAlign w:val="center"/>
            <w:hideMark/>
          </w:tcPr>
          <w:p w14:paraId="4DF3E5EC"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20C876AA" w14:textId="77777777" w:rsidR="00FC3B26" w:rsidRPr="00235D0F" w:rsidRDefault="00FC3B26" w:rsidP="00AF258D">
            <w:pPr>
              <w:jc w:val="center"/>
              <w:rPr>
                <w:color w:val="000000"/>
                <w:lang w:val="en-ID"/>
              </w:rPr>
            </w:pPr>
            <w:r w:rsidRPr="00235D0F">
              <w:rPr>
                <w:color w:val="000000"/>
                <w:lang w:val="en-ID"/>
              </w:rPr>
              <w:t>648,1</w:t>
            </w:r>
          </w:p>
        </w:tc>
        <w:tc>
          <w:tcPr>
            <w:tcW w:w="1101" w:type="dxa"/>
            <w:noWrap/>
            <w:vAlign w:val="center"/>
            <w:hideMark/>
          </w:tcPr>
          <w:p w14:paraId="457D08C3" w14:textId="77777777" w:rsidR="00FC3B26" w:rsidRPr="00235D0F" w:rsidRDefault="00FC3B26" w:rsidP="00AF258D">
            <w:pPr>
              <w:jc w:val="center"/>
              <w:rPr>
                <w:color w:val="000000"/>
                <w:lang w:val="en-ID"/>
              </w:rPr>
            </w:pPr>
            <w:r w:rsidRPr="00235D0F">
              <w:rPr>
                <w:color w:val="000000"/>
              </w:rPr>
              <w:t>4,7</w:t>
            </w:r>
          </w:p>
        </w:tc>
      </w:tr>
      <w:tr w:rsidR="00FC3B26" w:rsidRPr="00235D0F" w14:paraId="0363657E" w14:textId="77777777" w:rsidTr="00020B3A">
        <w:trPr>
          <w:trHeight w:val="240"/>
          <w:jc w:val="center"/>
        </w:trPr>
        <w:tc>
          <w:tcPr>
            <w:tcW w:w="745" w:type="dxa"/>
            <w:noWrap/>
            <w:vAlign w:val="bottom"/>
            <w:hideMark/>
          </w:tcPr>
          <w:p w14:paraId="0CFE0498" w14:textId="77777777" w:rsidR="00FC3B26" w:rsidRPr="00235D0F" w:rsidRDefault="00FC3B26" w:rsidP="00AF258D">
            <w:pPr>
              <w:jc w:val="center"/>
              <w:rPr>
                <w:color w:val="000000"/>
                <w:lang w:val="en-ID"/>
              </w:rPr>
            </w:pPr>
            <w:r w:rsidRPr="00235D0F">
              <w:rPr>
                <w:color w:val="000000"/>
                <w:lang w:val="en-ID"/>
              </w:rPr>
              <w:t>34</w:t>
            </w:r>
          </w:p>
        </w:tc>
        <w:tc>
          <w:tcPr>
            <w:tcW w:w="1475" w:type="dxa"/>
            <w:noWrap/>
            <w:vAlign w:val="center"/>
            <w:hideMark/>
          </w:tcPr>
          <w:p w14:paraId="0802FD16" w14:textId="77777777" w:rsidR="00FC3B26" w:rsidRPr="00235D0F" w:rsidRDefault="00FC3B26" w:rsidP="00AF258D">
            <w:pPr>
              <w:jc w:val="center"/>
              <w:rPr>
                <w:color w:val="000000"/>
                <w:lang w:val="en-ID"/>
              </w:rPr>
            </w:pPr>
            <w:r w:rsidRPr="00235D0F">
              <w:rPr>
                <w:color w:val="000000"/>
                <w:lang w:val="en-ID"/>
              </w:rPr>
              <w:t>3087</w:t>
            </w:r>
          </w:p>
        </w:tc>
        <w:tc>
          <w:tcPr>
            <w:tcW w:w="1226" w:type="dxa"/>
            <w:noWrap/>
            <w:vAlign w:val="center"/>
            <w:hideMark/>
          </w:tcPr>
          <w:p w14:paraId="75B3DB81" w14:textId="77777777" w:rsidR="00FC3B26" w:rsidRPr="00235D0F" w:rsidRDefault="00FC3B26" w:rsidP="00AF258D">
            <w:pPr>
              <w:jc w:val="center"/>
              <w:rPr>
                <w:color w:val="000000"/>
                <w:lang w:val="en-ID"/>
              </w:rPr>
            </w:pPr>
            <w:r w:rsidRPr="00235D0F">
              <w:rPr>
                <w:color w:val="000000"/>
                <w:lang w:val="en-ID"/>
              </w:rPr>
              <w:t>4</w:t>
            </w:r>
          </w:p>
        </w:tc>
        <w:tc>
          <w:tcPr>
            <w:tcW w:w="1101" w:type="dxa"/>
            <w:noWrap/>
            <w:vAlign w:val="center"/>
            <w:hideMark/>
          </w:tcPr>
          <w:p w14:paraId="0FF8CBA4" w14:textId="77777777" w:rsidR="00FC3B26" w:rsidRPr="00235D0F" w:rsidRDefault="00FC3B26" w:rsidP="00AF258D">
            <w:pPr>
              <w:jc w:val="center"/>
              <w:rPr>
                <w:color w:val="000000"/>
                <w:lang w:val="en-ID"/>
              </w:rPr>
            </w:pPr>
            <w:r w:rsidRPr="00235D0F">
              <w:rPr>
                <w:color w:val="000000"/>
                <w:lang w:val="en-ID"/>
              </w:rPr>
              <w:t>0,001296</w:t>
            </w:r>
          </w:p>
        </w:tc>
        <w:tc>
          <w:tcPr>
            <w:tcW w:w="1101" w:type="dxa"/>
            <w:noWrap/>
            <w:vAlign w:val="center"/>
            <w:hideMark/>
          </w:tcPr>
          <w:p w14:paraId="56A91C15"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30A732BD" w14:textId="77777777" w:rsidR="00FC3B26" w:rsidRPr="00235D0F" w:rsidRDefault="00FC3B26" w:rsidP="00AF258D">
            <w:pPr>
              <w:jc w:val="center"/>
              <w:rPr>
                <w:color w:val="000000"/>
                <w:lang w:val="en-ID"/>
              </w:rPr>
            </w:pPr>
            <w:r w:rsidRPr="00235D0F">
              <w:rPr>
                <w:color w:val="000000"/>
                <w:lang w:val="en-ID"/>
              </w:rPr>
              <w:t>1295,8</w:t>
            </w:r>
          </w:p>
        </w:tc>
        <w:tc>
          <w:tcPr>
            <w:tcW w:w="1101" w:type="dxa"/>
            <w:noWrap/>
            <w:vAlign w:val="center"/>
            <w:hideMark/>
          </w:tcPr>
          <w:p w14:paraId="19523FB9" w14:textId="77777777" w:rsidR="00FC3B26" w:rsidRPr="00235D0F" w:rsidRDefault="00FC3B26" w:rsidP="00AF258D">
            <w:pPr>
              <w:jc w:val="center"/>
              <w:rPr>
                <w:color w:val="000000"/>
                <w:lang w:val="en-ID"/>
              </w:rPr>
            </w:pPr>
            <w:r w:rsidRPr="00235D0F">
              <w:rPr>
                <w:color w:val="000000"/>
              </w:rPr>
              <w:t>4,5</w:t>
            </w:r>
          </w:p>
        </w:tc>
      </w:tr>
      <w:tr w:rsidR="00FC3B26" w:rsidRPr="00235D0F" w14:paraId="712BC0B9" w14:textId="77777777" w:rsidTr="00020B3A">
        <w:trPr>
          <w:trHeight w:val="240"/>
          <w:jc w:val="center"/>
        </w:trPr>
        <w:tc>
          <w:tcPr>
            <w:tcW w:w="745" w:type="dxa"/>
            <w:noWrap/>
            <w:vAlign w:val="bottom"/>
            <w:hideMark/>
          </w:tcPr>
          <w:p w14:paraId="1739389D" w14:textId="77777777" w:rsidR="00FC3B26" w:rsidRPr="00235D0F" w:rsidRDefault="00FC3B26" w:rsidP="00AF258D">
            <w:pPr>
              <w:jc w:val="center"/>
              <w:rPr>
                <w:color w:val="000000"/>
                <w:lang w:val="en-ID"/>
              </w:rPr>
            </w:pPr>
            <w:r w:rsidRPr="00235D0F">
              <w:rPr>
                <w:color w:val="000000"/>
                <w:lang w:val="en-ID"/>
              </w:rPr>
              <w:t>35</w:t>
            </w:r>
          </w:p>
        </w:tc>
        <w:tc>
          <w:tcPr>
            <w:tcW w:w="1475" w:type="dxa"/>
            <w:noWrap/>
            <w:vAlign w:val="center"/>
            <w:hideMark/>
          </w:tcPr>
          <w:p w14:paraId="093DAE76" w14:textId="77777777" w:rsidR="00FC3B26" w:rsidRPr="00235D0F" w:rsidRDefault="00FC3B26" w:rsidP="00AF258D">
            <w:pPr>
              <w:jc w:val="center"/>
              <w:rPr>
                <w:color w:val="000000"/>
                <w:lang w:val="en-ID"/>
              </w:rPr>
            </w:pPr>
            <w:r w:rsidRPr="00235D0F">
              <w:rPr>
                <w:color w:val="000000"/>
                <w:lang w:val="en-ID"/>
              </w:rPr>
              <w:t>4576</w:t>
            </w:r>
          </w:p>
        </w:tc>
        <w:tc>
          <w:tcPr>
            <w:tcW w:w="1226" w:type="dxa"/>
            <w:noWrap/>
            <w:vAlign w:val="center"/>
            <w:hideMark/>
          </w:tcPr>
          <w:p w14:paraId="1E5AAD07" w14:textId="77777777" w:rsidR="00FC3B26" w:rsidRPr="00235D0F" w:rsidRDefault="00FC3B26" w:rsidP="00AF258D">
            <w:pPr>
              <w:jc w:val="center"/>
              <w:rPr>
                <w:color w:val="000000"/>
                <w:lang w:val="en-ID"/>
              </w:rPr>
            </w:pPr>
            <w:r w:rsidRPr="00235D0F">
              <w:rPr>
                <w:color w:val="000000"/>
                <w:lang w:val="en-ID"/>
              </w:rPr>
              <w:t>2</w:t>
            </w:r>
          </w:p>
        </w:tc>
        <w:tc>
          <w:tcPr>
            <w:tcW w:w="1101" w:type="dxa"/>
            <w:noWrap/>
            <w:vAlign w:val="center"/>
            <w:hideMark/>
          </w:tcPr>
          <w:p w14:paraId="17AC95F3" w14:textId="77777777" w:rsidR="00FC3B26" w:rsidRPr="00235D0F" w:rsidRDefault="00FC3B26" w:rsidP="00AF258D">
            <w:pPr>
              <w:jc w:val="center"/>
              <w:rPr>
                <w:color w:val="000000"/>
                <w:lang w:val="en-ID"/>
              </w:rPr>
            </w:pPr>
            <w:r w:rsidRPr="00235D0F">
              <w:rPr>
                <w:color w:val="000000"/>
                <w:lang w:val="en-ID"/>
              </w:rPr>
              <w:t>0,000437</w:t>
            </w:r>
          </w:p>
        </w:tc>
        <w:tc>
          <w:tcPr>
            <w:tcW w:w="1101" w:type="dxa"/>
            <w:noWrap/>
            <w:vAlign w:val="center"/>
            <w:hideMark/>
          </w:tcPr>
          <w:p w14:paraId="53014BCA"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73C56D48" w14:textId="77777777" w:rsidR="00FC3B26" w:rsidRPr="00235D0F" w:rsidRDefault="00FC3B26" w:rsidP="00AF258D">
            <w:pPr>
              <w:jc w:val="center"/>
              <w:rPr>
                <w:color w:val="000000"/>
                <w:lang w:val="en-ID"/>
              </w:rPr>
            </w:pPr>
            <w:r w:rsidRPr="00235D0F">
              <w:rPr>
                <w:color w:val="000000"/>
                <w:lang w:val="en-ID"/>
              </w:rPr>
              <w:t>437,1</w:t>
            </w:r>
          </w:p>
        </w:tc>
        <w:tc>
          <w:tcPr>
            <w:tcW w:w="1101" w:type="dxa"/>
            <w:noWrap/>
            <w:vAlign w:val="center"/>
            <w:hideMark/>
          </w:tcPr>
          <w:p w14:paraId="77FE4862" w14:textId="77777777" w:rsidR="00FC3B26" w:rsidRPr="00235D0F" w:rsidRDefault="00FC3B26" w:rsidP="00AF258D">
            <w:pPr>
              <w:jc w:val="center"/>
              <w:rPr>
                <w:color w:val="000000"/>
                <w:lang w:val="en-ID"/>
              </w:rPr>
            </w:pPr>
            <w:r w:rsidRPr="00235D0F">
              <w:rPr>
                <w:color w:val="000000"/>
              </w:rPr>
              <w:t>4,8</w:t>
            </w:r>
          </w:p>
        </w:tc>
      </w:tr>
      <w:tr w:rsidR="00FC3B26" w:rsidRPr="00235D0F" w14:paraId="14F2EF11" w14:textId="77777777" w:rsidTr="00020B3A">
        <w:trPr>
          <w:trHeight w:val="240"/>
          <w:jc w:val="center"/>
        </w:trPr>
        <w:tc>
          <w:tcPr>
            <w:tcW w:w="745" w:type="dxa"/>
            <w:noWrap/>
            <w:vAlign w:val="bottom"/>
            <w:hideMark/>
          </w:tcPr>
          <w:p w14:paraId="368D736A" w14:textId="77777777" w:rsidR="00FC3B26" w:rsidRPr="00235D0F" w:rsidRDefault="00FC3B26" w:rsidP="00AF258D">
            <w:pPr>
              <w:jc w:val="center"/>
              <w:rPr>
                <w:color w:val="000000"/>
                <w:lang w:val="en-ID"/>
              </w:rPr>
            </w:pPr>
            <w:r w:rsidRPr="00235D0F">
              <w:rPr>
                <w:color w:val="000000"/>
                <w:lang w:val="en-ID"/>
              </w:rPr>
              <w:t>36</w:t>
            </w:r>
          </w:p>
        </w:tc>
        <w:tc>
          <w:tcPr>
            <w:tcW w:w="1475" w:type="dxa"/>
            <w:noWrap/>
            <w:vAlign w:val="center"/>
            <w:hideMark/>
          </w:tcPr>
          <w:p w14:paraId="6B918D3C" w14:textId="77777777" w:rsidR="00FC3B26" w:rsidRPr="00235D0F" w:rsidRDefault="00FC3B26" w:rsidP="00AF258D">
            <w:pPr>
              <w:jc w:val="center"/>
              <w:rPr>
                <w:color w:val="000000"/>
                <w:lang w:val="en-ID"/>
              </w:rPr>
            </w:pPr>
            <w:r w:rsidRPr="00235D0F">
              <w:rPr>
                <w:color w:val="000000"/>
                <w:lang w:val="en-ID"/>
              </w:rPr>
              <w:t>4576</w:t>
            </w:r>
          </w:p>
        </w:tc>
        <w:tc>
          <w:tcPr>
            <w:tcW w:w="1226" w:type="dxa"/>
            <w:noWrap/>
            <w:vAlign w:val="center"/>
            <w:hideMark/>
          </w:tcPr>
          <w:p w14:paraId="49E42DEF" w14:textId="77777777" w:rsidR="00FC3B26" w:rsidRPr="00235D0F" w:rsidRDefault="00FC3B26" w:rsidP="00AF258D">
            <w:pPr>
              <w:jc w:val="center"/>
              <w:rPr>
                <w:color w:val="000000"/>
                <w:lang w:val="en-ID"/>
              </w:rPr>
            </w:pPr>
            <w:r w:rsidRPr="00235D0F">
              <w:rPr>
                <w:color w:val="000000"/>
                <w:lang w:val="en-ID"/>
              </w:rPr>
              <w:t>2</w:t>
            </w:r>
          </w:p>
        </w:tc>
        <w:tc>
          <w:tcPr>
            <w:tcW w:w="1101" w:type="dxa"/>
            <w:noWrap/>
            <w:vAlign w:val="center"/>
            <w:hideMark/>
          </w:tcPr>
          <w:p w14:paraId="51C2FC78" w14:textId="77777777" w:rsidR="00FC3B26" w:rsidRPr="00235D0F" w:rsidRDefault="00FC3B26" w:rsidP="00AF258D">
            <w:pPr>
              <w:jc w:val="center"/>
              <w:rPr>
                <w:color w:val="000000"/>
                <w:lang w:val="en-ID"/>
              </w:rPr>
            </w:pPr>
            <w:r w:rsidRPr="00235D0F">
              <w:rPr>
                <w:color w:val="000000"/>
                <w:lang w:val="en-ID"/>
              </w:rPr>
              <w:t>0,000437</w:t>
            </w:r>
          </w:p>
        </w:tc>
        <w:tc>
          <w:tcPr>
            <w:tcW w:w="1101" w:type="dxa"/>
            <w:noWrap/>
            <w:vAlign w:val="center"/>
            <w:hideMark/>
          </w:tcPr>
          <w:p w14:paraId="405C6ED8"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351539D9" w14:textId="77777777" w:rsidR="00FC3B26" w:rsidRPr="00235D0F" w:rsidRDefault="00FC3B26" w:rsidP="00AF258D">
            <w:pPr>
              <w:jc w:val="center"/>
              <w:rPr>
                <w:color w:val="000000"/>
                <w:lang w:val="en-ID"/>
              </w:rPr>
            </w:pPr>
            <w:r w:rsidRPr="00235D0F">
              <w:rPr>
                <w:color w:val="000000"/>
                <w:lang w:val="en-ID"/>
              </w:rPr>
              <w:t>437,1</w:t>
            </w:r>
          </w:p>
        </w:tc>
        <w:tc>
          <w:tcPr>
            <w:tcW w:w="1101" w:type="dxa"/>
            <w:noWrap/>
            <w:vAlign w:val="center"/>
            <w:hideMark/>
          </w:tcPr>
          <w:p w14:paraId="0A590A75" w14:textId="77777777" w:rsidR="00FC3B26" w:rsidRPr="00235D0F" w:rsidRDefault="00FC3B26" w:rsidP="00AF258D">
            <w:pPr>
              <w:jc w:val="center"/>
              <w:rPr>
                <w:color w:val="000000"/>
                <w:lang w:val="en-ID"/>
              </w:rPr>
            </w:pPr>
            <w:r w:rsidRPr="00235D0F">
              <w:rPr>
                <w:color w:val="000000"/>
              </w:rPr>
              <w:t>4,8</w:t>
            </w:r>
          </w:p>
        </w:tc>
      </w:tr>
      <w:tr w:rsidR="00FC3B26" w:rsidRPr="00235D0F" w14:paraId="4A13D130" w14:textId="77777777" w:rsidTr="00020B3A">
        <w:trPr>
          <w:trHeight w:val="240"/>
          <w:jc w:val="center"/>
        </w:trPr>
        <w:tc>
          <w:tcPr>
            <w:tcW w:w="745" w:type="dxa"/>
            <w:noWrap/>
            <w:vAlign w:val="bottom"/>
            <w:hideMark/>
          </w:tcPr>
          <w:p w14:paraId="46CA1A5E" w14:textId="77777777" w:rsidR="00FC3B26" w:rsidRPr="00235D0F" w:rsidRDefault="00FC3B26" w:rsidP="00AF258D">
            <w:pPr>
              <w:jc w:val="center"/>
              <w:rPr>
                <w:color w:val="000000"/>
                <w:lang w:val="en-ID"/>
              </w:rPr>
            </w:pPr>
            <w:r w:rsidRPr="00235D0F">
              <w:rPr>
                <w:color w:val="000000"/>
                <w:lang w:val="en-ID"/>
              </w:rPr>
              <w:t>37</w:t>
            </w:r>
          </w:p>
        </w:tc>
        <w:tc>
          <w:tcPr>
            <w:tcW w:w="1475" w:type="dxa"/>
            <w:noWrap/>
            <w:vAlign w:val="center"/>
            <w:hideMark/>
          </w:tcPr>
          <w:p w14:paraId="52627505" w14:textId="77777777" w:rsidR="00FC3B26" w:rsidRPr="00235D0F" w:rsidRDefault="00FC3B26" w:rsidP="00AF258D">
            <w:pPr>
              <w:jc w:val="center"/>
              <w:rPr>
                <w:color w:val="000000"/>
                <w:lang w:val="en-ID"/>
              </w:rPr>
            </w:pPr>
            <w:r w:rsidRPr="00235D0F">
              <w:rPr>
                <w:color w:val="000000"/>
                <w:lang w:val="en-ID"/>
              </w:rPr>
              <w:t>4576</w:t>
            </w:r>
          </w:p>
        </w:tc>
        <w:tc>
          <w:tcPr>
            <w:tcW w:w="1226" w:type="dxa"/>
            <w:noWrap/>
            <w:vAlign w:val="center"/>
            <w:hideMark/>
          </w:tcPr>
          <w:p w14:paraId="263017BC" w14:textId="77777777" w:rsidR="00FC3B26" w:rsidRPr="00235D0F" w:rsidRDefault="00FC3B26" w:rsidP="00AF258D">
            <w:pPr>
              <w:jc w:val="center"/>
              <w:rPr>
                <w:color w:val="000000"/>
                <w:lang w:val="en-ID"/>
              </w:rPr>
            </w:pPr>
            <w:r w:rsidRPr="00235D0F">
              <w:rPr>
                <w:color w:val="000000"/>
                <w:lang w:val="en-ID"/>
              </w:rPr>
              <w:t>2</w:t>
            </w:r>
          </w:p>
        </w:tc>
        <w:tc>
          <w:tcPr>
            <w:tcW w:w="1101" w:type="dxa"/>
            <w:noWrap/>
            <w:vAlign w:val="center"/>
            <w:hideMark/>
          </w:tcPr>
          <w:p w14:paraId="1E0B55C0" w14:textId="77777777" w:rsidR="00FC3B26" w:rsidRPr="00235D0F" w:rsidRDefault="00FC3B26" w:rsidP="00AF258D">
            <w:pPr>
              <w:jc w:val="center"/>
              <w:rPr>
                <w:color w:val="000000"/>
                <w:lang w:val="en-ID"/>
              </w:rPr>
            </w:pPr>
            <w:r w:rsidRPr="00235D0F">
              <w:rPr>
                <w:color w:val="000000"/>
                <w:lang w:val="en-ID"/>
              </w:rPr>
              <w:t>0,000437</w:t>
            </w:r>
          </w:p>
        </w:tc>
        <w:tc>
          <w:tcPr>
            <w:tcW w:w="1101" w:type="dxa"/>
            <w:noWrap/>
            <w:vAlign w:val="center"/>
            <w:hideMark/>
          </w:tcPr>
          <w:p w14:paraId="33E5610C" w14:textId="77777777" w:rsidR="00FC3B26" w:rsidRPr="00235D0F" w:rsidRDefault="00FC3B26" w:rsidP="00AF258D">
            <w:pPr>
              <w:jc w:val="center"/>
              <w:rPr>
                <w:color w:val="000000"/>
                <w:lang w:val="en-ID"/>
              </w:rPr>
            </w:pPr>
            <w:r w:rsidRPr="00235D0F">
              <w:rPr>
                <w:color w:val="000000"/>
                <w:lang w:val="en-ID"/>
              </w:rPr>
              <w:t>1</w:t>
            </w:r>
          </w:p>
        </w:tc>
        <w:tc>
          <w:tcPr>
            <w:tcW w:w="1101" w:type="dxa"/>
            <w:noWrap/>
            <w:vAlign w:val="center"/>
            <w:hideMark/>
          </w:tcPr>
          <w:p w14:paraId="01C8C8FA" w14:textId="77777777" w:rsidR="00FC3B26" w:rsidRPr="00235D0F" w:rsidRDefault="00FC3B26" w:rsidP="00AF258D">
            <w:pPr>
              <w:jc w:val="center"/>
              <w:rPr>
                <w:color w:val="000000"/>
                <w:lang w:val="en-ID"/>
              </w:rPr>
            </w:pPr>
            <w:r w:rsidRPr="00235D0F">
              <w:rPr>
                <w:color w:val="000000"/>
                <w:lang w:val="en-ID"/>
              </w:rPr>
              <w:t>437,1</w:t>
            </w:r>
          </w:p>
        </w:tc>
        <w:tc>
          <w:tcPr>
            <w:tcW w:w="1101" w:type="dxa"/>
            <w:noWrap/>
            <w:vAlign w:val="center"/>
            <w:hideMark/>
          </w:tcPr>
          <w:p w14:paraId="0ED2DA77" w14:textId="77777777" w:rsidR="00FC3B26" w:rsidRPr="00235D0F" w:rsidRDefault="00FC3B26" w:rsidP="00AF258D">
            <w:pPr>
              <w:jc w:val="center"/>
              <w:rPr>
                <w:color w:val="000000"/>
                <w:lang w:val="en-ID"/>
              </w:rPr>
            </w:pPr>
            <w:r w:rsidRPr="00235D0F">
              <w:rPr>
                <w:color w:val="000000"/>
              </w:rPr>
              <w:t>4,8</w:t>
            </w:r>
          </w:p>
        </w:tc>
      </w:tr>
      <w:tr w:rsidR="00FC3B26" w:rsidRPr="00235D0F" w14:paraId="7CD8FCE3" w14:textId="77777777" w:rsidTr="00020B3A">
        <w:trPr>
          <w:trHeight w:val="240"/>
          <w:jc w:val="center"/>
        </w:trPr>
        <w:tc>
          <w:tcPr>
            <w:tcW w:w="745" w:type="dxa"/>
            <w:tcBorders>
              <w:bottom w:val="single" w:sz="4" w:space="0" w:color="auto"/>
            </w:tcBorders>
            <w:noWrap/>
            <w:vAlign w:val="bottom"/>
            <w:hideMark/>
          </w:tcPr>
          <w:p w14:paraId="754CF3A1" w14:textId="77777777" w:rsidR="00FC3B26" w:rsidRPr="00235D0F" w:rsidRDefault="00FC3B26" w:rsidP="00AF258D">
            <w:pPr>
              <w:jc w:val="center"/>
              <w:rPr>
                <w:color w:val="000000"/>
                <w:lang w:val="en-ID"/>
              </w:rPr>
            </w:pPr>
            <w:r w:rsidRPr="00235D0F">
              <w:rPr>
                <w:color w:val="000000"/>
                <w:lang w:val="en-ID"/>
              </w:rPr>
              <w:t>38</w:t>
            </w:r>
          </w:p>
        </w:tc>
        <w:tc>
          <w:tcPr>
            <w:tcW w:w="1475" w:type="dxa"/>
            <w:tcBorders>
              <w:bottom w:val="single" w:sz="4" w:space="0" w:color="auto"/>
            </w:tcBorders>
            <w:noWrap/>
            <w:vAlign w:val="center"/>
            <w:hideMark/>
          </w:tcPr>
          <w:p w14:paraId="242B557C" w14:textId="77777777" w:rsidR="00FC3B26" w:rsidRPr="00235D0F" w:rsidRDefault="00FC3B26" w:rsidP="00AF258D">
            <w:pPr>
              <w:jc w:val="center"/>
              <w:rPr>
                <w:color w:val="000000"/>
                <w:lang w:val="en-ID"/>
              </w:rPr>
            </w:pPr>
            <w:r w:rsidRPr="00235D0F">
              <w:rPr>
                <w:color w:val="000000"/>
                <w:lang w:val="en-ID"/>
              </w:rPr>
              <w:t>4577</w:t>
            </w:r>
          </w:p>
        </w:tc>
        <w:tc>
          <w:tcPr>
            <w:tcW w:w="1226" w:type="dxa"/>
            <w:tcBorders>
              <w:bottom w:val="single" w:sz="4" w:space="0" w:color="auto"/>
            </w:tcBorders>
            <w:noWrap/>
            <w:vAlign w:val="center"/>
            <w:hideMark/>
          </w:tcPr>
          <w:p w14:paraId="2D7B4266" w14:textId="77777777" w:rsidR="00FC3B26" w:rsidRPr="00235D0F" w:rsidRDefault="00FC3B26" w:rsidP="00AF258D">
            <w:pPr>
              <w:jc w:val="center"/>
              <w:rPr>
                <w:color w:val="000000"/>
                <w:lang w:val="en-ID"/>
              </w:rPr>
            </w:pPr>
            <w:r w:rsidRPr="00235D0F">
              <w:rPr>
                <w:color w:val="000000"/>
                <w:lang w:val="en-ID"/>
              </w:rPr>
              <w:t>3</w:t>
            </w:r>
          </w:p>
        </w:tc>
        <w:tc>
          <w:tcPr>
            <w:tcW w:w="1101" w:type="dxa"/>
            <w:tcBorders>
              <w:bottom w:val="single" w:sz="4" w:space="0" w:color="auto"/>
            </w:tcBorders>
            <w:noWrap/>
            <w:vAlign w:val="center"/>
            <w:hideMark/>
          </w:tcPr>
          <w:p w14:paraId="6CAF206A" w14:textId="77777777" w:rsidR="00FC3B26" w:rsidRPr="00235D0F" w:rsidRDefault="00FC3B26" w:rsidP="00AF258D">
            <w:pPr>
              <w:jc w:val="center"/>
              <w:rPr>
                <w:color w:val="000000"/>
                <w:lang w:val="en-ID"/>
              </w:rPr>
            </w:pPr>
            <w:r w:rsidRPr="00235D0F">
              <w:rPr>
                <w:color w:val="000000"/>
                <w:lang w:val="en-ID"/>
              </w:rPr>
              <w:t>0,000655</w:t>
            </w:r>
          </w:p>
        </w:tc>
        <w:tc>
          <w:tcPr>
            <w:tcW w:w="1101" w:type="dxa"/>
            <w:tcBorders>
              <w:bottom w:val="single" w:sz="4" w:space="0" w:color="auto"/>
            </w:tcBorders>
            <w:noWrap/>
            <w:vAlign w:val="center"/>
            <w:hideMark/>
          </w:tcPr>
          <w:p w14:paraId="157B68CA" w14:textId="77777777" w:rsidR="00FC3B26" w:rsidRPr="00235D0F" w:rsidRDefault="00FC3B26" w:rsidP="00AF258D">
            <w:pPr>
              <w:jc w:val="center"/>
              <w:rPr>
                <w:color w:val="000000"/>
                <w:lang w:val="en-ID"/>
              </w:rPr>
            </w:pPr>
            <w:r w:rsidRPr="00235D0F">
              <w:rPr>
                <w:color w:val="000000"/>
                <w:lang w:val="en-ID"/>
              </w:rPr>
              <w:t>1</w:t>
            </w:r>
          </w:p>
        </w:tc>
        <w:tc>
          <w:tcPr>
            <w:tcW w:w="1101" w:type="dxa"/>
            <w:tcBorders>
              <w:bottom w:val="single" w:sz="4" w:space="0" w:color="auto"/>
            </w:tcBorders>
            <w:noWrap/>
            <w:vAlign w:val="center"/>
            <w:hideMark/>
          </w:tcPr>
          <w:p w14:paraId="3A6FBE9D" w14:textId="77777777" w:rsidR="00FC3B26" w:rsidRPr="00235D0F" w:rsidRDefault="00FC3B26" w:rsidP="00AF258D">
            <w:pPr>
              <w:jc w:val="center"/>
              <w:rPr>
                <w:color w:val="000000"/>
                <w:lang w:val="en-ID"/>
              </w:rPr>
            </w:pPr>
            <w:r w:rsidRPr="00235D0F">
              <w:rPr>
                <w:color w:val="000000"/>
                <w:lang w:val="en-ID"/>
              </w:rPr>
              <w:t>655,5</w:t>
            </w:r>
          </w:p>
        </w:tc>
        <w:tc>
          <w:tcPr>
            <w:tcW w:w="1101" w:type="dxa"/>
            <w:tcBorders>
              <w:bottom w:val="single" w:sz="4" w:space="0" w:color="auto"/>
            </w:tcBorders>
            <w:noWrap/>
            <w:vAlign w:val="center"/>
            <w:hideMark/>
          </w:tcPr>
          <w:p w14:paraId="6BF04D79" w14:textId="77777777" w:rsidR="00FC3B26" w:rsidRPr="00235D0F" w:rsidRDefault="00FC3B26" w:rsidP="00AF258D">
            <w:pPr>
              <w:jc w:val="center"/>
              <w:rPr>
                <w:color w:val="000000"/>
                <w:lang w:val="en-ID"/>
              </w:rPr>
            </w:pPr>
            <w:r w:rsidRPr="00235D0F">
              <w:rPr>
                <w:color w:val="000000"/>
              </w:rPr>
              <w:t>4,7</w:t>
            </w:r>
          </w:p>
        </w:tc>
      </w:tr>
    </w:tbl>
    <w:p w14:paraId="2ED2E92F" w14:textId="77777777" w:rsidR="00FC3B26" w:rsidRDefault="00FC3B26" w:rsidP="00FC3B26">
      <w:pPr>
        <w:rPr>
          <w:szCs w:val="24"/>
          <w:lang w:val="pt-BR"/>
        </w:rPr>
      </w:pPr>
    </w:p>
    <w:p w14:paraId="09B5C769" w14:textId="5914E860" w:rsidR="00FC3B26" w:rsidRDefault="00235D0F" w:rsidP="00235D0F">
      <w:pPr>
        <w:ind w:firstLine="720"/>
        <w:jc w:val="both"/>
        <w:rPr>
          <w:sz w:val="24"/>
          <w:szCs w:val="24"/>
          <w:lang w:val="pt-BR"/>
        </w:rPr>
      </w:pPr>
      <w:r w:rsidRPr="00235D0F">
        <w:rPr>
          <w:sz w:val="24"/>
          <w:szCs w:val="24"/>
          <w:lang w:val="pt-BR"/>
        </w:rPr>
        <w:t>Analisis data pengiriman menunjukkan adanya variasi kualitas yang signifikan. Terdapat hubungan terbalik antara proporsi kerusakan, DPMO, dan nilai Sigma</w:t>
      </w:r>
      <w:r>
        <w:rPr>
          <w:sz w:val="24"/>
          <w:szCs w:val="24"/>
          <w:lang w:val="pt-BR"/>
        </w:rPr>
        <w:t xml:space="preserve"> </w:t>
      </w:r>
      <w:r w:rsidRPr="00235D0F">
        <w:rPr>
          <w:sz w:val="24"/>
          <w:szCs w:val="24"/>
          <w:lang w:val="pt-BR"/>
        </w:rPr>
        <w:t>semakin rendah kerusakan, semakin rendah DPMO dan semakin tinggi nilai Sigma. Meskipun proses pengiriman umumnya stabil dengan nilai Sigma berkisar 4,5–5,3, masih ada ruang perbaikan menuju standar 6 Sigma. Beberapa pengiriman mencatat performa sangat baik, namun sebagian lainnya menunjukkan kerusakan tinggi yang menurunkan efisiensi. Oleh karena itu, penting untuk mengidentifikasi akar penyebab dari pengiriman berkinerja rendah dan mereplikasi praktik terbaik dari pengiriman unggulan guna meningkatkan konsistensi dan mutu distribusi secara keseluruhan.</w:t>
      </w:r>
    </w:p>
    <w:p w14:paraId="3705CAD2" w14:textId="77777777" w:rsidR="00E422C1" w:rsidRPr="00235D0F" w:rsidRDefault="00E422C1" w:rsidP="00235D0F">
      <w:pPr>
        <w:ind w:firstLine="720"/>
        <w:jc w:val="both"/>
        <w:rPr>
          <w:sz w:val="24"/>
          <w:szCs w:val="24"/>
          <w:lang w:val="pt-BR"/>
        </w:rPr>
      </w:pPr>
    </w:p>
    <w:p w14:paraId="1DAFBAFF" w14:textId="245337CE" w:rsidR="00FC3B26" w:rsidRPr="009140BA" w:rsidRDefault="00C17344" w:rsidP="00F02FCF">
      <w:pPr>
        <w:rPr>
          <w:b/>
          <w:bCs/>
          <w:sz w:val="24"/>
          <w:szCs w:val="24"/>
          <w:lang w:val="id-ID"/>
        </w:rPr>
      </w:pPr>
      <w:r w:rsidRPr="00C17344">
        <w:rPr>
          <w:b/>
          <w:bCs/>
          <w:i/>
          <w:iCs/>
          <w:sz w:val="24"/>
          <w:szCs w:val="24"/>
          <w:lang w:val="id-ID"/>
        </w:rPr>
        <w:t>Analyze</w:t>
      </w:r>
      <w:r w:rsidR="00FC3B26" w:rsidRPr="009140BA">
        <w:rPr>
          <w:b/>
          <w:bCs/>
          <w:sz w:val="24"/>
          <w:szCs w:val="24"/>
          <w:lang w:val="id-ID"/>
        </w:rPr>
        <w:t xml:space="preserve"> </w:t>
      </w:r>
    </w:p>
    <w:p w14:paraId="6096882A" w14:textId="5E0435C1" w:rsidR="00FC3B26" w:rsidRPr="00AE3144" w:rsidRDefault="00AE3144" w:rsidP="00F02FCF">
      <w:pPr>
        <w:ind w:firstLine="720"/>
        <w:jc w:val="both"/>
        <w:rPr>
          <w:sz w:val="24"/>
          <w:szCs w:val="24"/>
          <w:lang w:val="id-ID"/>
        </w:rPr>
      </w:pPr>
      <w:r w:rsidRPr="00AE3144">
        <w:rPr>
          <w:sz w:val="24"/>
          <w:szCs w:val="24"/>
          <w:lang w:val="id-ID"/>
        </w:rPr>
        <w:t xml:space="preserve">Pada tahap </w:t>
      </w:r>
      <w:r w:rsidR="00C17344" w:rsidRPr="00C17344">
        <w:rPr>
          <w:i/>
          <w:iCs/>
          <w:sz w:val="24"/>
          <w:szCs w:val="24"/>
          <w:lang w:val="id-ID"/>
        </w:rPr>
        <w:t>Analyze</w:t>
      </w:r>
      <w:r w:rsidRPr="00AE3144">
        <w:rPr>
          <w:sz w:val="24"/>
          <w:szCs w:val="24"/>
          <w:lang w:val="id-ID"/>
        </w:rPr>
        <w:t xml:space="preserve">, identifikasi akar penyebab kerusakan produk dilakukan dengan menganalisis fluktuasi kualitas, terutama pada periode dengan DPMO tinggi dan Sigma rendah. Untuk menelusuri penyebabnya, digunakan </w:t>
      </w:r>
      <w:r w:rsidR="00AD0D24" w:rsidRPr="00AD0D24">
        <w:rPr>
          <w:i/>
          <w:iCs/>
          <w:sz w:val="24"/>
          <w:szCs w:val="24"/>
          <w:lang w:val="id-ID"/>
        </w:rPr>
        <w:t>Fishbone</w:t>
      </w:r>
      <w:r w:rsidRPr="00AE3144">
        <w:rPr>
          <w:i/>
          <w:iCs/>
          <w:sz w:val="24"/>
          <w:szCs w:val="24"/>
          <w:lang w:val="id-ID"/>
        </w:rPr>
        <w:t xml:space="preserve"> Diagram</w:t>
      </w:r>
      <w:r w:rsidRPr="00AE3144">
        <w:rPr>
          <w:sz w:val="24"/>
          <w:szCs w:val="24"/>
          <w:lang w:val="id-ID"/>
        </w:rPr>
        <w:t xml:space="preserve"> yang disusun berdasarkan hasil observasi, wawancara, dan diskusi dengan tim logistik dan pengemasan.</w:t>
      </w:r>
    </w:p>
    <w:p w14:paraId="09F2A9DF" w14:textId="1801FD24" w:rsidR="00FC3B26" w:rsidRPr="00636690" w:rsidRDefault="00235D0F" w:rsidP="00FC3B26">
      <w:pPr>
        <w:jc w:val="center"/>
        <w:rPr>
          <w:szCs w:val="24"/>
          <w:lang w:val="pt-BR"/>
        </w:rPr>
      </w:pPr>
      <w:r>
        <w:object w:dxaOrig="14749" w:dyaOrig="6049" w14:anchorId="0A96CE78">
          <v:shape id="_x0000_i1026" type="#_x0000_t75" style="width:375pt;height:152.25pt" o:ole="">
            <v:imagedata r:id="rId20" o:title=""/>
          </v:shape>
          <o:OLEObject Type="Embed" ProgID="Visio.Drawing.15" ShapeID="_x0000_i1026" DrawAspect="Content" ObjectID="_1821529790" r:id="rId21"/>
        </w:object>
      </w:r>
    </w:p>
    <w:p w14:paraId="3D6B9818" w14:textId="272C8C3B" w:rsidR="00FC3B26" w:rsidRPr="00AD0D24" w:rsidRDefault="00FC3B26" w:rsidP="00FC3B26">
      <w:pPr>
        <w:pStyle w:val="Caption"/>
        <w:rPr>
          <w:rFonts w:cs="Times New Roman"/>
          <w:szCs w:val="24"/>
        </w:rPr>
      </w:pPr>
      <w:bookmarkStart w:id="11" w:name="_Toc203603888"/>
      <w:r w:rsidRPr="00B9580F">
        <w:rPr>
          <w:lang w:val="pt-BR"/>
        </w:rPr>
        <w:t xml:space="preserve">Gambar 4. </w:t>
      </w:r>
      <w:r>
        <w:fldChar w:fldCharType="begin"/>
      </w:r>
      <w:r w:rsidRPr="00B9580F">
        <w:rPr>
          <w:lang w:val="pt-BR"/>
        </w:rPr>
        <w:instrText xml:space="preserve"> SEQ Gambar_4. \* ARABIC </w:instrText>
      </w:r>
      <w:r>
        <w:fldChar w:fldCharType="separate"/>
      </w:r>
      <w:r w:rsidRPr="00AD0D24">
        <w:rPr>
          <w:noProof/>
        </w:rPr>
        <w:t>5</w:t>
      </w:r>
      <w:r>
        <w:fldChar w:fldCharType="end"/>
      </w:r>
      <w:r w:rsidRPr="00AD0D24">
        <w:t xml:space="preserve"> </w:t>
      </w:r>
      <w:r w:rsidR="00AD0D24" w:rsidRPr="00AD0D24">
        <w:rPr>
          <w:rFonts w:cs="Times New Roman"/>
          <w:i/>
          <w:szCs w:val="24"/>
        </w:rPr>
        <w:t>Fishbone</w:t>
      </w:r>
      <w:r w:rsidRPr="00AD0D24">
        <w:rPr>
          <w:rFonts w:cs="Times New Roman"/>
          <w:i/>
          <w:szCs w:val="24"/>
        </w:rPr>
        <w:t xml:space="preserve"> Diagram</w:t>
      </w:r>
      <w:r w:rsidRPr="00AD0D24">
        <w:rPr>
          <w:rFonts w:cs="Times New Roman"/>
          <w:szCs w:val="24"/>
        </w:rPr>
        <w:t xml:space="preserve"> Barang Rusak</w:t>
      </w:r>
      <w:bookmarkEnd w:id="11"/>
    </w:p>
    <w:p w14:paraId="63B6A084" w14:textId="43AE66F0" w:rsidR="00FC3B26" w:rsidRPr="00AD0D24" w:rsidRDefault="00FC3B26" w:rsidP="00F02FCF">
      <w:pPr>
        <w:ind w:firstLine="720"/>
        <w:jc w:val="both"/>
        <w:rPr>
          <w:sz w:val="24"/>
          <w:szCs w:val="24"/>
          <w:lang w:val="en-US"/>
        </w:rPr>
      </w:pPr>
      <w:r w:rsidRPr="00AD0D24">
        <w:rPr>
          <w:sz w:val="24"/>
          <w:szCs w:val="24"/>
          <w:lang w:val="en-US"/>
        </w:rPr>
        <w:lastRenderedPageBreak/>
        <w:t>Setelah menganalisis lebih lanjut dengan Diagram Sebab-Akibat (</w:t>
      </w:r>
      <w:r w:rsidR="00AD0D24" w:rsidRPr="00AD0D24">
        <w:rPr>
          <w:i/>
          <w:iCs/>
          <w:sz w:val="24"/>
          <w:szCs w:val="24"/>
          <w:lang w:val="en-US"/>
        </w:rPr>
        <w:t>Fishbone</w:t>
      </w:r>
      <w:r w:rsidRPr="00AD0D24">
        <w:rPr>
          <w:i/>
          <w:iCs/>
          <w:sz w:val="24"/>
          <w:szCs w:val="24"/>
          <w:lang w:val="en-US"/>
        </w:rPr>
        <w:t xml:space="preserve"> diagram</w:t>
      </w:r>
      <w:r w:rsidRPr="00AD0D24">
        <w:rPr>
          <w:sz w:val="24"/>
          <w:szCs w:val="24"/>
          <w:lang w:val="en-US"/>
        </w:rPr>
        <w:t xml:space="preserve">), terdapat empat faktor yang menyebabkan kegagalan dalam pengiriman barang, yaitu: </w:t>
      </w:r>
    </w:p>
    <w:p w14:paraId="7038D2F3" w14:textId="77777777" w:rsidR="00FC3B26" w:rsidRPr="00F02FCF" w:rsidRDefault="00FC3B26" w:rsidP="00AE3144">
      <w:pPr>
        <w:pStyle w:val="ListParagraph"/>
        <w:numPr>
          <w:ilvl w:val="0"/>
          <w:numId w:val="8"/>
        </w:numPr>
        <w:jc w:val="both"/>
        <w:rPr>
          <w:szCs w:val="24"/>
          <w:lang w:val="pt-BR"/>
        </w:rPr>
      </w:pPr>
      <w:r w:rsidRPr="00F02FCF">
        <w:rPr>
          <w:szCs w:val="24"/>
          <w:lang w:val="pt-BR"/>
        </w:rPr>
        <w:t>Faktor Manusia: Di mana sopir tidak berkendara dengan hati-hati, padahal barang yang dibawa adalah barang pecah belah. Tidak adanya tim yang mengingatkan menjadi faktor kurang hati-hati sopir dalam berkendara.</w:t>
      </w:r>
    </w:p>
    <w:p w14:paraId="4F019CCD" w14:textId="77777777" w:rsidR="00FC3B26" w:rsidRPr="00F02FCF" w:rsidRDefault="00FC3B26" w:rsidP="00AE3144">
      <w:pPr>
        <w:pStyle w:val="ListParagraph"/>
        <w:numPr>
          <w:ilvl w:val="0"/>
          <w:numId w:val="8"/>
        </w:numPr>
        <w:jc w:val="both"/>
        <w:rPr>
          <w:szCs w:val="24"/>
          <w:lang w:val="pt-BR"/>
        </w:rPr>
      </w:pPr>
      <w:r w:rsidRPr="00F02FCF">
        <w:rPr>
          <w:szCs w:val="24"/>
          <w:lang w:val="pt-BR"/>
        </w:rPr>
        <w:t>Faktor Mesin juga mempengaruhi rusaknya barang, di mana kelengkapan lisensi dan kelayakan armada akan sangat berpengaruh pada keberhasilan pengiriman tanpa kerusakan.</w:t>
      </w:r>
    </w:p>
    <w:p w14:paraId="0BE94D4D" w14:textId="77777777" w:rsidR="00FC3B26" w:rsidRPr="00F02FCF" w:rsidRDefault="00FC3B26" w:rsidP="00AE3144">
      <w:pPr>
        <w:pStyle w:val="ListParagraph"/>
        <w:numPr>
          <w:ilvl w:val="0"/>
          <w:numId w:val="8"/>
        </w:numPr>
        <w:jc w:val="both"/>
        <w:rPr>
          <w:szCs w:val="24"/>
          <w:lang w:val="pt-BR"/>
        </w:rPr>
      </w:pPr>
      <w:r w:rsidRPr="00F02FCF">
        <w:rPr>
          <w:szCs w:val="24"/>
          <w:lang w:val="pt-BR"/>
        </w:rPr>
        <w:t>Faktor lingkungan juga mempengaruhi pengiriman barang, di mana kondisi jalanan yang rusak akan memengaruhi kondisi pengiriman barang, terutama barang pecah belah.</w:t>
      </w:r>
    </w:p>
    <w:p w14:paraId="10473ADF" w14:textId="77777777" w:rsidR="00FC3B26" w:rsidRDefault="00FC3B26" w:rsidP="00AE3144">
      <w:pPr>
        <w:pStyle w:val="ListParagraph"/>
        <w:numPr>
          <w:ilvl w:val="0"/>
          <w:numId w:val="8"/>
        </w:numPr>
        <w:jc w:val="both"/>
        <w:rPr>
          <w:szCs w:val="24"/>
          <w:lang w:val="pt-BR"/>
        </w:rPr>
      </w:pPr>
      <w:r w:rsidRPr="00F02FCF">
        <w:rPr>
          <w:szCs w:val="24"/>
          <w:lang w:val="pt-BR"/>
        </w:rPr>
        <w:t>Metode: Tidak adanya standar untuk armada pengiriman membuat penyedia jasa armada yang asal-asalan memberikan armada.</w:t>
      </w:r>
    </w:p>
    <w:p w14:paraId="48E79DDF" w14:textId="77777777" w:rsidR="00E422C1" w:rsidRPr="00636690" w:rsidRDefault="00E422C1" w:rsidP="00E422C1">
      <w:pPr>
        <w:pStyle w:val="ListParagraph"/>
        <w:ind w:left="360"/>
        <w:jc w:val="both"/>
        <w:rPr>
          <w:szCs w:val="24"/>
          <w:lang w:val="pt-BR"/>
        </w:rPr>
      </w:pPr>
    </w:p>
    <w:p w14:paraId="17AA43D2" w14:textId="20F1C644" w:rsidR="00FC3B26" w:rsidRPr="00C17344" w:rsidRDefault="00C17344" w:rsidP="00F02FCF">
      <w:pPr>
        <w:rPr>
          <w:b/>
          <w:bCs/>
          <w:sz w:val="24"/>
          <w:szCs w:val="24"/>
          <w:lang w:val="pt-BR"/>
        </w:rPr>
      </w:pPr>
      <w:r w:rsidRPr="00C17344">
        <w:rPr>
          <w:b/>
          <w:bCs/>
          <w:i/>
          <w:iCs/>
          <w:sz w:val="24"/>
          <w:szCs w:val="24"/>
          <w:lang w:val="pt-BR"/>
        </w:rPr>
        <w:t>Improve</w:t>
      </w:r>
      <w:r w:rsidR="00FC3B26" w:rsidRPr="00C17344">
        <w:rPr>
          <w:b/>
          <w:bCs/>
          <w:sz w:val="24"/>
          <w:szCs w:val="24"/>
          <w:lang w:val="pt-BR"/>
        </w:rPr>
        <w:t xml:space="preserve"> </w:t>
      </w:r>
    </w:p>
    <w:p w14:paraId="5F69F5F4" w14:textId="21B3448E" w:rsidR="00F02FCF" w:rsidRDefault="00EE086A" w:rsidP="00AE3144">
      <w:pPr>
        <w:ind w:firstLine="720"/>
        <w:jc w:val="both"/>
        <w:rPr>
          <w:szCs w:val="24"/>
          <w:lang w:val="en-ID"/>
        </w:rPr>
      </w:pPr>
      <w:r w:rsidRPr="00C17344">
        <w:rPr>
          <w:sz w:val="24"/>
          <w:szCs w:val="24"/>
          <w:lang w:val="pt-BR"/>
        </w:rPr>
        <w:t xml:space="preserve">Tahap </w:t>
      </w:r>
      <w:r w:rsidR="00C17344" w:rsidRPr="00C17344">
        <w:rPr>
          <w:i/>
          <w:iCs/>
          <w:sz w:val="24"/>
          <w:szCs w:val="24"/>
          <w:lang w:val="pt-BR"/>
        </w:rPr>
        <w:t>Improve</w:t>
      </w:r>
      <w:r w:rsidRPr="00C17344">
        <w:rPr>
          <w:sz w:val="24"/>
          <w:szCs w:val="24"/>
          <w:lang w:val="pt-BR"/>
        </w:rPr>
        <w:t xml:space="preserve"> bertujuan merancang dan menerapkan solusi untuk mengatasi akar penyebab kerusakan yang ditemukan pada tahap </w:t>
      </w:r>
      <w:r w:rsidR="00C17344" w:rsidRPr="00C17344">
        <w:rPr>
          <w:i/>
          <w:iCs/>
          <w:sz w:val="24"/>
          <w:szCs w:val="24"/>
          <w:lang w:val="pt-BR"/>
        </w:rPr>
        <w:t>Analyze</w:t>
      </w:r>
      <w:r w:rsidRPr="00C17344">
        <w:rPr>
          <w:sz w:val="24"/>
          <w:szCs w:val="24"/>
          <w:lang w:val="pt-BR"/>
        </w:rPr>
        <w:t xml:space="preserve">, khususnya kerusakan barang saat pengiriman. </w:t>
      </w:r>
      <w:r w:rsidRPr="00EE086A">
        <w:rPr>
          <w:sz w:val="24"/>
          <w:szCs w:val="24"/>
        </w:rPr>
        <w:t>Pendekatan 5W+1H digunakan untuk menyusun solusi secara sistematis dan aplikatif guna meningkatkan kualitas dan stabilitas proses distribusi.</w:t>
      </w:r>
      <w:r w:rsidR="00FC3B26" w:rsidRPr="00AE6E70">
        <w:rPr>
          <w:szCs w:val="24"/>
          <w:lang w:val="en-ID"/>
        </w:rPr>
        <w:t xml:space="preserve"> </w:t>
      </w:r>
    </w:p>
    <w:p w14:paraId="6851AA6E" w14:textId="3973226A" w:rsidR="00FC3B26" w:rsidRPr="00AE6E70" w:rsidRDefault="00FC3B26" w:rsidP="00FC3B26">
      <w:pPr>
        <w:pStyle w:val="Caption"/>
        <w:rPr>
          <w:rFonts w:cs="Times New Roman"/>
          <w:szCs w:val="24"/>
          <w:lang w:val="en-ID"/>
        </w:rPr>
      </w:pPr>
      <w:bookmarkStart w:id="12" w:name="_Toc203632566"/>
      <w:r>
        <w:t>Tabel 4. Analisis 5W+1H</w:t>
      </w:r>
      <w:bookmarkEnd w:id="12"/>
    </w:p>
    <w:tbl>
      <w:tblPr>
        <w:tblW w:w="8347" w:type="dxa"/>
        <w:tblLayout w:type="fixed"/>
        <w:tblLook w:val="04A0" w:firstRow="1" w:lastRow="0" w:firstColumn="1" w:lastColumn="0" w:noHBand="0" w:noVBand="1"/>
      </w:tblPr>
      <w:tblGrid>
        <w:gridCol w:w="1140"/>
        <w:gridCol w:w="1317"/>
        <w:gridCol w:w="1384"/>
        <w:gridCol w:w="1453"/>
        <w:gridCol w:w="1145"/>
        <w:gridCol w:w="1908"/>
      </w:tblGrid>
      <w:tr w:rsidR="00FC3B26" w:rsidRPr="009D01A2" w14:paraId="0F7F359E" w14:textId="77777777" w:rsidTr="00A92ADE">
        <w:trPr>
          <w:trHeight w:val="340"/>
        </w:trPr>
        <w:tc>
          <w:tcPr>
            <w:tcW w:w="1140" w:type="dxa"/>
            <w:tcBorders>
              <w:top w:val="single" w:sz="4" w:space="0" w:color="auto"/>
              <w:bottom w:val="single" w:sz="4" w:space="0" w:color="auto"/>
            </w:tcBorders>
            <w:noWrap/>
            <w:vAlign w:val="bottom"/>
            <w:hideMark/>
          </w:tcPr>
          <w:p w14:paraId="20041CD3" w14:textId="77777777" w:rsidR="00FC3B26" w:rsidRPr="009D01A2" w:rsidRDefault="00FC3B26" w:rsidP="00AF258D">
            <w:pPr>
              <w:jc w:val="center"/>
              <w:rPr>
                <w:b/>
                <w:bCs/>
                <w:color w:val="000000"/>
                <w:lang w:val="en-ID"/>
              </w:rPr>
            </w:pPr>
            <w:r w:rsidRPr="009D01A2">
              <w:rPr>
                <w:b/>
                <w:bCs/>
                <w:color w:val="000000"/>
                <w:lang w:val="en-ID"/>
              </w:rPr>
              <w:t>What</w:t>
            </w:r>
          </w:p>
        </w:tc>
        <w:tc>
          <w:tcPr>
            <w:tcW w:w="1317" w:type="dxa"/>
            <w:tcBorders>
              <w:top w:val="single" w:sz="4" w:space="0" w:color="auto"/>
              <w:bottom w:val="single" w:sz="4" w:space="0" w:color="auto"/>
            </w:tcBorders>
            <w:noWrap/>
            <w:vAlign w:val="bottom"/>
            <w:hideMark/>
          </w:tcPr>
          <w:p w14:paraId="58D27C7A" w14:textId="77777777" w:rsidR="00FC3B26" w:rsidRPr="009D01A2" w:rsidRDefault="00FC3B26" w:rsidP="00AF258D">
            <w:pPr>
              <w:jc w:val="center"/>
              <w:rPr>
                <w:b/>
                <w:bCs/>
                <w:color w:val="000000"/>
                <w:lang w:val="en-ID"/>
              </w:rPr>
            </w:pPr>
            <w:r w:rsidRPr="009D01A2">
              <w:rPr>
                <w:b/>
                <w:bCs/>
                <w:color w:val="000000"/>
                <w:lang w:val="en-ID"/>
              </w:rPr>
              <w:t>Why</w:t>
            </w:r>
          </w:p>
        </w:tc>
        <w:tc>
          <w:tcPr>
            <w:tcW w:w="1384" w:type="dxa"/>
            <w:tcBorders>
              <w:top w:val="single" w:sz="4" w:space="0" w:color="auto"/>
              <w:bottom w:val="single" w:sz="4" w:space="0" w:color="auto"/>
            </w:tcBorders>
            <w:noWrap/>
            <w:vAlign w:val="bottom"/>
            <w:hideMark/>
          </w:tcPr>
          <w:p w14:paraId="1DFE4C82" w14:textId="77777777" w:rsidR="00FC3B26" w:rsidRPr="009D01A2" w:rsidRDefault="00FC3B26" w:rsidP="00AF258D">
            <w:pPr>
              <w:jc w:val="center"/>
              <w:rPr>
                <w:b/>
                <w:bCs/>
                <w:color w:val="000000"/>
                <w:lang w:val="en-ID"/>
              </w:rPr>
            </w:pPr>
            <w:r w:rsidRPr="009D01A2">
              <w:rPr>
                <w:b/>
                <w:bCs/>
                <w:color w:val="000000"/>
                <w:lang w:val="en-ID"/>
              </w:rPr>
              <w:t>Where</w:t>
            </w:r>
          </w:p>
        </w:tc>
        <w:tc>
          <w:tcPr>
            <w:tcW w:w="1453" w:type="dxa"/>
            <w:tcBorders>
              <w:top w:val="single" w:sz="4" w:space="0" w:color="auto"/>
              <w:bottom w:val="single" w:sz="4" w:space="0" w:color="auto"/>
            </w:tcBorders>
            <w:noWrap/>
            <w:vAlign w:val="bottom"/>
            <w:hideMark/>
          </w:tcPr>
          <w:p w14:paraId="3FC9D831" w14:textId="77777777" w:rsidR="00FC3B26" w:rsidRPr="009D01A2" w:rsidRDefault="00FC3B26" w:rsidP="00AF258D">
            <w:pPr>
              <w:jc w:val="center"/>
              <w:rPr>
                <w:b/>
                <w:bCs/>
                <w:color w:val="000000"/>
                <w:lang w:val="en-ID"/>
              </w:rPr>
            </w:pPr>
            <w:r w:rsidRPr="009D01A2">
              <w:rPr>
                <w:b/>
                <w:bCs/>
                <w:color w:val="000000"/>
                <w:lang w:val="en-ID"/>
              </w:rPr>
              <w:t>When</w:t>
            </w:r>
          </w:p>
        </w:tc>
        <w:tc>
          <w:tcPr>
            <w:tcW w:w="1145" w:type="dxa"/>
            <w:tcBorders>
              <w:top w:val="single" w:sz="4" w:space="0" w:color="auto"/>
              <w:bottom w:val="single" w:sz="4" w:space="0" w:color="auto"/>
            </w:tcBorders>
            <w:noWrap/>
            <w:vAlign w:val="bottom"/>
            <w:hideMark/>
          </w:tcPr>
          <w:p w14:paraId="3D7795C9" w14:textId="77777777" w:rsidR="00FC3B26" w:rsidRPr="009D01A2" w:rsidRDefault="00FC3B26" w:rsidP="00AF258D">
            <w:pPr>
              <w:jc w:val="center"/>
              <w:rPr>
                <w:b/>
                <w:bCs/>
                <w:color w:val="000000"/>
                <w:lang w:val="en-ID"/>
              </w:rPr>
            </w:pPr>
            <w:r w:rsidRPr="009D01A2">
              <w:rPr>
                <w:b/>
                <w:bCs/>
                <w:color w:val="000000"/>
                <w:lang w:val="en-ID"/>
              </w:rPr>
              <w:t>Who</w:t>
            </w:r>
          </w:p>
        </w:tc>
        <w:tc>
          <w:tcPr>
            <w:tcW w:w="1908" w:type="dxa"/>
            <w:tcBorders>
              <w:top w:val="single" w:sz="4" w:space="0" w:color="auto"/>
              <w:bottom w:val="single" w:sz="4" w:space="0" w:color="auto"/>
            </w:tcBorders>
            <w:noWrap/>
            <w:vAlign w:val="bottom"/>
            <w:hideMark/>
          </w:tcPr>
          <w:p w14:paraId="2FBA0C86" w14:textId="77777777" w:rsidR="00FC3B26" w:rsidRPr="009D01A2" w:rsidRDefault="00FC3B26" w:rsidP="00AF258D">
            <w:pPr>
              <w:jc w:val="center"/>
              <w:rPr>
                <w:b/>
                <w:bCs/>
                <w:color w:val="000000"/>
                <w:lang w:val="en-ID"/>
              </w:rPr>
            </w:pPr>
            <w:r w:rsidRPr="009D01A2">
              <w:rPr>
                <w:b/>
                <w:bCs/>
                <w:color w:val="000000"/>
                <w:lang w:val="en-ID"/>
              </w:rPr>
              <w:t>How</w:t>
            </w:r>
          </w:p>
        </w:tc>
      </w:tr>
      <w:tr w:rsidR="00FC3B26" w:rsidRPr="009D01A2" w14:paraId="3BD619E2" w14:textId="77777777" w:rsidTr="00A92ADE">
        <w:trPr>
          <w:trHeight w:val="4190"/>
        </w:trPr>
        <w:tc>
          <w:tcPr>
            <w:tcW w:w="1140" w:type="dxa"/>
            <w:tcBorders>
              <w:top w:val="single" w:sz="4" w:space="0" w:color="auto"/>
              <w:bottom w:val="single" w:sz="4" w:space="0" w:color="auto"/>
            </w:tcBorders>
            <w:hideMark/>
          </w:tcPr>
          <w:p w14:paraId="1E38A613" w14:textId="77777777" w:rsidR="00FC3B26" w:rsidRPr="009D01A2" w:rsidRDefault="00FC3B26" w:rsidP="00F02FCF">
            <w:pPr>
              <w:rPr>
                <w:color w:val="000000"/>
                <w:lang w:val="en-ID"/>
              </w:rPr>
            </w:pPr>
            <w:r w:rsidRPr="009D01A2">
              <w:rPr>
                <w:color w:val="000000"/>
                <w:lang w:val="en-ID"/>
              </w:rPr>
              <w:t>Terjadi kerusakan produk berupa barang pecah selama proses pengiriman.</w:t>
            </w:r>
          </w:p>
        </w:tc>
        <w:tc>
          <w:tcPr>
            <w:tcW w:w="1317" w:type="dxa"/>
            <w:tcBorders>
              <w:top w:val="single" w:sz="4" w:space="0" w:color="auto"/>
              <w:bottom w:val="single" w:sz="4" w:space="0" w:color="auto"/>
            </w:tcBorders>
            <w:hideMark/>
          </w:tcPr>
          <w:p w14:paraId="7E47D8CD" w14:textId="77777777" w:rsidR="00FC3B26" w:rsidRPr="009D01A2" w:rsidRDefault="00FC3B26" w:rsidP="00F02FCF">
            <w:pPr>
              <w:rPr>
                <w:color w:val="000000"/>
                <w:lang w:val="en-ID"/>
              </w:rPr>
            </w:pPr>
            <w:r w:rsidRPr="009D01A2">
              <w:rPr>
                <w:color w:val="000000"/>
                <w:lang w:val="en-ID"/>
              </w:rPr>
              <w:t>Karena tidak adanya standar prosedur pengemasan barang fragile dan alat pelindung yang memadai, serta kurangnya pengawasan dan pelatihan terhadap petugas distribusi.</w:t>
            </w:r>
          </w:p>
        </w:tc>
        <w:tc>
          <w:tcPr>
            <w:tcW w:w="1384" w:type="dxa"/>
            <w:tcBorders>
              <w:top w:val="single" w:sz="4" w:space="0" w:color="auto"/>
              <w:bottom w:val="single" w:sz="4" w:space="0" w:color="auto"/>
            </w:tcBorders>
            <w:hideMark/>
          </w:tcPr>
          <w:p w14:paraId="25552FA1" w14:textId="77777777" w:rsidR="00FC3B26" w:rsidRPr="009D01A2" w:rsidRDefault="00FC3B26" w:rsidP="00F02FCF">
            <w:pPr>
              <w:rPr>
                <w:color w:val="000000"/>
                <w:lang w:val="en-ID"/>
              </w:rPr>
            </w:pPr>
            <w:r w:rsidRPr="009D01A2">
              <w:rPr>
                <w:color w:val="000000"/>
                <w:lang w:val="en-ID"/>
              </w:rPr>
              <w:t>Dalam proses distribusi, terutama saat pengemasan di gudang dan pengangkutan dalam kendaraan ke lokasi pelanggan.</w:t>
            </w:r>
          </w:p>
        </w:tc>
        <w:tc>
          <w:tcPr>
            <w:tcW w:w="1453" w:type="dxa"/>
            <w:tcBorders>
              <w:top w:val="single" w:sz="4" w:space="0" w:color="auto"/>
              <w:bottom w:val="single" w:sz="4" w:space="0" w:color="auto"/>
            </w:tcBorders>
            <w:hideMark/>
          </w:tcPr>
          <w:p w14:paraId="5010F068" w14:textId="77777777" w:rsidR="00FC3B26" w:rsidRPr="009D01A2" w:rsidRDefault="00FC3B26" w:rsidP="00F02FCF">
            <w:pPr>
              <w:rPr>
                <w:color w:val="000000"/>
                <w:lang w:val="en-ID"/>
              </w:rPr>
            </w:pPr>
            <w:r w:rsidRPr="009D01A2">
              <w:rPr>
                <w:color w:val="000000"/>
                <w:lang w:val="en-ID"/>
              </w:rPr>
              <w:t>Paling banyak terjadi pada bulan Agustus</w:t>
            </w:r>
            <w:r>
              <w:rPr>
                <w:color w:val="000000"/>
                <w:lang w:val="en-ID"/>
              </w:rPr>
              <w:t xml:space="preserve">, Oktober dan </w:t>
            </w:r>
            <w:r w:rsidRPr="009D01A2">
              <w:rPr>
                <w:color w:val="000000"/>
                <w:lang w:val="en-ID"/>
              </w:rPr>
              <w:t>November 2024, ketika volume dan intensitas pengiriman meningkat.</w:t>
            </w:r>
          </w:p>
        </w:tc>
        <w:tc>
          <w:tcPr>
            <w:tcW w:w="1145" w:type="dxa"/>
            <w:tcBorders>
              <w:top w:val="single" w:sz="4" w:space="0" w:color="auto"/>
              <w:bottom w:val="single" w:sz="4" w:space="0" w:color="auto"/>
            </w:tcBorders>
            <w:hideMark/>
          </w:tcPr>
          <w:p w14:paraId="34E3931C" w14:textId="77777777" w:rsidR="00FC3B26" w:rsidRDefault="00FC3B26" w:rsidP="00F02FCF">
            <w:pPr>
              <w:rPr>
                <w:color w:val="000000"/>
                <w:lang w:val="en-ID"/>
              </w:rPr>
            </w:pPr>
            <w:r w:rsidRPr="009D01A2">
              <w:rPr>
                <w:color w:val="000000"/>
                <w:lang w:val="en-ID"/>
              </w:rPr>
              <w:t xml:space="preserve">-Petugas gudang/pengemasan </w:t>
            </w:r>
          </w:p>
          <w:p w14:paraId="198F5E09" w14:textId="77777777" w:rsidR="00FC3B26" w:rsidRDefault="00FC3B26" w:rsidP="00F02FCF">
            <w:pPr>
              <w:rPr>
                <w:color w:val="000000"/>
                <w:lang w:val="en-ID"/>
              </w:rPr>
            </w:pPr>
            <w:r w:rsidRPr="009D01A2">
              <w:rPr>
                <w:color w:val="000000"/>
                <w:lang w:val="en-ID"/>
              </w:rPr>
              <w:t xml:space="preserve">- Sopir dan kru distribusi </w:t>
            </w:r>
          </w:p>
          <w:p w14:paraId="2C172FF9" w14:textId="087754B7" w:rsidR="00FC3B26" w:rsidRPr="009D01A2" w:rsidRDefault="00FC3B26" w:rsidP="00F02FCF">
            <w:pPr>
              <w:rPr>
                <w:color w:val="000000"/>
                <w:lang w:val="en-ID"/>
              </w:rPr>
            </w:pPr>
            <w:r w:rsidRPr="009D01A2">
              <w:rPr>
                <w:color w:val="000000"/>
                <w:lang w:val="en-ID"/>
              </w:rPr>
              <w:t xml:space="preserve">-Tim quality </w:t>
            </w:r>
            <w:r w:rsidR="00C17344" w:rsidRPr="00C17344">
              <w:rPr>
                <w:i/>
                <w:iCs/>
                <w:color w:val="000000"/>
                <w:lang w:val="en-ID"/>
              </w:rPr>
              <w:t>Control</w:t>
            </w:r>
            <w:r>
              <w:rPr>
                <w:i/>
                <w:iCs/>
                <w:color w:val="000000"/>
                <w:lang w:val="en-ID"/>
              </w:rPr>
              <w:t xml:space="preserve"> </w:t>
            </w:r>
          </w:p>
        </w:tc>
        <w:tc>
          <w:tcPr>
            <w:tcW w:w="1908" w:type="dxa"/>
            <w:tcBorders>
              <w:top w:val="single" w:sz="4" w:space="0" w:color="auto"/>
              <w:bottom w:val="single" w:sz="4" w:space="0" w:color="auto"/>
            </w:tcBorders>
            <w:hideMark/>
          </w:tcPr>
          <w:p w14:paraId="10983FD9" w14:textId="77777777" w:rsidR="00FC3B26" w:rsidRPr="009D01A2" w:rsidRDefault="00FC3B26" w:rsidP="00F02FCF">
            <w:pPr>
              <w:rPr>
                <w:color w:val="000000"/>
                <w:lang w:val="en-ID"/>
              </w:rPr>
            </w:pPr>
            <w:r w:rsidRPr="009D01A2">
              <w:rPr>
                <w:color w:val="000000"/>
                <w:lang w:val="en-ID"/>
              </w:rPr>
              <w:t xml:space="preserve">Karena barang </w:t>
            </w:r>
            <w:r w:rsidRPr="006F04AB">
              <w:rPr>
                <w:i/>
                <w:iCs/>
                <w:color w:val="000000"/>
                <w:lang w:val="en-ID"/>
              </w:rPr>
              <w:t>fragile</w:t>
            </w:r>
            <w:r w:rsidRPr="009D01A2">
              <w:rPr>
                <w:color w:val="000000"/>
                <w:lang w:val="en-ID"/>
              </w:rPr>
              <w:t xml:space="preserve"> dikemas tanpa standar khusus, tidak diberi pelindung tambahan, serta ditempatkan secara sembarangan dalam kendaraan distribusi yang tidak dilengkapi sistem redaman atau pelindung interior.</w:t>
            </w:r>
          </w:p>
        </w:tc>
      </w:tr>
    </w:tbl>
    <w:p w14:paraId="1FABD9D5" w14:textId="77777777" w:rsidR="00FC3B26" w:rsidRDefault="00FC3B26" w:rsidP="00F02FCF">
      <w:pPr>
        <w:rPr>
          <w:szCs w:val="24"/>
          <w:lang w:val="en-ID"/>
        </w:rPr>
      </w:pPr>
    </w:p>
    <w:p w14:paraId="1ED074FB" w14:textId="77777777" w:rsidR="00FC3B26" w:rsidRPr="00F02FCF" w:rsidRDefault="00FC3B26" w:rsidP="00F02FCF">
      <w:pPr>
        <w:ind w:firstLine="720"/>
        <w:rPr>
          <w:sz w:val="24"/>
          <w:szCs w:val="24"/>
          <w:lang w:val="en-ID"/>
        </w:rPr>
      </w:pPr>
      <w:r w:rsidRPr="00F02FCF">
        <w:rPr>
          <w:sz w:val="24"/>
          <w:szCs w:val="24"/>
        </w:rPr>
        <w:t>Langkah-langkah perbaikan yang telah diimplementasikan dirangkum dalam Tabel berikut.</w:t>
      </w:r>
    </w:p>
    <w:p w14:paraId="3E24884A" w14:textId="4F866AE3" w:rsidR="00FC3B26" w:rsidRDefault="00FC3B26" w:rsidP="00F02FCF">
      <w:pPr>
        <w:pStyle w:val="Caption"/>
        <w:spacing w:line="240" w:lineRule="auto"/>
        <w:rPr>
          <w:rFonts w:cs="Times New Roman"/>
          <w:szCs w:val="24"/>
          <w:lang w:val="en-ID"/>
        </w:rPr>
      </w:pPr>
      <w:bookmarkStart w:id="13" w:name="_Toc203632567"/>
      <w:r>
        <w:t xml:space="preserve">Tabel </w:t>
      </w:r>
      <w:r w:rsidR="00F02FCF">
        <w:t>5</w:t>
      </w:r>
      <w:r>
        <w:t>. Langkah Perbaikan yang dilakukan</w:t>
      </w:r>
      <w:bookmarkEnd w:id="13"/>
      <w:r>
        <w:t xml:space="preserve"> </w:t>
      </w:r>
    </w:p>
    <w:tbl>
      <w:tblPr>
        <w:tblW w:w="8239" w:type="dxa"/>
        <w:tblLook w:val="04A0" w:firstRow="1" w:lastRow="0" w:firstColumn="1" w:lastColumn="0" w:noHBand="0" w:noVBand="1"/>
      </w:tblPr>
      <w:tblGrid>
        <w:gridCol w:w="625"/>
        <w:gridCol w:w="2829"/>
        <w:gridCol w:w="2608"/>
        <w:gridCol w:w="2177"/>
      </w:tblGrid>
      <w:tr w:rsidR="00FC3B26" w:rsidRPr="00A84D9A" w14:paraId="774E8B05" w14:textId="77777777" w:rsidTr="00020B3A">
        <w:trPr>
          <w:trHeight w:val="305"/>
        </w:trPr>
        <w:tc>
          <w:tcPr>
            <w:tcW w:w="625" w:type="dxa"/>
            <w:tcBorders>
              <w:top w:val="single" w:sz="4" w:space="0" w:color="auto"/>
              <w:bottom w:val="single" w:sz="4" w:space="0" w:color="auto"/>
            </w:tcBorders>
            <w:noWrap/>
            <w:vAlign w:val="bottom"/>
            <w:hideMark/>
          </w:tcPr>
          <w:p w14:paraId="1A8D6730" w14:textId="77777777" w:rsidR="00FC3B26" w:rsidRPr="00A84D9A" w:rsidRDefault="00FC3B26" w:rsidP="00F02FCF">
            <w:pPr>
              <w:jc w:val="center"/>
              <w:rPr>
                <w:b/>
                <w:bCs/>
                <w:color w:val="000000"/>
                <w:lang w:val="en-ID"/>
              </w:rPr>
            </w:pPr>
            <w:r w:rsidRPr="00A84D9A">
              <w:rPr>
                <w:b/>
                <w:bCs/>
                <w:color w:val="000000"/>
                <w:lang w:val="en-ID"/>
              </w:rPr>
              <w:t>No</w:t>
            </w:r>
          </w:p>
        </w:tc>
        <w:tc>
          <w:tcPr>
            <w:tcW w:w="2829" w:type="dxa"/>
            <w:tcBorders>
              <w:top w:val="single" w:sz="4" w:space="0" w:color="auto"/>
              <w:bottom w:val="single" w:sz="4" w:space="0" w:color="auto"/>
            </w:tcBorders>
            <w:noWrap/>
            <w:vAlign w:val="bottom"/>
            <w:hideMark/>
          </w:tcPr>
          <w:p w14:paraId="3DBC49EB" w14:textId="77777777" w:rsidR="00FC3B26" w:rsidRPr="00A84D9A" w:rsidRDefault="00FC3B26" w:rsidP="00F02FCF">
            <w:pPr>
              <w:jc w:val="center"/>
              <w:rPr>
                <w:b/>
                <w:bCs/>
                <w:color w:val="000000"/>
                <w:lang w:val="en-ID"/>
              </w:rPr>
            </w:pPr>
            <w:r>
              <w:rPr>
                <w:b/>
                <w:bCs/>
                <w:color w:val="000000"/>
                <w:lang w:val="en-ID"/>
              </w:rPr>
              <w:t>Langkah Perbaikan</w:t>
            </w:r>
          </w:p>
        </w:tc>
        <w:tc>
          <w:tcPr>
            <w:tcW w:w="2608" w:type="dxa"/>
            <w:tcBorders>
              <w:top w:val="single" w:sz="4" w:space="0" w:color="auto"/>
              <w:bottom w:val="single" w:sz="4" w:space="0" w:color="auto"/>
            </w:tcBorders>
            <w:noWrap/>
            <w:vAlign w:val="bottom"/>
            <w:hideMark/>
          </w:tcPr>
          <w:p w14:paraId="7B6CA006" w14:textId="77777777" w:rsidR="00FC3B26" w:rsidRPr="00A84D9A" w:rsidRDefault="00FC3B26" w:rsidP="00F02FCF">
            <w:pPr>
              <w:jc w:val="center"/>
              <w:rPr>
                <w:b/>
                <w:bCs/>
                <w:color w:val="000000"/>
                <w:lang w:val="en-ID"/>
              </w:rPr>
            </w:pPr>
            <w:r w:rsidRPr="00A84D9A">
              <w:rPr>
                <w:b/>
                <w:bCs/>
                <w:color w:val="000000"/>
                <w:lang w:val="en-ID"/>
              </w:rPr>
              <w:t>Langkah Kegiatan</w:t>
            </w:r>
          </w:p>
        </w:tc>
        <w:tc>
          <w:tcPr>
            <w:tcW w:w="2177" w:type="dxa"/>
            <w:tcBorders>
              <w:top w:val="single" w:sz="4" w:space="0" w:color="auto"/>
              <w:bottom w:val="single" w:sz="4" w:space="0" w:color="auto"/>
            </w:tcBorders>
            <w:noWrap/>
            <w:vAlign w:val="bottom"/>
            <w:hideMark/>
          </w:tcPr>
          <w:p w14:paraId="1143F65A" w14:textId="77777777" w:rsidR="00FC3B26" w:rsidRPr="00A84D9A" w:rsidRDefault="00FC3B26" w:rsidP="00F02FCF">
            <w:pPr>
              <w:jc w:val="center"/>
              <w:rPr>
                <w:b/>
                <w:bCs/>
                <w:color w:val="000000"/>
                <w:lang w:val="en-ID"/>
              </w:rPr>
            </w:pPr>
            <w:r w:rsidRPr="00A84D9A">
              <w:rPr>
                <w:b/>
                <w:bCs/>
                <w:color w:val="000000"/>
                <w:lang w:val="en-ID"/>
              </w:rPr>
              <w:t>Tujuan/Manfaat</w:t>
            </w:r>
          </w:p>
        </w:tc>
      </w:tr>
      <w:tr w:rsidR="00FC3B26" w:rsidRPr="00A84D9A" w14:paraId="6E9EE9AA" w14:textId="77777777" w:rsidTr="00020B3A">
        <w:trPr>
          <w:trHeight w:val="561"/>
        </w:trPr>
        <w:tc>
          <w:tcPr>
            <w:tcW w:w="625" w:type="dxa"/>
            <w:tcBorders>
              <w:top w:val="single" w:sz="4" w:space="0" w:color="auto"/>
            </w:tcBorders>
            <w:noWrap/>
            <w:hideMark/>
          </w:tcPr>
          <w:p w14:paraId="1B384517" w14:textId="77777777" w:rsidR="00FC3B26" w:rsidRPr="00A84D9A" w:rsidRDefault="00FC3B26" w:rsidP="00AF258D">
            <w:pPr>
              <w:jc w:val="center"/>
              <w:rPr>
                <w:color w:val="000000"/>
                <w:lang w:val="en-ID"/>
              </w:rPr>
            </w:pPr>
            <w:r w:rsidRPr="00A84D9A">
              <w:rPr>
                <w:color w:val="000000"/>
                <w:lang w:val="en-ID"/>
              </w:rPr>
              <w:t>1</w:t>
            </w:r>
          </w:p>
        </w:tc>
        <w:tc>
          <w:tcPr>
            <w:tcW w:w="2829" w:type="dxa"/>
            <w:tcBorders>
              <w:top w:val="single" w:sz="4" w:space="0" w:color="auto"/>
            </w:tcBorders>
            <w:hideMark/>
          </w:tcPr>
          <w:p w14:paraId="58BF4A03" w14:textId="77777777" w:rsidR="00FC3B26" w:rsidRPr="00A84D9A" w:rsidRDefault="00FC3B26" w:rsidP="00AF258D">
            <w:pPr>
              <w:rPr>
                <w:color w:val="000000"/>
                <w:lang w:val="en-ID"/>
              </w:rPr>
            </w:pPr>
            <w:r w:rsidRPr="00A84D9A">
              <w:rPr>
                <w:color w:val="000000"/>
                <w:lang w:val="en-ID"/>
              </w:rPr>
              <w:t>Shipment Planning dua hari sebelum keberangkatan</w:t>
            </w:r>
          </w:p>
        </w:tc>
        <w:tc>
          <w:tcPr>
            <w:tcW w:w="2608" w:type="dxa"/>
            <w:tcBorders>
              <w:top w:val="single" w:sz="4" w:space="0" w:color="auto"/>
            </w:tcBorders>
            <w:hideMark/>
          </w:tcPr>
          <w:p w14:paraId="3D8739F2" w14:textId="77777777" w:rsidR="00FC3B26" w:rsidRPr="00A84D9A" w:rsidRDefault="00FC3B26" w:rsidP="00AF258D">
            <w:pPr>
              <w:rPr>
                <w:color w:val="000000"/>
                <w:lang w:val="en-ID"/>
              </w:rPr>
            </w:pPr>
            <w:r w:rsidRPr="00A84D9A">
              <w:rPr>
                <w:color w:val="000000"/>
                <w:lang w:val="en-ID"/>
              </w:rPr>
              <w:t>- Menentukan jumlah barang, tonase, jenis truk</w:t>
            </w:r>
          </w:p>
        </w:tc>
        <w:tc>
          <w:tcPr>
            <w:tcW w:w="2177" w:type="dxa"/>
            <w:tcBorders>
              <w:top w:val="single" w:sz="4" w:space="0" w:color="auto"/>
            </w:tcBorders>
            <w:hideMark/>
          </w:tcPr>
          <w:p w14:paraId="07C6BF20" w14:textId="77777777" w:rsidR="00FC3B26" w:rsidRPr="00A84D9A" w:rsidRDefault="00FC3B26" w:rsidP="00AF258D">
            <w:pPr>
              <w:rPr>
                <w:color w:val="000000"/>
                <w:lang w:val="en-ID"/>
              </w:rPr>
            </w:pPr>
            <w:r w:rsidRPr="00A84D9A">
              <w:rPr>
                <w:color w:val="000000"/>
                <w:lang w:val="en-ID"/>
              </w:rPr>
              <w:t>Menjamin kesiapan dan efisiensi pengiriman</w:t>
            </w:r>
          </w:p>
        </w:tc>
      </w:tr>
      <w:tr w:rsidR="00FC3B26" w:rsidRPr="00A84D9A" w14:paraId="4FCF14D4" w14:textId="77777777" w:rsidTr="00020B3A">
        <w:trPr>
          <w:trHeight w:val="1122"/>
        </w:trPr>
        <w:tc>
          <w:tcPr>
            <w:tcW w:w="625" w:type="dxa"/>
            <w:noWrap/>
            <w:hideMark/>
          </w:tcPr>
          <w:p w14:paraId="6177240E" w14:textId="77777777" w:rsidR="00FC3B26" w:rsidRPr="00A84D9A" w:rsidRDefault="00FC3B26" w:rsidP="00AF258D">
            <w:pPr>
              <w:jc w:val="center"/>
              <w:rPr>
                <w:color w:val="000000"/>
                <w:lang w:val="en-ID"/>
              </w:rPr>
            </w:pPr>
            <w:r w:rsidRPr="00A84D9A">
              <w:rPr>
                <w:color w:val="000000"/>
                <w:lang w:val="en-ID"/>
              </w:rPr>
              <w:t>2</w:t>
            </w:r>
          </w:p>
        </w:tc>
        <w:tc>
          <w:tcPr>
            <w:tcW w:w="2829" w:type="dxa"/>
            <w:hideMark/>
          </w:tcPr>
          <w:p w14:paraId="32AF0C52" w14:textId="77777777" w:rsidR="00FC3B26" w:rsidRPr="00A84D9A" w:rsidRDefault="00FC3B26" w:rsidP="00AF258D">
            <w:pPr>
              <w:rPr>
                <w:color w:val="000000"/>
                <w:lang w:val="en-ID"/>
              </w:rPr>
            </w:pPr>
            <w:r w:rsidRPr="00A84D9A">
              <w:rPr>
                <w:color w:val="000000"/>
                <w:lang w:val="en-ID"/>
              </w:rPr>
              <w:t>Pengecekan Kelayakan Unit dan Pengemudi</w:t>
            </w:r>
          </w:p>
        </w:tc>
        <w:tc>
          <w:tcPr>
            <w:tcW w:w="2608" w:type="dxa"/>
            <w:hideMark/>
          </w:tcPr>
          <w:p w14:paraId="00787A76" w14:textId="77777777" w:rsidR="00FC3B26" w:rsidRPr="00A84D9A" w:rsidRDefault="00FC3B26" w:rsidP="00AF258D">
            <w:pPr>
              <w:rPr>
                <w:color w:val="000000"/>
                <w:lang w:val="en-ID"/>
              </w:rPr>
            </w:pPr>
            <w:r w:rsidRPr="00A84D9A">
              <w:rPr>
                <w:color w:val="000000"/>
                <w:lang w:val="en-ID"/>
              </w:rPr>
              <w:t xml:space="preserve">- Cek kondisi fisik truk dan sistem keselamatan </w:t>
            </w:r>
            <w:r w:rsidRPr="00A84D9A">
              <w:rPr>
                <w:color w:val="000000"/>
                <w:lang w:val="en-ID"/>
              </w:rPr>
              <w:br/>
              <w:t>- Periksa dokumen kendaraan dan masa berlaku SIM</w:t>
            </w:r>
          </w:p>
        </w:tc>
        <w:tc>
          <w:tcPr>
            <w:tcW w:w="2177" w:type="dxa"/>
            <w:hideMark/>
          </w:tcPr>
          <w:p w14:paraId="28FEBE16" w14:textId="77777777" w:rsidR="00FC3B26" w:rsidRPr="00A84D9A" w:rsidRDefault="00FC3B26" w:rsidP="00AF258D">
            <w:pPr>
              <w:rPr>
                <w:color w:val="000000"/>
                <w:lang w:val="en-ID"/>
              </w:rPr>
            </w:pPr>
            <w:r w:rsidRPr="00A84D9A">
              <w:rPr>
                <w:color w:val="000000"/>
                <w:lang w:val="en-ID"/>
              </w:rPr>
              <w:t>Memastikan kendaraan dan pengemudi layak serta legal</w:t>
            </w:r>
          </w:p>
        </w:tc>
      </w:tr>
      <w:tr w:rsidR="00FC3B26" w:rsidRPr="00A84D9A" w14:paraId="2C93042A" w14:textId="77777777" w:rsidTr="00020B3A">
        <w:trPr>
          <w:trHeight w:val="1122"/>
        </w:trPr>
        <w:tc>
          <w:tcPr>
            <w:tcW w:w="625" w:type="dxa"/>
            <w:noWrap/>
            <w:hideMark/>
          </w:tcPr>
          <w:p w14:paraId="565EEF41" w14:textId="77777777" w:rsidR="00FC3B26" w:rsidRPr="00A84D9A" w:rsidRDefault="00FC3B26" w:rsidP="00AF258D">
            <w:pPr>
              <w:jc w:val="center"/>
              <w:rPr>
                <w:color w:val="000000"/>
                <w:lang w:val="en-ID"/>
              </w:rPr>
            </w:pPr>
            <w:r w:rsidRPr="00A84D9A">
              <w:rPr>
                <w:color w:val="000000"/>
                <w:lang w:val="en-ID"/>
              </w:rPr>
              <w:lastRenderedPageBreak/>
              <w:t>3</w:t>
            </w:r>
          </w:p>
        </w:tc>
        <w:tc>
          <w:tcPr>
            <w:tcW w:w="2829" w:type="dxa"/>
            <w:hideMark/>
          </w:tcPr>
          <w:p w14:paraId="130D77DE" w14:textId="77777777" w:rsidR="00FC3B26" w:rsidRPr="00A84D9A" w:rsidRDefault="00FC3B26" w:rsidP="00AF258D">
            <w:pPr>
              <w:rPr>
                <w:color w:val="000000"/>
                <w:lang w:val="en-ID"/>
              </w:rPr>
            </w:pPr>
            <w:r w:rsidRPr="00A84D9A">
              <w:rPr>
                <w:color w:val="000000"/>
                <w:lang w:val="en-ID"/>
              </w:rPr>
              <w:t>Penyusunan Barang di Truk</w:t>
            </w:r>
          </w:p>
        </w:tc>
        <w:tc>
          <w:tcPr>
            <w:tcW w:w="2608" w:type="dxa"/>
            <w:hideMark/>
          </w:tcPr>
          <w:p w14:paraId="06BC3EAB" w14:textId="77777777" w:rsidR="00FC3B26" w:rsidRPr="00A84D9A" w:rsidRDefault="00FC3B26" w:rsidP="00AF258D">
            <w:pPr>
              <w:rPr>
                <w:color w:val="000000"/>
                <w:lang w:val="en-ID"/>
              </w:rPr>
            </w:pPr>
            <w:r w:rsidRPr="00A84D9A">
              <w:rPr>
                <w:color w:val="000000"/>
                <w:lang w:val="en-ID"/>
              </w:rPr>
              <w:t xml:space="preserve">-Pasang alas terpal </w:t>
            </w:r>
            <w:r w:rsidRPr="00A84D9A">
              <w:rPr>
                <w:color w:val="000000"/>
                <w:lang w:val="en-ID"/>
              </w:rPr>
              <w:br/>
              <w:t xml:space="preserve">- Susun barang rapat &amp; stabil </w:t>
            </w:r>
            <w:r w:rsidRPr="00A84D9A">
              <w:rPr>
                <w:color w:val="000000"/>
                <w:lang w:val="en-ID"/>
              </w:rPr>
              <w:br/>
              <w:t xml:space="preserve">- Pasang label "Handle with Care" </w:t>
            </w:r>
            <w:r w:rsidRPr="00A84D9A">
              <w:rPr>
                <w:color w:val="000000"/>
                <w:lang w:val="en-ID"/>
              </w:rPr>
              <w:br/>
              <w:t>- Lakukan penyegelan unit</w:t>
            </w:r>
          </w:p>
        </w:tc>
        <w:tc>
          <w:tcPr>
            <w:tcW w:w="2177" w:type="dxa"/>
            <w:hideMark/>
          </w:tcPr>
          <w:p w14:paraId="7EBCD061" w14:textId="77777777" w:rsidR="00FC3B26" w:rsidRPr="00A84D9A" w:rsidRDefault="00FC3B26" w:rsidP="00AF258D">
            <w:pPr>
              <w:rPr>
                <w:color w:val="000000"/>
                <w:lang w:val="en-ID"/>
              </w:rPr>
            </w:pPr>
            <w:r w:rsidRPr="00A84D9A">
              <w:rPr>
                <w:color w:val="000000"/>
                <w:lang w:val="en-ID"/>
              </w:rPr>
              <w:t>Meminimalisir risiko kerusakan dan menjamin keamanan muatan</w:t>
            </w:r>
          </w:p>
        </w:tc>
      </w:tr>
      <w:tr w:rsidR="00FC3B26" w:rsidRPr="00A84D9A" w14:paraId="59361C8E" w14:textId="77777777" w:rsidTr="00020B3A">
        <w:trPr>
          <w:trHeight w:val="842"/>
        </w:trPr>
        <w:tc>
          <w:tcPr>
            <w:tcW w:w="625" w:type="dxa"/>
            <w:tcBorders>
              <w:bottom w:val="single" w:sz="4" w:space="0" w:color="auto"/>
            </w:tcBorders>
            <w:noWrap/>
            <w:hideMark/>
          </w:tcPr>
          <w:p w14:paraId="1F137A87" w14:textId="77777777" w:rsidR="00FC3B26" w:rsidRPr="00A84D9A" w:rsidRDefault="00FC3B26" w:rsidP="00AF258D">
            <w:pPr>
              <w:jc w:val="center"/>
              <w:rPr>
                <w:color w:val="000000"/>
                <w:lang w:val="en-ID"/>
              </w:rPr>
            </w:pPr>
            <w:r w:rsidRPr="00A84D9A">
              <w:rPr>
                <w:color w:val="000000"/>
                <w:lang w:val="en-ID"/>
              </w:rPr>
              <w:t>4</w:t>
            </w:r>
          </w:p>
        </w:tc>
        <w:tc>
          <w:tcPr>
            <w:tcW w:w="2829" w:type="dxa"/>
            <w:tcBorders>
              <w:bottom w:val="single" w:sz="4" w:space="0" w:color="auto"/>
            </w:tcBorders>
            <w:hideMark/>
          </w:tcPr>
          <w:p w14:paraId="49505A85" w14:textId="77777777" w:rsidR="00FC3B26" w:rsidRPr="00A84D9A" w:rsidRDefault="00FC3B26" w:rsidP="00AF258D">
            <w:pPr>
              <w:rPr>
                <w:color w:val="000000"/>
                <w:lang w:val="en-ID"/>
              </w:rPr>
            </w:pPr>
            <w:r w:rsidRPr="00A84D9A">
              <w:rPr>
                <w:color w:val="000000"/>
                <w:lang w:val="en-ID"/>
              </w:rPr>
              <w:t>Input Data ke Sistem Monitoring</w:t>
            </w:r>
          </w:p>
        </w:tc>
        <w:tc>
          <w:tcPr>
            <w:tcW w:w="2608" w:type="dxa"/>
            <w:tcBorders>
              <w:bottom w:val="single" w:sz="4" w:space="0" w:color="auto"/>
            </w:tcBorders>
            <w:hideMark/>
          </w:tcPr>
          <w:p w14:paraId="2AAD731D" w14:textId="77777777" w:rsidR="00FC3B26" w:rsidRPr="00A84D9A" w:rsidRDefault="00FC3B26" w:rsidP="00AF258D">
            <w:pPr>
              <w:rPr>
                <w:color w:val="000000"/>
                <w:lang w:val="en-ID"/>
              </w:rPr>
            </w:pPr>
            <w:r w:rsidRPr="00A84D9A">
              <w:rPr>
                <w:color w:val="000000"/>
                <w:lang w:val="en-ID"/>
              </w:rPr>
              <w:t xml:space="preserve">- Isi detail pengiriman (barang, driver, kendaraan, rute) </w:t>
            </w:r>
            <w:r w:rsidRPr="00A84D9A">
              <w:rPr>
                <w:color w:val="000000"/>
                <w:lang w:val="en-ID"/>
              </w:rPr>
              <w:br/>
              <w:t>- Aktivasi sistem sebelum keberangkatan</w:t>
            </w:r>
          </w:p>
        </w:tc>
        <w:tc>
          <w:tcPr>
            <w:tcW w:w="2177" w:type="dxa"/>
            <w:tcBorders>
              <w:bottom w:val="single" w:sz="4" w:space="0" w:color="auto"/>
            </w:tcBorders>
            <w:hideMark/>
          </w:tcPr>
          <w:p w14:paraId="5B25EE5C" w14:textId="0CCC6B69" w:rsidR="00FC3B26" w:rsidRPr="00A84D9A" w:rsidRDefault="00FC3B26" w:rsidP="00AF258D">
            <w:pPr>
              <w:rPr>
                <w:color w:val="000000"/>
                <w:lang w:val="en-ID"/>
              </w:rPr>
            </w:pPr>
            <w:r w:rsidRPr="00A84D9A">
              <w:rPr>
                <w:color w:val="000000"/>
                <w:lang w:val="en-ID"/>
              </w:rPr>
              <w:t xml:space="preserve">Memungkinkan pemantauan </w:t>
            </w:r>
            <w:r w:rsidR="00AD0D24" w:rsidRPr="00AD0D24">
              <w:rPr>
                <w:i/>
                <w:iCs/>
                <w:color w:val="000000"/>
                <w:lang w:val="en-ID"/>
              </w:rPr>
              <w:t>real-time</w:t>
            </w:r>
            <w:r w:rsidRPr="00A84D9A">
              <w:rPr>
                <w:color w:val="000000"/>
                <w:lang w:val="en-ID"/>
              </w:rPr>
              <w:t xml:space="preserve"> dan respon cepat terhadap deviasi</w:t>
            </w:r>
          </w:p>
        </w:tc>
      </w:tr>
    </w:tbl>
    <w:p w14:paraId="0BF26B53" w14:textId="77777777" w:rsidR="00FC3B26" w:rsidRDefault="00FC3B26" w:rsidP="00FC3B26">
      <w:pPr>
        <w:rPr>
          <w:szCs w:val="24"/>
          <w:lang w:val="en-ID"/>
        </w:rPr>
      </w:pPr>
    </w:p>
    <w:p w14:paraId="2912C2DD" w14:textId="1C02747B" w:rsidR="00FC3B26" w:rsidRDefault="00EE086A" w:rsidP="00EE086A">
      <w:pPr>
        <w:keepNext/>
        <w:ind w:firstLine="720"/>
        <w:jc w:val="both"/>
        <w:rPr>
          <w:sz w:val="24"/>
          <w:szCs w:val="24"/>
        </w:rPr>
      </w:pPr>
      <w:r w:rsidRPr="00EE086A">
        <w:rPr>
          <w:sz w:val="24"/>
          <w:szCs w:val="24"/>
        </w:rPr>
        <w:t xml:space="preserve">Langkah-langkah sistematis yang diterapkan dalam proses pengiriman mencakup beberapa tahapan penting. Pertama, dilakukan perencanaan pengiriman dua hari sebelum keberangkatan, meliputi jumlah barang, tonase, dan jenis truk yang akan digunakan. Selanjutnya, kendaraan diperiksa secara menyeluruh untuk memastikan kelayakan operasional, termasuk kondisi fisik unit, fungsi sistem keselamatan, kelengkapan dokumen, serta validitas Surat Izin Mengemudi (SIM) pengemudi. Pada tahap pemuatan, barang disusun dengan hati-hati di dalam truk menggunakan alas terpal untuk mengurangi risiko benturan, disusun rapat tanpa celah, diberi label </w:t>
      </w:r>
      <w:r w:rsidRPr="00AD0D24">
        <w:rPr>
          <w:i/>
          <w:iCs/>
          <w:sz w:val="24"/>
          <w:szCs w:val="24"/>
        </w:rPr>
        <w:t>'Handle with Care'</w:t>
      </w:r>
      <w:r w:rsidRPr="00EE086A">
        <w:rPr>
          <w:sz w:val="24"/>
          <w:szCs w:val="24"/>
        </w:rPr>
        <w:t xml:space="preserve">, dan dilakukan penyegelan untuk menjamin keamanan selama perjalanan. Terakhir, data pengiriman dimasukkan ke dalam sistem monitoring logistik, mencakup informasi lengkap seperti nomor pengiriman, jenis barang, identitas pengemudi, kendaraan, rute, dan estimasi waktu tempuh. Langkah ini memungkinkan pemantauan </w:t>
      </w:r>
      <w:r w:rsidR="00AD0D24" w:rsidRPr="00AD0D24">
        <w:rPr>
          <w:i/>
          <w:iCs/>
          <w:sz w:val="24"/>
          <w:szCs w:val="24"/>
        </w:rPr>
        <w:t>real-time</w:t>
      </w:r>
      <w:r w:rsidRPr="00EE086A">
        <w:rPr>
          <w:sz w:val="24"/>
          <w:szCs w:val="24"/>
        </w:rPr>
        <w:t xml:space="preserve"> oleh tim operasional, deteksi potensi keterlambatan, dan pengambilan tindakan cepat jika terjadi penyimpangan, sehingga memastikan ketepatan </w:t>
      </w:r>
      <w:proofErr w:type="spellStart"/>
      <w:r w:rsidRPr="00EE086A">
        <w:rPr>
          <w:sz w:val="24"/>
          <w:szCs w:val="24"/>
        </w:rPr>
        <w:t>waktu</w:t>
      </w:r>
      <w:proofErr w:type="spellEnd"/>
      <w:r w:rsidRPr="00EE086A">
        <w:rPr>
          <w:sz w:val="24"/>
          <w:szCs w:val="24"/>
        </w:rPr>
        <w:t xml:space="preserve"> dan </w:t>
      </w:r>
      <w:proofErr w:type="spellStart"/>
      <w:r w:rsidRPr="00EE086A">
        <w:rPr>
          <w:sz w:val="24"/>
          <w:szCs w:val="24"/>
        </w:rPr>
        <w:t>keamanan</w:t>
      </w:r>
      <w:proofErr w:type="spellEnd"/>
      <w:r w:rsidRPr="00EE086A">
        <w:rPr>
          <w:sz w:val="24"/>
          <w:szCs w:val="24"/>
        </w:rPr>
        <w:t xml:space="preserve"> </w:t>
      </w:r>
      <w:proofErr w:type="spellStart"/>
      <w:r w:rsidRPr="00EE086A">
        <w:rPr>
          <w:sz w:val="24"/>
          <w:szCs w:val="24"/>
        </w:rPr>
        <w:t>pengiriman</w:t>
      </w:r>
      <w:proofErr w:type="spellEnd"/>
      <w:r w:rsidRPr="00EE086A">
        <w:rPr>
          <w:sz w:val="24"/>
          <w:szCs w:val="24"/>
        </w:rPr>
        <w:t>.</w:t>
      </w:r>
    </w:p>
    <w:p w14:paraId="3A845003" w14:textId="77777777" w:rsidR="00E422C1" w:rsidRPr="00EE086A" w:rsidRDefault="00E422C1" w:rsidP="00EE086A">
      <w:pPr>
        <w:keepNext/>
        <w:ind w:firstLine="720"/>
        <w:jc w:val="both"/>
        <w:rPr>
          <w:noProof/>
          <w:sz w:val="24"/>
          <w:szCs w:val="24"/>
        </w:rPr>
      </w:pPr>
    </w:p>
    <w:p w14:paraId="1F6D2224" w14:textId="57B20412" w:rsidR="00FC3B26" w:rsidRPr="00E65A3E" w:rsidRDefault="00C17344" w:rsidP="00E65A3E">
      <w:pPr>
        <w:rPr>
          <w:b/>
          <w:bCs/>
          <w:sz w:val="24"/>
          <w:szCs w:val="24"/>
          <w:lang w:val="en-ID"/>
        </w:rPr>
      </w:pPr>
      <w:r w:rsidRPr="00C17344">
        <w:rPr>
          <w:b/>
          <w:bCs/>
          <w:i/>
          <w:iCs/>
          <w:sz w:val="24"/>
          <w:szCs w:val="24"/>
          <w:lang w:val="en-ID"/>
        </w:rPr>
        <w:t>Control</w:t>
      </w:r>
      <w:r w:rsidR="00FC3B26" w:rsidRPr="00E65A3E">
        <w:rPr>
          <w:b/>
          <w:bCs/>
          <w:sz w:val="24"/>
          <w:szCs w:val="24"/>
          <w:lang w:val="en-ID"/>
        </w:rPr>
        <w:t xml:space="preserve"> </w:t>
      </w:r>
    </w:p>
    <w:p w14:paraId="38C393BF" w14:textId="6B6E441E" w:rsidR="00FC3B26" w:rsidRPr="00E65A3E" w:rsidRDefault="00EE086A" w:rsidP="00235D0F">
      <w:pPr>
        <w:ind w:firstLine="425"/>
        <w:jc w:val="both"/>
        <w:rPr>
          <w:sz w:val="24"/>
          <w:szCs w:val="24"/>
          <w:lang w:val="en-ID"/>
        </w:rPr>
      </w:pPr>
      <w:r w:rsidRPr="00EE086A">
        <w:rPr>
          <w:sz w:val="24"/>
          <w:szCs w:val="24"/>
        </w:rPr>
        <w:t xml:space="preserve">Tahap </w:t>
      </w:r>
      <w:r w:rsidR="00C17344" w:rsidRPr="00C17344">
        <w:rPr>
          <w:i/>
          <w:iCs/>
          <w:sz w:val="24"/>
          <w:szCs w:val="24"/>
        </w:rPr>
        <w:t>Control</w:t>
      </w:r>
      <w:r w:rsidRPr="00EE086A">
        <w:rPr>
          <w:sz w:val="24"/>
          <w:szCs w:val="24"/>
        </w:rPr>
        <w:t xml:space="preserve"> bertujuan mengevaluasi efektivitas perbaikan dalam proses pengiriman, seperti penyesuaian truk, pengecekan kendaraan, penyusunan barang yang lebih aman, dan penggunaan aplikasi monitoring. Evaluasi dilakukan melalui pengumpulan data hasil pengiriman dan wawancara dengan pihak terkait untuk menilai apakah perbaikan tersebut berhasil menurunkan tingkat kerusakan secara signifikan.</w:t>
      </w:r>
      <w:r w:rsidR="00FC3B26" w:rsidRPr="00E65A3E">
        <w:rPr>
          <w:sz w:val="24"/>
          <w:szCs w:val="24"/>
        </w:rPr>
        <w:t xml:space="preserve"> </w:t>
      </w:r>
    </w:p>
    <w:p w14:paraId="4207E9F7" w14:textId="0E3BB7DD" w:rsidR="00FC3B26" w:rsidRPr="00E65A3E" w:rsidRDefault="00FC3B26" w:rsidP="00E65A3E">
      <w:pPr>
        <w:pStyle w:val="Caption"/>
        <w:spacing w:line="240" w:lineRule="auto"/>
        <w:rPr>
          <w:rFonts w:cs="Times New Roman"/>
          <w:szCs w:val="24"/>
          <w:lang w:val="pt-BR"/>
        </w:rPr>
      </w:pPr>
      <w:bookmarkStart w:id="14" w:name="_Toc203632568"/>
      <w:r w:rsidRPr="00E65A3E">
        <w:rPr>
          <w:szCs w:val="24"/>
          <w:lang w:val="pt-BR"/>
        </w:rPr>
        <w:t xml:space="preserve">Tabel </w:t>
      </w:r>
      <w:r w:rsidR="00235D0F">
        <w:rPr>
          <w:szCs w:val="24"/>
          <w:lang w:val="pt-BR"/>
        </w:rPr>
        <w:t>6</w:t>
      </w:r>
      <w:r w:rsidRPr="00E65A3E">
        <w:rPr>
          <w:szCs w:val="24"/>
          <w:lang w:val="pt-BR"/>
        </w:rPr>
        <w:t xml:space="preserve">. Data Hasil Implementasi </w:t>
      </w:r>
      <w:r w:rsidR="00C17344" w:rsidRPr="00C17344">
        <w:rPr>
          <w:i/>
          <w:szCs w:val="24"/>
          <w:lang w:val="pt-BR"/>
        </w:rPr>
        <w:t>Improve</w:t>
      </w:r>
      <w:r w:rsidRPr="00E65A3E">
        <w:rPr>
          <w:szCs w:val="24"/>
          <w:lang w:val="pt-BR"/>
        </w:rPr>
        <w:t xml:space="preserve"> Pada Bulan April-Juni 2025</w:t>
      </w:r>
      <w:bookmarkEnd w:id="14"/>
    </w:p>
    <w:tbl>
      <w:tblPr>
        <w:tblW w:w="4689" w:type="dxa"/>
        <w:jc w:val="center"/>
        <w:tblLook w:val="04A0" w:firstRow="1" w:lastRow="0" w:firstColumn="1" w:lastColumn="0" w:noHBand="0" w:noVBand="1"/>
      </w:tblPr>
      <w:tblGrid>
        <w:gridCol w:w="781"/>
        <w:gridCol w:w="1075"/>
        <w:gridCol w:w="1547"/>
        <w:gridCol w:w="1286"/>
      </w:tblGrid>
      <w:tr w:rsidR="00FC3B26" w:rsidRPr="00E65A3E" w14:paraId="2CB0DC5B" w14:textId="77777777" w:rsidTr="00792F0A">
        <w:trPr>
          <w:trHeight w:val="695"/>
          <w:jc w:val="center"/>
        </w:trPr>
        <w:tc>
          <w:tcPr>
            <w:tcW w:w="781" w:type="dxa"/>
            <w:tcBorders>
              <w:top w:val="single" w:sz="4" w:space="0" w:color="auto"/>
              <w:bottom w:val="single" w:sz="4" w:space="0" w:color="auto"/>
            </w:tcBorders>
            <w:shd w:val="clear" w:color="auto" w:fill="FFF2CC" w:themeFill="accent4" w:themeFillTint="33"/>
            <w:noWrap/>
            <w:vAlign w:val="center"/>
            <w:hideMark/>
          </w:tcPr>
          <w:p w14:paraId="44A791EE" w14:textId="77777777" w:rsidR="00FC3B26" w:rsidRPr="00235D0F" w:rsidRDefault="00FC3B26" w:rsidP="00E65A3E">
            <w:pPr>
              <w:jc w:val="center"/>
              <w:rPr>
                <w:b/>
                <w:bCs/>
                <w:color w:val="000000"/>
                <w:lang w:val="en-ID"/>
              </w:rPr>
            </w:pPr>
            <w:r w:rsidRPr="00235D0F">
              <w:rPr>
                <w:b/>
                <w:bCs/>
                <w:color w:val="000000"/>
                <w:lang w:val="en-ID"/>
              </w:rPr>
              <w:t>NO</w:t>
            </w:r>
          </w:p>
        </w:tc>
        <w:tc>
          <w:tcPr>
            <w:tcW w:w="1074" w:type="dxa"/>
            <w:tcBorders>
              <w:top w:val="single" w:sz="4" w:space="0" w:color="auto"/>
              <w:bottom w:val="single" w:sz="4" w:space="0" w:color="auto"/>
            </w:tcBorders>
            <w:shd w:val="clear" w:color="auto" w:fill="FFF2CC" w:themeFill="accent4" w:themeFillTint="33"/>
            <w:noWrap/>
            <w:vAlign w:val="center"/>
            <w:hideMark/>
          </w:tcPr>
          <w:p w14:paraId="6B963232" w14:textId="77777777" w:rsidR="00FC3B26" w:rsidRPr="00235D0F" w:rsidRDefault="00FC3B26" w:rsidP="00E65A3E">
            <w:pPr>
              <w:jc w:val="center"/>
              <w:rPr>
                <w:b/>
                <w:bCs/>
                <w:color w:val="000000"/>
                <w:lang w:val="en-ID"/>
              </w:rPr>
            </w:pPr>
            <w:r w:rsidRPr="00235D0F">
              <w:rPr>
                <w:b/>
                <w:bCs/>
                <w:color w:val="000000"/>
                <w:lang w:val="en-ID"/>
              </w:rPr>
              <w:t>Bulan</w:t>
            </w:r>
          </w:p>
        </w:tc>
        <w:tc>
          <w:tcPr>
            <w:tcW w:w="1547" w:type="dxa"/>
            <w:tcBorders>
              <w:top w:val="single" w:sz="4" w:space="0" w:color="auto"/>
              <w:bottom w:val="single" w:sz="4" w:space="0" w:color="auto"/>
            </w:tcBorders>
            <w:shd w:val="clear" w:color="auto" w:fill="FFF2CC" w:themeFill="accent4" w:themeFillTint="33"/>
            <w:vAlign w:val="center"/>
            <w:hideMark/>
          </w:tcPr>
          <w:p w14:paraId="7C10A717" w14:textId="77777777" w:rsidR="00FC3B26" w:rsidRPr="00235D0F" w:rsidRDefault="00FC3B26" w:rsidP="00E65A3E">
            <w:pPr>
              <w:jc w:val="center"/>
              <w:rPr>
                <w:b/>
                <w:bCs/>
                <w:color w:val="000000"/>
                <w:lang w:val="en-ID"/>
              </w:rPr>
            </w:pPr>
            <w:r w:rsidRPr="00235D0F">
              <w:rPr>
                <w:b/>
                <w:bCs/>
                <w:color w:val="000000"/>
                <w:lang w:val="en-ID"/>
              </w:rPr>
              <w:t>Jumlah Pengiriman</w:t>
            </w:r>
          </w:p>
        </w:tc>
        <w:tc>
          <w:tcPr>
            <w:tcW w:w="1286" w:type="dxa"/>
            <w:tcBorders>
              <w:top w:val="single" w:sz="4" w:space="0" w:color="auto"/>
              <w:bottom w:val="single" w:sz="4" w:space="0" w:color="auto"/>
            </w:tcBorders>
            <w:shd w:val="clear" w:color="auto" w:fill="FFF2CC" w:themeFill="accent4" w:themeFillTint="33"/>
            <w:vAlign w:val="center"/>
            <w:hideMark/>
          </w:tcPr>
          <w:p w14:paraId="25E7122C" w14:textId="77777777" w:rsidR="00FC3B26" w:rsidRPr="00235D0F" w:rsidRDefault="00FC3B26" w:rsidP="00E65A3E">
            <w:pPr>
              <w:jc w:val="center"/>
              <w:rPr>
                <w:b/>
                <w:bCs/>
                <w:color w:val="000000"/>
                <w:lang w:val="en-ID"/>
              </w:rPr>
            </w:pPr>
            <w:r w:rsidRPr="00235D0F">
              <w:rPr>
                <w:b/>
                <w:bCs/>
                <w:color w:val="000000"/>
                <w:lang w:val="en-ID"/>
              </w:rPr>
              <w:t>Jumlah Kerusakan</w:t>
            </w:r>
          </w:p>
        </w:tc>
      </w:tr>
      <w:tr w:rsidR="00FC3B26" w:rsidRPr="009D01A2" w14:paraId="2AC846A4" w14:textId="77777777" w:rsidTr="00235D0F">
        <w:trPr>
          <w:trHeight w:val="231"/>
          <w:jc w:val="center"/>
        </w:trPr>
        <w:tc>
          <w:tcPr>
            <w:tcW w:w="781" w:type="dxa"/>
            <w:tcBorders>
              <w:top w:val="single" w:sz="4" w:space="0" w:color="auto"/>
            </w:tcBorders>
            <w:noWrap/>
            <w:vAlign w:val="bottom"/>
            <w:hideMark/>
          </w:tcPr>
          <w:p w14:paraId="180255A5" w14:textId="77777777" w:rsidR="00FC3B26" w:rsidRPr="00235D0F" w:rsidRDefault="00FC3B26" w:rsidP="00AF258D">
            <w:pPr>
              <w:jc w:val="center"/>
              <w:rPr>
                <w:color w:val="000000"/>
                <w:lang w:val="en-ID"/>
              </w:rPr>
            </w:pPr>
            <w:r w:rsidRPr="00235D0F">
              <w:rPr>
                <w:color w:val="000000"/>
                <w:lang w:val="en-ID"/>
              </w:rPr>
              <w:t>1</w:t>
            </w:r>
          </w:p>
        </w:tc>
        <w:tc>
          <w:tcPr>
            <w:tcW w:w="1074" w:type="dxa"/>
            <w:tcBorders>
              <w:top w:val="single" w:sz="4" w:space="0" w:color="auto"/>
            </w:tcBorders>
            <w:noWrap/>
            <w:vAlign w:val="center"/>
            <w:hideMark/>
          </w:tcPr>
          <w:p w14:paraId="2C9C5277" w14:textId="77777777" w:rsidR="00FC3B26" w:rsidRPr="00235D0F" w:rsidRDefault="00FC3B26" w:rsidP="00AF258D">
            <w:pPr>
              <w:rPr>
                <w:color w:val="000000"/>
                <w:lang w:val="en-ID"/>
              </w:rPr>
            </w:pPr>
            <w:r w:rsidRPr="00235D0F">
              <w:rPr>
                <w:color w:val="000000"/>
                <w:lang w:val="en-ID"/>
              </w:rPr>
              <w:t>Apr WK1</w:t>
            </w:r>
          </w:p>
        </w:tc>
        <w:tc>
          <w:tcPr>
            <w:tcW w:w="1547" w:type="dxa"/>
            <w:tcBorders>
              <w:top w:val="single" w:sz="4" w:space="0" w:color="auto"/>
            </w:tcBorders>
            <w:noWrap/>
            <w:vAlign w:val="center"/>
            <w:hideMark/>
          </w:tcPr>
          <w:p w14:paraId="04146990" w14:textId="77777777" w:rsidR="00FC3B26" w:rsidRPr="00235D0F" w:rsidRDefault="00FC3B26" w:rsidP="00AF258D">
            <w:pPr>
              <w:jc w:val="center"/>
              <w:rPr>
                <w:color w:val="000000"/>
                <w:lang w:val="en-ID"/>
              </w:rPr>
            </w:pPr>
            <w:r w:rsidRPr="00235D0F">
              <w:rPr>
                <w:color w:val="000000"/>
                <w:lang w:val="en-ID"/>
              </w:rPr>
              <w:t>1158</w:t>
            </w:r>
          </w:p>
        </w:tc>
        <w:tc>
          <w:tcPr>
            <w:tcW w:w="1286" w:type="dxa"/>
            <w:tcBorders>
              <w:top w:val="single" w:sz="4" w:space="0" w:color="auto"/>
            </w:tcBorders>
            <w:noWrap/>
            <w:vAlign w:val="center"/>
            <w:hideMark/>
          </w:tcPr>
          <w:p w14:paraId="1E2273FC" w14:textId="77777777" w:rsidR="00FC3B26" w:rsidRPr="00235D0F" w:rsidRDefault="00FC3B26" w:rsidP="00AF258D">
            <w:pPr>
              <w:jc w:val="center"/>
              <w:rPr>
                <w:color w:val="000000"/>
                <w:lang w:val="en-ID"/>
              </w:rPr>
            </w:pPr>
            <w:r w:rsidRPr="00235D0F">
              <w:rPr>
                <w:color w:val="000000"/>
                <w:lang w:val="en-ID"/>
              </w:rPr>
              <w:t>0</w:t>
            </w:r>
          </w:p>
        </w:tc>
      </w:tr>
      <w:tr w:rsidR="00FC3B26" w:rsidRPr="009D01A2" w14:paraId="3A4DD6F3" w14:textId="77777777" w:rsidTr="00235D0F">
        <w:trPr>
          <w:trHeight w:val="231"/>
          <w:jc w:val="center"/>
        </w:trPr>
        <w:tc>
          <w:tcPr>
            <w:tcW w:w="781" w:type="dxa"/>
            <w:noWrap/>
            <w:vAlign w:val="bottom"/>
            <w:hideMark/>
          </w:tcPr>
          <w:p w14:paraId="604ACEFA" w14:textId="77777777" w:rsidR="00FC3B26" w:rsidRPr="00235D0F" w:rsidRDefault="00FC3B26" w:rsidP="00AF258D">
            <w:pPr>
              <w:jc w:val="center"/>
              <w:rPr>
                <w:color w:val="000000"/>
                <w:lang w:val="en-ID"/>
              </w:rPr>
            </w:pPr>
            <w:r w:rsidRPr="00235D0F">
              <w:rPr>
                <w:color w:val="000000"/>
                <w:lang w:val="en-ID"/>
              </w:rPr>
              <w:t>2</w:t>
            </w:r>
          </w:p>
        </w:tc>
        <w:tc>
          <w:tcPr>
            <w:tcW w:w="1074" w:type="dxa"/>
            <w:noWrap/>
            <w:vAlign w:val="center"/>
            <w:hideMark/>
          </w:tcPr>
          <w:p w14:paraId="30F33F03" w14:textId="77777777" w:rsidR="00FC3B26" w:rsidRPr="00235D0F" w:rsidRDefault="00FC3B26" w:rsidP="00AF258D">
            <w:pPr>
              <w:rPr>
                <w:color w:val="000000"/>
                <w:lang w:val="en-ID"/>
              </w:rPr>
            </w:pPr>
            <w:r w:rsidRPr="00235D0F">
              <w:rPr>
                <w:color w:val="000000"/>
                <w:lang w:val="en-ID"/>
              </w:rPr>
              <w:t>Apr WK2</w:t>
            </w:r>
          </w:p>
        </w:tc>
        <w:tc>
          <w:tcPr>
            <w:tcW w:w="1547" w:type="dxa"/>
            <w:noWrap/>
            <w:vAlign w:val="center"/>
            <w:hideMark/>
          </w:tcPr>
          <w:p w14:paraId="7EC52908" w14:textId="77777777" w:rsidR="00FC3B26" w:rsidRPr="00235D0F" w:rsidRDefault="00FC3B26" w:rsidP="00AF258D">
            <w:pPr>
              <w:jc w:val="center"/>
              <w:rPr>
                <w:color w:val="000000"/>
                <w:lang w:val="en-ID"/>
              </w:rPr>
            </w:pPr>
            <w:r w:rsidRPr="00235D0F">
              <w:rPr>
                <w:color w:val="000000"/>
                <w:lang w:val="en-ID"/>
              </w:rPr>
              <w:t>1458</w:t>
            </w:r>
          </w:p>
        </w:tc>
        <w:tc>
          <w:tcPr>
            <w:tcW w:w="1286" w:type="dxa"/>
            <w:noWrap/>
            <w:vAlign w:val="center"/>
            <w:hideMark/>
          </w:tcPr>
          <w:p w14:paraId="6CC41B07" w14:textId="77777777" w:rsidR="00FC3B26" w:rsidRPr="00235D0F" w:rsidRDefault="00FC3B26" w:rsidP="00AF258D">
            <w:pPr>
              <w:jc w:val="center"/>
              <w:rPr>
                <w:color w:val="000000"/>
                <w:lang w:val="en-ID"/>
              </w:rPr>
            </w:pPr>
            <w:r w:rsidRPr="00235D0F">
              <w:rPr>
                <w:color w:val="000000"/>
                <w:lang w:val="en-ID"/>
              </w:rPr>
              <w:t>0</w:t>
            </w:r>
          </w:p>
        </w:tc>
      </w:tr>
      <w:tr w:rsidR="00FC3B26" w:rsidRPr="009D01A2" w14:paraId="4CB2C62F" w14:textId="77777777" w:rsidTr="00235D0F">
        <w:trPr>
          <w:trHeight w:val="231"/>
          <w:jc w:val="center"/>
        </w:trPr>
        <w:tc>
          <w:tcPr>
            <w:tcW w:w="781" w:type="dxa"/>
            <w:noWrap/>
            <w:vAlign w:val="bottom"/>
            <w:hideMark/>
          </w:tcPr>
          <w:p w14:paraId="573C0869" w14:textId="77777777" w:rsidR="00FC3B26" w:rsidRPr="00235D0F" w:rsidRDefault="00FC3B26" w:rsidP="00AF258D">
            <w:pPr>
              <w:jc w:val="center"/>
              <w:rPr>
                <w:color w:val="000000"/>
                <w:lang w:val="en-ID"/>
              </w:rPr>
            </w:pPr>
            <w:r w:rsidRPr="00235D0F">
              <w:rPr>
                <w:color w:val="000000"/>
                <w:lang w:val="en-ID"/>
              </w:rPr>
              <w:t>3</w:t>
            </w:r>
          </w:p>
        </w:tc>
        <w:tc>
          <w:tcPr>
            <w:tcW w:w="1074" w:type="dxa"/>
            <w:noWrap/>
            <w:vAlign w:val="center"/>
            <w:hideMark/>
          </w:tcPr>
          <w:p w14:paraId="351B7FB5" w14:textId="77777777" w:rsidR="00FC3B26" w:rsidRPr="00235D0F" w:rsidRDefault="00FC3B26" w:rsidP="00AF258D">
            <w:pPr>
              <w:rPr>
                <w:color w:val="000000"/>
                <w:lang w:val="en-ID"/>
              </w:rPr>
            </w:pPr>
            <w:r w:rsidRPr="00235D0F">
              <w:rPr>
                <w:color w:val="000000"/>
                <w:lang w:val="en-ID"/>
              </w:rPr>
              <w:t>Apr WK3</w:t>
            </w:r>
          </w:p>
        </w:tc>
        <w:tc>
          <w:tcPr>
            <w:tcW w:w="1547" w:type="dxa"/>
            <w:noWrap/>
            <w:vAlign w:val="center"/>
            <w:hideMark/>
          </w:tcPr>
          <w:p w14:paraId="7AFF1B3E" w14:textId="77777777" w:rsidR="00FC3B26" w:rsidRPr="00235D0F" w:rsidRDefault="00FC3B26" w:rsidP="00AF258D">
            <w:pPr>
              <w:jc w:val="center"/>
              <w:rPr>
                <w:color w:val="000000"/>
                <w:lang w:val="en-ID"/>
              </w:rPr>
            </w:pPr>
            <w:r w:rsidRPr="00235D0F">
              <w:rPr>
                <w:color w:val="000000"/>
                <w:lang w:val="en-ID"/>
              </w:rPr>
              <w:t>1058</w:t>
            </w:r>
          </w:p>
        </w:tc>
        <w:tc>
          <w:tcPr>
            <w:tcW w:w="1286" w:type="dxa"/>
            <w:vAlign w:val="center"/>
            <w:hideMark/>
          </w:tcPr>
          <w:p w14:paraId="27C50738" w14:textId="77777777" w:rsidR="00FC3B26" w:rsidRPr="00235D0F" w:rsidRDefault="00FC3B26" w:rsidP="00AF258D">
            <w:pPr>
              <w:jc w:val="center"/>
              <w:rPr>
                <w:color w:val="000000"/>
                <w:lang w:val="en-ID"/>
              </w:rPr>
            </w:pPr>
            <w:r w:rsidRPr="00235D0F">
              <w:rPr>
                <w:color w:val="000000"/>
                <w:lang w:val="en-ID"/>
              </w:rPr>
              <w:t>0</w:t>
            </w:r>
          </w:p>
        </w:tc>
      </w:tr>
      <w:tr w:rsidR="00FC3B26" w:rsidRPr="009D01A2" w14:paraId="094E117A" w14:textId="77777777" w:rsidTr="00235D0F">
        <w:trPr>
          <w:trHeight w:val="231"/>
          <w:jc w:val="center"/>
        </w:trPr>
        <w:tc>
          <w:tcPr>
            <w:tcW w:w="781" w:type="dxa"/>
            <w:noWrap/>
            <w:vAlign w:val="bottom"/>
            <w:hideMark/>
          </w:tcPr>
          <w:p w14:paraId="0169E6EC" w14:textId="77777777" w:rsidR="00FC3B26" w:rsidRPr="00235D0F" w:rsidRDefault="00FC3B26" w:rsidP="00AF258D">
            <w:pPr>
              <w:jc w:val="center"/>
              <w:rPr>
                <w:color w:val="000000"/>
                <w:lang w:val="en-ID"/>
              </w:rPr>
            </w:pPr>
            <w:r w:rsidRPr="00235D0F">
              <w:rPr>
                <w:color w:val="000000"/>
                <w:lang w:val="en-ID"/>
              </w:rPr>
              <w:t>4</w:t>
            </w:r>
          </w:p>
        </w:tc>
        <w:tc>
          <w:tcPr>
            <w:tcW w:w="1074" w:type="dxa"/>
            <w:noWrap/>
            <w:vAlign w:val="center"/>
            <w:hideMark/>
          </w:tcPr>
          <w:p w14:paraId="56CCAA26" w14:textId="77777777" w:rsidR="00FC3B26" w:rsidRPr="00235D0F" w:rsidRDefault="00FC3B26" w:rsidP="00AF258D">
            <w:pPr>
              <w:rPr>
                <w:color w:val="000000"/>
                <w:lang w:val="en-ID"/>
              </w:rPr>
            </w:pPr>
            <w:r w:rsidRPr="00235D0F">
              <w:rPr>
                <w:color w:val="000000"/>
                <w:lang w:val="en-ID"/>
              </w:rPr>
              <w:t>Apr WK4</w:t>
            </w:r>
          </w:p>
        </w:tc>
        <w:tc>
          <w:tcPr>
            <w:tcW w:w="1547" w:type="dxa"/>
            <w:noWrap/>
            <w:vAlign w:val="center"/>
            <w:hideMark/>
          </w:tcPr>
          <w:p w14:paraId="04A8596A" w14:textId="77777777" w:rsidR="00FC3B26" w:rsidRPr="00235D0F" w:rsidRDefault="00FC3B26" w:rsidP="00AF258D">
            <w:pPr>
              <w:jc w:val="center"/>
              <w:rPr>
                <w:color w:val="000000"/>
                <w:lang w:val="en-ID"/>
              </w:rPr>
            </w:pPr>
            <w:r w:rsidRPr="00235D0F">
              <w:rPr>
                <w:color w:val="000000"/>
                <w:lang w:val="en-ID"/>
              </w:rPr>
              <w:t>1558</w:t>
            </w:r>
          </w:p>
        </w:tc>
        <w:tc>
          <w:tcPr>
            <w:tcW w:w="1286" w:type="dxa"/>
            <w:noWrap/>
            <w:vAlign w:val="center"/>
            <w:hideMark/>
          </w:tcPr>
          <w:p w14:paraId="497ADBC6" w14:textId="77777777" w:rsidR="00FC3B26" w:rsidRPr="00235D0F" w:rsidRDefault="00FC3B26" w:rsidP="00AF258D">
            <w:pPr>
              <w:jc w:val="center"/>
              <w:rPr>
                <w:color w:val="000000"/>
                <w:lang w:val="en-ID"/>
              </w:rPr>
            </w:pPr>
            <w:r w:rsidRPr="00235D0F">
              <w:rPr>
                <w:color w:val="000000"/>
                <w:lang w:val="en-ID"/>
              </w:rPr>
              <w:t>0</w:t>
            </w:r>
          </w:p>
        </w:tc>
      </w:tr>
      <w:tr w:rsidR="00FC3B26" w:rsidRPr="009D01A2" w14:paraId="03385B81" w14:textId="77777777" w:rsidTr="00235D0F">
        <w:trPr>
          <w:trHeight w:val="231"/>
          <w:jc w:val="center"/>
        </w:trPr>
        <w:tc>
          <w:tcPr>
            <w:tcW w:w="781" w:type="dxa"/>
            <w:noWrap/>
            <w:vAlign w:val="bottom"/>
            <w:hideMark/>
          </w:tcPr>
          <w:p w14:paraId="130120EF" w14:textId="77777777" w:rsidR="00FC3B26" w:rsidRPr="00235D0F" w:rsidRDefault="00FC3B26" w:rsidP="00AF258D">
            <w:pPr>
              <w:jc w:val="center"/>
              <w:rPr>
                <w:color w:val="000000"/>
                <w:lang w:val="en-ID"/>
              </w:rPr>
            </w:pPr>
            <w:r w:rsidRPr="00235D0F">
              <w:rPr>
                <w:color w:val="000000"/>
                <w:lang w:val="en-ID"/>
              </w:rPr>
              <w:t>5</w:t>
            </w:r>
          </w:p>
        </w:tc>
        <w:tc>
          <w:tcPr>
            <w:tcW w:w="1074" w:type="dxa"/>
            <w:noWrap/>
            <w:vAlign w:val="center"/>
            <w:hideMark/>
          </w:tcPr>
          <w:p w14:paraId="2D59195D" w14:textId="77777777" w:rsidR="00FC3B26" w:rsidRPr="00235D0F" w:rsidRDefault="00FC3B26" w:rsidP="00AF258D">
            <w:pPr>
              <w:rPr>
                <w:color w:val="000000"/>
                <w:lang w:val="en-ID"/>
              </w:rPr>
            </w:pPr>
            <w:r w:rsidRPr="00235D0F">
              <w:rPr>
                <w:color w:val="000000"/>
                <w:lang w:val="en-ID"/>
              </w:rPr>
              <w:t>May WK1</w:t>
            </w:r>
          </w:p>
        </w:tc>
        <w:tc>
          <w:tcPr>
            <w:tcW w:w="1547" w:type="dxa"/>
            <w:noWrap/>
            <w:vAlign w:val="center"/>
            <w:hideMark/>
          </w:tcPr>
          <w:p w14:paraId="4E2EC287" w14:textId="77777777" w:rsidR="00FC3B26" w:rsidRPr="00235D0F" w:rsidRDefault="00FC3B26" w:rsidP="00AF258D">
            <w:pPr>
              <w:jc w:val="center"/>
              <w:rPr>
                <w:color w:val="000000"/>
                <w:lang w:val="en-ID"/>
              </w:rPr>
            </w:pPr>
            <w:r w:rsidRPr="00235D0F">
              <w:rPr>
                <w:color w:val="000000"/>
                <w:lang w:val="en-ID"/>
              </w:rPr>
              <w:t>1812</w:t>
            </w:r>
          </w:p>
        </w:tc>
        <w:tc>
          <w:tcPr>
            <w:tcW w:w="1286" w:type="dxa"/>
            <w:vAlign w:val="center"/>
            <w:hideMark/>
          </w:tcPr>
          <w:p w14:paraId="72E9824B" w14:textId="77777777" w:rsidR="00FC3B26" w:rsidRPr="00235D0F" w:rsidRDefault="00FC3B26" w:rsidP="00AF258D">
            <w:pPr>
              <w:jc w:val="center"/>
              <w:rPr>
                <w:color w:val="000000"/>
                <w:lang w:val="en-ID"/>
              </w:rPr>
            </w:pPr>
            <w:r w:rsidRPr="00235D0F">
              <w:rPr>
                <w:color w:val="000000"/>
                <w:lang w:val="en-ID"/>
              </w:rPr>
              <w:t>0</w:t>
            </w:r>
          </w:p>
        </w:tc>
      </w:tr>
      <w:tr w:rsidR="00FC3B26" w:rsidRPr="009D01A2" w14:paraId="02382D8B" w14:textId="77777777" w:rsidTr="00235D0F">
        <w:trPr>
          <w:trHeight w:val="231"/>
          <w:jc w:val="center"/>
        </w:trPr>
        <w:tc>
          <w:tcPr>
            <w:tcW w:w="781" w:type="dxa"/>
            <w:noWrap/>
            <w:vAlign w:val="bottom"/>
            <w:hideMark/>
          </w:tcPr>
          <w:p w14:paraId="241B18D7" w14:textId="77777777" w:rsidR="00FC3B26" w:rsidRPr="00235D0F" w:rsidRDefault="00FC3B26" w:rsidP="00AF258D">
            <w:pPr>
              <w:jc w:val="center"/>
              <w:rPr>
                <w:color w:val="000000"/>
                <w:lang w:val="en-ID"/>
              </w:rPr>
            </w:pPr>
            <w:r w:rsidRPr="00235D0F">
              <w:rPr>
                <w:color w:val="000000"/>
                <w:lang w:val="en-ID"/>
              </w:rPr>
              <w:t>6</w:t>
            </w:r>
          </w:p>
        </w:tc>
        <w:tc>
          <w:tcPr>
            <w:tcW w:w="1074" w:type="dxa"/>
            <w:noWrap/>
            <w:vAlign w:val="center"/>
            <w:hideMark/>
          </w:tcPr>
          <w:p w14:paraId="3E94B3B2" w14:textId="77777777" w:rsidR="00FC3B26" w:rsidRPr="00235D0F" w:rsidRDefault="00FC3B26" w:rsidP="00AF258D">
            <w:pPr>
              <w:rPr>
                <w:color w:val="000000"/>
                <w:lang w:val="en-ID"/>
              </w:rPr>
            </w:pPr>
            <w:r w:rsidRPr="00235D0F">
              <w:rPr>
                <w:color w:val="000000"/>
                <w:lang w:val="en-ID"/>
              </w:rPr>
              <w:t>May WK2</w:t>
            </w:r>
          </w:p>
        </w:tc>
        <w:tc>
          <w:tcPr>
            <w:tcW w:w="1547" w:type="dxa"/>
            <w:noWrap/>
            <w:vAlign w:val="center"/>
            <w:hideMark/>
          </w:tcPr>
          <w:p w14:paraId="69BE77FF" w14:textId="77777777" w:rsidR="00FC3B26" w:rsidRPr="00235D0F" w:rsidRDefault="00FC3B26" w:rsidP="00AF258D">
            <w:pPr>
              <w:jc w:val="center"/>
              <w:rPr>
                <w:color w:val="000000"/>
                <w:lang w:val="en-ID"/>
              </w:rPr>
            </w:pPr>
            <w:r w:rsidRPr="00235D0F">
              <w:rPr>
                <w:color w:val="000000"/>
                <w:lang w:val="en-ID"/>
              </w:rPr>
              <w:t>2112</w:t>
            </w:r>
          </w:p>
        </w:tc>
        <w:tc>
          <w:tcPr>
            <w:tcW w:w="1286" w:type="dxa"/>
            <w:noWrap/>
            <w:vAlign w:val="center"/>
            <w:hideMark/>
          </w:tcPr>
          <w:p w14:paraId="4B0E64A7" w14:textId="77777777" w:rsidR="00FC3B26" w:rsidRPr="00235D0F" w:rsidRDefault="00FC3B26" w:rsidP="00AF258D">
            <w:pPr>
              <w:jc w:val="center"/>
              <w:rPr>
                <w:color w:val="000000"/>
                <w:lang w:val="en-ID"/>
              </w:rPr>
            </w:pPr>
            <w:r w:rsidRPr="00235D0F">
              <w:rPr>
                <w:color w:val="000000"/>
                <w:lang w:val="en-ID"/>
              </w:rPr>
              <w:t>0</w:t>
            </w:r>
          </w:p>
        </w:tc>
      </w:tr>
      <w:tr w:rsidR="00FC3B26" w:rsidRPr="009D01A2" w14:paraId="559AB791" w14:textId="77777777" w:rsidTr="00235D0F">
        <w:trPr>
          <w:trHeight w:val="231"/>
          <w:jc w:val="center"/>
        </w:trPr>
        <w:tc>
          <w:tcPr>
            <w:tcW w:w="781" w:type="dxa"/>
            <w:noWrap/>
            <w:vAlign w:val="bottom"/>
            <w:hideMark/>
          </w:tcPr>
          <w:p w14:paraId="4037DCED" w14:textId="77777777" w:rsidR="00FC3B26" w:rsidRPr="00235D0F" w:rsidRDefault="00FC3B26" w:rsidP="00AF258D">
            <w:pPr>
              <w:jc w:val="center"/>
              <w:rPr>
                <w:color w:val="000000"/>
                <w:lang w:val="en-ID"/>
              </w:rPr>
            </w:pPr>
            <w:r w:rsidRPr="00235D0F">
              <w:rPr>
                <w:color w:val="000000"/>
                <w:lang w:val="en-ID"/>
              </w:rPr>
              <w:t>7</w:t>
            </w:r>
          </w:p>
        </w:tc>
        <w:tc>
          <w:tcPr>
            <w:tcW w:w="1074" w:type="dxa"/>
            <w:noWrap/>
            <w:vAlign w:val="center"/>
            <w:hideMark/>
          </w:tcPr>
          <w:p w14:paraId="3A23491E" w14:textId="77777777" w:rsidR="00FC3B26" w:rsidRPr="00235D0F" w:rsidRDefault="00FC3B26" w:rsidP="00AF258D">
            <w:pPr>
              <w:rPr>
                <w:color w:val="000000"/>
                <w:lang w:val="en-ID"/>
              </w:rPr>
            </w:pPr>
            <w:r w:rsidRPr="00235D0F">
              <w:rPr>
                <w:color w:val="000000"/>
                <w:lang w:val="en-ID"/>
              </w:rPr>
              <w:t>May WK3</w:t>
            </w:r>
          </w:p>
        </w:tc>
        <w:tc>
          <w:tcPr>
            <w:tcW w:w="1547" w:type="dxa"/>
            <w:noWrap/>
            <w:vAlign w:val="center"/>
            <w:hideMark/>
          </w:tcPr>
          <w:p w14:paraId="76B8C648" w14:textId="77777777" w:rsidR="00FC3B26" w:rsidRPr="00235D0F" w:rsidRDefault="00FC3B26" w:rsidP="00AF258D">
            <w:pPr>
              <w:jc w:val="center"/>
              <w:rPr>
                <w:color w:val="000000"/>
                <w:lang w:val="en-ID"/>
              </w:rPr>
            </w:pPr>
            <w:r w:rsidRPr="00235D0F">
              <w:rPr>
                <w:color w:val="000000"/>
                <w:lang w:val="en-ID"/>
              </w:rPr>
              <w:t>1712</w:t>
            </w:r>
          </w:p>
        </w:tc>
        <w:tc>
          <w:tcPr>
            <w:tcW w:w="1286" w:type="dxa"/>
            <w:vAlign w:val="center"/>
            <w:hideMark/>
          </w:tcPr>
          <w:p w14:paraId="299BB5D0" w14:textId="77777777" w:rsidR="00FC3B26" w:rsidRPr="00235D0F" w:rsidRDefault="00FC3B26" w:rsidP="00AF258D">
            <w:pPr>
              <w:jc w:val="center"/>
              <w:rPr>
                <w:color w:val="000000"/>
                <w:lang w:val="en-ID"/>
              </w:rPr>
            </w:pPr>
            <w:r w:rsidRPr="00235D0F">
              <w:rPr>
                <w:color w:val="000000"/>
                <w:lang w:val="en-ID"/>
              </w:rPr>
              <w:t>0</w:t>
            </w:r>
          </w:p>
        </w:tc>
      </w:tr>
      <w:tr w:rsidR="00FC3B26" w:rsidRPr="009D01A2" w14:paraId="494386E2" w14:textId="77777777" w:rsidTr="00235D0F">
        <w:trPr>
          <w:trHeight w:val="231"/>
          <w:jc w:val="center"/>
        </w:trPr>
        <w:tc>
          <w:tcPr>
            <w:tcW w:w="781" w:type="dxa"/>
            <w:noWrap/>
            <w:vAlign w:val="bottom"/>
            <w:hideMark/>
          </w:tcPr>
          <w:p w14:paraId="2B8108B3" w14:textId="77777777" w:rsidR="00FC3B26" w:rsidRPr="00235D0F" w:rsidRDefault="00FC3B26" w:rsidP="00AF258D">
            <w:pPr>
              <w:jc w:val="center"/>
              <w:rPr>
                <w:color w:val="000000"/>
                <w:lang w:val="en-ID"/>
              </w:rPr>
            </w:pPr>
            <w:r w:rsidRPr="00235D0F">
              <w:rPr>
                <w:color w:val="000000"/>
                <w:lang w:val="en-ID"/>
              </w:rPr>
              <w:t>8</w:t>
            </w:r>
          </w:p>
        </w:tc>
        <w:tc>
          <w:tcPr>
            <w:tcW w:w="1074" w:type="dxa"/>
            <w:noWrap/>
            <w:vAlign w:val="center"/>
            <w:hideMark/>
          </w:tcPr>
          <w:p w14:paraId="10377866" w14:textId="77777777" w:rsidR="00FC3B26" w:rsidRPr="00235D0F" w:rsidRDefault="00FC3B26" w:rsidP="00AF258D">
            <w:pPr>
              <w:rPr>
                <w:color w:val="000000"/>
                <w:lang w:val="en-ID"/>
              </w:rPr>
            </w:pPr>
            <w:r w:rsidRPr="00235D0F">
              <w:rPr>
                <w:color w:val="000000"/>
                <w:lang w:val="en-ID"/>
              </w:rPr>
              <w:t>May WK4</w:t>
            </w:r>
          </w:p>
        </w:tc>
        <w:tc>
          <w:tcPr>
            <w:tcW w:w="1547" w:type="dxa"/>
            <w:noWrap/>
            <w:vAlign w:val="center"/>
            <w:hideMark/>
          </w:tcPr>
          <w:p w14:paraId="3B128B77" w14:textId="77777777" w:rsidR="00FC3B26" w:rsidRPr="00235D0F" w:rsidRDefault="00FC3B26" w:rsidP="00AF258D">
            <w:pPr>
              <w:jc w:val="center"/>
              <w:rPr>
                <w:color w:val="000000"/>
                <w:lang w:val="en-ID"/>
              </w:rPr>
            </w:pPr>
            <w:r w:rsidRPr="00235D0F">
              <w:rPr>
                <w:color w:val="000000"/>
                <w:lang w:val="en-ID"/>
              </w:rPr>
              <w:t>2212</w:t>
            </w:r>
          </w:p>
        </w:tc>
        <w:tc>
          <w:tcPr>
            <w:tcW w:w="1286" w:type="dxa"/>
            <w:noWrap/>
            <w:vAlign w:val="center"/>
            <w:hideMark/>
          </w:tcPr>
          <w:p w14:paraId="517D26BA" w14:textId="77777777" w:rsidR="00FC3B26" w:rsidRPr="00235D0F" w:rsidRDefault="00FC3B26" w:rsidP="00AF258D">
            <w:pPr>
              <w:jc w:val="center"/>
              <w:rPr>
                <w:color w:val="000000"/>
                <w:lang w:val="en-ID"/>
              </w:rPr>
            </w:pPr>
            <w:r w:rsidRPr="00235D0F">
              <w:rPr>
                <w:color w:val="000000"/>
                <w:lang w:val="en-ID"/>
              </w:rPr>
              <w:t>0</w:t>
            </w:r>
          </w:p>
        </w:tc>
      </w:tr>
      <w:tr w:rsidR="00FC3B26" w:rsidRPr="009D01A2" w14:paraId="7FE398DD" w14:textId="77777777" w:rsidTr="00235D0F">
        <w:trPr>
          <w:trHeight w:val="231"/>
          <w:jc w:val="center"/>
        </w:trPr>
        <w:tc>
          <w:tcPr>
            <w:tcW w:w="781" w:type="dxa"/>
            <w:noWrap/>
            <w:vAlign w:val="bottom"/>
            <w:hideMark/>
          </w:tcPr>
          <w:p w14:paraId="3E9A79B9" w14:textId="77777777" w:rsidR="00FC3B26" w:rsidRPr="00235D0F" w:rsidRDefault="00FC3B26" w:rsidP="00AF258D">
            <w:pPr>
              <w:jc w:val="center"/>
              <w:rPr>
                <w:color w:val="000000"/>
                <w:lang w:val="en-ID"/>
              </w:rPr>
            </w:pPr>
            <w:r w:rsidRPr="00235D0F">
              <w:rPr>
                <w:color w:val="000000"/>
                <w:lang w:val="en-ID"/>
              </w:rPr>
              <w:t>9</w:t>
            </w:r>
          </w:p>
        </w:tc>
        <w:tc>
          <w:tcPr>
            <w:tcW w:w="1074" w:type="dxa"/>
            <w:noWrap/>
            <w:vAlign w:val="center"/>
            <w:hideMark/>
          </w:tcPr>
          <w:p w14:paraId="473C7E15" w14:textId="77777777" w:rsidR="00FC3B26" w:rsidRPr="00235D0F" w:rsidRDefault="00FC3B26" w:rsidP="00AF258D">
            <w:pPr>
              <w:rPr>
                <w:color w:val="000000"/>
                <w:lang w:val="en-ID"/>
              </w:rPr>
            </w:pPr>
            <w:r w:rsidRPr="00235D0F">
              <w:rPr>
                <w:color w:val="000000"/>
                <w:lang w:val="en-ID"/>
              </w:rPr>
              <w:t>Jun WK1</w:t>
            </w:r>
          </w:p>
        </w:tc>
        <w:tc>
          <w:tcPr>
            <w:tcW w:w="1547" w:type="dxa"/>
            <w:noWrap/>
            <w:vAlign w:val="center"/>
            <w:hideMark/>
          </w:tcPr>
          <w:p w14:paraId="76BDB73B" w14:textId="77777777" w:rsidR="00FC3B26" w:rsidRPr="00235D0F" w:rsidRDefault="00FC3B26" w:rsidP="00AF258D">
            <w:pPr>
              <w:jc w:val="center"/>
              <w:rPr>
                <w:color w:val="000000"/>
                <w:lang w:val="en-ID"/>
              </w:rPr>
            </w:pPr>
            <w:r w:rsidRPr="00235D0F">
              <w:rPr>
                <w:color w:val="000000"/>
                <w:lang w:val="en-ID"/>
              </w:rPr>
              <w:t>3856</w:t>
            </w:r>
          </w:p>
        </w:tc>
        <w:tc>
          <w:tcPr>
            <w:tcW w:w="1286" w:type="dxa"/>
            <w:vAlign w:val="center"/>
            <w:hideMark/>
          </w:tcPr>
          <w:p w14:paraId="672B36D6" w14:textId="77777777" w:rsidR="00FC3B26" w:rsidRPr="00235D0F" w:rsidRDefault="00FC3B26" w:rsidP="00AF258D">
            <w:pPr>
              <w:jc w:val="center"/>
              <w:rPr>
                <w:color w:val="000000"/>
                <w:lang w:val="en-ID"/>
              </w:rPr>
            </w:pPr>
            <w:r w:rsidRPr="00235D0F">
              <w:rPr>
                <w:color w:val="000000"/>
                <w:lang w:val="en-ID"/>
              </w:rPr>
              <w:t>0</w:t>
            </w:r>
          </w:p>
        </w:tc>
      </w:tr>
      <w:tr w:rsidR="00FC3B26" w:rsidRPr="009D01A2" w14:paraId="6C67B143" w14:textId="77777777" w:rsidTr="00235D0F">
        <w:trPr>
          <w:trHeight w:val="231"/>
          <w:jc w:val="center"/>
        </w:trPr>
        <w:tc>
          <w:tcPr>
            <w:tcW w:w="781" w:type="dxa"/>
            <w:noWrap/>
            <w:vAlign w:val="bottom"/>
            <w:hideMark/>
          </w:tcPr>
          <w:p w14:paraId="596C506B" w14:textId="77777777" w:rsidR="00FC3B26" w:rsidRPr="00235D0F" w:rsidRDefault="00FC3B26" w:rsidP="00AF258D">
            <w:pPr>
              <w:jc w:val="center"/>
              <w:rPr>
                <w:color w:val="000000"/>
                <w:lang w:val="en-ID"/>
              </w:rPr>
            </w:pPr>
            <w:r w:rsidRPr="00235D0F">
              <w:rPr>
                <w:color w:val="000000"/>
                <w:lang w:val="en-ID"/>
              </w:rPr>
              <w:t>10</w:t>
            </w:r>
          </w:p>
        </w:tc>
        <w:tc>
          <w:tcPr>
            <w:tcW w:w="1074" w:type="dxa"/>
            <w:noWrap/>
            <w:vAlign w:val="center"/>
            <w:hideMark/>
          </w:tcPr>
          <w:p w14:paraId="2B55F5B5" w14:textId="77777777" w:rsidR="00FC3B26" w:rsidRPr="00235D0F" w:rsidRDefault="00FC3B26" w:rsidP="00AF258D">
            <w:pPr>
              <w:rPr>
                <w:color w:val="000000"/>
                <w:lang w:val="en-ID"/>
              </w:rPr>
            </w:pPr>
            <w:r w:rsidRPr="00235D0F">
              <w:rPr>
                <w:color w:val="000000"/>
                <w:lang w:val="en-ID"/>
              </w:rPr>
              <w:t>Jun WK2</w:t>
            </w:r>
          </w:p>
        </w:tc>
        <w:tc>
          <w:tcPr>
            <w:tcW w:w="1547" w:type="dxa"/>
            <w:noWrap/>
            <w:vAlign w:val="center"/>
            <w:hideMark/>
          </w:tcPr>
          <w:p w14:paraId="1BBFFC9E" w14:textId="77777777" w:rsidR="00FC3B26" w:rsidRPr="00235D0F" w:rsidRDefault="00FC3B26" w:rsidP="00AF258D">
            <w:pPr>
              <w:jc w:val="center"/>
              <w:rPr>
                <w:color w:val="000000"/>
                <w:lang w:val="en-ID"/>
              </w:rPr>
            </w:pPr>
            <w:r w:rsidRPr="00235D0F">
              <w:rPr>
                <w:color w:val="000000"/>
                <w:lang w:val="en-ID"/>
              </w:rPr>
              <w:t>4856</w:t>
            </w:r>
          </w:p>
        </w:tc>
        <w:tc>
          <w:tcPr>
            <w:tcW w:w="1286" w:type="dxa"/>
            <w:vAlign w:val="center"/>
            <w:hideMark/>
          </w:tcPr>
          <w:p w14:paraId="2F4B0766" w14:textId="77777777" w:rsidR="00FC3B26" w:rsidRPr="00235D0F" w:rsidRDefault="00FC3B26" w:rsidP="00AF258D">
            <w:pPr>
              <w:jc w:val="center"/>
              <w:rPr>
                <w:color w:val="000000"/>
                <w:lang w:val="en-ID"/>
              </w:rPr>
            </w:pPr>
            <w:r w:rsidRPr="00235D0F">
              <w:rPr>
                <w:color w:val="000000"/>
                <w:lang w:val="en-ID"/>
              </w:rPr>
              <w:t>0</w:t>
            </w:r>
          </w:p>
        </w:tc>
      </w:tr>
      <w:tr w:rsidR="00FC3B26" w:rsidRPr="009D01A2" w14:paraId="70F83100" w14:textId="77777777" w:rsidTr="00235D0F">
        <w:trPr>
          <w:trHeight w:val="231"/>
          <w:jc w:val="center"/>
        </w:trPr>
        <w:tc>
          <w:tcPr>
            <w:tcW w:w="781" w:type="dxa"/>
            <w:noWrap/>
            <w:vAlign w:val="bottom"/>
            <w:hideMark/>
          </w:tcPr>
          <w:p w14:paraId="6108560B" w14:textId="77777777" w:rsidR="00FC3B26" w:rsidRPr="00235D0F" w:rsidRDefault="00FC3B26" w:rsidP="00AF258D">
            <w:pPr>
              <w:jc w:val="center"/>
              <w:rPr>
                <w:color w:val="000000"/>
                <w:lang w:val="en-ID"/>
              </w:rPr>
            </w:pPr>
            <w:r w:rsidRPr="00235D0F">
              <w:rPr>
                <w:color w:val="000000"/>
                <w:lang w:val="en-ID"/>
              </w:rPr>
              <w:t>11</w:t>
            </w:r>
          </w:p>
        </w:tc>
        <w:tc>
          <w:tcPr>
            <w:tcW w:w="1074" w:type="dxa"/>
            <w:noWrap/>
            <w:vAlign w:val="center"/>
            <w:hideMark/>
          </w:tcPr>
          <w:p w14:paraId="17D9C3D5" w14:textId="77777777" w:rsidR="00FC3B26" w:rsidRPr="00235D0F" w:rsidRDefault="00FC3B26" w:rsidP="00AF258D">
            <w:pPr>
              <w:rPr>
                <w:color w:val="000000"/>
                <w:lang w:val="en-ID"/>
              </w:rPr>
            </w:pPr>
            <w:r w:rsidRPr="00235D0F">
              <w:rPr>
                <w:color w:val="000000"/>
                <w:lang w:val="en-ID"/>
              </w:rPr>
              <w:t>Jun WK3</w:t>
            </w:r>
          </w:p>
        </w:tc>
        <w:tc>
          <w:tcPr>
            <w:tcW w:w="1547" w:type="dxa"/>
            <w:noWrap/>
            <w:vAlign w:val="center"/>
            <w:hideMark/>
          </w:tcPr>
          <w:p w14:paraId="183A8212" w14:textId="77777777" w:rsidR="00FC3B26" w:rsidRPr="00235D0F" w:rsidRDefault="00FC3B26" w:rsidP="00AF258D">
            <w:pPr>
              <w:jc w:val="center"/>
              <w:rPr>
                <w:color w:val="000000"/>
                <w:lang w:val="en-ID"/>
              </w:rPr>
            </w:pPr>
            <w:r w:rsidRPr="00235D0F">
              <w:rPr>
                <w:color w:val="000000"/>
                <w:lang w:val="en-ID"/>
              </w:rPr>
              <w:t>2856</w:t>
            </w:r>
          </w:p>
        </w:tc>
        <w:tc>
          <w:tcPr>
            <w:tcW w:w="1286" w:type="dxa"/>
            <w:vAlign w:val="center"/>
            <w:hideMark/>
          </w:tcPr>
          <w:p w14:paraId="179CAF27" w14:textId="77777777" w:rsidR="00FC3B26" w:rsidRPr="00235D0F" w:rsidRDefault="00FC3B26" w:rsidP="00AF258D">
            <w:pPr>
              <w:jc w:val="center"/>
              <w:rPr>
                <w:color w:val="000000"/>
                <w:lang w:val="en-ID"/>
              </w:rPr>
            </w:pPr>
            <w:r w:rsidRPr="00235D0F">
              <w:rPr>
                <w:color w:val="000000"/>
                <w:lang w:val="en-ID"/>
              </w:rPr>
              <w:t>0</w:t>
            </w:r>
          </w:p>
        </w:tc>
      </w:tr>
      <w:tr w:rsidR="00FC3B26" w:rsidRPr="009D01A2" w14:paraId="1E2841EF" w14:textId="77777777" w:rsidTr="00235D0F">
        <w:trPr>
          <w:trHeight w:val="231"/>
          <w:jc w:val="center"/>
        </w:trPr>
        <w:tc>
          <w:tcPr>
            <w:tcW w:w="781" w:type="dxa"/>
            <w:tcBorders>
              <w:bottom w:val="single" w:sz="4" w:space="0" w:color="auto"/>
            </w:tcBorders>
            <w:noWrap/>
            <w:vAlign w:val="bottom"/>
            <w:hideMark/>
          </w:tcPr>
          <w:p w14:paraId="7C7CB1ED" w14:textId="77777777" w:rsidR="00FC3B26" w:rsidRPr="00235D0F" w:rsidRDefault="00FC3B26" w:rsidP="00AF258D">
            <w:pPr>
              <w:jc w:val="center"/>
              <w:rPr>
                <w:color w:val="000000"/>
                <w:lang w:val="en-ID"/>
              </w:rPr>
            </w:pPr>
            <w:r w:rsidRPr="00235D0F">
              <w:rPr>
                <w:color w:val="000000"/>
                <w:lang w:val="en-ID"/>
              </w:rPr>
              <w:t>12</w:t>
            </w:r>
          </w:p>
        </w:tc>
        <w:tc>
          <w:tcPr>
            <w:tcW w:w="1074" w:type="dxa"/>
            <w:tcBorders>
              <w:bottom w:val="single" w:sz="4" w:space="0" w:color="auto"/>
            </w:tcBorders>
            <w:noWrap/>
            <w:vAlign w:val="center"/>
            <w:hideMark/>
          </w:tcPr>
          <w:p w14:paraId="56C2C4B6" w14:textId="77777777" w:rsidR="00FC3B26" w:rsidRPr="00235D0F" w:rsidRDefault="00FC3B26" w:rsidP="00AF258D">
            <w:pPr>
              <w:rPr>
                <w:color w:val="000000"/>
                <w:lang w:val="en-ID"/>
              </w:rPr>
            </w:pPr>
            <w:r w:rsidRPr="00235D0F">
              <w:rPr>
                <w:color w:val="000000"/>
                <w:lang w:val="en-ID"/>
              </w:rPr>
              <w:t>Jun WK4</w:t>
            </w:r>
          </w:p>
        </w:tc>
        <w:tc>
          <w:tcPr>
            <w:tcW w:w="1547" w:type="dxa"/>
            <w:tcBorders>
              <w:bottom w:val="single" w:sz="4" w:space="0" w:color="auto"/>
            </w:tcBorders>
            <w:noWrap/>
            <w:vAlign w:val="center"/>
            <w:hideMark/>
          </w:tcPr>
          <w:p w14:paraId="09015E73" w14:textId="77777777" w:rsidR="00FC3B26" w:rsidRPr="00235D0F" w:rsidRDefault="00FC3B26" w:rsidP="00AF258D">
            <w:pPr>
              <w:jc w:val="center"/>
              <w:rPr>
                <w:color w:val="000000"/>
                <w:lang w:val="en-ID"/>
              </w:rPr>
            </w:pPr>
            <w:r w:rsidRPr="00235D0F">
              <w:rPr>
                <w:color w:val="000000"/>
                <w:lang w:val="en-ID"/>
              </w:rPr>
              <w:t>5856</w:t>
            </w:r>
          </w:p>
        </w:tc>
        <w:tc>
          <w:tcPr>
            <w:tcW w:w="1286" w:type="dxa"/>
            <w:tcBorders>
              <w:bottom w:val="single" w:sz="4" w:space="0" w:color="auto"/>
            </w:tcBorders>
            <w:vAlign w:val="center"/>
            <w:hideMark/>
          </w:tcPr>
          <w:p w14:paraId="14911D93" w14:textId="77777777" w:rsidR="00FC3B26" w:rsidRPr="00235D0F" w:rsidRDefault="00FC3B26" w:rsidP="00AF258D">
            <w:pPr>
              <w:jc w:val="center"/>
              <w:rPr>
                <w:color w:val="000000"/>
                <w:lang w:val="en-ID"/>
              </w:rPr>
            </w:pPr>
            <w:r w:rsidRPr="00235D0F">
              <w:rPr>
                <w:color w:val="000000"/>
                <w:lang w:val="en-ID"/>
              </w:rPr>
              <w:t>0</w:t>
            </w:r>
          </w:p>
        </w:tc>
      </w:tr>
      <w:tr w:rsidR="00FC3B26" w:rsidRPr="009D01A2" w14:paraId="4ACD60CC" w14:textId="77777777" w:rsidTr="00235D0F">
        <w:trPr>
          <w:trHeight w:val="213"/>
          <w:jc w:val="center"/>
        </w:trPr>
        <w:tc>
          <w:tcPr>
            <w:tcW w:w="1856" w:type="dxa"/>
            <w:gridSpan w:val="2"/>
            <w:tcBorders>
              <w:top w:val="single" w:sz="4" w:space="0" w:color="auto"/>
            </w:tcBorders>
            <w:noWrap/>
            <w:vAlign w:val="bottom"/>
            <w:hideMark/>
          </w:tcPr>
          <w:p w14:paraId="097623C7" w14:textId="77777777" w:rsidR="00FC3B26" w:rsidRPr="00235D0F" w:rsidRDefault="00FC3B26" w:rsidP="00AF258D">
            <w:pPr>
              <w:jc w:val="center"/>
              <w:rPr>
                <w:b/>
                <w:bCs/>
                <w:color w:val="000000"/>
                <w:lang w:val="en-ID"/>
              </w:rPr>
            </w:pPr>
            <w:r w:rsidRPr="00235D0F">
              <w:rPr>
                <w:b/>
                <w:bCs/>
                <w:color w:val="000000"/>
                <w:lang w:val="en-ID"/>
              </w:rPr>
              <w:t>Total</w:t>
            </w:r>
          </w:p>
        </w:tc>
        <w:tc>
          <w:tcPr>
            <w:tcW w:w="1547" w:type="dxa"/>
            <w:tcBorders>
              <w:top w:val="single" w:sz="4" w:space="0" w:color="auto"/>
              <w:bottom w:val="single" w:sz="4" w:space="0" w:color="auto"/>
            </w:tcBorders>
            <w:noWrap/>
            <w:vAlign w:val="center"/>
            <w:hideMark/>
          </w:tcPr>
          <w:p w14:paraId="14473461" w14:textId="77777777" w:rsidR="00FC3B26" w:rsidRPr="00235D0F" w:rsidRDefault="00FC3B26" w:rsidP="00AF258D">
            <w:pPr>
              <w:jc w:val="center"/>
              <w:rPr>
                <w:b/>
                <w:bCs/>
                <w:color w:val="000000"/>
                <w:lang w:val="en-ID"/>
              </w:rPr>
            </w:pPr>
            <w:r w:rsidRPr="00235D0F">
              <w:rPr>
                <w:b/>
                <w:bCs/>
                <w:color w:val="000000"/>
                <w:lang w:val="en-ID"/>
              </w:rPr>
              <w:t>30504</w:t>
            </w:r>
          </w:p>
        </w:tc>
        <w:tc>
          <w:tcPr>
            <w:tcW w:w="1286" w:type="dxa"/>
            <w:tcBorders>
              <w:top w:val="single" w:sz="4" w:space="0" w:color="auto"/>
              <w:bottom w:val="single" w:sz="4" w:space="0" w:color="auto"/>
            </w:tcBorders>
            <w:noWrap/>
            <w:vAlign w:val="center"/>
            <w:hideMark/>
          </w:tcPr>
          <w:p w14:paraId="0AB131BA" w14:textId="77777777" w:rsidR="00FC3B26" w:rsidRPr="00235D0F" w:rsidRDefault="00FC3B26" w:rsidP="00AF258D">
            <w:pPr>
              <w:jc w:val="center"/>
              <w:rPr>
                <w:b/>
                <w:bCs/>
                <w:color w:val="000000"/>
                <w:lang w:val="en-ID"/>
              </w:rPr>
            </w:pPr>
            <w:r w:rsidRPr="00235D0F">
              <w:rPr>
                <w:b/>
                <w:bCs/>
                <w:color w:val="000000"/>
                <w:lang w:val="en-ID"/>
              </w:rPr>
              <w:t>0</w:t>
            </w:r>
          </w:p>
        </w:tc>
      </w:tr>
    </w:tbl>
    <w:p w14:paraId="44073CBD" w14:textId="77777777" w:rsidR="00FC3B26" w:rsidRPr="00235D0F" w:rsidRDefault="00FC3B26" w:rsidP="00FC3B26">
      <w:pPr>
        <w:jc w:val="center"/>
        <w:rPr>
          <w:sz w:val="24"/>
          <w:szCs w:val="24"/>
          <w:lang w:val="en-ID"/>
        </w:rPr>
      </w:pPr>
      <w:r w:rsidRPr="00235D0F">
        <w:rPr>
          <w:sz w:val="24"/>
          <w:szCs w:val="24"/>
          <w:lang w:val="en-ID"/>
        </w:rPr>
        <w:t>(Sumber: Data Perusahaan Distributor Minuman, 2025)</w:t>
      </w:r>
    </w:p>
    <w:p w14:paraId="5268E831" w14:textId="08EF4476" w:rsidR="00AB0454" w:rsidRDefault="00235D0F" w:rsidP="00235D0F">
      <w:pPr>
        <w:ind w:firstLine="720"/>
        <w:jc w:val="both"/>
        <w:rPr>
          <w:sz w:val="24"/>
          <w:szCs w:val="24"/>
          <w:lang w:val="en-ID"/>
        </w:rPr>
      </w:pPr>
      <w:r w:rsidRPr="00235D0F">
        <w:rPr>
          <w:sz w:val="24"/>
          <w:szCs w:val="24"/>
          <w:lang w:val="en-ID"/>
        </w:rPr>
        <w:t xml:space="preserve">Tahap kontrol (April–Juni 2025) menunjukkan keberhasilan signifikan dalam menjaga kualitas dan mencegah kerusakan material. Selama 12 minggu berturut-turut, tidak ditemukan kerusakan pada 30.504 unit yang dikirim, dengan tingkat kerusakan 0,00% setiap </w:t>
      </w:r>
      <w:r w:rsidRPr="00235D0F">
        <w:rPr>
          <w:sz w:val="24"/>
          <w:szCs w:val="24"/>
          <w:lang w:val="en-ID"/>
        </w:rPr>
        <w:lastRenderedPageBreak/>
        <w:t xml:space="preserve">minggu. Ini membuktikan bahwa solusi dari tahap </w:t>
      </w:r>
      <w:r w:rsidR="00C17344" w:rsidRPr="00C17344">
        <w:rPr>
          <w:i/>
          <w:iCs/>
          <w:sz w:val="24"/>
          <w:szCs w:val="24"/>
          <w:lang w:val="en-ID"/>
        </w:rPr>
        <w:t>Improve</w:t>
      </w:r>
      <w:r w:rsidRPr="00235D0F">
        <w:rPr>
          <w:sz w:val="24"/>
          <w:szCs w:val="24"/>
          <w:lang w:val="en-ID"/>
        </w:rPr>
        <w:t xml:space="preserve"> berhasil distandarisasi dan dijalankan secara konsisten. Hasil ini juga mengonfirmasi efektivitas solusi, keberhasilan pencegahan masalah berulang, dan mendukung potensi standardisasi prosedur (SOP). Meskipun hasil sangat positif, pemantauan berkala tetap disarankan untuk menjaga kinerja dan mendeteksi potensi penyimpangan di masa depan.</w:t>
      </w:r>
    </w:p>
    <w:p w14:paraId="4C1A6310" w14:textId="77777777" w:rsidR="00AD0D24" w:rsidRPr="00FC5E66" w:rsidRDefault="00AD0D24" w:rsidP="00235D0F">
      <w:pPr>
        <w:ind w:firstLine="720"/>
        <w:jc w:val="both"/>
        <w:rPr>
          <w:sz w:val="24"/>
          <w:szCs w:val="24"/>
          <w:lang w:val="en-ID"/>
        </w:rPr>
      </w:pPr>
    </w:p>
    <w:p w14:paraId="15DB3EF8" w14:textId="77777777" w:rsidR="007D43F6" w:rsidRDefault="00807F15">
      <w:pPr>
        <w:jc w:val="both"/>
        <w:rPr>
          <w:b/>
          <w:sz w:val="24"/>
          <w:szCs w:val="24"/>
        </w:rPr>
      </w:pPr>
      <w:r>
        <w:rPr>
          <w:b/>
          <w:sz w:val="24"/>
          <w:szCs w:val="24"/>
        </w:rPr>
        <w:t>PENUTUP</w:t>
      </w:r>
    </w:p>
    <w:p w14:paraId="42CBA0A6" w14:textId="3A2E5FAA" w:rsidR="00020B3A" w:rsidRPr="00020B3A" w:rsidRDefault="00020B3A" w:rsidP="00020B3A">
      <w:pPr>
        <w:ind w:firstLine="720"/>
        <w:jc w:val="both"/>
        <w:rPr>
          <w:sz w:val="24"/>
          <w:szCs w:val="24"/>
        </w:rPr>
      </w:pPr>
      <w:r w:rsidRPr="00020B3A">
        <w:rPr>
          <w:sz w:val="24"/>
          <w:szCs w:val="24"/>
        </w:rPr>
        <w:t xml:space="preserve">Setelah dilakukan penelitian dengan menerapkan metode DMAIC sebagai alat pengukur nilai Sigma, menggunakan diagram </w:t>
      </w:r>
      <w:r w:rsidR="00AD0D24" w:rsidRPr="00AD0D24">
        <w:rPr>
          <w:i/>
          <w:iCs/>
          <w:sz w:val="24"/>
          <w:szCs w:val="24"/>
        </w:rPr>
        <w:t>Fishbone</w:t>
      </w:r>
      <w:r w:rsidRPr="00020B3A">
        <w:rPr>
          <w:sz w:val="24"/>
          <w:szCs w:val="24"/>
        </w:rPr>
        <w:t xml:space="preserve"> pada tahap </w:t>
      </w:r>
      <w:r w:rsidR="00C17344" w:rsidRPr="00C17344">
        <w:rPr>
          <w:i/>
          <w:iCs/>
          <w:sz w:val="24"/>
          <w:szCs w:val="24"/>
        </w:rPr>
        <w:t>Analyze</w:t>
      </w:r>
      <w:r w:rsidRPr="00020B3A">
        <w:rPr>
          <w:sz w:val="24"/>
          <w:szCs w:val="24"/>
        </w:rPr>
        <w:t xml:space="preserve">, serta pendekatan 5W+1H dalam merumuskan usulan perbaikan, dapat disimpulkan bahwa tahap </w:t>
      </w:r>
      <w:r w:rsidR="00C17344" w:rsidRPr="00C17344">
        <w:rPr>
          <w:i/>
          <w:iCs/>
          <w:sz w:val="24"/>
          <w:szCs w:val="24"/>
        </w:rPr>
        <w:t>Improve</w:t>
      </w:r>
      <w:r w:rsidRPr="00020B3A">
        <w:rPr>
          <w:sz w:val="24"/>
          <w:szCs w:val="24"/>
        </w:rPr>
        <w:t xml:space="preserve"> menghasilkan peningkatan yang signifikan. Peningkatan ini ditunjukkan dengan tidak ditemukannya kerusakan barang setelah implementasi perbaikan. Keberhasilan ini dipengaruhi oleh penerapan langkah-langkah perbaikan, peningkatan pengawasan, serta pelaksanaan briefing sebelum proses pengiriman sejak awal penelitian.</w:t>
      </w:r>
    </w:p>
    <w:p w14:paraId="18DEE47D" w14:textId="1567FB95" w:rsidR="00020B3A" w:rsidRPr="00020B3A" w:rsidRDefault="00020B3A" w:rsidP="00020B3A">
      <w:pPr>
        <w:ind w:firstLine="720"/>
        <w:jc w:val="both"/>
        <w:rPr>
          <w:sz w:val="24"/>
          <w:szCs w:val="24"/>
        </w:rPr>
      </w:pPr>
      <w:r w:rsidRPr="00020B3A">
        <w:rPr>
          <w:sz w:val="24"/>
          <w:szCs w:val="24"/>
        </w:rPr>
        <w:t>Berdasarkan perbandingan antara kondisi sebelum dan sesudah tahap perbaikan (</w:t>
      </w:r>
      <w:r w:rsidR="00C17344" w:rsidRPr="00C17344">
        <w:rPr>
          <w:i/>
          <w:iCs/>
          <w:sz w:val="24"/>
          <w:szCs w:val="24"/>
        </w:rPr>
        <w:t>Improve</w:t>
      </w:r>
      <w:r w:rsidRPr="00020B3A">
        <w:rPr>
          <w:sz w:val="24"/>
          <w:szCs w:val="24"/>
        </w:rPr>
        <w:t xml:space="preserve">) seperti yang digambarkan dalam Diagram </w:t>
      </w:r>
      <w:r w:rsidR="00AD0D24" w:rsidRPr="00AD0D24">
        <w:rPr>
          <w:i/>
          <w:iCs/>
          <w:sz w:val="24"/>
          <w:szCs w:val="24"/>
        </w:rPr>
        <w:t>P-Chart</w:t>
      </w:r>
      <w:r w:rsidRPr="00020B3A">
        <w:rPr>
          <w:sz w:val="24"/>
          <w:szCs w:val="24"/>
        </w:rPr>
        <w:t>, terlihat bahwa sebelum dilakukan perbaikan, kerusakan produk minuman selama proses pengiriman sering terjadi setiap bulan. Namun, setelah dilakukan perbaikan, selama tiga bulan terakhir (April hingga Juni 2025), tidak ditemukan lagi kerusakan produk selama proses pengiriman.</w:t>
      </w:r>
    </w:p>
    <w:p w14:paraId="5223060C" w14:textId="027872F6" w:rsidR="00020B3A" w:rsidRPr="00020B3A" w:rsidRDefault="00020B3A" w:rsidP="00020B3A">
      <w:pPr>
        <w:ind w:firstLine="720"/>
        <w:jc w:val="both"/>
        <w:rPr>
          <w:sz w:val="24"/>
          <w:szCs w:val="24"/>
        </w:rPr>
      </w:pPr>
      <w:r w:rsidRPr="00020B3A">
        <w:rPr>
          <w:sz w:val="24"/>
          <w:szCs w:val="24"/>
        </w:rPr>
        <w:t xml:space="preserve">Penelitian ini memberikan kontribusi penting dalam mendukung pencapaian </w:t>
      </w:r>
      <w:r w:rsidR="00C17344" w:rsidRPr="00C17344">
        <w:rPr>
          <w:i/>
          <w:iCs/>
          <w:sz w:val="24"/>
          <w:szCs w:val="24"/>
        </w:rPr>
        <w:t>zero damaged</w:t>
      </w:r>
      <w:r w:rsidRPr="00020B3A">
        <w:rPr>
          <w:sz w:val="24"/>
          <w:szCs w:val="24"/>
        </w:rPr>
        <w:t xml:space="preserve"> atau nol kerusakan pada proses distribusi produk, khususnya dalam konteks logistik pengiriman. Dengan menerapkan metodologi DMAIC (</w:t>
      </w:r>
      <w:r w:rsidR="00C17344" w:rsidRPr="00C17344">
        <w:rPr>
          <w:i/>
          <w:iCs/>
          <w:sz w:val="24"/>
          <w:szCs w:val="24"/>
        </w:rPr>
        <w:t>Define</w:t>
      </w:r>
      <w:r w:rsidRPr="00020B3A">
        <w:rPr>
          <w:sz w:val="24"/>
          <w:szCs w:val="24"/>
        </w:rPr>
        <w:t xml:space="preserve">, </w:t>
      </w:r>
      <w:r w:rsidR="00C17344" w:rsidRPr="00C17344">
        <w:rPr>
          <w:i/>
          <w:iCs/>
          <w:sz w:val="24"/>
          <w:szCs w:val="24"/>
        </w:rPr>
        <w:t>Measure</w:t>
      </w:r>
      <w:r w:rsidRPr="00020B3A">
        <w:rPr>
          <w:sz w:val="24"/>
          <w:szCs w:val="24"/>
        </w:rPr>
        <w:t xml:space="preserve">, </w:t>
      </w:r>
      <w:r w:rsidR="00C17344" w:rsidRPr="00C17344">
        <w:rPr>
          <w:i/>
          <w:iCs/>
          <w:sz w:val="24"/>
          <w:szCs w:val="24"/>
        </w:rPr>
        <w:t>Analyze</w:t>
      </w:r>
      <w:r w:rsidRPr="00020B3A">
        <w:rPr>
          <w:sz w:val="24"/>
          <w:szCs w:val="24"/>
        </w:rPr>
        <w:t xml:space="preserve">, </w:t>
      </w:r>
      <w:r w:rsidR="00C17344" w:rsidRPr="00C17344">
        <w:rPr>
          <w:i/>
          <w:iCs/>
          <w:sz w:val="24"/>
          <w:szCs w:val="24"/>
        </w:rPr>
        <w:t>Improve</w:t>
      </w:r>
      <w:r w:rsidRPr="00020B3A">
        <w:rPr>
          <w:sz w:val="24"/>
          <w:szCs w:val="24"/>
        </w:rPr>
        <w:t xml:space="preserve">, </w:t>
      </w:r>
      <w:r w:rsidR="00C17344" w:rsidRPr="00C17344">
        <w:rPr>
          <w:i/>
          <w:iCs/>
          <w:sz w:val="24"/>
          <w:szCs w:val="24"/>
        </w:rPr>
        <w:t>Control</w:t>
      </w:r>
      <w:r w:rsidRPr="00020B3A">
        <w:rPr>
          <w:sz w:val="24"/>
          <w:szCs w:val="24"/>
        </w:rPr>
        <w:t>) sebagai kerangka kerja utama, penelitian ini secara sistematis berhasil mengidentifikasi faktor-faktor krusial yang menjadi penyebab utama tingginya tingkat kerusakan produk selama pengiriman.</w:t>
      </w:r>
    </w:p>
    <w:p w14:paraId="24ABEB94" w14:textId="7232D12B" w:rsidR="00020B3A" w:rsidRPr="00020B3A" w:rsidRDefault="00020B3A" w:rsidP="00020B3A">
      <w:pPr>
        <w:ind w:firstLine="720"/>
        <w:jc w:val="both"/>
        <w:rPr>
          <w:sz w:val="24"/>
          <w:szCs w:val="24"/>
        </w:rPr>
      </w:pPr>
      <w:r w:rsidRPr="00020B3A">
        <w:rPr>
          <w:sz w:val="24"/>
          <w:szCs w:val="24"/>
        </w:rPr>
        <w:t xml:space="preserve">Untuk menggali akar permasalahan secara lebih mendalam, digunakan </w:t>
      </w:r>
      <w:r w:rsidR="00AD0D24" w:rsidRPr="00AD0D24">
        <w:rPr>
          <w:i/>
          <w:iCs/>
          <w:sz w:val="24"/>
          <w:szCs w:val="24"/>
        </w:rPr>
        <w:t>Fishbone</w:t>
      </w:r>
      <w:r w:rsidRPr="00020B3A">
        <w:rPr>
          <w:sz w:val="24"/>
          <w:szCs w:val="24"/>
        </w:rPr>
        <w:t xml:space="preserve"> Diagram (Ishikawa) sebagai alat bantu analisis kausal. Hasilnya menunjukkan bahwa kerusakan produk tidak hanya dipengaruhi oleh satu elemen, tetapi merupakan akibat dari interaksi kompleks antara aspek manusia, lingkungan, peralatan, prosedur, dan material.</w:t>
      </w:r>
    </w:p>
    <w:p w14:paraId="727951D9" w14:textId="77777777" w:rsidR="00020B3A" w:rsidRPr="00020B3A" w:rsidRDefault="00020B3A" w:rsidP="00020B3A">
      <w:pPr>
        <w:ind w:firstLine="720"/>
        <w:jc w:val="both"/>
        <w:rPr>
          <w:sz w:val="24"/>
          <w:szCs w:val="24"/>
        </w:rPr>
      </w:pPr>
      <w:r w:rsidRPr="00020B3A">
        <w:rPr>
          <w:sz w:val="24"/>
          <w:szCs w:val="24"/>
        </w:rPr>
        <w:t>Berdasarkan temuan akar masalah tersebut, tim peneliti merancang strategi perbaikan dengan pendekatan 5W+1H (</w:t>
      </w:r>
      <w:r w:rsidRPr="00AD0D24">
        <w:rPr>
          <w:i/>
          <w:iCs/>
          <w:sz w:val="24"/>
          <w:szCs w:val="24"/>
        </w:rPr>
        <w:t>What, Why, Where, When, Who, How</w:t>
      </w:r>
      <w:r w:rsidRPr="00020B3A">
        <w:rPr>
          <w:sz w:val="24"/>
          <w:szCs w:val="24"/>
        </w:rPr>
        <w:t>), yang berfungsi sebagai panduan dalam merumuskan langkah-langkah konkret yang dapat diimplementasikan. Beberapa solusi yang diusulkan dan diimplementasikan antara lain:</w:t>
      </w:r>
    </w:p>
    <w:p w14:paraId="3345DDCE" w14:textId="360A6485" w:rsidR="00020B3A" w:rsidRPr="00020B3A" w:rsidRDefault="00020B3A" w:rsidP="00AE3144">
      <w:pPr>
        <w:pStyle w:val="ListParagraph"/>
        <w:numPr>
          <w:ilvl w:val="0"/>
          <w:numId w:val="10"/>
        </w:numPr>
        <w:jc w:val="both"/>
        <w:rPr>
          <w:szCs w:val="24"/>
        </w:rPr>
      </w:pPr>
      <w:r w:rsidRPr="00020B3A">
        <w:rPr>
          <w:szCs w:val="24"/>
        </w:rPr>
        <w:t>Perencanaan dan koordinasi pengiriman minimal dua hari sebelum keberangkatan.</w:t>
      </w:r>
    </w:p>
    <w:p w14:paraId="1A5AF7F0" w14:textId="765E2E1F" w:rsidR="00020B3A" w:rsidRPr="00020B3A" w:rsidRDefault="00020B3A" w:rsidP="00AE3144">
      <w:pPr>
        <w:pStyle w:val="ListParagraph"/>
        <w:numPr>
          <w:ilvl w:val="0"/>
          <w:numId w:val="10"/>
        </w:numPr>
        <w:jc w:val="both"/>
        <w:rPr>
          <w:szCs w:val="24"/>
        </w:rPr>
      </w:pPr>
      <w:r w:rsidRPr="00020B3A">
        <w:rPr>
          <w:szCs w:val="24"/>
        </w:rPr>
        <w:t>Pemeriksaan menyeluruh terhadap kelayakan teknis kendaraan.</w:t>
      </w:r>
    </w:p>
    <w:p w14:paraId="2EE66C55" w14:textId="39077E15" w:rsidR="00020B3A" w:rsidRPr="00020B3A" w:rsidRDefault="00020B3A" w:rsidP="00AE3144">
      <w:pPr>
        <w:pStyle w:val="ListParagraph"/>
        <w:numPr>
          <w:ilvl w:val="0"/>
          <w:numId w:val="10"/>
        </w:numPr>
        <w:jc w:val="both"/>
        <w:rPr>
          <w:szCs w:val="24"/>
        </w:rPr>
      </w:pPr>
      <w:r w:rsidRPr="00020B3A">
        <w:rPr>
          <w:szCs w:val="24"/>
        </w:rPr>
        <w:t>Pengaturan posisi barang di dalam kendaraan sesuai Standar Operasional Prosedur (SOP).</w:t>
      </w:r>
    </w:p>
    <w:p w14:paraId="58D6D0EB" w14:textId="7035AB16" w:rsidR="00020B3A" w:rsidRPr="00020B3A" w:rsidRDefault="00020B3A" w:rsidP="00AE3144">
      <w:pPr>
        <w:pStyle w:val="ListParagraph"/>
        <w:numPr>
          <w:ilvl w:val="0"/>
          <w:numId w:val="10"/>
        </w:numPr>
        <w:jc w:val="both"/>
        <w:rPr>
          <w:szCs w:val="24"/>
        </w:rPr>
      </w:pPr>
      <w:r w:rsidRPr="00020B3A">
        <w:rPr>
          <w:szCs w:val="24"/>
        </w:rPr>
        <w:t xml:space="preserve">Penerapan sistem pemantauan pengiriman secara </w:t>
      </w:r>
      <w:r w:rsidR="00AD0D24" w:rsidRPr="00AD0D24">
        <w:rPr>
          <w:i/>
          <w:iCs/>
          <w:szCs w:val="24"/>
        </w:rPr>
        <w:t>real-time</w:t>
      </w:r>
      <w:r w:rsidRPr="00020B3A">
        <w:rPr>
          <w:szCs w:val="24"/>
        </w:rPr>
        <w:t xml:space="preserve"> melalui aplikasi digital berbasis monitoring.</w:t>
      </w:r>
    </w:p>
    <w:p w14:paraId="2DF7272F" w14:textId="62DBA942" w:rsidR="007D43F6" w:rsidRDefault="00020B3A" w:rsidP="00235D0F">
      <w:pPr>
        <w:ind w:firstLine="720"/>
        <w:jc w:val="both"/>
        <w:rPr>
          <w:sz w:val="24"/>
          <w:szCs w:val="24"/>
        </w:rPr>
      </w:pPr>
      <w:r w:rsidRPr="00020B3A">
        <w:rPr>
          <w:sz w:val="24"/>
          <w:szCs w:val="24"/>
        </w:rPr>
        <w:t xml:space="preserve">Pendekatan terintegrasi ini tidak hanya berhasil meminimalkan risiko kerusakan barang secara signifikan, tetapi juga menciptakan sistem pengiriman yang lebih tertata, akuntabel, dan berorientasi pada kualitas. Hasil ini menjadi bukti bahwa kombinasi metode DMAIC, analisis </w:t>
      </w:r>
      <w:r w:rsidR="00AD0D24" w:rsidRPr="00AD0D24">
        <w:rPr>
          <w:i/>
          <w:iCs/>
          <w:sz w:val="24"/>
          <w:szCs w:val="24"/>
        </w:rPr>
        <w:t>Fishbone</w:t>
      </w:r>
      <w:r w:rsidRPr="00020B3A">
        <w:rPr>
          <w:sz w:val="24"/>
          <w:szCs w:val="24"/>
        </w:rPr>
        <w:t>, dan strategi 5W+1H dapat menjadi solusi efektif untuk memperbaiki performa distribusi dalam rantai pasok industri.</w:t>
      </w:r>
    </w:p>
    <w:p w14:paraId="2F72A3F3" w14:textId="77777777" w:rsidR="00AD0D24" w:rsidRPr="00235D0F" w:rsidRDefault="00AD0D24" w:rsidP="00235D0F">
      <w:pPr>
        <w:ind w:firstLine="720"/>
        <w:jc w:val="both"/>
        <w:rPr>
          <w:sz w:val="24"/>
          <w:szCs w:val="24"/>
        </w:rPr>
      </w:pPr>
    </w:p>
    <w:p w14:paraId="7DA6F54F" w14:textId="77777777" w:rsidR="007D43F6" w:rsidRDefault="00807F15">
      <w:pPr>
        <w:jc w:val="both"/>
        <w:rPr>
          <w:b/>
          <w:sz w:val="24"/>
          <w:szCs w:val="24"/>
        </w:rPr>
      </w:pPr>
      <w:r>
        <w:rPr>
          <w:b/>
          <w:sz w:val="24"/>
          <w:szCs w:val="24"/>
        </w:rPr>
        <w:t>Simpulan</w:t>
      </w:r>
    </w:p>
    <w:p w14:paraId="152A78A4" w14:textId="28AA5A7F" w:rsidR="00020B3A" w:rsidRPr="00020B3A" w:rsidRDefault="00807F15" w:rsidP="00020B3A">
      <w:pPr>
        <w:jc w:val="both"/>
        <w:rPr>
          <w:sz w:val="24"/>
          <w:szCs w:val="24"/>
        </w:rPr>
      </w:pPr>
      <w:r>
        <w:rPr>
          <w:b/>
          <w:sz w:val="24"/>
          <w:szCs w:val="24"/>
        </w:rPr>
        <w:tab/>
      </w:r>
      <w:r w:rsidR="00020B3A" w:rsidRPr="00020B3A">
        <w:rPr>
          <w:sz w:val="24"/>
          <w:szCs w:val="24"/>
        </w:rPr>
        <w:t xml:space="preserve">Penelitian ini menemukan bahwa kerusakan produk minuman selama proses distribusi disebabkan oleh tiga faktor utama: tidak adanya standar baku terkait kelayakan kendaraan dan pengemudi, prosedur penanganan dan penyusunan barang yang belum sesuai </w:t>
      </w:r>
      <w:r w:rsidR="00020B3A" w:rsidRPr="00020B3A">
        <w:rPr>
          <w:sz w:val="24"/>
          <w:szCs w:val="24"/>
        </w:rPr>
        <w:lastRenderedPageBreak/>
        <w:t xml:space="preserve">standar keamanan logistik, serta kurangnya sistem pemantauan pengiriman secara </w:t>
      </w:r>
      <w:r w:rsidR="00AD0D24" w:rsidRPr="00AD0D24">
        <w:rPr>
          <w:i/>
          <w:iCs/>
          <w:sz w:val="24"/>
          <w:szCs w:val="24"/>
        </w:rPr>
        <w:t>real-time</w:t>
      </w:r>
      <w:r w:rsidR="00020B3A" w:rsidRPr="00020B3A">
        <w:rPr>
          <w:sz w:val="24"/>
          <w:szCs w:val="24"/>
        </w:rPr>
        <w:t>. Tingkat kerusakan yang diamati, yaitu 0,13%, 0,10%, 0,09%, 0,07%, dan 0,06% dari total pengiriman, telah melebihi batas toleransi perusahaan sebesar 0,05%, menunjukkan kebutuhan mendesak akan perbaikan sistematis.</w:t>
      </w:r>
    </w:p>
    <w:p w14:paraId="5AB0F67D" w14:textId="424730A5" w:rsidR="007D43F6" w:rsidRDefault="00020B3A">
      <w:pPr>
        <w:jc w:val="both"/>
        <w:rPr>
          <w:sz w:val="24"/>
          <w:szCs w:val="24"/>
        </w:rPr>
      </w:pPr>
      <w:r w:rsidRPr="00020B3A">
        <w:rPr>
          <w:sz w:val="24"/>
          <w:szCs w:val="24"/>
        </w:rPr>
        <w:t>Melalui implementasi tahapan DMAIC (</w:t>
      </w:r>
      <w:r w:rsidR="00C17344" w:rsidRPr="00C17344">
        <w:rPr>
          <w:i/>
          <w:iCs/>
          <w:sz w:val="24"/>
          <w:szCs w:val="24"/>
        </w:rPr>
        <w:t>Define</w:t>
      </w:r>
      <w:r w:rsidRPr="00020B3A">
        <w:rPr>
          <w:sz w:val="24"/>
          <w:szCs w:val="24"/>
        </w:rPr>
        <w:t xml:space="preserve">, </w:t>
      </w:r>
      <w:r w:rsidR="00C17344" w:rsidRPr="00C17344">
        <w:rPr>
          <w:i/>
          <w:iCs/>
          <w:sz w:val="24"/>
          <w:szCs w:val="24"/>
        </w:rPr>
        <w:t>Measure</w:t>
      </w:r>
      <w:r w:rsidRPr="00020B3A">
        <w:rPr>
          <w:sz w:val="24"/>
          <w:szCs w:val="24"/>
        </w:rPr>
        <w:t xml:space="preserve">, </w:t>
      </w:r>
      <w:r w:rsidR="00C17344" w:rsidRPr="00C17344">
        <w:rPr>
          <w:i/>
          <w:iCs/>
          <w:sz w:val="24"/>
          <w:szCs w:val="24"/>
        </w:rPr>
        <w:t>Analyze</w:t>
      </w:r>
      <w:r w:rsidRPr="00020B3A">
        <w:rPr>
          <w:sz w:val="24"/>
          <w:szCs w:val="24"/>
        </w:rPr>
        <w:t xml:space="preserve">, </w:t>
      </w:r>
      <w:r w:rsidR="00C17344" w:rsidRPr="00C17344">
        <w:rPr>
          <w:i/>
          <w:iCs/>
          <w:sz w:val="24"/>
          <w:szCs w:val="24"/>
        </w:rPr>
        <w:t>Improve</w:t>
      </w:r>
      <w:r w:rsidRPr="00020B3A">
        <w:rPr>
          <w:sz w:val="24"/>
          <w:szCs w:val="24"/>
        </w:rPr>
        <w:t xml:space="preserve">, </w:t>
      </w:r>
      <w:r w:rsidR="00C17344" w:rsidRPr="00C17344">
        <w:rPr>
          <w:i/>
          <w:iCs/>
          <w:sz w:val="24"/>
          <w:szCs w:val="24"/>
        </w:rPr>
        <w:t>Control</w:t>
      </w:r>
      <w:r w:rsidRPr="00020B3A">
        <w:rPr>
          <w:sz w:val="24"/>
          <w:szCs w:val="24"/>
        </w:rPr>
        <w:t xml:space="preserve">), beberapa langkah strategis telah berhasil diterapkan. Ini meliputi penyusunan Standar Operasional Prosedur (SOP) perencanaan pengiriman dua hari sebelum keberangkatan, penerapan pemeriksaan kelayakan kendaraan dan validasi legalitas pengemudi, penataan barang menggunakan metode penyusunan stabil, pemasangan label, dan penyegelan unit truk, serta aktivasi sistem monitoring digital berbasis pelacakan rute dan estimasi waktu tempuh. Sebagai bukti efektivitas implementasi ini, observasi dan evaluasi menunjukkan penurunan risiko kerusakan produk yang signifikan, dengan tidak adanya kejadian kerusakan dalam periode tiga bulan evaluasi (April hingga Juni 2025) dan meningkatnya kepatuhan prosedural oleh tim operasional. Hal ini mendukung tercapainya target </w:t>
      </w:r>
      <w:r w:rsidR="00C17344" w:rsidRPr="00C17344">
        <w:rPr>
          <w:i/>
          <w:iCs/>
          <w:sz w:val="24"/>
          <w:szCs w:val="24"/>
        </w:rPr>
        <w:t>zero damaged</w:t>
      </w:r>
      <w:r w:rsidRPr="00020B3A">
        <w:rPr>
          <w:sz w:val="24"/>
          <w:szCs w:val="24"/>
        </w:rPr>
        <w:t xml:space="preserve"> product.</w:t>
      </w:r>
      <w:r w:rsidR="00807F15">
        <w:rPr>
          <w:sz w:val="24"/>
          <w:szCs w:val="24"/>
        </w:rPr>
        <w:t xml:space="preserve"> </w:t>
      </w:r>
    </w:p>
    <w:p w14:paraId="67B32719" w14:textId="77777777" w:rsidR="00AD0D24" w:rsidRPr="00235D0F" w:rsidRDefault="00AD0D24">
      <w:pPr>
        <w:jc w:val="both"/>
        <w:rPr>
          <w:sz w:val="24"/>
          <w:szCs w:val="24"/>
        </w:rPr>
      </w:pPr>
    </w:p>
    <w:p w14:paraId="51ED030F" w14:textId="77777777" w:rsidR="007D43F6" w:rsidRDefault="00807F15">
      <w:pPr>
        <w:jc w:val="both"/>
        <w:rPr>
          <w:b/>
          <w:sz w:val="24"/>
          <w:szCs w:val="24"/>
        </w:rPr>
      </w:pPr>
      <w:r>
        <w:rPr>
          <w:b/>
          <w:sz w:val="24"/>
          <w:szCs w:val="24"/>
        </w:rPr>
        <w:t>Saran</w:t>
      </w:r>
    </w:p>
    <w:p w14:paraId="342E0161" w14:textId="08DE5551" w:rsidR="00020B3A" w:rsidRPr="00020B3A" w:rsidRDefault="00807F15" w:rsidP="00020B3A">
      <w:pPr>
        <w:jc w:val="both"/>
        <w:rPr>
          <w:sz w:val="24"/>
          <w:szCs w:val="24"/>
        </w:rPr>
      </w:pPr>
      <w:r>
        <w:rPr>
          <w:b/>
          <w:sz w:val="24"/>
          <w:szCs w:val="24"/>
        </w:rPr>
        <w:tab/>
      </w:r>
      <w:r w:rsidR="00020B3A" w:rsidRPr="00020B3A">
        <w:rPr>
          <w:sz w:val="24"/>
          <w:szCs w:val="24"/>
        </w:rPr>
        <w:t xml:space="preserve">Berdasarkan temuan penelitian, disarankan agar perusahaan melakukan standardisasi prosedur yang telah terbukti efektif dalam meminimalkan kerusakan produk, sebagaimana hasil implementasi DMAIC yang menunjukkan tidak adanya kejadian kerusakan dalam periode tiga bulan evaluasi (April hingga Juni 2025). Penting bagi perusahaan untuk menetapkan dan mensosialisasikan SOP yang telah diterapkan sebagai standar baku, serta secara rutin mengadakan pelatihan bagi petugas gudang dan pengemudi agar pemahaman terhadap prosedur tetap terjaga dan kepatuhan operasional meningkat. Selain itu, peningkatan sistem monitoring logistik melalui integrasi dengan perangkat mobile dan dashboard </w:t>
      </w:r>
      <w:r w:rsidR="00AD0D24" w:rsidRPr="00AD0D24">
        <w:rPr>
          <w:i/>
          <w:iCs/>
          <w:sz w:val="24"/>
          <w:szCs w:val="24"/>
        </w:rPr>
        <w:t>real-time</w:t>
      </w:r>
      <w:r w:rsidR="00020B3A" w:rsidRPr="00020B3A">
        <w:rPr>
          <w:sz w:val="24"/>
          <w:szCs w:val="24"/>
        </w:rPr>
        <w:t xml:space="preserve"> direkomendasikan untuk mempercepat respons terhadap deviasi pengiriman serta memperkuat sistem pelaporan berbasis data. Untuk menjaga keberlanjutan hasil perbaikan, audit internal secara berkala terhadap pelaksanaan SOP dan kepatuhan pengemudi terhadap protokol pengiriman perlu dilakukan.</w:t>
      </w:r>
    </w:p>
    <w:p w14:paraId="573728CE" w14:textId="2E2F8360" w:rsidR="007D43F6" w:rsidRDefault="00020B3A">
      <w:pPr>
        <w:jc w:val="both"/>
        <w:rPr>
          <w:sz w:val="24"/>
          <w:szCs w:val="24"/>
        </w:rPr>
      </w:pPr>
      <w:r w:rsidRPr="00020B3A">
        <w:rPr>
          <w:sz w:val="24"/>
          <w:szCs w:val="24"/>
        </w:rPr>
        <w:t>Untuk penelitian selanjutnya, disarankan untuk memperluas cakupan studi dengan menganalisis aspek biaya logistik dan kepuasan pelanggan sebagai indikator tambahan untuk mengukur efektivitas pengiriman yang lebih menyeluruh. Selain itu, pengujian validitas SOP yang telah disusun dalam skala distribusi nasional juga direkomendasikan untuk memastikan aplikabilitasnya di berbagai wilayah.</w:t>
      </w:r>
      <w:r w:rsidR="00807F15">
        <w:rPr>
          <w:sz w:val="24"/>
          <w:szCs w:val="24"/>
        </w:rPr>
        <w:t xml:space="preserve"> </w:t>
      </w:r>
    </w:p>
    <w:p w14:paraId="6E83B56F" w14:textId="77777777" w:rsidR="00AD0D24" w:rsidRPr="00020B3A" w:rsidRDefault="00AD0D24">
      <w:pPr>
        <w:jc w:val="both"/>
        <w:rPr>
          <w:sz w:val="24"/>
          <w:szCs w:val="24"/>
        </w:rPr>
      </w:pPr>
    </w:p>
    <w:p w14:paraId="7A254C83" w14:textId="77777777" w:rsidR="007D43F6" w:rsidRDefault="00807F15">
      <w:pPr>
        <w:jc w:val="both"/>
        <w:rPr>
          <w:b/>
          <w:sz w:val="24"/>
          <w:szCs w:val="24"/>
        </w:rPr>
      </w:pPr>
      <w:r>
        <w:rPr>
          <w:b/>
          <w:sz w:val="24"/>
          <w:szCs w:val="24"/>
        </w:rPr>
        <w:t>DAFTAR PUSTAKA</w:t>
      </w:r>
    </w:p>
    <w:p w14:paraId="596F907E" w14:textId="1E66D6E7" w:rsidR="00235D0F" w:rsidRPr="001C1861" w:rsidRDefault="00235D0F" w:rsidP="00235D0F">
      <w:pPr>
        <w:pBdr>
          <w:top w:val="nil"/>
          <w:left w:val="nil"/>
          <w:bottom w:val="nil"/>
          <w:right w:val="nil"/>
          <w:between w:val="nil"/>
        </w:pBdr>
        <w:jc w:val="both"/>
        <w:rPr>
          <w:color w:val="000000"/>
          <w:sz w:val="24"/>
          <w:szCs w:val="24"/>
          <w:lang w:val="pt-BR"/>
        </w:rPr>
        <w:sectPr w:rsidR="00235D0F" w:rsidRPr="001C1861">
          <w:headerReference w:type="default" r:id="rId22"/>
          <w:type w:val="continuous"/>
          <w:pgSz w:w="11907" w:h="16840"/>
          <w:pgMar w:top="1701" w:right="1418" w:bottom="1418" w:left="1701" w:header="720" w:footer="720" w:gutter="0"/>
          <w:pgNumType w:start="217"/>
          <w:cols w:space="720"/>
          <w:titlePg/>
        </w:sectPr>
      </w:pPr>
    </w:p>
    <w:sdt>
      <w:sdtPr>
        <w:rPr>
          <w:color w:val="000000"/>
          <w:sz w:val="24"/>
          <w:szCs w:val="24"/>
          <w:lang w:val="pt-BR"/>
        </w:rPr>
        <w:tag w:val="MENDELEY_BIBLIOGRAPHY"/>
        <w:id w:val="-1466272206"/>
        <w:placeholder>
          <w:docPart w:val="DefaultPlaceholder_-1854013440"/>
        </w:placeholder>
      </w:sdtPr>
      <w:sdtContent>
        <w:p w14:paraId="2E64F70F" w14:textId="77777777" w:rsidR="00AD0D24" w:rsidRDefault="00AD0D24">
          <w:pPr>
            <w:autoSpaceDE w:val="0"/>
            <w:autoSpaceDN w:val="0"/>
            <w:ind w:hanging="480"/>
            <w:divId w:val="1360544409"/>
            <w:rPr>
              <w:sz w:val="24"/>
              <w:szCs w:val="24"/>
            </w:rPr>
          </w:pPr>
          <w:r w:rsidRPr="00AD0D24">
            <w:rPr>
              <w:lang w:val="pt-BR"/>
            </w:rPr>
            <w:t xml:space="preserve">Aulia, E., Ninvika, D. H., Junitasari, Y., Nurfitriani, I. A. A., &amp; Sahara, S. (2023). </w:t>
          </w:r>
          <w:r>
            <w:t xml:space="preserve">Dampak Perubahan Teknologi Sistem Logistik di Pelabuhan. </w:t>
          </w:r>
          <w:r>
            <w:rPr>
              <w:i/>
              <w:iCs/>
            </w:rPr>
            <w:t>Jurnal Ilmiah Wahana Pendidikan</w:t>
          </w:r>
          <w:r>
            <w:t xml:space="preserve">, </w:t>
          </w:r>
          <w:r>
            <w:rPr>
              <w:i/>
              <w:iCs/>
            </w:rPr>
            <w:t>9</w:t>
          </w:r>
          <w:r>
            <w:t>(14), 273–289.</w:t>
          </w:r>
        </w:p>
        <w:p w14:paraId="7266D363" w14:textId="77777777" w:rsidR="00AD0D24" w:rsidRDefault="00AD0D24">
          <w:pPr>
            <w:autoSpaceDE w:val="0"/>
            <w:autoSpaceDN w:val="0"/>
            <w:ind w:hanging="480"/>
            <w:divId w:val="1145972537"/>
          </w:pPr>
          <w:r>
            <w:t xml:space="preserve">Deming, E. W. (1986). Out of the crisis. Cambridge, MA: center for advanced engineering study. </w:t>
          </w:r>
          <w:r>
            <w:rPr>
              <w:i/>
              <w:iCs/>
            </w:rPr>
            <w:t>Massachusetts Institute of Technology</w:t>
          </w:r>
          <w:r>
            <w:t>.</w:t>
          </w:r>
        </w:p>
        <w:p w14:paraId="6DC86E1B" w14:textId="77777777" w:rsidR="00AD0D24" w:rsidRDefault="00AD0D24">
          <w:pPr>
            <w:autoSpaceDE w:val="0"/>
            <w:autoSpaceDN w:val="0"/>
            <w:ind w:hanging="480"/>
            <w:divId w:val="1824346889"/>
          </w:pPr>
          <w:r>
            <w:t xml:space="preserve">Dutta, S., &amp; Jaipuria, S. (2020). Reducing packaging material defects in beverage production line using Six Sigma methodology. </w:t>
          </w:r>
          <w:r>
            <w:rPr>
              <w:i/>
              <w:iCs/>
            </w:rPr>
            <w:t>International Journal of Six Sigma and Competitive Advantage</w:t>
          </w:r>
          <w:r>
            <w:t xml:space="preserve">, </w:t>
          </w:r>
          <w:r>
            <w:rPr>
              <w:i/>
              <w:iCs/>
            </w:rPr>
            <w:t>12</w:t>
          </w:r>
          <w:r>
            <w:t>(1), 59. https://doi.org/10.1504/IJSSCA.2020.107477</w:t>
          </w:r>
        </w:p>
        <w:p w14:paraId="3D34E670" w14:textId="77777777" w:rsidR="00AD0D24" w:rsidRDefault="00AD0D24">
          <w:pPr>
            <w:autoSpaceDE w:val="0"/>
            <w:autoSpaceDN w:val="0"/>
            <w:ind w:hanging="480"/>
            <w:divId w:val="894316814"/>
          </w:pPr>
          <w:r>
            <w:t xml:space="preserve">Fatah, M., Falah, A., &amp; Rohani, J. M. (n.d.). </w:t>
          </w:r>
          <w:r>
            <w:rPr>
              <w:i/>
              <w:iCs/>
            </w:rPr>
            <w:t>Implementation of Six Sigma to Increase Sigma Level: A Case Study of Food Industry</w:t>
          </w:r>
          <w:r>
            <w:t>.</w:t>
          </w:r>
        </w:p>
        <w:p w14:paraId="31792E6E" w14:textId="77777777" w:rsidR="00AD0D24" w:rsidRDefault="00AD0D24">
          <w:pPr>
            <w:autoSpaceDE w:val="0"/>
            <w:autoSpaceDN w:val="0"/>
            <w:ind w:hanging="480"/>
            <w:divId w:val="1000428979"/>
          </w:pPr>
          <w:r>
            <w:t xml:space="preserve">Haekal, J. (2021). Application of Lean Six Sigma Approach to Reduce Worker Fatigue in Racking AreasUsing DMAIC, VSM, FMEA and ProModelSimulation Methods in Sub Logistic Companies: A Case Study of Indonesia. </w:t>
          </w:r>
          <w:r>
            <w:rPr>
              <w:i/>
              <w:iCs/>
            </w:rPr>
            <w:t>International Journal of Engineering Research and Advanced Technology</w:t>
          </w:r>
          <w:r>
            <w:t xml:space="preserve">, </w:t>
          </w:r>
          <w:r>
            <w:rPr>
              <w:i/>
              <w:iCs/>
            </w:rPr>
            <w:t>07</w:t>
          </w:r>
          <w:r>
            <w:t>(06), 01–11. https://doi.org/10.31695/ijerat.2021.3716</w:t>
          </w:r>
        </w:p>
        <w:p w14:paraId="10F70057" w14:textId="77777777" w:rsidR="00AD0D24" w:rsidRDefault="00AD0D24">
          <w:pPr>
            <w:autoSpaceDE w:val="0"/>
            <w:autoSpaceDN w:val="0"/>
            <w:ind w:hanging="480"/>
            <w:divId w:val="7369391"/>
          </w:pPr>
          <w:r>
            <w:t xml:space="preserve">Hasib, S., &amp; Faruqui, A. (n.d.). </w:t>
          </w:r>
          <w:r>
            <w:rPr>
              <w:i/>
              <w:iCs/>
            </w:rPr>
            <w:t>APPLICATION OF LEAN AND SIX SIGMA TOOL TO WASTE REDUCTION IN INDUSTRIES</w:t>
          </w:r>
          <w:r>
            <w:t>.</w:t>
          </w:r>
        </w:p>
        <w:p w14:paraId="6ED4BCEE" w14:textId="77777777" w:rsidR="00AD0D24" w:rsidRDefault="00AD0D24">
          <w:pPr>
            <w:autoSpaceDE w:val="0"/>
            <w:autoSpaceDN w:val="0"/>
            <w:ind w:hanging="480"/>
            <w:divId w:val="1676179074"/>
          </w:pPr>
          <w:r>
            <w:lastRenderedPageBreak/>
            <w:t xml:space="preserve">Hossain, M. M. (2014). </w:t>
          </w:r>
          <w:r>
            <w:rPr>
              <w:i/>
              <w:iCs/>
            </w:rPr>
            <w:t>An Approach to Reduce the Manufacturing Waste &amp; Improve The Process Cycle Efficiency of a Food Processing Industry by Using Lean Six Sigma Model</w:t>
          </w:r>
          <w:r>
            <w:t>.</w:t>
          </w:r>
        </w:p>
        <w:p w14:paraId="7260E08F" w14:textId="77777777" w:rsidR="00AD0D24" w:rsidRDefault="00AD0D24">
          <w:pPr>
            <w:autoSpaceDE w:val="0"/>
            <w:autoSpaceDN w:val="0"/>
            <w:ind w:hanging="480"/>
            <w:divId w:val="29496390"/>
          </w:pPr>
          <w:r>
            <w:t xml:space="preserve">Juran, J. M. (1999). </w:t>
          </w:r>
          <w:r>
            <w:rPr>
              <w:i/>
              <w:iCs/>
            </w:rPr>
            <w:t>Juran’s quality handbook</w:t>
          </w:r>
          <w:r>
            <w:t>.</w:t>
          </w:r>
        </w:p>
        <w:p w14:paraId="0993AF96" w14:textId="77777777" w:rsidR="00AD0D24" w:rsidRDefault="00AD0D24">
          <w:pPr>
            <w:autoSpaceDE w:val="0"/>
            <w:autoSpaceDN w:val="0"/>
            <w:ind w:hanging="480"/>
            <w:divId w:val="599992639"/>
          </w:pPr>
          <w:r>
            <w:t xml:space="preserve">Kurnia, H., Jaqin, C., &amp; Manurung, H. (2022). IMPLEMENTATION OF THE DMAIC APPROACH FOR QUALITY IMPROVEMENT AT THE ELASTIC TAPE INDUSTRY. </w:t>
          </w:r>
          <w:r>
            <w:rPr>
              <w:i/>
              <w:iCs/>
            </w:rPr>
            <w:t>J@ti Undip: Jurnal Teknik Industri</w:t>
          </w:r>
          <w:r>
            <w:t xml:space="preserve">, </w:t>
          </w:r>
          <w:r>
            <w:rPr>
              <w:i/>
              <w:iCs/>
            </w:rPr>
            <w:t>17</w:t>
          </w:r>
          <w:r>
            <w:t>(1), 40–51. https://doi.org/10.14710/jati.17.1.40-51</w:t>
          </w:r>
        </w:p>
        <w:p w14:paraId="01C3B4AF" w14:textId="77777777" w:rsidR="00AD0D24" w:rsidRDefault="00AD0D24">
          <w:pPr>
            <w:autoSpaceDE w:val="0"/>
            <w:autoSpaceDN w:val="0"/>
            <w:ind w:hanging="480"/>
            <w:divId w:val="278148478"/>
          </w:pPr>
          <w:r>
            <w:t xml:space="preserve">Nurprihatin, F., Ayu, Y. N., Rembulan, G. D., Andry, J. F., &amp; Lestari, T. E. (2023). Minimizing Product Defects Based on Labor Performance using Linear Regression and Six Sigma Approach. In </w:t>
          </w:r>
          <w:r>
            <w:rPr>
              <w:i/>
              <w:iCs/>
            </w:rPr>
            <w:t>Management and Production Engineering Review</w:t>
          </w:r>
          <w:r>
            <w:t xml:space="preserve"> (Vol. 14, Issue 2, pp. 88–98). Polska Akademia Nauk. https://doi.org/10.24425/mper.2023.146026</w:t>
          </w:r>
        </w:p>
        <w:p w14:paraId="4BF750FA" w14:textId="77777777" w:rsidR="00AD0D24" w:rsidRDefault="00AD0D24">
          <w:pPr>
            <w:autoSpaceDE w:val="0"/>
            <w:autoSpaceDN w:val="0"/>
            <w:ind w:hanging="480"/>
            <w:divId w:val="58483190"/>
          </w:pPr>
          <w:r w:rsidRPr="00AD0D24">
            <w:rPr>
              <w:lang w:val="pt-BR"/>
            </w:rPr>
            <w:t xml:space="preserve">Rodriguez Delgadillo, R., Medini, K., &amp; Wuest, T. (2022). </w:t>
          </w:r>
          <w:r>
            <w:t xml:space="preserve">A DMAIC Framework to Improve Quality and Sustainability in Additive Manufacturing—A Case Study. </w:t>
          </w:r>
          <w:r>
            <w:rPr>
              <w:i/>
              <w:iCs/>
            </w:rPr>
            <w:t>Sustainability</w:t>
          </w:r>
          <w:r>
            <w:t xml:space="preserve">, </w:t>
          </w:r>
          <w:r>
            <w:rPr>
              <w:i/>
              <w:iCs/>
            </w:rPr>
            <w:t>14</w:t>
          </w:r>
          <w:r>
            <w:t>(1), 581. https://doi.org/10.3390/su14010581</w:t>
          </w:r>
        </w:p>
        <w:p w14:paraId="69EA5186" w14:textId="77777777" w:rsidR="00AD0D24" w:rsidRDefault="00AD0D24">
          <w:pPr>
            <w:autoSpaceDE w:val="0"/>
            <w:autoSpaceDN w:val="0"/>
            <w:ind w:hanging="480"/>
            <w:divId w:val="732965824"/>
          </w:pPr>
          <w:r>
            <w:t xml:space="preserve">Thenniarti Dian. (2024, January 3). </w:t>
          </w:r>
          <w:r>
            <w:rPr>
              <w:i/>
              <w:iCs/>
            </w:rPr>
            <w:t>Sektor Logistik Berpotensi Jadi Pendorong Pertumbuhan Ekonomi di 2024</w:t>
          </w:r>
          <w:r>
            <w:t>. Info Publik.</w:t>
          </w:r>
        </w:p>
        <w:p w14:paraId="28070CBD" w14:textId="5D467631" w:rsidR="007D43F6" w:rsidRPr="001C1861" w:rsidRDefault="00AD0D24">
          <w:pPr>
            <w:rPr>
              <w:sz w:val="24"/>
              <w:szCs w:val="24"/>
              <w:lang w:val="pt-BR"/>
            </w:rPr>
          </w:pPr>
          <w:r>
            <w:t> </w:t>
          </w:r>
        </w:p>
      </w:sdtContent>
    </w:sdt>
    <w:sectPr w:rsidR="007D43F6" w:rsidRPr="001C1861">
      <w:type w:val="continuous"/>
      <w:pgSz w:w="11907" w:h="16840"/>
      <w:pgMar w:top="1701" w:right="1418"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10C17" w14:textId="77777777" w:rsidR="00CD21D5" w:rsidRDefault="00CD21D5">
      <w:r>
        <w:separator/>
      </w:r>
    </w:p>
  </w:endnote>
  <w:endnote w:type="continuationSeparator" w:id="0">
    <w:p w14:paraId="5404E2B3" w14:textId="77777777" w:rsidR="00CD21D5" w:rsidRDefault="00CD2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AFF" w:usb1="4000ACFF" w:usb2="00000001" w:usb3="00000000" w:csb0="000001BF" w:csb1="00000000"/>
    <w:embedRegular r:id="rId1" w:fontKey="{4176A22D-5CBA-42E2-925D-1C0158427FEC}"/>
    <w:embedBold r:id="rId2" w:fontKey="{2EB8AC2E-384C-4111-BCF5-1956E7AE77BC}"/>
    <w:embedItalic r:id="rId3" w:fontKey="{8DA62B96-1BBF-4C8F-BFCD-5D68354A8486}"/>
  </w:font>
  <w:font w:name="Georgia">
    <w:panose1 w:val="02040502050405020303"/>
    <w:charset w:val="00"/>
    <w:family w:val="roman"/>
    <w:pitch w:val="variable"/>
    <w:sig w:usb0="00000287" w:usb1="00000000" w:usb2="00000000" w:usb3="00000000" w:csb0="0000009F" w:csb1="00000000"/>
    <w:embedRegular r:id="rId4" w:fontKey="{92BB98D9-7939-4270-87E2-82331A7ECDAD}"/>
    <w:embedItalic r:id="rId5" w:fontKey="{52831239-1960-48C7-88F7-7EB1251C23B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7E25E35D-608D-4933-96EC-5BD0E2AB0656}"/>
  </w:font>
  <w:font w:name="Cambria Math">
    <w:panose1 w:val="02040503050406030204"/>
    <w:charset w:val="00"/>
    <w:family w:val="roman"/>
    <w:pitch w:val="variable"/>
    <w:sig w:usb0="E00006FF" w:usb1="420024FF" w:usb2="02000000" w:usb3="00000000" w:csb0="0000019F" w:csb1="00000000"/>
    <w:embedRegular r:id="rId7" w:fontKey="{AD0200D8-15EC-4D73-8C3E-7033FF259CD0}"/>
    <w:embedItalic r:id="rId8" w:fontKey="{98E5AB82-8C43-4234-AC3C-7997C0DA72FF}"/>
  </w:font>
  <w:font w:name="Calibri Light">
    <w:panose1 w:val="020F0302020204030204"/>
    <w:charset w:val="00"/>
    <w:family w:val="swiss"/>
    <w:pitch w:val="variable"/>
    <w:sig w:usb0="E4002EFF" w:usb1="C200247B" w:usb2="00000009" w:usb3="00000000" w:csb0="000001FF" w:csb1="00000000"/>
    <w:embedRegular r:id="rId9" w:fontKey="{BEFFDF6C-31E0-43DB-BF83-7C53A6B38E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FA8E4" w14:textId="77777777" w:rsidR="007D43F6" w:rsidRDefault="00807F15">
    <w:pPr>
      <w:pBdr>
        <w:top w:val="nil"/>
        <w:left w:val="nil"/>
        <w:bottom w:val="nil"/>
        <w:right w:val="nil"/>
        <w:between w:val="nil"/>
      </w:pBdr>
      <w:tabs>
        <w:tab w:val="center" w:pos="4680"/>
        <w:tab w:val="right" w:pos="9360"/>
        <w:tab w:val="right" w:pos="8520"/>
      </w:tabs>
      <w:rPr>
        <w:rFonts w:ascii="Arial" w:eastAsia="Arial" w:hAnsi="Arial" w:cs="Arial"/>
        <w:color w:val="000000"/>
        <w:sz w:val="16"/>
        <w:szCs w:val="16"/>
      </w:rPr>
    </w:pPr>
    <w:r>
      <w:rPr>
        <w:rFonts w:ascii="Arial" w:eastAsia="Arial" w:hAnsi="Arial" w:cs="Arial"/>
        <w:i/>
        <w:color w:val="000000"/>
        <w:sz w:val="16"/>
        <w:szCs w:val="16"/>
      </w:rPr>
      <w:tab/>
    </w:r>
    <w:r>
      <w:rPr>
        <w:rFonts w:ascii="Arial" w:eastAsia="Arial" w:hAnsi="Arial" w:cs="Arial"/>
        <w:i/>
        <w:color w:val="000000"/>
        <w:sz w:val="16"/>
        <w:szCs w:val="16"/>
      </w:rPr>
      <w:tab/>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DF83" w14:textId="77777777" w:rsidR="007D43F6" w:rsidRDefault="007D43F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B0857" w14:textId="77777777" w:rsidR="00CD21D5" w:rsidRDefault="00CD21D5">
      <w:r>
        <w:separator/>
      </w:r>
    </w:p>
  </w:footnote>
  <w:footnote w:type="continuationSeparator" w:id="0">
    <w:p w14:paraId="42B9F5DD" w14:textId="77777777" w:rsidR="00CD21D5" w:rsidRDefault="00CD2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D2BD" w14:textId="77777777" w:rsidR="007D43F6" w:rsidRDefault="00807F15">
    <w:pPr>
      <w:pBdr>
        <w:top w:val="nil"/>
        <w:left w:val="nil"/>
        <w:bottom w:val="nil"/>
        <w:right w:val="nil"/>
        <w:between w:val="nil"/>
      </w:pBdr>
      <w:tabs>
        <w:tab w:val="center" w:pos="4680"/>
        <w:tab w:val="right" w:pos="9360"/>
      </w:tabs>
      <w:jc w:val="center"/>
      <w:rPr>
        <w:color w:val="000000"/>
      </w:rPr>
    </w:pPr>
    <w:r>
      <w:rPr>
        <w:color w:val="000000"/>
      </w:rPr>
      <w:t>Jurnal PASTI, Vol. XX, No. XX, Bulan Tahun, pp. xx-xx.</w:t>
    </w:r>
  </w:p>
  <w:p w14:paraId="3D7C68F0" w14:textId="77777777" w:rsidR="007D43F6" w:rsidRDefault="007D43F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3929" w14:textId="77777777" w:rsidR="007D43F6" w:rsidRDefault="00807F15">
    <w:pPr>
      <w:pBdr>
        <w:top w:val="nil"/>
        <w:left w:val="nil"/>
        <w:bottom w:val="nil"/>
        <w:right w:val="nil"/>
        <w:between w:val="nil"/>
      </w:pBdr>
      <w:tabs>
        <w:tab w:val="center" w:pos="4680"/>
        <w:tab w:val="right" w:pos="9360"/>
      </w:tabs>
      <w:rPr>
        <w:color w:val="000000"/>
      </w:rPr>
    </w:pPr>
    <w:r>
      <w:rPr>
        <w:color w:val="000000"/>
      </w:rPr>
      <w:t xml:space="preserve">Jurnal Penelitian dan Aplikasi Sistem </w:t>
    </w:r>
    <w:r>
      <w:t>dan</w:t>
    </w:r>
    <w:r>
      <w:rPr>
        <w:color w:val="000000"/>
      </w:rPr>
      <w:t xml:space="preserve"> Teknik Industri (PASTI)</w:t>
    </w:r>
  </w:p>
  <w:p w14:paraId="1CBAD767" w14:textId="77777777" w:rsidR="007D43F6" w:rsidRDefault="00807F15">
    <w:pPr>
      <w:pBdr>
        <w:top w:val="nil"/>
        <w:left w:val="nil"/>
        <w:bottom w:val="nil"/>
        <w:right w:val="nil"/>
        <w:between w:val="nil"/>
      </w:pBdr>
      <w:tabs>
        <w:tab w:val="center" w:pos="4680"/>
        <w:tab w:val="right" w:pos="9360"/>
      </w:tabs>
      <w:rPr>
        <w:color w:val="000000"/>
      </w:rPr>
    </w:pPr>
    <w:r>
      <w:rPr>
        <w:color w:val="000000"/>
      </w:rPr>
      <w:t>Vol. XX, No. XX, Bulan Tahun, xx-xx</w:t>
    </w:r>
  </w:p>
  <w:p w14:paraId="46E6477C" w14:textId="77777777" w:rsidR="007D43F6" w:rsidRDefault="00807F15">
    <w:pPr>
      <w:pBdr>
        <w:top w:val="nil"/>
        <w:left w:val="nil"/>
        <w:bottom w:val="nil"/>
        <w:right w:val="nil"/>
        <w:between w:val="nil"/>
      </w:pBdr>
      <w:tabs>
        <w:tab w:val="center" w:pos="4680"/>
        <w:tab w:val="right" w:pos="9360"/>
      </w:tabs>
      <w:rPr>
        <w:color w:val="000000"/>
      </w:rPr>
    </w:pPr>
    <w:r>
      <w:rPr>
        <w:color w:val="000000"/>
      </w:rPr>
      <w:t>p-ISSN 2085-5869/ e-ISSN 2598-4853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D28AE" w14:textId="77777777" w:rsidR="007D43F6" w:rsidRDefault="007D43F6">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1740" w14:textId="77777777" w:rsidR="007D43F6" w:rsidRDefault="007D43F6">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670DC" w14:textId="77777777" w:rsidR="007D43F6" w:rsidRDefault="00807F15">
    <w:pPr>
      <w:pBdr>
        <w:top w:val="nil"/>
        <w:left w:val="nil"/>
        <w:bottom w:val="nil"/>
        <w:right w:val="nil"/>
        <w:between w:val="nil"/>
      </w:pBdr>
      <w:tabs>
        <w:tab w:val="center" w:pos="4680"/>
        <w:tab w:val="right" w:pos="9360"/>
      </w:tabs>
      <w:jc w:val="center"/>
      <w:rPr>
        <w:color w:val="000000"/>
      </w:rPr>
    </w:pPr>
    <w:r>
      <w:rPr>
        <w:color w:val="000000"/>
      </w:rPr>
      <w:t>Jurnal PASTI, Vol. XX, No. XX, Bulan Tahun, pp. xx-xx.</w:t>
    </w:r>
  </w:p>
  <w:p w14:paraId="2FD48BF4" w14:textId="77777777" w:rsidR="007D43F6" w:rsidRDefault="007D43F6">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3518F"/>
    <w:multiLevelType w:val="hybridMultilevel"/>
    <w:tmpl w:val="11B0E974"/>
    <w:lvl w:ilvl="0" w:tplc="38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1523919"/>
    <w:multiLevelType w:val="hybridMultilevel"/>
    <w:tmpl w:val="5A00194A"/>
    <w:lvl w:ilvl="0" w:tplc="DAE8B778">
      <w:start w:val="1"/>
      <w:numFmt w:val="decimal"/>
      <w:lvlText w:val="%1."/>
      <w:lvlJc w:val="left"/>
      <w:pPr>
        <w:ind w:left="720" w:hanging="360"/>
      </w:pPr>
      <w:rPr>
        <w:rFonts w:ascii="Times New Roman" w:hAnsi="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32A28F1"/>
    <w:multiLevelType w:val="hybridMultilevel"/>
    <w:tmpl w:val="1A9408B0"/>
    <w:lvl w:ilvl="0" w:tplc="04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2F5A591D"/>
    <w:multiLevelType w:val="hybridMultilevel"/>
    <w:tmpl w:val="EA98886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3213469F"/>
    <w:multiLevelType w:val="hybridMultilevel"/>
    <w:tmpl w:val="BBF2E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545C7D"/>
    <w:multiLevelType w:val="hybridMultilevel"/>
    <w:tmpl w:val="D06444F4"/>
    <w:lvl w:ilvl="0" w:tplc="4F9471E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2F75204"/>
    <w:multiLevelType w:val="hybridMultilevel"/>
    <w:tmpl w:val="927C49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54DD725C"/>
    <w:multiLevelType w:val="hybridMultilevel"/>
    <w:tmpl w:val="08121708"/>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700A7C46"/>
    <w:multiLevelType w:val="hybridMultilevel"/>
    <w:tmpl w:val="F9EA3B64"/>
    <w:lvl w:ilvl="0" w:tplc="5BA067D0">
      <w:start w:val="1"/>
      <w:numFmt w:val="decimal"/>
      <w:lvlText w:val="%1."/>
      <w:lvlJc w:val="left"/>
      <w:pPr>
        <w:ind w:left="360" w:hanging="360"/>
      </w:pPr>
      <w:rPr>
        <w:rFonts w:ascii="Times New Roman" w:eastAsiaTheme="minorHAnsi" w:hAnsi="Times New Roman" w:cs="Times New Roman"/>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7193536F"/>
    <w:multiLevelType w:val="hybridMultilevel"/>
    <w:tmpl w:val="0C208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9803522">
    <w:abstractNumId w:val="1"/>
  </w:num>
  <w:num w:numId="2" w16cid:durableId="258218656">
    <w:abstractNumId w:val="7"/>
  </w:num>
  <w:num w:numId="3" w16cid:durableId="1454707879">
    <w:abstractNumId w:val="9"/>
  </w:num>
  <w:num w:numId="4" w16cid:durableId="1727802402">
    <w:abstractNumId w:val="2"/>
  </w:num>
  <w:num w:numId="5" w16cid:durableId="831608497">
    <w:abstractNumId w:val="0"/>
  </w:num>
  <w:num w:numId="6" w16cid:durableId="1340737120">
    <w:abstractNumId w:val="5"/>
  </w:num>
  <w:num w:numId="7" w16cid:durableId="261258759">
    <w:abstractNumId w:val="4"/>
  </w:num>
  <w:num w:numId="8" w16cid:durableId="459882030">
    <w:abstractNumId w:val="8"/>
  </w:num>
  <w:num w:numId="9" w16cid:durableId="645083841">
    <w:abstractNumId w:val="6"/>
  </w:num>
  <w:num w:numId="10" w16cid:durableId="208136675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3F6"/>
    <w:rsid w:val="00020B3A"/>
    <w:rsid w:val="001038B5"/>
    <w:rsid w:val="001220C9"/>
    <w:rsid w:val="001979F4"/>
    <w:rsid w:val="001C1861"/>
    <w:rsid w:val="001C7A7C"/>
    <w:rsid w:val="00235D0F"/>
    <w:rsid w:val="00273298"/>
    <w:rsid w:val="0028374F"/>
    <w:rsid w:val="003D2589"/>
    <w:rsid w:val="004059D0"/>
    <w:rsid w:val="00422877"/>
    <w:rsid w:val="0042306A"/>
    <w:rsid w:val="00700E13"/>
    <w:rsid w:val="007300AA"/>
    <w:rsid w:val="007337BE"/>
    <w:rsid w:val="00792F0A"/>
    <w:rsid w:val="00797E81"/>
    <w:rsid w:val="007B2EE0"/>
    <w:rsid w:val="007D43F6"/>
    <w:rsid w:val="00807F15"/>
    <w:rsid w:val="00895C43"/>
    <w:rsid w:val="008A2EB3"/>
    <w:rsid w:val="009140BA"/>
    <w:rsid w:val="009B17BE"/>
    <w:rsid w:val="00A36626"/>
    <w:rsid w:val="00A42DF2"/>
    <w:rsid w:val="00A77EAB"/>
    <w:rsid w:val="00A92ADE"/>
    <w:rsid w:val="00AB0454"/>
    <w:rsid w:val="00AD0D24"/>
    <w:rsid w:val="00AE3144"/>
    <w:rsid w:val="00B7095D"/>
    <w:rsid w:val="00B8571F"/>
    <w:rsid w:val="00C17344"/>
    <w:rsid w:val="00CD21D5"/>
    <w:rsid w:val="00CD4653"/>
    <w:rsid w:val="00CF76AB"/>
    <w:rsid w:val="00E1002E"/>
    <w:rsid w:val="00E206DE"/>
    <w:rsid w:val="00E422C1"/>
    <w:rsid w:val="00E562EC"/>
    <w:rsid w:val="00E65A3E"/>
    <w:rsid w:val="00EE086A"/>
    <w:rsid w:val="00EE50EC"/>
    <w:rsid w:val="00F0174D"/>
    <w:rsid w:val="00F02FCF"/>
    <w:rsid w:val="00FC3B26"/>
    <w:rsid w:val="00FC5E66"/>
    <w:rsid w:val="00FF0CE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FC90"/>
  <w15:docId w15:val="{CEE999C3-6230-4F43-B978-DD93CB91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C4C"/>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4C3C4C"/>
    <w:pPr>
      <w:ind w:left="720"/>
      <w:contextualSpacing/>
      <w:jc w:val="center"/>
    </w:pPr>
    <w:rPr>
      <w:sz w:val="24"/>
      <w:szCs w:val="22"/>
      <w:lang w:val="id-ID"/>
    </w:rPr>
  </w:style>
  <w:style w:type="paragraph" w:styleId="Header">
    <w:name w:val="header"/>
    <w:basedOn w:val="Normal"/>
    <w:link w:val="HeaderChar"/>
    <w:uiPriority w:val="99"/>
    <w:unhideWhenUsed/>
    <w:rsid w:val="004C3C4C"/>
    <w:pPr>
      <w:tabs>
        <w:tab w:val="center" w:pos="4680"/>
        <w:tab w:val="right" w:pos="9360"/>
      </w:tabs>
    </w:pPr>
  </w:style>
  <w:style w:type="character" w:customStyle="1" w:styleId="HeaderChar">
    <w:name w:val="Header Char"/>
    <w:basedOn w:val="DefaultParagraphFont"/>
    <w:link w:val="Header"/>
    <w:uiPriority w:val="99"/>
    <w:rsid w:val="004C3C4C"/>
    <w:rPr>
      <w:rFonts w:ascii="Times New Roman" w:eastAsia="Times New Roman" w:hAnsi="Times New Roman"/>
      <w:lang w:val="en-GB"/>
    </w:rPr>
  </w:style>
  <w:style w:type="paragraph" w:styleId="Footer">
    <w:name w:val="footer"/>
    <w:basedOn w:val="Normal"/>
    <w:link w:val="FooterChar"/>
    <w:uiPriority w:val="99"/>
    <w:unhideWhenUsed/>
    <w:rsid w:val="004C3C4C"/>
    <w:pPr>
      <w:tabs>
        <w:tab w:val="center" w:pos="4680"/>
        <w:tab w:val="right" w:pos="9360"/>
      </w:tabs>
    </w:pPr>
  </w:style>
  <w:style w:type="character" w:customStyle="1" w:styleId="FooterChar">
    <w:name w:val="Footer Char"/>
    <w:basedOn w:val="DefaultParagraphFont"/>
    <w:link w:val="Footer"/>
    <w:uiPriority w:val="99"/>
    <w:rsid w:val="004C3C4C"/>
    <w:rPr>
      <w:rFonts w:ascii="Times New Roman" w:eastAsia="Times New Roman" w:hAnsi="Times New Roman"/>
      <w:lang w:val="en-GB"/>
    </w:rPr>
  </w:style>
  <w:style w:type="character" w:styleId="PageNumber">
    <w:name w:val="page number"/>
    <w:uiPriority w:val="99"/>
    <w:rsid w:val="004C3C4C"/>
    <w:rPr>
      <w:rFonts w:cs="Times New Roman"/>
    </w:rPr>
  </w:style>
  <w:style w:type="character" w:styleId="Hyperlink">
    <w:name w:val="Hyperlink"/>
    <w:uiPriority w:val="99"/>
    <w:rsid w:val="004C3C4C"/>
    <w:rPr>
      <w:rFonts w:cs="Times New Roman"/>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q4iawc">
    <w:name w:val="q4iawc"/>
    <w:basedOn w:val="DefaultParagraphFont"/>
    <w:rsid w:val="00871FC9"/>
  </w:style>
  <w:style w:type="character" w:styleId="UnresolvedMention">
    <w:name w:val="Unresolved Mention"/>
    <w:basedOn w:val="DefaultParagraphFont"/>
    <w:uiPriority w:val="99"/>
    <w:semiHidden/>
    <w:unhideWhenUsed/>
    <w:rsid w:val="00552186"/>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E562EC"/>
    <w:rPr>
      <w:color w:val="666666"/>
    </w:rPr>
  </w:style>
  <w:style w:type="character" w:customStyle="1" w:styleId="ListParagraphChar">
    <w:name w:val="List Paragraph Char"/>
    <w:basedOn w:val="DefaultParagraphFont"/>
    <w:link w:val="ListParagraph"/>
    <w:uiPriority w:val="34"/>
    <w:locked/>
    <w:rsid w:val="00E206DE"/>
    <w:rPr>
      <w:sz w:val="24"/>
      <w:szCs w:val="22"/>
      <w:lang w:val="id-ID"/>
    </w:rPr>
  </w:style>
  <w:style w:type="character" w:customStyle="1" w:styleId="Heading1Char">
    <w:name w:val="Heading 1 Char"/>
    <w:basedOn w:val="DefaultParagraphFont"/>
    <w:link w:val="Heading1"/>
    <w:uiPriority w:val="9"/>
    <w:rsid w:val="00FC3B26"/>
    <w:rPr>
      <w:b/>
      <w:sz w:val="48"/>
      <w:szCs w:val="48"/>
    </w:rPr>
  </w:style>
  <w:style w:type="character" w:customStyle="1" w:styleId="Heading5Char">
    <w:name w:val="Heading 5 Char"/>
    <w:basedOn w:val="DefaultParagraphFont"/>
    <w:link w:val="Heading5"/>
    <w:uiPriority w:val="9"/>
    <w:rsid w:val="00FC3B26"/>
    <w:rPr>
      <w:b/>
      <w:sz w:val="22"/>
      <w:szCs w:val="22"/>
    </w:rPr>
  </w:style>
  <w:style w:type="character" w:customStyle="1" w:styleId="Heading4Char">
    <w:name w:val="Heading 4 Char"/>
    <w:basedOn w:val="DefaultParagraphFont"/>
    <w:link w:val="Heading4"/>
    <w:uiPriority w:val="9"/>
    <w:rsid w:val="00FC3B26"/>
    <w:rPr>
      <w:b/>
      <w:sz w:val="24"/>
      <w:szCs w:val="24"/>
    </w:rPr>
  </w:style>
  <w:style w:type="character" w:customStyle="1" w:styleId="Heading2Char">
    <w:name w:val="Heading 2 Char"/>
    <w:basedOn w:val="DefaultParagraphFont"/>
    <w:link w:val="Heading2"/>
    <w:uiPriority w:val="9"/>
    <w:rsid w:val="00FC3B26"/>
    <w:rPr>
      <w:b/>
      <w:sz w:val="36"/>
      <w:szCs w:val="36"/>
    </w:rPr>
  </w:style>
  <w:style w:type="paragraph" w:styleId="Caption">
    <w:name w:val="caption"/>
    <w:basedOn w:val="Normal"/>
    <w:next w:val="Normal"/>
    <w:autoRedefine/>
    <w:uiPriority w:val="35"/>
    <w:unhideWhenUsed/>
    <w:qFormat/>
    <w:rsid w:val="00FC3B26"/>
    <w:pPr>
      <w:spacing w:line="360" w:lineRule="auto"/>
      <w:jc w:val="center"/>
    </w:pPr>
    <w:rPr>
      <w:rFonts w:eastAsiaTheme="minorHAnsi" w:cstheme="minorBidi"/>
      <w:iCs/>
      <w:kern w:val="2"/>
      <w:sz w:val="24"/>
      <w:szCs w:val="18"/>
      <w:lang w:val="en-US" w:eastAsia="en-US"/>
      <w14:ligatures w14:val="standardContextual"/>
    </w:rPr>
  </w:style>
  <w:style w:type="character" w:styleId="FollowedHyperlink">
    <w:name w:val="FollowedHyperlink"/>
    <w:basedOn w:val="DefaultParagraphFont"/>
    <w:uiPriority w:val="99"/>
    <w:semiHidden/>
    <w:unhideWhenUsed/>
    <w:rsid w:val="00FC3B26"/>
    <w:rPr>
      <w:color w:val="954F72" w:themeColor="followedHyperlink"/>
      <w:u w:val="single"/>
    </w:rPr>
  </w:style>
  <w:style w:type="character" w:customStyle="1" w:styleId="Heading3Char">
    <w:name w:val="Heading 3 Char"/>
    <w:basedOn w:val="DefaultParagraphFont"/>
    <w:link w:val="Heading3"/>
    <w:uiPriority w:val="9"/>
    <w:rsid w:val="00FC3B26"/>
    <w:rPr>
      <w:b/>
      <w:sz w:val="28"/>
      <w:szCs w:val="28"/>
    </w:rPr>
  </w:style>
  <w:style w:type="paragraph" w:styleId="NormalWeb">
    <w:name w:val="Normal (Web)"/>
    <w:basedOn w:val="Normal"/>
    <w:uiPriority w:val="99"/>
    <w:semiHidden/>
    <w:unhideWhenUsed/>
    <w:rsid w:val="00FC3B26"/>
    <w:pPr>
      <w:spacing w:before="100" w:beforeAutospacing="1" w:after="100" w:afterAutospacing="1"/>
    </w:pPr>
    <w:rPr>
      <w:sz w:val="24"/>
      <w:szCs w:val="24"/>
      <w:lang w:val="en-ID"/>
    </w:rPr>
  </w:style>
  <w:style w:type="paragraph" w:styleId="TOC1">
    <w:name w:val="toc 1"/>
    <w:basedOn w:val="Normal"/>
    <w:next w:val="Normal"/>
    <w:autoRedefine/>
    <w:uiPriority w:val="39"/>
    <w:unhideWhenUsed/>
    <w:qFormat/>
    <w:rsid w:val="00FC3B26"/>
    <w:pPr>
      <w:spacing w:line="360" w:lineRule="auto"/>
      <w:jc w:val="both"/>
    </w:pPr>
    <w:rPr>
      <w:rFonts w:eastAsiaTheme="minorHAnsi" w:cstheme="minorBidi"/>
      <w:b/>
      <w:kern w:val="2"/>
      <w:sz w:val="24"/>
      <w:szCs w:val="22"/>
      <w:lang w:val="en-US" w:eastAsia="en-US"/>
      <w14:ligatures w14:val="standardContextual"/>
    </w:rPr>
  </w:style>
  <w:style w:type="paragraph" w:styleId="TOC2">
    <w:name w:val="toc 2"/>
    <w:basedOn w:val="Normal"/>
    <w:next w:val="Normal"/>
    <w:autoRedefine/>
    <w:uiPriority w:val="39"/>
    <w:unhideWhenUsed/>
    <w:rsid w:val="00FC3B26"/>
    <w:pPr>
      <w:spacing w:line="360" w:lineRule="auto"/>
      <w:ind w:left="220"/>
      <w:jc w:val="both"/>
    </w:pPr>
    <w:rPr>
      <w:rFonts w:eastAsiaTheme="minorHAnsi" w:cstheme="minorBidi"/>
      <w:kern w:val="2"/>
      <w:sz w:val="24"/>
      <w:szCs w:val="22"/>
      <w:lang w:val="en-US" w:eastAsia="en-US"/>
      <w14:ligatures w14:val="standardContextual"/>
    </w:rPr>
  </w:style>
  <w:style w:type="paragraph" w:styleId="TOC3">
    <w:name w:val="toc 3"/>
    <w:basedOn w:val="Normal"/>
    <w:next w:val="Normal"/>
    <w:autoRedefine/>
    <w:uiPriority w:val="39"/>
    <w:unhideWhenUsed/>
    <w:rsid w:val="00FC3B26"/>
    <w:pPr>
      <w:spacing w:line="360" w:lineRule="auto"/>
      <w:ind w:left="440"/>
      <w:jc w:val="both"/>
    </w:pPr>
    <w:rPr>
      <w:rFonts w:eastAsiaTheme="minorHAnsi" w:cstheme="minorBidi"/>
      <w:kern w:val="2"/>
      <w:sz w:val="24"/>
      <w:szCs w:val="22"/>
      <w:lang w:val="en-US" w:eastAsia="en-US"/>
      <w14:ligatures w14:val="standardContextual"/>
    </w:rPr>
  </w:style>
  <w:style w:type="paragraph" w:styleId="TableofFigures">
    <w:name w:val="table of figures"/>
    <w:basedOn w:val="Normal"/>
    <w:next w:val="Normal"/>
    <w:autoRedefine/>
    <w:uiPriority w:val="99"/>
    <w:unhideWhenUsed/>
    <w:rsid w:val="00FC3B26"/>
    <w:pPr>
      <w:spacing w:line="360" w:lineRule="auto"/>
      <w:jc w:val="both"/>
    </w:pPr>
    <w:rPr>
      <w:rFonts w:eastAsiaTheme="minorHAnsi" w:cstheme="minorBidi"/>
      <w:kern w:val="2"/>
      <w:sz w:val="24"/>
      <w:szCs w:val="22"/>
      <w:lang w:val="en-US" w:eastAsia="en-US"/>
      <w14:ligatures w14:val="standardContextual"/>
    </w:rPr>
  </w:style>
  <w:style w:type="table" w:styleId="TableGrid">
    <w:name w:val="Table Grid"/>
    <w:basedOn w:val="TableNormal"/>
    <w:uiPriority w:val="39"/>
    <w:rsid w:val="00FC3B26"/>
    <w:rPr>
      <w:rFonts w:asciiTheme="minorHAnsi" w:eastAsiaTheme="minorHAnsi" w:hAnsiTheme="minorHAnsi" w:cstheme="minorBid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3B26"/>
    <w:rPr>
      <w:sz w:val="16"/>
      <w:szCs w:val="16"/>
    </w:rPr>
  </w:style>
  <w:style w:type="paragraph" w:styleId="CommentText">
    <w:name w:val="annotation text"/>
    <w:basedOn w:val="Normal"/>
    <w:link w:val="CommentTextChar"/>
    <w:uiPriority w:val="99"/>
    <w:unhideWhenUsed/>
    <w:rsid w:val="00FC3B26"/>
    <w:pPr>
      <w:spacing w:after="160"/>
    </w:pPr>
    <w:rPr>
      <w:rFonts w:eastAsiaTheme="minorHAnsi" w:cstheme="minorBidi"/>
      <w:lang w:val="en-ID" w:eastAsia="en-US"/>
    </w:rPr>
  </w:style>
  <w:style w:type="character" w:customStyle="1" w:styleId="CommentTextChar">
    <w:name w:val="Comment Text Char"/>
    <w:basedOn w:val="DefaultParagraphFont"/>
    <w:link w:val="CommentText"/>
    <w:uiPriority w:val="99"/>
    <w:rsid w:val="00FC3B26"/>
    <w:rPr>
      <w:rFonts w:eastAsiaTheme="minorHAnsi" w:cstheme="minorBidi"/>
      <w:lang w:val="en-ID" w:eastAsia="en-US"/>
    </w:rPr>
  </w:style>
  <w:style w:type="paragraph" w:customStyle="1" w:styleId="Default">
    <w:name w:val="Default"/>
    <w:rsid w:val="00FC3B26"/>
    <w:pPr>
      <w:autoSpaceDE w:val="0"/>
      <w:autoSpaceDN w:val="0"/>
      <w:adjustRightInd w:val="0"/>
    </w:pPr>
    <w:rPr>
      <w:rFonts w:ascii="Arial" w:eastAsiaTheme="minorHAnsi" w:hAnsi="Arial" w:cs="Arial"/>
      <w:color w:val="000000"/>
      <w:sz w:val="24"/>
      <w:szCs w:val="24"/>
      <w:lang w:val="en-ID" w:eastAsia="en-US"/>
      <w14:ligatures w14:val="standardContextual"/>
    </w:rPr>
  </w:style>
  <w:style w:type="paragraph" w:customStyle="1" w:styleId="whitespace-pre-wrap">
    <w:name w:val="whitespace-pre-wrap"/>
    <w:basedOn w:val="Normal"/>
    <w:rsid w:val="00FC3B26"/>
    <w:pPr>
      <w:spacing w:before="100" w:beforeAutospacing="1" w:after="100" w:afterAutospacing="1"/>
    </w:pPr>
    <w:rPr>
      <w:sz w:val="24"/>
      <w:szCs w:val="24"/>
      <w:lang w:val="en-ID"/>
    </w:rPr>
  </w:style>
  <w:style w:type="paragraph" w:customStyle="1" w:styleId="whitespace-normal">
    <w:name w:val="whitespace-normal"/>
    <w:basedOn w:val="Normal"/>
    <w:rsid w:val="00FC3B26"/>
    <w:pPr>
      <w:spacing w:before="100" w:beforeAutospacing="1" w:after="100" w:afterAutospacing="1"/>
    </w:pPr>
    <w:rPr>
      <w:sz w:val="24"/>
      <w:szCs w:val="24"/>
      <w:lang w:val="en-ID"/>
    </w:rPr>
  </w:style>
  <w:style w:type="character" w:styleId="Strong">
    <w:name w:val="Strong"/>
    <w:basedOn w:val="DefaultParagraphFont"/>
    <w:uiPriority w:val="22"/>
    <w:qFormat/>
    <w:rsid w:val="00FC3B26"/>
    <w:rPr>
      <w:b/>
      <w:bCs/>
    </w:rPr>
  </w:style>
  <w:style w:type="paragraph" w:styleId="CommentSubject">
    <w:name w:val="annotation subject"/>
    <w:basedOn w:val="CommentText"/>
    <w:next w:val="CommentText"/>
    <w:link w:val="CommentSubjectChar"/>
    <w:uiPriority w:val="99"/>
    <w:semiHidden/>
    <w:unhideWhenUsed/>
    <w:rsid w:val="007300AA"/>
    <w:pPr>
      <w:spacing w:after="0"/>
    </w:pPr>
    <w:rPr>
      <w:rFonts w:eastAsia="Times New Roman" w:cs="Times New Roman"/>
      <w:b/>
      <w:bCs/>
      <w:lang w:val="en-GB" w:eastAsia="en-ID"/>
    </w:rPr>
  </w:style>
  <w:style w:type="character" w:customStyle="1" w:styleId="CommentSubjectChar">
    <w:name w:val="Comment Subject Char"/>
    <w:basedOn w:val="CommentTextChar"/>
    <w:link w:val="CommentSubject"/>
    <w:uiPriority w:val="99"/>
    <w:semiHidden/>
    <w:rsid w:val="007300AA"/>
    <w:rPr>
      <w:rFonts w:eastAsiaTheme="minorHAnsi" w:cstheme="minorBidi"/>
      <w:b/>
      <w:bCs/>
      <w:lang w:val="en-ID" w:eastAsia="en-US"/>
    </w:rPr>
  </w:style>
  <w:style w:type="paragraph" w:styleId="BalloonText">
    <w:name w:val="Balloon Text"/>
    <w:basedOn w:val="Normal"/>
    <w:link w:val="BalloonTextChar"/>
    <w:uiPriority w:val="99"/>
    <w:semiHidden/>
    <w:unhideWhenUsed/>
    <w:rsid w:val="007300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0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5423">
      <w:bodyDiv w:val="1"/>
      <w:marLeft w:val="0"/>
      <w:marRight w:val="0"/>
      <w:marTop w:val="0"/>
      <w:marBottom w:val="0"/>
      <w:divBdr>
        <w:top w:val="none" w:sz="0" w:space="0" w:color="auto"/>
        <w:left w:val="none" w:sz="0" w:space="0" w:color="auto"/>
        <w:bottom w:val="none" w:sz="0" w:space="0" w:color="auto"/>
        <w:right w:val="none" w:sz="0" w:space="0" w:color="auto"/>
      </w:divBdr>
    </w:div>
    <w:div w:id="38936941">
      <w:bodyDiv w:val="1"/>
      <w:marLeft w:val="0"/>
      <w:marRight w:val="0"/>
      <w:marTop w:val="0"/>
      <w:marBottom w:val="0"/>
      <w:divBdr>
        <w:top w:val="none" w:sz="0" w:space="0" w:color="auto"/>
        <w:left w:val="none" w:sz="0" w:space="0" w:color="auto"/>
        <w:bottom w:val="none" w:sz="0" w:space="0" w:color="auto"/>
        <w:right w:val="none" w:sz="0" w:space="0" w:color="auto"/>
      </w:divBdr>
      <w:divsChild>
        <w:div w:id="1198276503">
          <w:marLeft w:val="0"/>
          <w:marRight w:val="0"/>
          <w:marTop w:val="0"/>
          <w:marBottom w:val="0"/>
          <w:divBdr>
            <w:top w:val="none" w:sz="0" w:space="0" w:color="auto"/>
            <w:left w:val="none" w:sz="0" w:space="0" w:color="auto"/>
            <w:bottom w:val="none" w:sz="0" w:space="0" w:color="auto"/>
            <w:right w:val="none" w:sz="0" w:space="0" w:color="auto"/>
          </w:divBdr>
        </w:div>
        <w:div w:id="479882181">
          <w:marLeft w:val="0"/>
          <w:marRight w:val="0"/>
          <w:marTop w:val="0"/>
          <w:marBottom w:val="0"/>
          <w:divBdr>
            <w:top w:val="none" w:sz="0" w:space="0" w:color="auto"/>
            <w:left w:val="none" w:sz="0" w:space="0" w:color="auto"/>
            <w:bottom w:val="none" w:sz="0" w:space="0" w:color="auto"/>
            <w:right w:val="none" w:sz="0" w:space="0" w:color="auto"/>
          </w:divBdr>
        </w:div>
      </w:divsChild>
    </w:div>
    <w:div w:id="42751810">
      <w:bodyDiv w:val="1"/>
      <w:marLeft w:val="0"/>
      <w:marRight w:val="0"/>
      <w:marTop w:val="0"/>
      <w:marBottom w:val="0"/>
      <w:divBdr>
        <w:top w:val="none" w:sz="0" w:space="0" w:color="auto"/>
        <w:left w:val="none" w:sz="0" w:space="0" w:color="auto"/>
        <w:bottom w:val="none" w:sz="0" w:space="0" w:color="auto"/>
        <w:right w:val="none" w:sz="0" w:space="0" w:color="auto"/>
      </w:divBdr>
      <w:divsChild>
        <w:div w:id="1488404222">
          <w:marLeft w:val="480"/>
          <w:marRight w:val="0"/>
          <w:marTop w:val="0"/>
          <w:marBottom w:val="0"/>
          <w:divBdr>
            <w:top w:val="none" w:sz="0" w:space="0" w:color="auto"/>
            <w:left w:val="none" w:sz="0" w:space="0" w:color="auto"/>
            <w:bottom w:val="none" w:sz="0" w:space="0" w:color="auto"/>
            <w:right w:val="none" w:sz="0" w:space="0" w:color="auto"/>
          </w:divBdr>
        </w:div>
        <w:div w:id="1223447819">
          <w:marLeft w:val="480"/>
          <w:marRight w:val="0"/>
          <w:marTop w:val="0"/>
          <w:marBottom w:val="0"/>
          <w:divBdr>
            <w:top w:val="none" w:sz="0" w:space="0" w:color="auto"/>
            <w:left w:val="none" w:sz="0" w:space="0" w:color="auto"/>
            <w:bottom w:val="none" w:sz="0" w:space="0" w:color="auto"/>
            <w:right w:val="none" w:sz="0" w:space="0" w:color="auto"/>
          </w:divBdr>
        </w:div>
        <w:div w:id="1653174906">
          <w:marLeft w:val="480"/>
          <w:marRight w:val="0"/>
          <w:marTop w:val="0"/>
          <w:marBottom w:val="0"/>
          <w:divBdr>
            <w:top w:val="none" w:sz="0" w:space="0" w:color="auto"/>
            <w:left w:val="none" w:sz="0" w:space="0" w:color="auto"/>
            <w:bottom w:val="none" w:sz="0" w:space="0" w:color="auto"/>
            <w:right w:val="none" w:sz="0" w:space="0" w:color="auto"/>
          </w:divBdr>
        </w:div>
        <w:div w:id="1649555193">
          <w:marLeft w:val="480"/>
          <w:marRight w:val="0"/>
          <w:marTop w:val="0"/>
          <w:marBottom w:val="0"/>
          <w:divBdr>
            <w:top w:val="none" w:sz="0" w:space="0" w:color="auto"/>
            <w:left w:val="none" w:sz="0" w:space="0" w:color="auto"/>
            <w:bottom w:val="none" w:sz="0" w:space="0" w:color="auto"/>
            <w:right w:val="none" w:sz="0" w:space="0" w:color="auto"/>
          </w:divBdr>
        </w:div>
        <w:div w:id="173998593">
          <w:marLeft w:val="480"/>
          <w:marRight w:val="0"/>
          <w:marTop w:val="0"/>
          <w:marBottom w:val="0"/>
          <w:divBdr>
            <w:top w:val="none" w:sz="0" w:space="0" w:color="auto"/>
            <w:left w:val="none" w:sz="0" w:space="0" w:color="auto"/>
            <w:bottom w:val="none" w:sz="0" w:space="0" w:color="auto"/>
            <w:right w:val="none" w:sz="0" w:space="0" w:color="auto"/>
          </w:divBdr>
        </w:div>
        <w:div w:id="686834476">
          <w:marLeft w:val="480"/>
          <w:marRight w:val="0"/>
          <w:marTop w:val="0"/>
          <w:marBottom w:val="0"/>
          <w:divBdr>
            <w:top w:val="none" w:sz="0" w:space="0" w:color="auto"/>
            <w:left w:val="none" w:sz="0" w:space="0" w:color="auto"/>
            <w:bottom w:val="none" w:sz="0" w:space="0" w:color="auto"/>
            <w:right w:val="none" w:sz="0" w:space="0" w:color="auto"/>
          </w:divBdr>
        </w:div>
        <w:div w:id="401105837">
          <w:marLeft w:val="480"/>
          <w:marRight w:val="0"/>
          <w:marTop w:val="0"/>
          <w:marBottom w:val="0"/>
          <w:divBdr>
            <w:top w:val="none" w:sz="0" w:space="0" w:color="auto"/>
            <w:left w:val="none" w:sz="0" w:space="0" w:color="auto"/>
            <w:bottom w:val="none" w:sz="0" w:space="0" w:color="auto"/>
            <w:right w:val="none" w:sz="0" w:space="0" w:color="auto"/>
          </w:divBdr>
        </w:div>
        <w:div w:id="281696452">
          <w:marLeft w:val="480"/>
          <w:marRight w:val="0"/>
          <w:marTop w:val="0"/>
          <w:marBottom w:val="0"/>
          <w:divBdr>
            <w:top w:val="none" w:sz="0" w:space="0" w:color="auto"/>
            <w:left w:val="none" w:sz="0" w:space="0" w:color="auto"/>
            <w:bottom w:val="none" w:sz="0" w:space="0" w:color="auto"/>
            <w:right w:val="none" w:sz="0" w:space="0" w:color="auto"/>
          </w:divBdr>
        </w:div>
        <w:div w:id="1581601934">
          <w:marLeft w:val="480"/>
          <w:marRight w:val="0"/>
          <w:marTop w:val="0"/>
          <w:marBottom w:val="0"/>
          <w:divBdr>
            <w:top w:val="none" w:sz="0" w:space="0" w:color="auto"/>
            <w:left w:val="none" w:sz="0" w:space="0" w:color="auto"/>
            <w:bottom w:val="none" w:sz="0" w:space="0" w:color="auto"/>
            <w:right w:val="none" w:sz="0" w:space="0" w:color="auto"/>
          </w:divBdr>
        </w:div>
        <w:div w:id="530343788">
          <w:marLeft w:val="480"/>
          <w:marRight w:val="0"/>
          <w:marTop w:val="0"/>
          <w:marBottom w:val="0"/>
          <w:divBdr>
            <w:top w:val="none" w:sz="0" w:space="0" w:color="auto"/>
            <w:left w:val="none" w:sz="0" w:space="0" w:color="auto"/>
            <w:bottom w:val="none" w:sz="0" w:space="0" w:color="auto"/>
            <w:right w:val="none" w:sz="0" w:space="0" w:color="auto"/>
          </w:divBdr>
        </w:div>
        <w:div w:id="362170780">
          <w:marLeft w:val="480"/>
          <w:marRight w:val="0"/>
          <w:marTop w:val="0"/>
          <w:marBottom w:val="0"/>
          <w:divBdr>
            <w:top w:val="none" w:sz="0" w:space="0" w:color="auto"/>
            <w:left w:val="none" w:sz="0" w:space="0" w:color="auto"/>
            <w:bottom w:val="none" w:sz="0" w:space="0" w:color="auto"/>
            <w:right w:val="none" w:sz="0" w:space="0" w:color="auto"/>
          </w:divBdr>
        </w:div>
        <w:div w:id="2087416618">
          <w:marLeft w:val="480"/>
          <w:marRight w:val="0"/>
          <w:marTop w:val="0"/>
          <w:marBottom w:val="0"/>
          <w:divBdr>
            <w:top w:val="none" w:sz="0" w:space="0" w:color="auto"/>
            <w:left w:val="none" w:sz="0" w:space="0" w:color="auto"/>
            <w:bottom w:val="none" w:sz="0" w:space="0" w:color="auto"/>
            <w:right w:val="none" w:sz="0" w:space="0" w:color="auto"/>
          </w:divBdr>
        </w:div>
        <w:div w:id="1785224600">
          <w:marLeft w:val="480"/>
          <w:marRight w:val="0"/>
          <w:marTop w:val="0"/>
          <w:marBottom w:val="0"/>
          <w:divBdr>
            <w:top w:val="none" w:sz="0" w:space="0" w:color="auto"/>
            <w:left w:val="none" w:sz="0" w:space="0" w:color="auto"/>
            <w:bottom w:val="none" w:sz="0" w:space="0" w:color="auto"/>
            <w:right w:val="none" w:sz="0" w:space="0" w:color="auto"/>
          </w:divBdr>
        </w:div>
        <w:div w:id="1027370912">
          <w:marLeft w:val="480"/>
          <w:marRight w:val="0"/>
          <w:marTop w:val="0"/>
          <w:marBottom w:val="0"/>
          <w:divBdr>
            <w:top w:val="none" w:sz="0" w:space="0" w:color="auto"/>
            <w:left w:val="none" w:sz="0" w:space="0" w:color="auto"/>
            <w:bottom w:val="none" w:sz="0" w:space="0" w:color="auto"/>
            <w:right w:val="none" w:sz="0" w:space="0" w:color="auto"/>
          </w:divBdr>
        </w:div>
        <w:div w:id="413818874">
          <w:marLeft w:val="480"/>
          <w:marRight w:val="0"/>
          <w:marTop w:val="0"/>
          <w:marBottom w:val="0"/>
          <w:divBdr>
            <w:top w:val="none" w:sz="0" w:space="0" w:color="auto"/>
            <w:left w:val="none" w:sz="0" w:space="0" w:color="auto"/>
            <w:bottom w:val="none" w:sz="0" w:space="0" w:color="auto"/>
            <w:right w:val="none" w:sz="0" w:space="0" w:color="auto"/>
          </w:divBdr>
        </w:div>
        <w:div w:id="1393894964">
          <w:marLeft w:val="480"/>
          <w:marRight w:val="0"/>
          <w:marTop w:val="0"/>
          <w:marBottom w:val="0"/>
          <w:divBdr>
            <w:top w:val="none" w:sz="0" w:space="0" w:color="auto"/>
            <w:left w:val="none" w:sz="0" w:space="0" w:color="auto"/>
            <w:bottom w:val="none" w:sz="0" w:space="0" w:color="auto"/>
            <w:right w:val="none" w:sz="0" w:space="0" w:color="auto"/>
          </w:divBdr>
        </w:div>
        <w:div w:id="1425302433">
          <w:marLeft w:val="480"/>
          <w:marRight w:val="0"/>
          <w:marTop w:val="0"/>
          <w:marBottom w:val="0"/>
          <w:divBdr>
            <w:top w:val="none" w:sz="0" w:space="0" w:color="auto"/>
            <w:left w:val="none" w:sz="0" w:space="0" w:color="auto"/>
            <w:bottom w:val="none" w:sz="0" w:space="0" w:color="auto"/>
            <w:right w:val="none" w:sz="0" w:space="0" w:color="auto"/>
          </w:divBdr>
        </w:div>
      </w:divsChild>
    </w:div>
    <w:div w:id="75589626">
      <w:bodyDiv w:val="1"/>
      <w:marLeft w:val="0"/>
      <w:marRight w:val="0"/>
      <w:marTop w:val="0"/>
      <w:marBottom w:val="0"/>
      <w:divBdr>
        <w:top w:val="none" w:sz="0" w:space="0" w:color="auto"/>
        <w:left w:val="none" w:sz="0" w:space="0" w:color="auto"/>
        <w:bottom w:val="none" w:sz="0" w:space="0" w:color="auto"/>
        <w:right w:val="none" w:sz="0" w:space="0" w:color="auto"/>
      </w:divBdr>
    </w:div>
    <w:div w:id="89785603">
      <w:bodyDiv w:val="1"/>
      <w:marLeft w:val="0"/>
      <w:marRight w:val="0"/>
      <w:marTop w:val="0"/>
      <w:marBottom w:val="0"/>
      <w:divBdr>
        <w:top w:val="none" w:sz="0" w:space="0" w:color="auto"/>
        <w:left w:val="none" w:sz="0" w:space="0" w:color="auto"/>
        <w:bottom w:val="none" w:sz="0" w:space="0" w:color="auto"/>
        <w:right w:val="none" w:sz="0" w:space="0" w:color="auto"/>
      </w:divBdr>
      <w:divsChild>
        <w:div w:id="1595820552">
          <w:marLeft w:val="480"/>
          <w:marRight w:val="0"/>
          <w:marTop w:val="0"/>
          <w:marBottom w:val="0"/>
          <w:divBdr>
            <w:top w:val="none" w:sz="0" w:space="0" w:color="auto"/>
            <w:left w:val="none" w:sz="0" w:space="0" w:color="auto"/>
            <w:bottom w:val="none" w:sz="0" w:space="0" w:color="auto"/>
            <w:right w:val="none" w:sz="0" w:space="0" w:color="auto"/>
          </w:divBdr>
        </w:div>
        <w:div w:id="19209641">
          <w:marLeft w:val="480"/>
          <w:marRight w:val="0"/>
          <w:marTop w:val="0"/>
          <w:marBottom w:val="0"/>
          <w:divBdr>
            <w:top w:val="none" w:sz="0" w:space="0" w:color="auto"/>
            <w:left w:val="none" w:sz="0" w:space="0" w:color="auto"/>
            <w:bottom w:val="none" w:sz="0" w:space="0" w:color="auto"/>
            <w:right w:val="none" w:sz="0" w:space="0" w:color="auto"/>
          </w:divBdr>
        </w:div>
        <w:div w:id="1588690515">
          <w:marLeft w:val="480"/>
          <w:marRight w:val="0"/>
          <w:marTop w:val="0"/>
          <w:marBottom w:val="0"/>
          <w:divBdr>
            <w:top w:val="none" w:sz="0" w:space="0" w:color="auto"/>
            <w:left w:val="none" w:sz="0" w:space="0" w:color="auto"/>
            <w:bottom w:val="none" w:sz="0" w:space="0" w:color="auto"/>
            <w:right w:val="none" w:sz="0" w:space="0" w:color="auto"/>
          </w:divBdr>
        </w:div>
        <w:div w:id="830950223">
          <w:marLeft w:val="480"/>
          <w:marRight w:val="0"/>
          <w:marTop w:val="0"/>
          <w:marBottom w:val="0"/>
          <w:divBdr>
            <w:top w:val="none" w:sz="0" w:space="0" w:color="auto"/>
            <w:left w:val="none" w:sz="0" w:space="0" w:color="auto"/>
            <w:bottom w:val="none" w:sz="0" w:space="0" w:color="auto"/>
            <w:right w:val="none" w:sz="0" w:space="0" w:color="auto"/>
          </w:divBdr>
        </w:div>
        <w:div w:id="1904749730">
          <w:marLeft w:val="480"/>
          <w:marRight w:val="0"/>
          <w:marTop w:val="0"/>
          <w:marBottom w:val="0"/>
          <w:divBdr>
            <w:top w:val="none" w:sz="0" w:space="0" w:color="auto"/>
            <w:left w:val="none" w:sz="0" w:space="0" w:color="auto"/>
            <w:bottom w:val="none" w:sz="0" w:space="0" w:color="auto"/>
            <w:right w:val="none" w:sz="0" w:space="0" w:color="auto"/>
          </w:divBdr>
        </w:div>
        <w:div w:id="1794395600">
          <w:marLeft w:val="480"/>
          <w:marRight w:val="0"/>
          <w:marTop w:val="0"/>
          <w:marBottom w:val="0"/>
          <w:divBdr>
            <w:top w:val="none" w:sz="0" w:space="0" w:color="auto"/>
            <w:left w:val="none" w:sz="0" w:space="0" w:color="auto"/>
            <w:bottom w:val="none" w:sz="0" w:space="0" w:color="auto"/>
            <w:right w:val="none" w:sz="0" w:space="0" w:color="auto"/>
          </w:divBdr>
        </w:div>
        <w:div w:id="396979457">
          <w:marLeft w:val="480"/>
          <w:marRight w:val="0"/>
          <w:marTop w:val="0"/>
          <w:marBottom w:val="0"/>
          <w:divBdr>
            <w:top w:val="none" w:sz="0" w:space="0" w:color="auto"/>
            <w:left w:val="none" w:sz="0" w:space="0" w:color="auto"/>
            <w:bottom w:val="none" w:sz="0" w:space="0" w:color="auto"/>
            <w:right w:val="none" w:sz="0" w:space="0" w:color="auto"/>
          </w:divBdr>
        </w:div>
      </w:divsChild>
    </w:div>
    <w:div w:id="115755687">
      <w:bodyDiv w:val="1"/>
      <w:marLeft w:val="0"/>
      <w:marRight w:val="0"/>
      <w:marTop w:val="0"/>
      <w:marBottom w:val="0"/>
      <w:divBdr>
        <w:top w:val="none" w:sz="0" w:space="0" w:color="auto"/>
        <w:left w:val="none" w:sz="0" w:space="0" w:color="auto"/>
        <w:bottom w:val="none" w:sz="0" w:space="0" w:color="auto"/>
        <w:right w:val="none" w:sz="0" w:space="0" w:color="auto"/>
      </w:divBdr>
    </w:div>
    <w:div w:id="200364892">
      <w:bodyDiv w:val="1"/>
      <w:marLeft w:val="0"/>
      <w:marRight w:val="0"/>
      <w:marTop w:val="0"/>
      <w:marBottom w:val="0"/>
      <w:divBdr>
        <w:top w:val="none" w:sz="0" w:space="0" w:color="auto"/>
        <w:left w:val="none" w:sz="0" w:space="0" w:color="auto"/>
        <w:bottom w:val="none" w:sz="0" w:space="0" w:color="auto"/>
        <w:right w:val="none" w:sz="0" w:space="0" w:color="auto"/>
      </w:divBdr>
    </w:div>
    <w:div w:id="211189628">
      <w:bodyDiv w:val="1"/>
      <w:marLeft w:val="0"/>
      <w:marRight w:val="0"/>
      <w:marTop w:val="0"/>
      <w:marBottom w:val="0"/>
      <w:divBdr>
        <w:top w:val="none" w:sz="0" w:space="0" w:color="auto"/>
        <w:left w:val="none" w:sz="0" w:space="0" w:color="auto"/>
        <w:bottom w:val="none" w:sz="0" w:space="0" w:color="auto"/>
        <w:right w:val="none" w:sz="0" w:space="0" w:color="auto"/>
      </w:divBdr>
    </w:div>
    <w:div w:id="235435502">
      <w:bodyDiv w:val="1"/>
      <w:marLeft w:val="0"/>
      <w:marRight w:val="0"/>
      <w:marTop w:val="0"/>
      <w:marBottom w:val="0"/>
      <w:divBdr>
        <w:top w:val="none" w:sz="0" w:space="0" w:color="auto"/>
        <w:left w:val="none" w:sz="0" w:space="0" w:color="auto"/>
        <w:bottom w:val="none" w:sz="0" w:space="0" w:color="auto"/>
        <w:right w:val="none" w:sz="0" w:space="0" w:color="auto"/>
      </w:divBdr>
    </w:div>
    <w:div w:id="307978689">
      <w:bodyDiv w:val="1"/>
      <w:marLeft w:val="0"/>
      <w:marRight w:val="0"/>
      <w:marTop w:val="0"/>
      <w:marBottom w:val="0"/>
      <w:divBdr>
        <w:top w:val="none" w:sz="0" w:space="0" w:color="auto"/>
        <w:left w:val="none" w:sz="0" w:space="0" w:color="auto"/>
        <w:bottom w:val="none" w:sz="0" w:space="0" w:color="auto"/>
        <w:right w:val="none" w:sz="0" w:space="0" w:color="auto"/>
      </w:divBdr>
    </w:div>
    <w:div w:id="342980747">
      <w:bodyDiv w:val="1"/>
      <w:marLeft w:val="0"/>
      <w:marRight w:val="0"/>
      <w:marTop w:val="0"/>
      <w:marBottom w:val="0"/>
      <w:divBdr>
        <w:top w:val="none" w:sz="0" w:space="0" w:color="auto"/>
        <w:left w:val="none" w:sz="0" w:space="0" w:color="auto"/>
        <w:bottom w:val="none" w:sz="0" w:space="0" w:color="auto"/>
        <w:right w:val="none" w:sz="0" w:space="0" w:color="auto"/>
      </w:divBdr>
    </w:div>
    <w:div w:id="348529910">
      <w:bodyDiv w:val="1"/>
      <w:marLeft w:val="0"/>
      <w:marRight w:val="0"/>
      <w:marTop w:val="0"/>
      <w:marBottom w:val="0"/>
      <w:divBdr>
        <w:top w:val="none" w:sz="0" w:space="0" w:color="auto"/>
        <w:left w:val="none" w:sz="0" w:space="0" w:color="auto"/>
        <w:bottom w:val="none" w:sz="0" w:space="0" w:color="auto"/>
        <w:right w:val="none" w:sz="0" w:space="0" w:color="auto"/>
      </w:divBdr>
    </w:div>
    <w:div w:id="368772023">
      <w:bodyDiv w:val="1"/>
      <w:marLeft w:val="0"/>
      <w:marRight w:val="0"/>
      <w:marTop w:val="0"/>
      <w:marBottom w:val="0"/>
      <w:divBdr>
        <w:top w:val="none" w:sz="0" w:space="0" w:color="auto"/>
        <w:left w:val="none" w:sz="0" w:space="0" w:color="auto"/>
        <w:bottom w:val="none" w:sz="0" w:space="0" w:color="auto"/>
        <w:right w:val="none" w:sz="0" w:space="0" w:color="auto"/>
      </w:divBdr>
    </w:div>
    <w:div w:id="430319915">
      <w:bodyDiv w:val="1"/>
      <w:marLeft w:val="0"/>
      <w:marRight w:val="0"/>
      <w:marTop w:val="0"/>
      <w:marBottom w:val="0"/>
      <w:divBdr>
        <w:top w:val="none" w:sz="0" w:space="0" w:color="auto"/>
        <w:left w:val="none" w:sz="0" w:space="0" w:color="auto"/>
        <w:bottom w:val="none" w:sz="0" w:space="0" w:color="auto"/>
        <w:right w:val="none" w:sz="0" w:space="0" w:color="auto"/>
      </w:divBdr>
    </w:div>
    <w:div w:id="466511542">
      <w:bodyDiv w:val="1"/>
      <w:marLeft w:val="0"/>
      <w:marRight w:val="0"/>
      <w:marTop w:val="0"/>
      <w:marBottom w:val="0"/>
      <w:divBdr>
        <w:top w:val="none" w:sz="0" w:space="0" w:color="auto"/>
        <w:left w:val="none" w:sz="0" w:space="0" w:color="auto"/>
        <w:bottom w:val="none" w:sz="0" w:space="0" w:color="auto"/>
        <w:right w:val="none" w:sz="0" w:space="0" w:color="auto"/>
      </w:divBdr>
      <w:divsChild>
        <w:div w:id="758251990">
          <w:marLeft w:val="0"/>
          <w:marRight w:val="0"/>
          <w:marTop w:val="0"/>
          <w:marBottom w:val="0"/>
          <w:divBdr>
            <w:top w:val="none" w:sz="0" w:space="0" w:color="auto"/>
            <w:left w:val="none" w:sz="0" w:space="0" w:color="auto"/>
            <w:bottom w:val="none" w:sz="0" w:space="0" w:color="auto"/>
            <w:right w:val="none" w:sz="0" w:space="0" w:color="auto"/>
          </w:divBdr>
        </w:div>
        <w:div w:id="150297700">
          <w:marLeft w:val="0"/>
          <w:marRight w:val="0"/>
          <w:marTop w:val="0"/>
          <w:marBottom w:val="0"/>
          <w:divBdr>
            <w:top w:val="none" w:sz="0" w:space="0" w:color="auto"/>
            <w:left w:val="none" w:sz="0" w:space="0" w:color="auto"/>
            <w:bottom w:val="none" w:sz="0" w:space="0" w:color="auto"/>
            <w:right w:val="none" w:sz="0" w:space="0" w:color="auto"/>
          </w:divBdr>
        </w:div>
        <w:div w:id="414516676">
          <w:marLeft w:val="0"/>
          <w:marRight w:val="0"/>
          <w:marTop w:val="0"/>
          <w:marBottom w:val="0"/>
          <w:divBdr>
            <w:top w:val="none" w:sz="0" w:space="0" w:color="auto"/>
            <w:left w:val="none" w:sz="0" w:space="0" w:color="auto"/>
            <w:bottom w:val="none" w:sz="0" w:space="0" w:color="auto"/>
            <w:right w:val="none" w:sz="0" w:space="0" w:color="auto"/>
          </w:divBdr>
        </w:div>
        <w:div w:id="1240559633">
          <w:marLeft w:val="0"/>
          <w:marRight w:val="0"/>
          <w:marTop w:val="0"/>
          <w:marBottom w:val="0"/>
          <w:divBdr>
            <w:top w:val="none" w:sz="0" w:space="0" w:color="auto"/>
            <w:left w:val="none" w:sz="0" w:space="0" w:color="auto"/>
            <w:bottom w:val="none" w:sz="0" w:space="0" w:color="auto"/>
            <w:right w:val="none" w:sz="0" w:space="0" w:color="auto"/>
          </w:divBdr>
        </w:div>
        <w:div w:id="1480683433">
          <w:marLeft w:val="0"/>
          <w:marRight w:val="0"/>
          <w:marTop w:val="0"/>
          <w:marBottom w:val="0"/>
          <w:divBdr>
            <w:top w:val="none" w:sz="0" w:space="0" w:color="auto"/>
            <w:left w:val="none" w:sz="0" w:space="0" w:color="auto"/>
            <w:bottom w:val="none" w:sz="0" w:space="0" w:color="auto"/>
            <w:right w:val="none" w:sz="0" w:space="0" w:color="auto"/>
          </w:divBdr>
        </w:div>
        <w:div w:id="1601065780">
          <w:marLeft w:val="0"/>
          <w:marRight w:val="0"/>
          <w:marTop w:val="0"/>
          <w:marBottom w:val="0"/>
          <w:divBdr>
            <w:top w:val="none" w:sz="0" w:space="0" w:color="auto"/>
            <w:left w:val="none" w:sz="0" w:space="0" w:color="auto"/>
            <w:bottom w:val="none" w:sz="0" w:space="0" w:color="auto"/>
            <w:right w:val="none" w:sz="0" w:space="0" w:color="auto"/>
          </w:divBdr>
        </w:div>
        <w:div w:id="169032238">
          <w:marLeft w:val="0"/>
          <w:marRight w:val="0"/>
          <w:marTop w:val="0"/>
          <w:marBottom w:val="0"/>
          <w:divBdr>
            <w:top w:val="none" w:sz="0" w:space="0" w:color="auto"/>
            <w:left w:val="none" w:sz="0" w:space="0" w:color="auto"/>
            <w:bottom w:val="none" w:sz="0" w:space="0" w:color="auto"/>
            <w:right w:val="none" w:sz="0" w:space="0" w:color="auto"/>
          </w:divBdr>
        </w:div>
        <w:div w:id="290601032">
          <w:marLeft w:val="0"/>
          <w:marRight w:val="0"/>
          <w:marTop w:val="0"/>
          <w:marBottom w:val="0"/>
          <w:divBdr>
            <w:top w:val="none" w:sz="0" w:space="0" w:color="auto"/>
            <w:left w:val="none" w:sz="0" w:space="0" w:color="auto"/>
            <w:bottom w:val="none" w:sz="0" w:space="0" w:color="auto"/>
            <w:right w:val="none" w:sz="0" w:space="0" w:color="auto"/>
          </w:divBdr>
        </w:div>
        <w:div w:id="895504386">
          <w:marLeft w:val="0"/>
          <w:marRight w:val="0"/>
          <w:marTop w:val="0"/>
          <w:marBottom w:val="0"/>
          <w:divBdr>
            <w:top w:val="none" w:sz="0" w:space="0" w:color="auto"/>
            <w:left w:val="none" w:sz="0" w:space="0" w:color="auto"/>
            <w:bottom w:val="none" w:sz="0" w:space="0" w:color="auto"/>
            <w:right w:val="none" w:sz="0" w:space="0" w:color="auto"/>
          </w:divBdr>
        </w:div>
        <w:div w:id="2067336096">
          <w:marLeft w:val="0"/>
          <w:marRight w:val="0"/>
          <w:marTop w:val="0"/>
          <w:marBottom w:val="0"/>
          <w:divBdr>
            <w:top w:val="none" w:sz="0" w:space="0" w:color="auto"/>
            <w:left w:val="none" w:sz="0" w:space="0" w:color="auto"/>
            <w:bottom w:val="none" w:sz="0" w:space="0" w:color="auto"/>
            <w:right w:val="none" w:sz="0" w:space="0" w:color="auto"/>
          </w:divBdr>
        </w:div>
        <w:div w:id="1965649445">
          <w:marLeft w:val="0"/>
          <w:marRight w:val="0"/>
          <w:marTop w:val="0"/>
          <w:marBottom w:val="0"/>
          <w:divBdr>
            <w:top w:val="none" w:sz="0" w:space="0" w:color="auto"/>
            <w:left w:val="none" w:sz="0" w:space="0" w:color="auto"/>
            <w:bottom w:val="none" w:sz="0" w:space="0" w:color="auto"/>
            <w:right w:val="none" w:sz="0" w:space="0" w:color="auto"/>
          </w:divBdr>
        </w:div>
      </w:divsChild>
    </w:div>
    <w:div w:id="481847852">
      <w:bodyDiv w:val="1"/>
      <w:marLeft w:val="0"/>
      <w:marRight w:val="0"/>
      <w:marTop w:val="0"/>
      <w:marBottom w:val="0"/>
      <w:divBdr>
        <w:top w:val="none" w:sz="0" w:space="0" w:color="auto"/>
        <w:left w:val="none" w:sz="0" w:space="0" w:color="auto"/>
        <w:bottom w:val="none" w:sz="0" w:space="0" w:color="auto"/>
        <w:right w:val="none" w:sz="0" w:space="0" w:color="auto"/>
      </w:divBdr>
      <w:divsChild>
        <w:div w:id="1222207155">
          <w:marLeft w:val="480"/>
          <w:marRight w:val="0"/>
          <w:marTop w:val="0"/>
          <w:marBottom w:val="0"/>
          <w:divBdr>
            <w:top w:val="none" w:sz="0" w:space="0" w:color="auto"/>
            <w:left w:val="none" w:sz="0" w:space="0" w:color="auto"/>
            <w:bottom w:val="none" w:sz="0" w:space="0" w:color="auto"/>
            <w:right w:val="none" w:sz="0" w:space="0" w:color="auto"/>
          </w:divBdr>
        </w:div>
        <w:div w:id="394671701">
          <w:marLeft w:val="480"/>
          <w:marRight w:val="0"/>
          <w:marTop w:val="0"/>
          <w:marBottom w:val="0"/>
          <w:divBdr>
            <w:top w:val="none" w:sz="0" w:space="0" w:color="auto"/>
            <w:left w:val="none" w:sz="0" w:space="0" w:color="auto"/>
            <w:bottom w:val="none" w:sz="0" w:space="0" w:color="auto"/>
            <w:right w:val="none" w:sz="0" w:space="0" w:color="auto"/>
          </w:divBdr>
        </w:div>
        <w:div w:id="2013753982">
          <w:marLeft w:val="480"/>
          <w:marRight w:val="0"/>
          <w:marTop w:val="0"/>
          <w:marBottom w:val="0"/>
          <w:divBdr>
            <w:top w:val="none" w:sz="0" w:space="0" w:color="auto"/>
            <w:left w:val="none" w:sz="0" w:space="0" w:color="auto"/>
            <w:bottom w:val="none" w:sz="0" w:space="0" w:color="auto"/>
            <w:right w:val="none" w:sz="0" w:space="0" w:color="auto"/>
          </w:divBdr>
        </w:div>
        <w:div w:id="1422483050">
          <w:marLeft w:val="480"/>
          <w:marRight w:val="0"/>
          <w:marTop w:val="0"/>
          <w:marBottom w:val="0"/>
          <w:divBdr>
            <w:top w:val="none" w:sz="0" w:space="0" w:color="auto"/>
            <w:left w:val="none" w:sz="0" w:space="0" w:color="auto"/>
            <w:bottom w:val="none" w:sz="0" w:space="0" w:color="auto"/>
            <w:right w:val="none" w:sz="0" w:space="0" w:color="auto"/>
          </w:divBdr>
        </w:div>
        <w:div w:id="1114787787">
          <w:marLeft w:val="480"/>
          <w:marRight w:val="0"/>
          <w:marTop w:val="0"/>
          <w:marBottom w:val="0"/>
          <w:divBdr>
            <w:top w:val="none" w:sz="0" w:space="0" w:color="auto"/>
            <w:left w:val="none" w:sz="0" w:space="0" w:color="auto"/>
            <w:bottom w:val="none" w:sz="0" w:space="0" w:color="auto"/>
            <w:right w:val="none" w:sz="0" w:space="0" w:color="auto"/>
          </w:divBdr>
        </w:div>
        <w:div w:id="1560358715">
          <w:marLeft w:val="480"/>
          <w:marRight w:val="0"/>
          <w:marTop w:val="0"/>
          <w:marBottom w:val="0"/>
          <w:divBdr>
            <w:top w:val="none" w:sz="0" w:space="0" w:color="auto"/>
            <w:left w:val="none" w:sz="0" w:space="0" w:color="auto"/>
            <w:bottom w:val="none" w:sz="0" w:space="0" w:color="auto"/>
            <w:right w:val="none" w:sz="0" w:space="0" w:color="auto"/>
          </w:divBdr>
        </w:div>
        <w:div w:id="277878041">
          <w:marLeft w:val="480"/>
          <w:marRight w:val="0"/>
          <w:marTop w:val="0"/>
          <w:marBottom w:val="0"/>
          <w:divBdr>
            <w:top w:val="none" w:sz="0" w:space="0" w:color="auto"/>
            <w:left w:val="none" w:sz="0" w:space="0" w:color="auto"/>
            <w:bottom w:val="none" w:sz="0" w:space="0" w:color="auto"/>
            <w:right w:val="none" w:sz="0" w:space="0" w:color="auto"/>
          </w:divBdr>
        </w:div>
        <w:div w:id="491600334">
          <w:marLeft w:val="480"/>
          <w:marRight w:val="0"/>
          <w:marTop w:val="0"/>
          <w:marBottom w:val="0"/>
          <w:divBdr>
            <w:top w:val="none" w:sz="0" w:space="0" w:color="auto"/>
            <w:left w:val="none" w:sz="0" w:space="0" w:color="auto"/>
            <w:bottom w:val="none" w:sz="0" w:space="0" w:color="auto"/>
            <w:right w:val="none" w:sz="0" w:space="0" w:color="auto"/>
          </w:divBdr>
        </w:div>
        <w:div w:id="824129034">
          <w:marLeft w:val="480"/>
          <w:marRight w:val="0"/>
          <w:marTop w:val="0"/>
          <w:marBottom w:val="0"/>
          <w:divBdr>
            <w:top w:val="none" w:sz="0" w:space="0" w:color="auto"/>
            <w:left w:val="none" w:sz="0" w:space="0" w:color="auto"/>
            <w:bottom w:val="none" w:sz="0" w:space="0" w:color="auto"/>
            <w:right w:val="none" w:sz="0" w:space="0" w:color="auto"/>
          </w:divBdr>
        </w:div>
      </w:divsChild>
    </w:div>
    <w:div w:id="484010134">
      <w:bodyDiv w:val="1"/>
      <w:marLeft w:val="0"/>
      <w:marRight w:val="0"/>
      <w:marTop w:val="0"/>
      <w:marBottom w:val="0"/>
      <w:divBdr>
        <w:top w:val="none" w:sz="0" w:space="0" w:color="auto"/>
        <w:left w:val="none" w:sz="0" w:space="0" w:color="auto"/>
        <w:bottom w:val="none" w:sz="0" w:space="0" w:color="auto"/>
        <w:right w:val="none" w:sz="0" w:space="0" w:color="auto"/>
      </w:divBdr>
    </w:div>
    <w:div w:id="524560221">
      <w:bodyDiv w:val="1"/>
      <w:marLeft w:val="0"/>
      <w:marRight w:val="0"/>
      <w:marTop w:val="0"/>
      <w:marBottom w:val="0"/>
      <w:divBdr>
        <w:top w:val="none" w:sz="0" w:space="0" w:color="auto"/>
        <w:left w:val="none" w:sz="0" w:space="0" w:color="auto"/>
        <w:bottom w:val="none" w:sz="0" w:space="0" w:color="auto"/>
        <w:right w:val="none" w:sz="0" w:space="0" w:color="auto"/>
      </w:divBdr>
    </w:div>
    <w:div w:id="538247428">
      <w:bodyDiv w:val="1"/>
      <w:marLeft w:val="0"/>
      <w:marRight w:val="0"/>
      <w:marTop w:val="0"/>
      <w:marBottom w:val="0"/>
      <w:divBdr>
        <w:top w:val="none" w:sz="0" w:space="0" w:color="auto"/>
        <w:left w:val="none" w:sz="0" w:space="0" w:color="auto"/>
        <w:bottom w:val="none" w:sz="0" w:space="0" w:color="auto"/>
        <w:right w:val="none" w:sz="0" w:space="0" w:color="auto"/>
      </w:divBdr>
    </w:div>
    <w:div w:id="571548913">
      <w:bodyDiv w:val="1"/>
      <w:marLeft w:val="0"/>
      <w:marRight w:val="0"/>
      <w:marTop w:val="0"/>
      <w:marBottom w:val="0"/>
      <w:divBdr>
        <w:top w:val="none" w:sz="0" w:space="0" w:color="auto"/>
        <w:left w:val="none" w:sz="0" w:space="0" w:color="auto"/>
        <w:bottom w:val="none" w:sz="0" w:space="0" w:color="auto"/>
        <w:right w:val="none" w:sz="0" w:space="0" w:color="auto"/>
      </w:divBdr>
    </w:div>
    <w:div w:id="589968661">
      <w:bodyDiv w:val="1"/>
      <w:marLeft w:val="0"/>
      <w:marRight w:val="0"/>
      <w:marTop w:val="0"/>
      <w:marBottom w:val="0"/>
      <w:divBdr>
        <w:top w:val="none" w:sz="0" w:space="0" w:color="auto"/>
        <w:left w:val="none" w:sz="0" w:space="0" w:color="auto"/>
        <w:bottom w:val="none" w:sz="0" w:space="0" w:color="auto"/>
        <w:right w:val="none" w:sz="0" w:space="0" w:color="auto"/>
      </w:divBdr>
    </w:div>
    <w:div w:id="602344566">
      <w:bodyDiv w:val="1"/>
      <w:marLeft w:val="0"/>
      <w:marRight w:val="0"/>
      <w:marTop w:val="0"/>
      <w:marBottom w:val="0"/>
      <w:divBdr>
        <w:top w:val="none" w:sz="0" w:space="0" w:color="auto"/>
        <w:left w:val="none" w:sz="0" w:space="0" w:color="auto"/>
        <w:bottom w:val="none" w:sz="0" w:space="0" w:color="auto"/>
        <w:right w:val="none" w:sz="0" w:space="0" w:color="auto"/>
      </w:divBdr>
      <w:divsChild>
        <w:div w:id="1948729711">
          <w:marLeft w:val="480"/>
          <w:marRight w:val="0"/>
          <w:marTop w:val="0"/>
          <w:marBottom w:val="0"/>
          <w:divBdr>
            <w:top w:val="none" w:sz="0" w:space="0" w:color="auto"/>
            <w:left w:val="none" w:sz="0" w:space="0" w:color="auto"/>
            <w:bottom w:val="none" w:sz="0" w:space="0" w:color="auto"/>
            <w:right w:val="none" w:sz="0" w:space="0" w:color="auto"/>
          </w:divBdr>
        </w:div>
        <w:div w:id="1596936622">
          <w:marLeft w:val="480"/>
          <w:marRight w:val="0"/>
          <w:marTop w:val="0"/>
          <w:marBottom w:val="0"/>
          <w:divBdr>
            <w:top w:val="none" w:sz="0" w:space="0" w:color="auto"/>
            <w:left w:val="none" w:sz="0" w:space="0" w:color="auto"/>
            <w:bottom w:val="none" w:sz="0" w:space="0" w:color="auto"/>
            <w:right w:val="none" w:sz="0" w:space="0" w:color="auto"/>
          </w:divBdr>
        </w:div>
        <w:div w:id="813259404">
          <w:marLeft w:val="480"/>
          <w:marRight w:val="0"/>
          <w:marTop w:val="0"/>
          <w:marBottom w:val="0"/>
          <w:divBdr>
            <w:top w:val="none" w:sz="0" w:space="0" w:color="auto"/>
            <w:left w:val="none" w:sz="0" w:space="0" w:color="auto"/>
            <w:bottom w:val="none" w:sz="0" w:space="0" w:color="auto"/>
            <w:right w:val="none" w:sz="0" w:space="0" w:color="auto"/>
          </w:divBdr>
        </w:div>
      </w:divsChild>
    </w:div>
    <w:div w:id="670108999">
      <w:bodyDiv w:val="1"/>
      <w:marLeft w:val="0"/>
      <w:marRight w:val="0"/>
      <w:marTop w:val="0"/>
      <w:marBottom w:val="0"/>
      <w:divBdr>
        <w:top w:val="none" w:sz="0" w:space="0" w:color="auto"/>
        <w:left w:val="none" w:sz="0" w:space="0" w:color="auto"/>
        <w:bottom w:val="none" w:sz="0" w:space="0" w:color="auto"/>
        <w:right w:val="none" w:sz="0" w:space="0" w:color="auto"/>
      </w:divBdr>
    </w:div>
    <w:div w:id="674189657">
      <w:bodyDiv w:val="1"/>
      <w:marLeft w:val="0"/>
      <w:marRight w:val="0"/>
      <w:marTop w:val="0"/>
      <w:marBottom w:val="0"/>
      <w:divBdr>
        <w:top w:val="none" w:sz="0" w:space="0" w:color="auto"/>
        <w:left w:val="none" w:sz="0" w:space="0" w:color="auto"/>
        <w:bottom w:val="none" w:sz="0" w:space="0" w:color="auto"/>
        <w:right w:val="none" w:sz="0" w:space="0" w:color="auto"/>
      </w:divBdr>
    </w:div>
    <w:div w:id="680816191">
      <w:bodyDiv w:val="1"/>
      <w:marLeft w:val="0"/>
      <w:marRight w:val="0"/>
      <w:marTop w:val="0"/>
      <w:marBottom w:val="0"/>
      <w:divBdr>
        <w:top w:val="none" w:sz="0" w:space="0" w:color="auto"/>
        <w:left w:val="none" w:sz="0" w:space="0" w:color="auto"/>
        <w:bottom w:val="none" w:sz="0" w:space="0" w:color="auto"/>
        <w:right w:val="none" w:sz="0" w:space="0" w:color="auto"/>
      </w:divBdr>
    </w:div>
    <w:div w:id="707804668">
      <w:bodyDiv w:val="1"/>
      <w:marLeft w:val="0"/>
      <w:marRight w:val="0"/>
      <w:marTop w:val="0"/>
      <w:marBottom w:val="0"/>
      <w:divBdr>
        <w:top w:val="none" w:sz="0" w:space="0" w:color="auto"/>
        <w:left w:val="none" w:sz="0" w:space="0" w:color="auto"/>
        <w:bottom w:val="none" w:sz="0" w:space="0" w:color="auto"/>
        <w:right w:val="none" w:sz="0" w:space="0" w:color="auto"/>
      </w:divBdr>
    </w:div>
    <w:div w:id="806318268">
      <w:bodyDiv w:val="1"/>
      <w:marLeft w:val="0"/>
      <w:marRight w:val="0"/>
      <w:marTop w:val="0"/>
      <w:marBottom w:val="0"/>
      <w:divBdr>
        <w:top w:val="none" w:sz="0" w:space="0" w:color="auto"/>
        <w:left w:val="none" w:sz="0" w:space="0" w:color="auto"/>
        <w:bottom w:val="none" w:sz="0" w:space="0" w:color="auto"/>
        <w:right w:val="none" w:sz="0" w:space="0" w:color="auto"/>
      </w:divBdr>
    </w:div>
    <w:div w:id="808867525">
      <w:bodyDiv w:val="1"/>
      <w:marLeft w:val="0"/>
      <w:marRight w:val="0"/>
      <w:marTop w:val="0"/>
      <w:marBottom w:val="0"/>
      <w:divBdr>
        <w:top w:val="none" w:sz="0" w:space="0" w:color="auto"/>
        <w:left w:val="none" w:sz="0" w:space="0" w:color="auto"/>
        <w:bottom w:val="none" w:sz="0" w:space="0" w:color="auto"/>
        <w:right w:val="none" w:sz="0" w:space="0" w:color="auto"/>
      </w:divBdr>
    </w:div>
    <w:div w:id="816383521">
      <w:bodyDiv w:val="1"/>
      <w:marLeft w:val="0"/>
      <w:marRight w:val="0"/>
      <w:marTop w:val="0"/>
      <w:marBottom w:val="0"/>
      <w:divBdr>
        <w:top w:val="none" w:sz="0" w:space="0" w:color="auto"/>
        <w:left w:val="none" w:sz="0" w:space="0" w:color="auto"/>
        <w:bottom w:val="none" w:sz="0" w:space="0" w:color="auto"/>
        <w:right w:val="none" w:sz="0" w:space="0" w:color="auto"/>
      </w:divBdr>
    </w:div>
    <w:div w:id="823159803">
      <w:bodyDiv w:val="1"/>
      <w:marLeft w:val="0"/>
      <w:marRight w:val="0"/>
      <w:marTop w:val="0"/>
      <w:marBottom w:val="0"/>
      <w:divBdr>
        <w:top w:val="none" w:sz="0" w:space="0" w:color="auto"/>
        <w:left w:val="none" w:sz="0" w:space="0" w:color="auto"/>
        <w:bottom w:val="none" w:sz="0" w:space="0" w:color="auto"/>
        <w:right w:val="none" w:sz="0" w:space="0" w:color="auto"/>
      </w:divBdr>
    </w:div>
    <w:div w:id="840974551">
      <w:bodyDiv w:val="1"/>
      <w:marLeft w:val="0"/>
      <w:marRight w:val="0"/>
      <w:marTop w:val="0"/>
      <w:marBottom w:val="0"/>
      <w:divBdr>
        <w:top w:val="none" w:sz="0" w:space="0" w:color="auto"/>
        <w:left w:val="none" w:sz="0" w:space="0" w:color="auto"/>
        <w:bottom w:val="none" w:sz="0" w:space="0" w:color="auto"/>
        <w:right w:val="none" w:sz="0" w:space="0" w:color="auto"/>
      </w:divBdr>
      <w:divsChild>
        <w:div w:id="1905985127">
          <w:marLeft w:val="480"/>
          <w:marRight w:val="0"/>
          <w:marTop w:val="0"/>
          <w:marBottom w:val="0"/>
          <w:divBdr>
            <w:top w:val="none" w:sz="0" w:space="0" w:color="auto"/>
            <w:left w:val="none" w:sz="0" w:space="0" w:color="auto"/>
            <w:bottom w:val="none" w:sz="0" w:space="0" w:color="auto"/>
            <w:right w:val="none" w:sz="0" w:space="0" w:color="auto"/>
          </w:divBdr>
        </w:div>
        <w:div w:id="605503877">
          <w:marLeft w:val="480"/>
          <w:marRight w:val="0"/>
          <w:marTop w:val="0"/>
          <w:marBottom w:val="0"/>
          <w:divBdr>
            <w:top w:val="none" w:sz="0" w:space="0" w:color="auto"/>
            <w:left w:val="none" w:sz="0" w:space="0" w:color="auto"/>
            <w:bottom w:val="none" w:sz="0" w:space="0" w:color="auto"/>
            <w:right w:val="none" w:sz="0" w:space="0" w:color="auto"/>
          </w:divBdr>
        </w:div>
        <w:div w:id="1973486243">
          <w:marLeft w:val="480"/>
          <w:marRight w:val="0"/>
          <w:marTop w:val="0"/>
          <w:marBottom w:val="0"/>
          <w:divBdr>
            <w:top w:val="none" w:sz="0" w:space="0" w:color="auto"/>
            <w:left w:val="none" w:sz="0" w:space="0" w:color="auto"/>
            <w:bottom w:val="none" w:sz="0" w:space="0" w:color="auto"/>
            <w:right w:val="none" w:sz="0" w:space="0" w:color="auto"/>
          </w:divBdr>
        </w:div>
        <w:div w:id="148254133">
          <w:marLeft w:val="480"/>
          <w:marRight w:val="0"/>
          <w:marTop w:val="0"/>
          <w:marBottom w:val="0"/>
          <w:divBdr>
            <w:top w:val="none" w:sz="0" w:space="0" w:color="auto"/>
            <w:left w:val="none" w:sz="0" w:space="0" w:color="auto"/>
            <w:bottom w:val="none" w:sz="0" w:space="0" w:color="auto"/>
            <w:right w:val="none" w:sz="0" w:space="0" w:color="auto"/>
          </w:divBdr>
        </w:div>
        <w:div w:id="265699413">
          <w:marLeft w:val="480"/>
          <w:marRight w:val="0"/>
          <w:marTop w:val="0"/>
          <w:marBottom w:val="0"/>
          <w:divBdr>
            <w:top w:val="none" w:sz="0" w:space="0" w:color="auto"/>
            <w:left w:val="none" w:sz="0" w:space="0" w:color="auto"/>
            <w:bottom w:val="none" w:sz="0" w:space="0" w:color="auto"/>
            <w:right w:val="none" w:sz="0" w:space="0" w:color="auto"/>
          </w:divBdr>
        </w:div>
        <w:div w:id="173619593">
          <w:marLeft w:val="480"/>
          <w:marRight w:val="0"/>
          <w:marTop w:val="0"/>
          <w:marBottom w:val="0"/>
          <w:divBdr>
            <w:top w:val="none" w:sz="0" w:space="0" w:color="auto"/>
            <w:left w:val="none" w:sz="0" w:space="0" w:color="auto"/>
            <w:bottom w:val="none" w:sz="0" w:space="0" w:color="auto"/>
            <w:right w:val="none" w:sz="0" w:space="0" w:color="auto"/>
          </w:divBdr>
        </w:div>
      </w:divsChild>
    </w:div>
    <w:div w:id="841815662">
      <w:bodyDiv w:val="1"/>
      <w:marLeft w:val="0"/>
      <w:marRight w:val="0"/>
      <w:marTop w:val="0"/>
      <w:marBottom w:val="0"/>
      <w:divBdr>
        <w:top w:val="none" w:sz="0" w:space="0" w:color="auto"/>
        <w:left w:val="none" w:sz="0" w:space="0" w:color="auto"/>
        <w:bottom w:val="none" w:sz="0" w:space="0" w:color="auto"/>
        <w:right w:val="none" w:sz="0" w:space="0" w:color="auto"/>
      </w:divBdr>
      <w:divsChild>
        <w:div w:id="666247234">
          <w:marLeft w:val="480"/>
          <w:marRight w:val="0"/>
          <w:marTop w:val="0"/>
          <w:marBottom w:val="0"/>
          <w:divBdr>
            <w:top w:val="none" w:sz="0" w:space="0" w:color="auto"/>
            <w:left w:val="none" w:sz="0" w:space="0" w:color="auto"/>
            <w:bottom w:val="none" w:sz="0" w:space="0" w:color="auto"/>
            <w:right w:val="none" w:sz="0" w:space="0" w:color="auto"/>
          </w:divBdr>
        </w:div>
        <w:div w:id="746152664">
          <w:marLeft w:val="480"/>
          <w:marRight w:val="0"/>
          <w:marTop w:val="0"/>
          <w:marBottom w:val="0"/>
          <w:divBdr>
            <w:top w:val="none" w:sz="0" w:space="0" w:color="auto"/>
            <w:left w:val="none" w:sz="0" w:space="0" w:color="auto"/>
            <w:bottom w:val="none" w:sz="0" w:space="0" w:color="auto"/>
            <w:right w:val="none" w:sz="0" w:space="0" w:color="auto"/>
          </w:divBdr>
        </w:div>
        <w:div w:id="948437887">
          <w:marLeft w:val="480"/>
          <w:marRight w:val="0"/>
          <w:marTop w:val="0"/>
          <w:marBottom w:val="0"/>
          <w:divBdr>
            <w:top w:val="none" w:sz="0" w:space="0" w:color="auto"/>
            <w:left w:val="none" w:sz="0" w:space="0" w:color="auto"/>
            <w:bottom w:val="none" w:sz="0" w:space="0" w:color="auto"/>
            <w:right w:val="none" w:sz="0" w:space="0" w:color="auto"/>
          </w:divBdr>
        </w:div>
        <w:div w:id="877428019">
          <w:marLeft w:val="480"/>
          <w:marRight w:val="0"/>
          <w:marTop w:val="0"/>
          <w:marBottom w:val="0"/>
          <w:divBdr>
            <w:top w:val="none" w:sz="0" w:space="0" w:color="auto"/>
            <w:left w:val="none" w:sz="0" w:space="0" w:color="auto"/>
            <w:bottom w:val="none" w:sz="0" w:space="0" w:color="auto"/>
            <w:right w:val="none" w:sz="0" w:space="0" w:color="auto"/>
          </w:divBdr>
        </w:div>
      </w:divsChild>
    </w:div>
    <w:div w:id="855116994">
      <w:bodyDiv w:val="1"/>
      <w:marLeft w:val="0"/>
      <w:marRight w:val="0"/>
      <w:marTop w:val="0"/>
      <w:marBottom w:val="0"/>
      <w:divBdr>
        <w:top w:val="none" w:sz="0" w:space="0" w:color="auto"/>
        <w:left w:val="none" w:sz="0" w:space="0" w:color="auto"/>
        <w:bottom w:val="none" w:sz="0" w:space="0" w:color="auto"/>
        <w:right w:val="none" w:sz="0" w:space="0" w:color="auto"/>
      </w:divBdr>
    </w:div>
    <w:div w:id="929654347">
      <w:bodyDiv w:val="1"/>
      <w:marLeft w:val="0"/>
      <w:marRight w:val="0"/>
      <w:marTop w:val="0"/>
      <w:marBottom w:val="0"/>
      <w:divBdr>
        <w:top w:val="none" w:sz="0" w:space="0" w:color="auto"/>
        <w:left w:val="none" w:sz="0" w:space="0" w:color="auto"/>
        <w:bottom w:val="none" w:sz="0" w:space="0" w:color="auto"/>
        <w:right w:val="none" w:sz="0" w:space="0" w:color="auto"/>
      </w:divBdr>
      <w:divsChild>
        <w:div w:id="719480444">
          <w:marLeft w:val="0"/>
          <w:marRight w:val="0"/>
          <w:marTop w:val="0"/>
          <w:marBottom w:val="0"/>
          <w:divBdr>
            <w:top w:val="none" w:sz="0" w:space="0" w:color="auto"/>
            <w:left w:val="none" w:sz="0" w:space="0" w:color="auto"/>
            <w:bottom w:val="none" w:sz="0" w:space="0" w:color="auto"/>
            <w:right w:val="none" w:sz="0" w:space="0" w:color="auto"/>
          </w:divBdr>
        </w:div>
        <w:div w:id="993532559">
          <w:marLeft w:val="0"/>
          <w:marRight w:val="0"/>
          <w:marTop w:val="0"/>
          <w:marBottom w:val="0"/>
          <w:divBdr>
            <w:top w:val="none" w:sz="0" w:space="0" w:color="auto"/>
            <w:left w:val="none" w:sz="0" w:space="0" w:color="auto"/>
            <w:bottom w:val="none" w:sz="0" w:space="0" w:color="auto"/>
            <w:right w:val="none" w:sz="0" w:space="0" w:color="auto"/>
          </w:divBdr>
        </w:div>
        <w:div w:id="1860467790">
          <w:marLeft w:val="0"/>
          <w:marRight w:val="0"/>
          <w:marTop w:val="0"/>
          <w:marBottom w:val="0"/>
          <w:divBdr>
            <w:top w:val="none" w:sz="0" w:space="0" w:color="auto"/>
            <w:left w:val="none" w:sz="0" w:space="0" w:color="auto"/>
            <w:bottom w:val="none" w:sz="0" w:space="0" w:color="auto"/>
            <w:right w:val="none" w:sz="0" w:space="0" w:color="auto"/>
          </w:divBdr>
        </w:div>
        <w:div w:id="1498109442">
          <w:marLeft w:val="0"/>
          <w:marRight w:val="0"/>
          <w:marTop w:val="0"/>
          <w:marBottom w:val="0"/>
          <w:divBdr>
            <w:top w:val="none" w:sz="0" w:space="0" w:color="auto"/>
            <w:left w:val="none" w:sz="0" w:space="0" w:color="auto"/>
            <w:bottom w:val="none" w:sz="0" w:space="0" w:color="auto"/>
            <w:right w:val="none" w:sz="0" w:space="0" w:color="auto"/>
          </w:divBdr>
        </w:div>
        <w:div w:id="631129302">
          <w:marLeft w:val="0"/>
          <w:marRight w:val="0"/>
          <w:marTop w:val="0"/>
          <w:marBottom w:val="0"/>
          <w:divBdr>
            <w:top w:val="none" w:sz="0" w:space="0" w:color="auto"/>
            <w:left w:val="none" w:sz="0" w:space="0" w:color="auto"/>
            <w:bottom w:val="none" w:sz="0" w:space="0" w:color="auto"/>
            <w:right w:val="none" w:sz="0" w:space="0" w:color="auto"/>
          </w:divBdr>
        </w:div>
        <w:div w:id="1940094663">
          <w:marLeft w:val="0"/>
          <w:marRight w:val="0"/>
          <w:marTop w:val="0"/>
          <w:marBottom w:val="0"/>
          <w:divBdr>
            <w:top w:val="none" w:sz="0" w:space="0" w:color="auto"/>
            <w:left w:val="none" w:sz="0" w:space="0" w:color="auto"/>
            <w:bottom w:val="none" w:sz="0" w:space="0" w:color="auto"/>
            <w:right w:val="none" w:sz="0" w:space="0" w:color="auto"/>
          </w:divBdr>
        </w:div>
        <w:div w:id="1278945744">
          <w:marLeft w:val="0"/>
          <w:marRight w:val="0"/>
          <w:marTop w:val="0"/>
          <w:marBottom w:val="0"/>
          <w:divBdr>
            <w:top w:val="none" w:sz="0" w:space="0" w:color="auto"/>
            <w:left w:val="none" w:sz="0" w:space="0" w:color="auto"/>
            <w:bottom w:val="none" w:sz="0" w:space="0" w:color="auto"/>
            <w:right w:val="none" w:sz="0" w:space="0" w:color="auto"/>
          </w:divBdr>
        </w:div>
        <w:div w:id="775100769">
          <w:marLeft w:val="0"/>
          <w:marRight w:val="0"/>
          <w:marTop w:val="0"/>
          <w:marBottom w:val="0"/>
          <w:divBdr>
            <w:top w:val="none" w:sz="0" w:space="0" w:color="auto"/>
            <w:left w:val="none" w:sz="0" w:space="0" w:color="auto"/>
            <w:bottom w:val="none" w:sz="0" w:space="0" w:color="auto"/>
            <w:right w:val="none" w:sz="0" w:space="0" w:color="auto"/>
          </w:divBdr>
        </w:div>
        <w:div w:id="651104918">
          <w:marLeft w:val="0"/>
          <w:marRight w:val="0"/>
          <w:marTop w:val="0"/>
          <w:marBottom w:val="0"/>
          <w:divBdr>
            <w:top w:val="none" w:sz="0" w:space="0" w:color="auto"/>
            <w:left w:val="none" w:sz="0" w:space="0" w:color="auto"/>
            <w:bottom w:val="none" w:sz="0" w:space="0" w:color="auto"/>
            <w:right w:val="none" w:sz="0" w:space="0" w:color="auto"/>
          </w:divBdr>
        </w:div>
        <w:div w:id="231232644">
          <w:marLeft w:val="0"/>
          <w:marRight w:val="0"/>
          <w:marTop w:val="0"/>
          <w:marBottom w:val="0"/>
          <w:divBdr>
            <w:top w:val="none" w:sz="0" w:space="0" w:color="auto"/>
            <w:left w:val="none" w:sz="0" w:space="0" w:color="auto"/>
            <w:bottom w:val="none" w:sz="0" w:space="0" w:color="auto"/>
            <w:right w:val="none" w:sz="0" w:space="0" w:color="auto"/>
          </w:divBdr>
        </w:div>
        <w:div w:id="1719891357">
          <w:marLeft w:val="0"/>
          <w:marRight w:val="0"/>
          <w:marTop w:val="0"/>
          <w:marBottom w:val="0"/>
          <w:divBdr>
            <w:top w:val="none" w:sz="0" w:space="0" w:color="auto"/>
            <w:left w:val="none" w:sz="0" w:space="0" w:color="auto"/>
            <w:bottom w:val="none" w:sz="0" w:space="0" w:color="auto"/>
            <w:right w:val="none" w:sz="0" w:space="0" w:color="auto"/>
          </w:divBdr>
        </w:div>
      </w:divsChild>
    </w:div>
    <w:div w:id="943420622">
      <w:bodyDiv w:val="1"/>
      <w:marLeft w:val="0"/>
      <w:marRight w:val="0"/>
      <w:marTop w:val="0"/>
      <w:marBottom w:val="0"/>
      <w:divBdr>
        <w:top w:val="none" w:sz="0" w:space="0" w:color="auto"/>
        <w:left w:val="none" w:sz="0" w:space="0" w:color="auto"/>
        <w:bottom w:val="none" w:sz="0" w:space="0" w:color="auto"/>
        <w:right w:val="none" w:sz="0" w:space="0" w:color="auto"/>
      </w:divBdr>
      <w:divsChild>
        <w:div w:id="1951928827">
          <w:marLeft w:val="480"/>
          <w:marRight w:val="0"/>
          <w:marTop w:val="0"/>
          <w:marBottom w:val="0"/>
          <w:divBdr>
            <w:top w:val="none" w:sz="0" w:space="0" w:color="auto"/>
            <w:left w:val="none" w:sz="0" w:space="0" w:color="auto"/>
            <w:bottom w:val="none" w:sz="0" w:space="0" w:color="auto"/>
            <w:right w:val="none" w:sz="0" w:space="0" w:color="auto"/>
          </w:divBdr>
        </w:div>
        <w:div w:id="2018999565">
          <w:marLeft w:val="480"/>
          <w:marRight w:val="0"/>
          <w:marTop w:val="0"/>
          <w:marBottom w:val="0"/>
          <w:divBdr>
            <w:top w:val="none" w:sz="0" w:space="0" w:color="auto"/>
            <w:left w:val="none" w:sz="0" w:space="0" w:color="auto"/>
            <w:bottom w:val="none" w:sz="0" w:space="0" w:color="auto"/>
            <w:right w:val="none" w:sz="0" w:space="0" w:color="auto"/>
          </w:divBdr>
        </w:div>
        <w:div w:id="1580484871">
          <w:marLeft w:val="480"/>
          <w:marRight w:val="0"/>
          <w:marTop w:val="0"/>
          <w:marBottom w:val="0"/>
          <w:divBdr>
            <w:top w:val="none" w:sz="0" w:space="0" w:color="auto"/>
            <w:left w:val="none" w:sz="0" w:space="0" w:color="auto"/>
            <w:bottom w:val="none" w:sz="0" w:space="0" w:color="auto"/>
            <w:right w:val="none" w:sz="0" w:space="0" w:color="auto"/>
          </w:divBdr>
        </w:div>
        <w:div w:id="855923147">
          <w:marLeft w:val="480"/>
          <w:marRight w:val="0"/>
          <w:marTop w:val="0"/>
          <w:marBottom w:val="0"/>
          <w:divBdr>
            <w:top w:val="none" w:sz="0" w:space="0" w:color="auto"/>
            <w:left w:val="none" w:sz="0" w:space="0" w:color="auto"/>
            <w:bottom w:val="none" w:sz="0" w:space="0" w:color="auto"/>
            <w:right w:val="none" w:sz="0" w:space="0" w:color="auto"/>
          </w:divBdr>
        </w:div>
        <w:div w:id="1391030920">
          <w:marLeft w:val="480"/>
          <w:marRight w:val="0"/>
          <w:marTop w:val="0"/>
          <w:marBottom w:val="0"/>
          <w:divBdr>
            <w:top w:val="none" w:sz="0" w:space="0" w:color="auto"/>
            <w:left w:val="none" w:sz="0" w:space="0" w:color="auto"/>
            <w:bottom w:val="none" w:sz="0" w:space="0" w:color="auto"/>
            <w:right w:val="none" w:sz="0" w:space="0" w:color="auto"/>
          </w:divBdr>
        </w:div>
      </w:divsChild>
    </w:div>
    <w:div w:id="971136534">
      <w:bodyDiv w:val="1"/>
      <w:marLeft w:val="0"/>
      <w:marRight w:val="0"/>
      <w:marTop w:val="0"/>
      <w:marBottom w:val="0"/>
      <w:divBdr>
        <w:top w:val="none" w:sz="0" w:space="0" w:color="auto"/>
        <w:left w:val="none" w:sz="0" w:space="0" w:color="auto"/>
        <w:bottom w:val="none" w:sz="0" w:space="0" w:color="auto"/>
        <w:right w:val="none" w:sz="0" w:space="0" w:color="auto"/>
      </w:divBdr>
    </w:div>
    <w:div w:id="1022510335">
      <w:bodyDiv w:val="1"/>
      <w:marLeft w:val="0"/>
      <w:marRight w:val="0"/>
      <w:marTop w:val="0"/>
      <w:marBottom w:val="0"/>
      <w:divBdr>
        <w:top w:val="none" w:sz="0" w:space="0" w:color="auto"/>
        <w:left w:val="none" w:sz="0" w:space="0" w:color="auto"/>
        <w:bottom w:val="none" w:sz="0" w:space="0" w:color="auto"/>
        <w:right w:val="none" w:sz="0" w:space="0" w:color="auto"/>
      </w:divBdr>
    </w:div>
    <w:div w:id="1046419039">
      <w:bodyDiv w:val="1"/>
      <w:marLeft w:val="0"/>
      <w:marRight w:val="0"/>
      <w:marTop w:val="0"/>
      <w:marBottom w:val="0"/>
      <w:divBdr>
        <w:top w:val="none" w:sz="0" w:space="0" w:color="auto"/>
        <w:left w:val="none" w:sz="0" w:space="0" w:color="auto"/>
        <w:bottom w:val="none" w:sz="0" w:space="0" w:color="auto"/>
        <w:right w:val="none" w:sz="0" w:space="0" w:color="auto"/>
      </w:divBdr>
    </w:div>
    <w:div w:id="1097019284">
      <w:bodyDiv w:val="1"/>
      <w:marLeft w:val="0"/>
      <w:marRight w:val="0"/>
      <w:marTop w:val="0"/>
      <w:marBottom w:val="0"/>
      <w:divBdr>
        <w:top w:val="none" w:sz="0" w:space="0" w:color="auto"/>
        <w:left w:val="none" w:sz="0" w:space="0" w:color="auto"/>
        <w:bottom w:val="none" w:sz="0" w:space="0" w:color="auto"/>
        <w:right w:val="none" w:sz="0" w:space="0" w:color="auto"/>
      </w:divBdr>
    </w:div>
    <w:div w:id="1107312392">
      <w:bodyDiv w:val="1"/>
      <w:marLeft w:val="0"/>
      <w:marRight w:val="0"/>
      <w:marTop w:val="0"/>
      <w:marBottom w:val="0"/>
      <w:divBdr>
        <w:top w:val="none" w:sz="0" w:space="0" w:color="auto"/>
        <w:left w:val="none" w:sz="0" w:space="0" w:color="auto"/>
        <w:bottom w:val="none" w:sz="0" w:space="0" w:color="auto"/>
        <w:right w:val="none" w:sz="0" w:space="0" w:color="auto"/>
      </w:divBdr>
    </w:div>
    <w:div w:id="1130048537">
      <w:bodyDiv w:val="1"/>
      <w:marLeft w:val="0"/>
      <w:marRight w:val="0"/>
      <w:marTop w:val="0"/>
      <w:marBottom w:val="0"/>
      <w:divBdr>
        <w:top w:val="none" w:sz="0" w:space="0" w:color="auto"/>
        <w:left w:val="none" w:sz="0" w:space="0" w:color="auto"/>
        <w:bottom w:val="none" w:sz="0" w:space="0" w:color="auto"/>
        <w:right w:val="none" w:sz="0" w:space="0" w:color="auto"/>
      </w:divBdr>
    </w:div>
    <w:div w:id="1224681436">
      <w:bodyDiv w:val="1"/>
      <w:marLeft w:val="0"/>
      <w:marRight w:val="0"/>
      <w:marTop w:val="0"/>
      <w:marBottom w:val="0"/>
      <w:divBdr>
        <w:top w:val="none" w:sz="0" w:space="0" w:color="auto"/>
        <w:left w:val="none" w:sz="0" w:space="0" w:color="auto"/>
        <w:bottom w:val="none" w:sz="0" w:space="0" w:color="auto"/>
        <w:right w:val="none" w:sz="0" w:space="0" w:color="auto"/>
      </w:divBdr>
    </w:div>
    <w:div w:id="1227687956">
      <w:bodyDiv w:val="1"/>
      <w:marLeft w:val="0"/>
      <w:marRight w:val="0"/>
      <w:marTop w:val="0"/>
      <w:marBottom w:val="0"/>
      <w:divBdr>
        <w:top w:val="none" w:sz="0" w:space="0" w:color="auto"/>
        <w:left w:val="none" w:sz="0" w:space="0" w:color="auto"/>
        <w:bottom w:val="none" w:sz="0" w:space="0" w:color="auto"/>
        <w:right w:val="none" w:sz="0" w:space="0" w:color="auto"/>
      </w:divBdr>
    </w:div>
    <w:div w:id="1251239356">
      <w:bodyDiv w:val="1"/>
      <w:marLeft w:val="0"/>
      <w:marRight w:val="0"/>
      <w:marTop w:val="0"/>
      <w:marBottom w:val="0"/>
      <w:divBdr>
        <w:top w:val="none" w:sz="0" w:space="0" w:color="auto"/>
        <w:left w:val="none" w:sz="0" w:space="0" w:color="auto"/>
        <w:bottom w:val="none" w:sz="0" w:space="0" w:color="auto"/>
        <w:right w:val="none" w:sz="0" w:space="0" w:color="auto"/>
      </w:divBdr>
      <w:divsChild>
        <w:div w:id="1972251533">
          <w:marLeft w:val="0"/>
          <w:marRight w:val="0"/>
          <w:marTop w:val="0"/>
          <w:marBottom w:val="0"/>
          <w:divBdr>
            <w:top w:val="none" w:sz="0" w:space="0" w:color="auto"/>
            <w:left w:val="none" w:sz="0" w:space="0" w:color="auto"/>
            <w:bottom w:val="none" w:sz="0" w:space="0" w:color="auto"/>
            <w:right w:val="none" w:sz="0" w:space="0" w:color="auto"/>
          </w:divBdr>
        </w:div>
        <w:div w:id="1633051210">
          <w:marLeft w:val="0"/>
          <w:marRight w:val="0"/>
          <w:marTop w:val="0"/>
          <w:marBottom w:val="0"/>
          <w:divBdr>
            <w:top w:val="none" w:sz="0" w:space="0" w:color="auto"/>
            <w:left w:val="none" w:sz="0" w:space="0" w:color="auto"/>
            <w:bottom w:val="none" w:sz="0" w:space="0" w:color="auto"/>
            <w:right w:val="none" w:sz="0" w:space="0" w:color="auto"/>
          </w:divBdr>
        </w:div>
        <w:div w:id="1186208234">
          <w:marLeft w:val="0"/>
          <w:marRight w:val="0"/>
          <w:marTop w:val="0"/>
          <w:marBottom w:val="0"/>
          <w:divBdr>
            <w:top w:val="none" w:sz="0" w:space="0" w:color="auto"/>
            <w:left w:val="none" w:sz="0" w:space="0" w:color="auto"/>
            <w:bottom w:val="none" w:sz="0" w:space="0" w:color="auto"/>
            <w:right w:val="none" w:sz="0" w:space="0" w:color="auto"/>
          </w:divBdr>
        </w:div>
        <w:div w:id="1197351058">
          <w:marLeft w:val="0"/>
          <w:marRight w:val="0"/>
          <w:marTop w:val="0"/>
          <w:marBottom w:val="0"/>
          <w:divBdr>
            <w:top w:val="none" w:sz="0" w:space="0" w:color="auto"/>
            <w:left w:val="none" w:sz="0" w:space="0" w:color="auto"/>
            <w:bottom w:val="none" w:sz="0" w:space="0" w:color="auto"/>
            <w:right w:val="none" w:sz="0" w:space="0" w:color="auto"/>
          </w:divBdr>
        </w:div>
        <w:div w:id="306588073">
          <w:marLeft w:val="0"/>
          <w:marRight w:val="0"/>
          <w:marTop w:val="0"/>
          <w:marBottom w:val="0"/>
          <w:divBdr>
            <w:top w:val="none" w:sz="0" w:space="0" w:color="auto"/>
            <w:left w:val="none" w:sz="0" w:space="0" w:color="auto"/>
            <w:bottom w:val="none" w:sz="0" w:space="0" w:color="auto"/>
            <w:right w:val="none" w:sz="0" w:space="0" w:color="auto"/>
          </w:divBdr>
        </w:div>
        <w:div w:id="1217206273">
          <w:marLeft w:val="0"/>
          <w:marRight w:val="0"/>
          <w:marTop w:val="0"/>
          <w:marBottom w:val="0"/>
          <w:divBdr>
            <w:top w:val="none" w:sz="0" w:space="0" w:color="auto"/>
            <w:left w:val="none" w:sz="0" w:space="0" w:color="auto"/>
            <w:bottom w:val="none" w:sz="0" w:space="0" w:color="auto"/>
            <w:right w:val="none" w:sz="0" w:space="0" w:color="auto"/>
          </w:divBdr>
        </w:div>
        <w:div w:id="1931690966">
          <w:marLeft w:val="0"/>
          <w:marRight w:val="0"/>
          <w:marTop w:val="0"/>
          <w:marBottom w:val="0"/>
          <w:divBdr>
            <w:top w:val="none" w:sz="0" w:space="0" w:color="auto"/>
            <w:left w:val="none" w:sz="0" w:space="0" w:color="auto"/>
            <w:bottom w:val="none" w:sz="0" w:space="0" w:color="auto"/>
            <w:right w:val="none" w:sz="0" w:space="0" w:color="auto"/>
          </w:divBdr>
        </w:div>
        <w:div w:id="198471184">
          <w:marLeft w:val="0"/>
          <w:marRight w:val="0"/>
          <w:marTop w:val="0"/>
          <w:marBottom w:val="0"/>
          <w:divBdr>
            <w:top w:val="none" w:sz="0" w:space="0" w:color="auto"/>
            <w:left w:val="none" w:sz="0" w:space="0" w:color="auto"/>
            <w:bottom w:val="none" w:sz="0" w:space="0" w:color="auto"/>
            <w:right w:val="none" w:sz="0" w:space="0" w:color="auto"/>
          </w:divBdr>
        </w:div>
        <w:div w:id="210843667">
          <w:marLeft w:val="0"/>
          <w:marRight w:val="0"/>
          <w:marTop w:val="0"/>
          <w:marBottom w:val="0"/>
          <w:divBdr>
            <w:top w:val="none" w:sz="0" w:space="0" w:color="auto"/>
            <w:left w:val="none" w:sz="0" w:space="0" w:color="auto"/>
            <w:bottom w:val="none" w:sz="0" w:space="0" w:color="auto"/>
            <w:right w:val="none" w:sz="0" w:space="0" w:color="auto"/>
          </w:divBdr>
        </w:div>
        <w:div w:id="918756117">
          <w:marLeft w:val="0"/>
          <w:marRight w:val="0"/>
          <w:marTop w:val="0"/>
          <w:marBottom w:val="0"/>
          <w:divBdr>
            <w:top w:val="none" w:sz="0" w:space="0" w:color="auto"/>
            <w:left w:val="none" w:sz="0" w:space="0" w:color="auto"/>
            <w:bottom w:val="none" w:sz="0" w:space="0" w:color="auto"/>
            <w:right w:val="none" w:sz="0" w:space="0" w:color="auto"/>
          </w:divBdr>
        </w:div>
        <w:div w:id="365524632">
          <w:marLeft w:val="0"/>
          <w:marRight w:val="0"/>
          <w:marTop w:val="0"/>
          <w:marBottom w:val="0"/>
          <w:divBdr>
            <w:top w:val="none" w:sz="0" w:space="0" w:color="auto"/>
            <w:left w:val="none" w:sz="0" w:space="0" w:color="auto"/>
            <w:bottom w:val="none" w:sz="0" w:space="0" w:color="auto"/>
            <w:right w:val="none" w:sz="0" w:space="0" w:color="auto"/>
          </w:divBdr>
        </w:div>
      </w:divsChild>
    </w:div>
    <w:div w:id="1315404193">
      <w:bodyDiv w:val="1"/>
      <w:marLeft w:val="0"/>
      <w:marRight w:val="0"/>
      <w:marTop w:val="0"/>
      <w:marBottom w:val="0"/>
      <w:divBdr>
        <w:top w:val="none" w:sz="0" w:space="0" w:color="auto"/>
        <w:left w:val="none" w:sz="0" w:space="0" w:color="auto"/>
        <w:bottom w:val="none" w:sz="0" w:space="0" w:color="auto"/>
        <w:right w:val="none" w:sz="0" w:space="0" w:color="auto"/>
      </w:divBdr>
    </w:div>
    <w:div w:id="1362363231">
      <w:bodyDiv w:val="1"/>
      <w:marLeft w:val="0"/>
      <w:marRight w:val="0"/>
      <w:marTop w:val="0"/>
      <w:marBottom w:val="0"/>
      <w:divBdr>
        <w:top w:val="none" w:sz="0" w:space="0" w:color="auto"/>
        <w:left w:val="none" w:sz="0" w:space="0" w:color="auto"/>
        <w:bottom w:val="none" w:sz="0" w:space="0" w:color="auto"/>
        <w:right w:val="none" w:sz="0" w:space="0" w:color="auto"/>
      </w:divBdr>
    </w:div>
    <w:div w:id="1368260765">
      <w:bodyDiv w:val="1"/>
      <w:marLeft w:val="0"/>
      <w:marRight w:val="0"/>
      <w:marTop w:val="0"/>
      <w:marBottom w:val="0"/>
      <w:divBdr>
        <w:top w:val="none" w:sz="0" w:space="0" w:color="auto"/>
        <w:left w:val="none" w:sz="0" w:space="0" w:color="auto"/>
        <w:bottom w:val="none" w:sz="0" w:space="0" w:color="auto"/>
        <w:right w:val="none" w:sz="0" w:space="0" w:color="auto"/>
      </w:divBdr>
    </w:div>
    <w:div w:id="1372412435">
      <w:bodyDiv w:val="1"/>
      <w:marLeft w:val="0"/>
      <w:marRight w:val="0"/>
      <w:marTop w:val="0"/>
      <w:marBottom w:val="0"/>
      <w:divBdr>
        <w:top w:val="none" w:sz="0" w:space="0" w:color="auto"/>
        <w:left w:val="none" w:sz="0" w:space="0" w:color="auto"/>
        <w:bottom w:val="none" w:sz="0" w:space="0" w:color="auto"/>
        <w:right w:val="none" w:sz="0" w:space="0" w:color="auto"/>
      </w:divBdr>
      <w:divsChild>
        <w:div w:id="1124614068">
          <w:marLeft w:val="0"/>
          <w:marRight w:val="0"/>
          <w:marTop w:val="0"/>
          <w:marBottom w:val="0"/>
          <w:divBdr>
            <w:top w:val="none" w:sz="0" w:space="0" w:color="auto"/>
            <w:left w:val="none" w:sz="0" w:space="0" w:color="auto"/>
            <w:bottom w:val="none" w:sz="0" w:space="0" w:color="auto"/>
            <w:right w:val="none" w:sz="0" w:space="0" w:color="auto"/>
          </w:divBdr>
        </w:div>
        <w:div w:id="1863475901">
          <w:marLeft w:val="0"/>
          <w:marRight w:val="0"/>
          <w:marTop w:val="0"/>
          <w:marBottom w:val="0"/>
          <w:divBdr>
            <w:top w:val="none" w:sz="0" w:space="0" w:color="auto"/>
            <w:left w:val="none" w:sz="0" w:space="0" w:color="auto"/>
            <w:bottom w:val="none" w:sz="0" w:space="0" w:color="auto"/>
            <w:right w:val="none" w:sz="0" w:space="0" w:color="auto"/>
          </w:divBdr>
        </w:div>
        <w:div w:id="254675862">
          <w:marLeft w:val="0"/>
          <w:marRight w:val="0"/>
          <w:marTop w:val="0"/>
          <w:marBottom w:val="0"/>
          <w:divBdr>
            <w:top w:val="none" w:sz="0" w:space="0" w:color="auto"/>
            <w:left w:val="none" w:sz="0" w:space="0" w:color="auto"/>
            <w:bottom w:val="none" w:sz="0" w:space="0" w:color="auto"/>
            <w:right w:val="none" w:sz="0" w:space="0" w:color="auto"/>
          </w:divBdr>
        </w:div>
        <w:div w:id="275790917">
          <w:marLeft w:val="0"/>
          <w:marRight w:val="0"/>
          <w:marTop w:val="0"/>
          <w:marBottom w:val="0"/>
          <w:divBdr>
            <w:top w:val="none" w:sz="0" w:space="0" w:color="auto"/>
            <w:left w:val="none" w:sz="0" w:space="0" w:color="auto"/>
            <w:bottom w:val="none" w:sz="0" w:space="0" w:color="auto"/>
            <w:right w:val="none" w:sz="0" w:space="0" w:color="auto"/>
          </w:divBdr>
        </w:div>
        <w:div w:id="720443494">
          <w:marLeft w:val="0"/>
          <w:marRight w:val="0"/>
          <w:marTop w:val="0"/>
          <w:marBottom w:val="0"/>
          <w:divBdr>
            <w:top w:val="none" w:sz="0" w:space="0" w:color="auto"/>
            <w:left w:val="none" w:sz="0" w:space="0" w:color="auto"/>
            <w:bottom w:val="none" w:sz="0" w:space="0" w:color="auto"/>
            <w:right w:val="none" w:sz="0" w:space="0" w:color="auto"/>
          </w:divBdr>
        </w:div>
        <w:div w:id="589435364">
          <w:marLeft w:val="0"/>
          <w:marRight w:val="0"/>
          <w:marTop w:val="0"/>
          <w:marBottom w:val="0"/>
          <w:divBdr>
            <w:top w:val="none" w:sz="0" w:space="0" w:color="auto"/>
            <w:left w:val="none" w:sz="0" w:space="0" w:color="auto"/>
            <w:bottom w:val="none" w:sz="0" w:space="0" w:color="auto"/>
            <w:right w:val="none" w:sz="0" w:space="0" w:color="auto"/>
          </w:divBdr>
        </w:div>
        <w:div w:id="1618835652">
          <w:marLeft w:val="0"/>
          <w:marRight w:val="0"/>
          <w:marTop w:val="0"/>
          <w:marBottom w:val="0"/>
          <w:divBdr>
            <w:top w:val="none" w:sz="0" w:space="0" w:color="auto"/>
            <w:left w:val="none" w:sz="0" w:space="0" w:color="auto"/>
            <w:bottom w:val="none" w:sz="0" w:space="0" w:color="auto"/>
            <w:right w:val="none" w:sz="0" w:space="0" w:color="auto"/>
          </w:divBdr>
        </w:div>
        <w:div w:id="380711498">
          <w:marLeft w:val="0"/>
          <w:marRight w:val="0"/>
          <w:marTop w:val="0"/>
          <w:marBottom w:val="0"/>
          <w:divBdr>
            <w:top w:val="none" w:sz="0" w:space="0" w:color="auto"/>
            <w:left w:val="none" w:sz="0" w:space="0" w:color="auto"/>
            <w:bottom w:val="none" w:sz="0" w:space="0" w:color="auto"/>
            <w:right w:val="none" w:sz="0" w:space="0" w:color="auto"/>
          </w:divBdr>
        </w:div>
        <w:div w:id="1722824980">
          <w:marLeft w:val="0"/>
          <w:marRight w:val="0"/>
          <w:marTop w:val="0"/>
          <w:marBottom w:val="0"/>
          <w:divBdr>
            <w:top w:val="none" w:sz="0" w:space="0" w:color="auto"/>
            <w:left w:val="none" w:sz="0" w:space="0" w:color="auto"/>
            <w:bottom w:val="none" w:sz="0" w:space="0" w:color="auto"/>
            <w:right w:val="none" w:sz="0" w:space="0" w:color="auto"/>
          </w:divBdr>
        </w:div>
        <w:div w:id="1433087872">
          <w:marLeft w:val="0"/>
          <w:marRight w:val="0"/>
          <w:marTop w:val="0"/>
          <w:marBottom w:val="0"/>
          <w:divBdr>
            <w:top w:val="none" w:sz="0" w:space="0" w:color="auto"/>
            <w:left w:val="none" w:sz="0" w:space="0" w:color="auto"/>
            <w:bottom w:val="none" w:sz="0" w:space="0" w:color="auto"/>
            <w:right w:val="none" w:sz="0" w:space="0" w:color="auto"/>
          </w:divBdr>
        </w:div>
        <w:div w:id="1435319569">
          <w:marLeft w:val="0"/>
          <w:marRight w:val="0"/>
          <w:marTop w:val="0"/>
          <w:marBottom w:val="0"/>
          <w:divBdr>
            <w:top w:val="none" w:sz="0" w:space="0" w:color="auto"/>
            <w:left w:val="none" w:sz="0" w:space="0" w:color="auto"/>
            <w:bottom w:val="none" w:sz="0" w:space="0" w:color="auto"/>
            <w:right w:val="none" w:sz="0" w:space="0" w:color="auto"/>
          </w:divBdr>
        </w:div>
      </w:divsChild>
    </w:div>
    <w:div w:id="1404991406">
      <w:bodyDiv w:val="1"/>
      <w:marLeft w:val="0"/>
      <w:marRight w:val="0"/>
      <w:marTop w:val="0"/>
      <w:marBottom w:val="0"/>
      <w:divBdr>
        <w:top w:val="none" w:sz="0" w:space="0" w:color="auto"/>
        <w:left w:val="none" w:sz="0" w:space="0" w:color="auto"/>
        <w:bottom w:val="none" w:sz="0" w:space="0" w:color="auto"/>
        <w:right w:val="none" w:sz="0" w:space="0" w:color="auto"/>
      </w:divBdr>
    </w:div>
    <w:div w:id="1466045254">
      <w:bodyDiv w:val="1"/>
      <w:marLeft w:val="0"/>
      <w:marRight w:val="0"/>
      <w:marTop w:val="0"/>
      <w:marBottom w:val="0"/>
      <w:divBdr>
        <w:top w:val="none" w:sz="0" w:space="0" w:color="auto"/>
        <w:left w:val="none" w:sz="0" w:space="0" w:color="auto"/>
        <w:bottom w:val="none" w:sz="0" w:space="0" w:color="auto"/>
        <w:right w:val="none" w:sz="0" w:space="0" w:color="auto"/>
      </w:divBdr>
      <w:divsChild>
        <w:div w:id="1924491220">
          <w:marLeft w:val="0"/>
          <w:marRight w:val="0"/>
          <w:marTop w:val="0"/>
          <w:marBottom w:val="0"/>
          <w:divBdr>
            <w:top w:val="none" w:sz="0" w:space="0" w:color="auto"/>
            <w:left w:val="none" w:sz="0" w:space="0" w:color="auto"/>
            <w:bottom w:val="none" w:sz="0" w:space="0" w:color="auto"/>
            <w:right w:val="none" w:sz="0" w:space="0" w:color="auto"/>
          </w:divBdr>
        </w:div>
        <w:div w:id="1216165654">
          <w:marLeft w:val="0"/>
          <w:marRight w:val="0"/>
          <w:marTop w:val="0"/>
          <w:marBottom w:val="0"/>
          <w:divBdr>
            <w:top w:val="none" w:sz="0" w:space="0" w:color="auto"/>
            <w:left w:val="none" w:sz="0" w:space="0" w:color="auto"/>
            <w:bottom w:val="none" w:sz="0" w:space="0" w:color="auto"/>
            <w:right w:val="none" w:sz="0" w:space="0" w:color="auto"/>
          </w:divBdr>
        </w:div>
      </w:divsChild>
    </w:div>
    <w:div w:id="1532648342">
      <w:bodyDiv w:val="1"/>
      <w:marLeft w:val="0"/>
      <w:marRight w:val="0"/>
      <w:marTop w:val="0"/>
      <w:marBottom w:val="0"/>
      <w:divBdr>
        <w:top w:val="none" w:sz="0" w:space="0" w:color="auto"/>
        <w:left w:val="none" w:sz="0" w:space="0" w:color="auto"/>
        <w:bottom w:val="none" w:sz="0" w:space="0" w:color="auto"/>
        <w:right w:val="none" w:sz="0" w:space="0" w:color="auto"/>
      </w:divBdr>
    </w:div>
    <w:div w:id="1536581335">
      <w:bodyDiv w:val="1"/>
      <w:marLeft w:val="0"/>
      <w:marRight w:val="0"/>
      <w:marTop w:val="0"/>
      <w:marBottom w:val="0"/>
      <w:divBdr>
        <w:top w:val="none" w:sz="0" w:space="0" w:color="auto"/>
        <w:left w:val="none" w:sz="0" w:space="0" w:color="auto"/>
        <w:bottom w:val="none" w:sz="0" w:space="0" w:color="auto"/>
        <w:right w:val="none" w:sz="0" w:space="0" w:color="auto"/>
      </w:divBdr>
    </w:div>
    <w:div w:id="1581019561">
      <w:bodyDiv w:val="1"/>
      <w:marLeft w:val="0"/>
      <w:marRight w:val="0"/>
      <w:marTop w:val="0"/>
      <w:marBottom w:val="0"/>
      <w:divBdr>
        <w:top w:val="none" w:sz="0" w:space="0" w:color="auto"/>
        <w:left w:val="none" w:sz="0" w:space="0" w:color="auto"/>
        <w:bottom w:val="none" w:sz="0" w:space="0" w:color="auto"/>
        <w:right w:val="none" w:sz="0" w:space="0" w:color="auto"/>
      </w:divBdr>
    </w:div>
    <w:div w:id="1585803396">
      <w:bodyDiv w:val="1"/>
      <w:marLeft w:val="0"/>
      <w:marRight w:val="0"/>
      <w:marTop w:val="0"/>
      <w:marBottom w:val="0"/>
      <w:divBdr>
        <w:top w:val="none" w:sz="0" w:space="0" w:color="auto"/>
        <w:left w:val="none" w:sz="0" w:space="0" w:color="auto"/>
        <w:bottom w:val="none" w:sz="0" w:space="0" w:color="auto"/>
        <w:right w:val="none" w:sz="0" w:space="0" w:color="auto"/>
      </w:divBdr>
      <w:divsChild>
        <w:div w:id="313067627">
          <w:marLeft w:val="480"/>
          <w:marRight w:val="0"/>
          <w:marTop w:val="0"/>
          <w:marBottom w:val="0"/>
          <w:divBdr>
            <w:top w:val="none" w:sz="0" w:space="0" w:color="auto"/>
            <w:left w:val="none" w:sz="0" w:space="0" w:color="auto"/>
            <w:bottom w:val="none" w:sz="0" w:space="0" w:color="auto"/>
            <w:right w:val="none" w:sz="0" w:space="0" w:color="auto"/>
          </w:divBdr>
        </w:div>
        <w:div w:id="1882474300">
          <w:marLeft w:val="480"/>
          <w:marRight w:val="0"/>
          <w:marTop w:val="0"/>
          <w:marBottom w:val="0"/>
          <w:divBdr>
            <w:top w:val="none" w:sz="0" w:space="0" w:color="auto"/>
            <w:left w:val="none" w:sz="0" w:space="0" w:color="auto"/>
            <w:bottom w:val="none" w:sz="0" w:space="0" w:color="auto"/>
            <w:right w:val="none" w:sz="0" w:space="0" w:color="auto"/>
          </w:divBdr>
        </w:div>
        <w:div w:id="323969229">
          <w:marLeft w:val="480"/>
          <w:marRight w:val="0"/>
          <w:marTop w:val="0"/>
          <w:marBottom w:val="0"/>
          <w:divBdr>
            <w:top w:val="none" w:sz="0" w:space="0" w:color="auto"/>
            <w:left w:val="none" w:sz="0" w:space="0" w:color="auto"/>
            <w:bottom w:val="none" w:sz="0" w:space="0" w:color="auto"/>
            <w:right w:val="none" w:sz="0" w:space="0" w:color="auto"/>
          </w:divBdr>
        </w:div>
        <w:div w:id="1085952175">
          <w:marLeft w:val="480"/>
          <w:marRight w:val="0"/>
          <w:marTop w:val="0"/>
          <w:marBottom w:val="0"/>
          <w:divBdr>
            <w:top w:val="none" w:sz="0" w:space="0" w:color="auto"/>
            <w:left w:val="none" w:sz="0" w:space="0" w:color="auto"/>
            <w:bottom w:val="none" w:sz="0" w:space="0" w:color="auto"/>
            <w:right w:val="none" w:sz="0" w:space="0" w:color="auto"/>
          </w:divBdr>
        </w:div>
      </w:divsChild>
    </w:div>
    <w:div w:id="1613627566">
      <w:bodyDiv w:val="1"/>
      <w:marLeft w:val="0"/>
      <w:marRight w:val="0"/>
      <w:marTop w:val="0"/>
      <w:marBottom w:val="0"/>
      <w:divBdr>
        <w:top w:val="none" w:sz="0" w:space="0" w:color="auto"/>
        <w:left w:val="none" w:sz="0" w:space="0" w:color="auto"/>
        <w:bottom w:val="none" w:sz="0" w:space="0" w:color="auto"/>
        <w:right w:val="none" w:sz="0" w:space="0" w:color="auto"/>
      </w:divBdr>
      <w:divsChild>
        <w:div w:id="782266560">
          <w:marLeft w:val="0"/>
          <w:marRight w:val="0"/>
          <w:marTop w:val="0"/>
          <w:marBottom w:val="0"/>
          <w:divBdr>
            <w:top w:val="none" w:sz="0" w:space="0" w:color="auto"/>
            <w:left w:val="none" w:sz="0" w:space="0" w:color="auto"/>
            <w:bottom w:val="none" w:sz="0" w:space="0" w:color="auto"/>
            <w:right w:val="none" w:sz="0" w:space="0" w:color="auto"/>
          </w:divBdr>
        </w:div>
        <w:div w:id="820197522">
          <w:marLeft w:val="0"/>
          <w:marRight w:val="0"/>
          <w:marTop w:val="0"/>
          <w:marBottom w:val="0"/>
          <w:divBdr>
            <w:top w:val="none" w:sz="0" w:space="0" w:color="auto"/>
            <w:left w:val="none" w:sz="0" w:space="0" w:color="auto"/>
            <w:bottom w:val="none" w:sz="0" w:space="0" w:color="auto"/>
            <w:right w:val="none" w:sz="0" w:space="0" w:color="auto"/>
          </w:divBdr>
        </w:div>
      </w:divsChild>
    </w:div>
    <w:div w:id="1626043512">
      <w:bodyDiv w:val="1"/>
      <w:marLeft w:val="0"/>
      <w:marRight w:val="0"/>
      <w:marTop w:val="0"/>
      <w:marBottom w:val="0"/>
      <w:divBdr>
        <w:top w:val="none" w:sz="0" w:space="0" w:color="auto"/>
        <w:left w:val="none" w:sz="0" w:space="0" w:color="auto"/>
        <w:bottom w:val="none" w:sz="0" w:space="0" w:color="auto"/>
        <w:right w:val="none" w:sz="0" w:space="0" w:color="auto"/>
      </w:divBdr>
      <w:divsChild>
        <w:div w:id="1508713793">
          <w:marLeft w:val="480"/>
          <w:marRight w:val="0"/>
          <w:marTop w:val="0"/>
          <w:marBottom w:val="0"/>
          <w:divBdr>
            <w:top w:val="none" w:sz="0" w:space="0" w:color="auto"/>
            <w:left w:val="none" w:sz="0" w:space="0" w:color="auto"/>
            <w:bottom w:val="none" w:sz="0" w:space="0" w:color="auto"/>
            <w:right w:val="none" w:sz="0" w:space="0" w:color="auto"/>
          </w:divBdr>
        </w:div>
        <w:div w:id="1098330840">
          <w:marLeft w:val="480"/>
          <w:marRight w:val="0"/>
          <w:marTop w:val="0"/>
          <w:marBottom w:val="0"/>
          <w:divBdr>
            <w:top w:val="none" w:sz="0" w:space="0" w:color="auto"/>
            <w:left w:val="none" w:sz="0" w:space="0" w:color="auto"/>
            <w:bottom w:val="none" w:sz="0" w:space="0" w:color="auto"/>
            <w:right w:val="none" w:sz="0" w:space="0" w:color="auto"/>
          </w:divBdr>
        </w:div>
        <w:div w:id="752048435">
          <w:marLeft w:val="480"/>
          <w:marRight w:val="0"/>
          <w:marTop w:val="0"/>
          <w:marBottom w:val="0"/>
          <w:divBdr>
            <w:top w:val="none" w:sz="0" w:space="0" w:color="auto"/>
            <w:left w:val="none" w:sz="0" w:space="0" w:color="auto"/>
            <w:bottom w:val="none" w:sz="0" w:space="0" w:color="auto"/>
            <w:right w:val="none" w:sz="0" w:space="0" w:color="auto"/>
          </w:divBdr>
        </w:div>
        <w:div w:id="753278394">
          <w:marLeft w:val="480"/>
          <w:marRight w:val="0"/>
          <w:marTop w:val="0"/>
          <w:marBottom w:val="0"/>
          <w:divBdr>
            <w:top w:val="none" w:sz="0" w:space="0" w:color="auto"/>
            <w:left w:val="none" w:sz="0" w:space="0" w:color="auto"/>
            <w:bottom w:val="none" w:sz="0" w:space="0" w:color="auto"/>
            <w:right w:val="none" w:sz="0" w:space="0" w:color="auto"/>
          </w:divBdr>
        </w:div>
        <w:div w:id="2083407220">
          <w:marLeft w:val="480"/>
          <w:marRight w:val="0"/>
          <w:marTop w:val="0"/>
          <w:marBottom w:val="0"/>
          <w:divBdr>
            <w:top w:val="none" w:sz="0" w:space="0" w:color="auto"/>
            <w:left w:val="none" w:sz="0" w:space="0" w:color="auto"/>
            <w:bottom w:val="none" w:sz="0" w:space="0" w:color="auto"/>
            <w:right w:val="none" w:sz="0" w:space="0" w:color="auto"/>
          </w:divBdr>
        </w:div>
        <w:div w:id="610011064">
          <w:marLeft w:val="480"/>
          <w:marRight w:val="0"/>
          <w:marTop w:val="0"/>
          <w:marBottom w:val="0"/>
          <w:divBdr>
            <w:top w:val="none" w:sz="0" w:space="0" w:color="auto"/>
            <w:left w:val="none" w:sz="0" w:space="0" w:color="auto"/>
            <w:bottom w:val="none" w:sz="0" w:space="0" w:color="auto"/>
            <w:right w:val="none" w:sz="0" w:space="0" w:color="auto"/>
          </w:divBdr>
        </w:div>
      </w:divsChild>
    </w:div>
    <w:div w:id="1631672282">
      <w:bodyDiv w:val="1"/>
      <w:marLeft w:val="0"/>
      <w:marRight w:val="0"/>
      <w:marTop w:val="0"/>
      <w:marBottom w:val="0"/>
      <w:divBdr>
        <w:top w:val="none" w:sz="0" w:space="0" w:color="auto"/>
        <w:left w:val="none" w:sz="0" w:space="0" w:color="auto"/>
        <w:bottom w:val="none" w:sz="0" w:space="0" w:color="auto"/>
        <w:right w:val="none" w:sz="0" w:space="0" w:color="auto"/>
      </w:divBdr>
      <w:divsChild>
        <w:div w:id="1019157443">
          <w:marLeft w:val="480"/>
          <w:marRight w:val="0"/>
          <w:marTop w:val="0"/>
          <w:marBottom w:val="0"/>
          <w:divBdr>
            <w:top w:val="none" w:sz="0" w:space="0" w:color="auto"/>
            <w:left w:val="none" w:sz="0" w:space="0" w:color="auto"/>
            <w:bottom w:val="none" w:sz="0" w:space="0" w:color="auto"/>
            <w:right w:val="none" w:sz="0" w:space="0" w:color="auto"/>
          </w:divBdr>
        </w:div>
        <w:div w:id="220364086">
          <w:marLeft w:val="480"/>
          <w:marRight w:val="0"/>
          <w:marTop w:val="0"/>
          <w:marBottom w:val="0"/>
          <w:divBdr>
            <w:top w:val="none" w:sz="0" w:space="0" w:color="auto"/>
            <w:left w:val="none" w:sz="0" w:space="0" w:color="auto"/>
            <w:bottom w:val="none" w:sz="0" w:space="0" w:color="auto"/>
            <w:right w:val="none" w:sz="0" w:space="0" w:color="auto"/>
          </w:divBdr>
        </w:div>
        <w:div w:id="1840002976">
          <w:marLeft w:val="480"/>
          <w:marRight w:val="0"/>
          <w:marTop w:val="0"/>
          <w:marBottom w:val="0"/>
          <w:divBdr>
            <w:top w:val="none" w:sz="0" w:space="0" w:color="auto"/>
            <w:left w:val="none" w:sz="0" w:space="0" w:color="auto"/>
            <w:bottom w:val="none" w:sz="0" w:space="0" w:color="auto"/>
            <w:right w:val="none" w:sz="0" w:space="0" w:color="auto"/>
          </w:divBdr>
        </w:div>
      </w:divsChild>
    </w:div>
    <w:div w:id="1635677792">
      <w:bodyDiv w:val="1"/>
      <w:marLeft w:val="0"/>
      <w:marRight w:val="0"/>
      <w:marTop w:val="0"/>
      <w:marBottom w:val="0"/>
      <w:divBdr>
        <w:top w:val="none" w:sz="0" w:space="0" w:color="auto"/>
        <w:left w:val="none" w:sz="0" w:space="0" w:color="auto"/>
        <w:bottom w:val="none" w:sz="0" w:space="0" w:color="auto"/>
        <w:right w:val="none" w:sz="0" w:space="0" w:color="auto"/>
      </w:divBdr>
    </w:div>
    <w:div w:id="1662658597">
      <w:bodyDiv w:val="1"/>
      <w:marLeft w:val="0"/>
      <w:marRight w:val="0"/>
      <w:marTop w:val="0"/>
      <w:marBottom w:val="0"/>
      <w:divBdr>
        <w:top w:val="none" w:sz="0" w:space="0" w:color="auto"/>
        <w:left w:val="none" w:sz="0" w:space="0" w:color="auto"/>
        <w:bottom w:val="none" w:sz="0" w:space="0" w:color="auto"/>
        <w:right w:val="none" w:sz="0" w:space="0" w:color="auto"/>
      </w:divBdr>
    </w:div>
    <w:div w:id="1691952616">
      <w:bodyDiv w:val="1"/>
      <w:marLeft w:val="0"/>
      <w:marRight w:val="0"/>
      <w:marTop w:val="0"/>
      <w:marBottom w:val="0"/>
      <w:divBdr>
        <w:top w:val="none" w:sz="0" w:space="0" w:color="auto"/>
        <w:left w:val="none" w:sz="0" w:space="0" w:color="auto"/>
        <w:bottom w:val="none" w:sz="0" w:space="0" w:color="auto"/>
        <w:right w:val="none" w:sz="0" w:space="0" w:color="auto"/>
      </w:divBdr>
    </w:div>
    <w:div w:id="1701662541">
      <w:bodyDiv w:val="1"/>
      <w:marLeft w:val="0"/>
      <w:marRight w:val="0"/>
      <w:marTop w:val="0"/>
      <w:marBottom w:val="0"/>
      <w:divBdr>
        <w:top w:val="none" w:sz="0" w:space="0" w:color="auto"/>
        <w:left w:val="none" w:sz="0" w:space="0" w:color="auto"/>
        <w:bottom w:val="none" w:sz="0" w:space="0" w:color="auto"/>
        <w:right w:val="none" w:sz="0" w:space="0" w:color="auto"/>
      </w:divBdr>
      <w:divsChild>
        <w:div w:id="1619679321">
          <w:marLeft w:val="0"/>
          <w:marRight w:val="0"/>
          <w:marTop w:val="0"/>
          <w:marBottom w:val="0"/>
          <w:divBdr>
            <w:top w:val="none" w:sz="0" w:space="0" w:color="auto"/>
            <w:left w:val="none" w:sz="0" w:space="0" w:color="auto"/>
            <w:bottom w:val="none" w:sz="0" w:space="0" w:color="auto"/>
            <w:right w:val="none" w:sz="0" w:space="0" w:color="auto"/>
          </w:divBdr>
        </w:div>
        <w:div w:id="1758363423">
          <w:marLeft w:val="0"/>
          <w:marRight w:val="0"/>
          <w:marTop w:val="0"/>
          <w:marBottom w:val="0"/>
          <w:divBdr>
            <w:top w:val="none" w:sz="0" w:space="0" w:color="auto"/>
            <w:left w:val="none" w:sz="0" w:space="0" w:color="auto"/>
            <w:bottom w:val="none" w:sz="0" w:space="0" w:color="auto"/>
            <w:right w:val="none" w:sz="0" w:space="0" w:color="auto"/>
          </w:divBdr>
        </w:div>
      </w:divsChild>
    </w:div>
    <w:div w:id="1715422059">
      <w:bodyDiv w:val="1"/>
      <w:marLeft w:val="0"/>
      <w:marRight w:val="0"/>
      <w:marTop w:val="0"/>
      <w:marBottom w:val="0"/>
      <w:divBdr>
        <w:top w:val="none" w:sz="0" w:space="0" w:color="auto"/>
        <w:left w:val="none" w:sz="0" w:space="0" w:color="auto"/>
        <w:bottom w:val="none" w:sz="0" w:space="0" w:color="auto"/>
        <w:right w:val="none" w:sz="0" w:space="0" w:color="auto"/>
      </w:divBdr>
      <w:divsChild>
        <w:div w:id="11731743">
          <w:marLeft w:val="480"/>
          <w:marRight w:val="0"/>
          <w:marTop w:val="0"/>
          <w:marBottom w:val="0"/>
          <w:divBdr>
            <w:top w:val="none" w:sz="0" w:space="0" w:color="auto"/>
            <w:left w:val="none" w:sz="0" w:space="0" w:color="auto"/>
            <w:bottom w:val="none" w:sz="0" w:space="0" w:color="auto"/>
            <w:right w:val="none" w:sz="0" w:space="0" w:color="auto"/>
          </w:divBdr>
        </w:div>
        <w:div w:id="1991981492">
          <w:marLeft w:val="480"/>
          <w:marRight w:val="0"/>
          <w:marTop w:val="0"/>
          <w:marBottom w:val="0"/>
          <w:divBdr>
            <w:top w:val="none" w:sz="0" w:space="0" w:color="auto"/>
            <w:left w:val="none" w:sz="0" w:space="0" w:color="auto"/>
            <w:bottom w:val="none" w:sz="0" w:space="0" w:color="auto"/>
            <w:right w:val="none" w:sz="0" w:space="0" w:color="auto"/>
          </w:divBdr>
        </w:div>
        <w:div w:id="499851354">
          <w:marLeft w:val="480"/>
          <w:marRight w:val="0"/>
          <w:marTop w:val="0"/>
          <w:marBottom w:val="0"/>
          <w:divBdr>
            <w:top w:val="none" w:sz="0" w:space="0" w:color="auto"/>
            <w:left w:val="none" w:sz="0" w:space="0" w:color="auto"/>
            <w:bottom w:val="none" w:sz="0" w:space="0" w:color="auto"/>
            <w:right w:val="none" w:sz="0" w:space="0" w:color="auto"/>
          </w:divBdr>
        </w:div>
        <w:div w:id="2103450887">
          <w:marLeft w:val="480"/>
          <w:marRight w:val="0"/>
          <w:marTop w:val="0"/>
          <w:marBottom w:val="0"/>
          <w:divBdr>
            <w:top w:val="none" w:sz="0" w:space="0" w:color="auto"/>
            <w:left w:val="none" w:sz="0" w:space="0" w:color="auto"/>
            <w:bottom w:val="none" w:sz="0" w:space="0" w:color="auto"/>
            <w:right w:val="none" w:sz="0" w:space="0" w:color="auto"/>
          </w:divBdr>
        </w:div>
        <w:div w:id="1717437114">
          <w:marLeft w:val="480"/>
          <w:marRight w:val="0"/>
          <w:marTop w:val="0"/>
          <w:marBottom w:val="0"/>
          <w:divBdr>
            <w:top w:val="none" w:sz="0" w:space="0" w:color="auto"/>
            <w:left w:val="none" w:sz="0" w:space="0" w:color="auto"/>
            <w:bottom w:val="none" w:sz="0" w:space="0" w:color="auto"/>
            <w:right w:val="none" w:sz="0" w:space="0" w:color="auto"/>
          </w:divBdr>
        </w:div>
        <w:div w:id="1882936634">
          <w:marLeft w:val="480"/>
          <w:marRight w:val="0"/>
          <w:marTop w:val="0"/>
          <w:marBottom w:val="0"/>
          <w:divBdr>
            <w:top w:val="none" w:sz="0" w:space="0" w:color="auto"/>
            <w:left w:val="none" w:sz="0" w:space="0" w:color="auto"/>
            <w:bottom w:val="none" w:sz="0" w:space="0" w:color="auto"/>
            <w:right w:val="none" w:sz="0" w:space="0" w:color="auto"/>
          </w:divBdr>
        </w:div>
        <w:div w:id="660892359">
          <w:marLeft w:val="480"/>
          <w:marRight w:val="0"/>
          <w:marTop w:val="0"/>
          <w:marBottom w:val="0"/>
          <w:divBdr>
            <w:top w:val="none" w:sz="0" w:space="0" w:color="auto"/>
            <w:left w:val="none" w:sz="0" w:space="0" w:color="auto"/>
            <w:bottom w:val="none" w:sz="0" w:space="0" w:color="auto"/>
            <w:right w:val="none" w:sz="0" w:space="0" w:color="auto"/>
          </w:divBdr>
        </w:div>
        <w:div w:id="1040670046">
          <w:marLeft w:val="480"/>
          <w:marRight w:val="0"/>
          <w:marTop w:val="0"/>
          <w:marBottom w:val="0"/>
          <w:divBdr>
            <w:top w:val="none" w:sz="0" w:space="0" w:color="auto"/>
            <w:left w:val="none" w:sz="0" w:space="0" w:color="auto"/>
            <w:bottom w:val="none" w:sz="0" w:space="0" w:color="auto"/>
            <w:right w:val="none" w:sz="0" w:space="0" w:color="auto"/>
          </w:divBdr>
        </w:div>
      </w:divsChild>
    </w:div>
    <w:div w:id="1741757498">
      <w:bodyDiv w:val="1"/>
      <w:marLeft w:val="0"/>
      <w:marRight w:val="0"/>
      <w:marTop w:val="0"/>
      <w:marBottom w:val="0"/>
      <w:divBdr>
        <w:top w:val="none" w:sz="0" w:space="0" w:color="auto"/>
        <w:left w:val="none" w:sz="0" w:space="0" w:color="auto"/>
        <w:bottom w:val="none" w:sz="0" w:space="0" w:color="auto"/>
        <w:right w:val="none" w:sz="0" w:space="0" w:color="auto"/>
      </w:divBdr>
      <w:divsChild>
        <w:div w:id="2108035916">
          <w:marLeft w:val="480"/>
          <w:marRight w:val="0"/>
          <w:marTop w:val="0"/>
          <w:marBottom w:val="0"/>
          <w:divBdr>
            <w:top w:val="none" w:sz="0" w:space="0" w:color="auto"/>
            <w:left w:val="none" w:sz="0" w:space="0" w:color="auto"/>
            <w:bottom w:val="none" w:sz="0" w:space="0" w:color="auto"/>
            <w:right w:val="none" w:sz="0" w:space="0" w:color="auto"/>
          </w:divBdr>
        </w:div>
        <w:div w:id="1525364683">
          <w:marLeft w:val="480"/>
          <w:marRight w:val="0"/>
          <w:marTop w:val="0"/>
          <w:marBottom w:val="0"/>
          <w:divBdr>
            <w:top w:val="none" w:sz="0" w:space="0" w:color="auto"/>
            <w:left w:val="none" w:sz="0" w:space="0" w:color="auto"/>
            <w:bottom w:val="none" w:sz="0" w:space="0" w:color="auto"/>
            <w:right w:val="none" w:sz="0" w:space="0" w:color="auto"/>
          </w:divBdr>
        </w:div>
      </w:divsChild>
    </w:div>
    <w:div w:id="1753428959">
      <w:bodyDiv w:val="1"/>
      <w:marLeft w:val="0"/>
      <w:marRight w:val="0"/>
      <w:marTop w:val="0"/>
      <w:marBottom w:val="0"/>
      <w:divBdr>
        <w:top w:val="none" w:sz="0" w:space="0" w:color="auto"/>
        <w:left w:val="none" w:sz="0" w:space="0" w:color="auto"/>
        <w:bottom w:val="none" w:sz="0" w:space="0" w:color="auto"/>
        <w:right w:val="none" w:sz="0" w:space="0" w:color="auto"/>
      </w:divBdr>
      <w:divsChild>
        <w:div w:id="1703633732">
          <w:marLeft w:val="480"/>
          <w:marRight w:val="0"/>
          <w:marTop w:val="0"/>
          <w:marBottom w:val="0"/>
          <w:divBdr>
            <w:top w:val="none" w:sz="0" w:space="0" w:color="auto"/>
            <w:left w:val="none" w:sz="0" w:space="0" w:color="auto"/>
            <w:bottom w:val="none" w:sz="0" w:space="0" w:color="auto"/>
            <w:right w:val="none" w:sz="0" w:space="0" w:color="auto"/>
          </w:divBdr>
        </w:div>
        <w:div w:id="266740398">
          <w:marLeft w:val="480"/>
          <w:marRight w:val="0"/>
          <w:marTop w:val="0"/>
          <w:marBottom w:val="0"/>
          <w:divBdr>
            <w:top w:val="none" w:sz="0" w:space="0" w:color="auto"/>
            <w:left w:val="none" w:sz="0" w:space="0" w:color="auto"/>
            <w:bottom w:val="none" w:sz="0" w:space="0" w:color="auto"/>
            <w:right w:val="none" w:sz="0" w:space="0" w:color="auto"/>
          </w:divBdr>
        </w:div>
        <w:div w:id="1992637654">
          <w:marLeft w:val="480"/>
          <w:marRight w:val="0"/>
          <w:marTop w:val="0"/>
          <w:marBottom w:val="0"/>
          <w:divBdr>
            <w:top w:val="none" w:sz="0" w:space="0" w:color="auto"/>
            <w:left w:val="none" w:sz="0" w:space="0" w:color="auto"/>
            <w:bottom w:val="none" w:sz="0" w:space="0" w:color="auto"/>
            <w:right w:val="none" w:sz="0" w:space="0" w:color="auto"/>
          </w:divBdr>
        </w:div>
        <w:div w:id="63111427">
          <w:marLeft w:val="480"/>
          <w:marRight w:val="0"/>
          <w:marTop w:val="0"/>
          <w:marBottom w:val="0"/>
          <w:divBdr>
            <w:top w:val="none" w:sz="0" w:space="0" w:color="auto"/>
            <w:left w:val="none" w:sz="0" w:space="0" w:color="auto"/>
            <w:bottom w:val="none" w:sz="0" w:space="0" w:color="auto"/>
            <w:right w:val="none" w:sz="0" w:space="0" w:color="auto"/>
          </w:divBdr>
        </w:div>
        <w:div w:id="708144771">
          <w:marLeft w:val="480"/>
          <w:marRight w:val="0"/>
          <w:marTop w:val="0"/>
          <w:marBottom w:val="0"/>
          <w:divBdr>
            <w:top w:val="none" w:sz="0" w:space="0" w:color="auto"/>
            <w:left w:val="none" w:sz="0" w:space="0" w:color="auto"/>
            <w:bottom w:val="none" w:sz="0" w:space="0" w:color="auto"/>
            <w:right w:val="none" w:sz="0" w:space="0" w:color="auto"/>
          </w:divBdr>
        </w:div>
        <w:div w:id="1141119732">
          <w:marLeft w:val="480"/>
          <w:marRight w:val="0"/>
          <w:marTop w:val="0"/>
          <w:marBottom w:val="0"/>
          <w:divBdr>
            <w:top w:val="none" w:sz="0" w:space="0" w:color="auto"/>
            <w:left w:val="none" w:sz="0" w:space="0" w:color="auto"/>
            <w:bottom w:val="none" w:sz="0" w:space="0" w:color="auto"/>
            <w:right w:val="none" w:sz="0" w:space="0" w:color="auto"/>
          </w:divBdr>
        </w:div>
        <w:div w:id="390740351">
          <w:marLeft w:val="480"/>
          <w:marRight w:val="0"/>
          <w:marTop w:val="0"/>
          <w:marBottom w:val="0"/>
          <w:divBdr>
            <w:top w:val="none" w:sz="0" w:space="0" w:color="auto"/>
            <w:left w:val="none" w:sz="0" w:space="0" w:color="auto"/>
            <w:bottom w:val="none" w:sz="0" w:space="0" w:color="auto"/>
            <w:right w:val="none" w:sz="0" w:space="0" w:color="auto"/>
          </w:divBdr>
        </w:div>
        <w:div w:id="110590737">
          <w:marLeft w:val="480"/>
          <w:marRight w:val="0"/>
          <w:marTop w:val="0"/>
          <w:marBottom w:val="0"/>
          <w:divBdr>
            <w:top w:val="none" w:sz="0" w:space="0" w:color="auto"/>
            <w:left w:val="none" w:sz="0" w:space="0" w:color="auto"/>
            <w:bottom w:val="none" w:sz="0" w:space="0" w:color="auto"/>
            <w:right w:val="none" w:sz="0" w:space="0" w:color="auto"/>
          </w:divBdr>
        </w:div>
        <w:div w:id="1516192974">
          <w:marLeft w:val="480"/>
          <w:marRight w:val="0"/>
          <w:marTop w:val="0"/>
          <w:marBottom w:val="0"/>
          <w:divBdr>
            <w:top w:val="none" w:sz="0" w:space="0" w:color="auto"/>
            <w:left w:val="none" w:sz="0" w:space="0" w:color="auto"/>
            <w:bottom w:val="none" w:sz="0" w:space="0" w:color="auto"/>
            <w:right w:val="none" w:sz="0" w:space="0" w:color="auto"/>
          </w:divBdr>
        </w:div>
        <w:div w:id="1974944995">
          <w:marLeft w:val="480"/>
          <w:marRight w:val="0"/>
          <w:marTop w:val="0"/>
          <w:marBottom w:val="0"/>
          <w:divBdr>
            <w:top w:val="none" w:sz="0" w:space="0" w:color="auto"/>
            <w:left w:val="none" w:sz="0" w:space="0" w:color="auto"/>
            <w:bottom w:val="none" w:sz="0" w:space="0" w:color="auto"/>
            <w:right w:val="none" w:sz="0" w:space="0" w:color="auto"/>
          </w:divBdr>
        </w:div>
      </w:divsChild>
    </w:div>
    <w:div w:id="1758087741">
      <w:bodyDiv w:val="1"/>
      <w:marLeft w:val="0"/>
      <w:marRight w:val="0"/>
      <w:marTop w:val="0"/>
      <w:marBottom w:val="0"/>
      <w:divBdr>
        <w:top w:val="none" w:sz="0" w:space="0" w:color="auto"/>
        <w:left w:val="none" w:sz="0" w:space="0" w:color="auto"/>
        <w:bottom w:val="none" w:sz="0" w:space="0" w:color="auto"/>
        <w:right w:val="none" w:sz="0" w:space="0" w:color="auto"/>
      </w:divBdr>
      <w:divsChild>
        <w:div w:id="635449527">
          <w:marLeft w:val="480"/>
          <w:marRight w:val="0"/>
          <w:marTop w:val="0"/>
          <w:marBottom w:val="0"/>
          <w:divBdr>
            <w:top w:val="none" w:sz="0" w:space="0" w:color="auto"/>
            <w:left w:val="none" w:sz="0" w:space="0" w:color="auto"/>
            <w:bottom w:val="none" w:sz="0" w:space="0" w:color="auto"/>
            <w:right w:val="none" w:sz="0" w:space="0" w:color="auto"/>
          </w:divBdr>
        </w:div>
        <w:div w:id="707216972">
          <w:marLeft w:val="480"/>
          <w:marRight w:val="0"/>
          <w:marTop w:val="0"/>
          <w:marBottom w:val="0"/>
          <w:divBdr>
            <w:top w:val="none" w:sz="0" w:space="0" w:color="auto"/>
            <w:left w:val="none" w:sz="0" w:space="0" w:color="auto"/>
            <w:bottom w:val="none" w:sz="0" w:space="0" w:color="auto"/>
            <w:right w:val="none" w:sz="0" w:space="0" w:color="auto"/>
          </w:divBdr>
        </w:div>
        <w:div w:id="435949628">
          <w:marLeft w:val="480"/>
          <w:marRight w:val="0"/>
          <w:marTop w:val="0"/>
          <w:marBottom w:val="0"/>
          <w:divBdr>
            <w:top w:val="none" w:sz="0" w:space="0" w:color="auto"/>
            <w:left w:val="none" w:sz="0" w:space="0" w:color="auto"/>
            <w:bottom w:val="none" w:sz="0" w:space="0" w:color="auto"/>
            <w:right w:val="none" w:sz="0" w:space="0" w:color="auto"/>
          </w:divBdr>
        </w:div>
        <w:div w:id="1263339519">
          <w:marLeft w:val="480"/>
          <w:marRight w:val="0"/>
          <w:marTop w:val="0"/>
          <w:marBottom w:val="0"/>
          <w:divBdr>
            <w:top w:val="none" w:sz="0" w:space="0" w:color="auto"/>
            <w:left w:val="none" w:sz="0" w:space="0" w:color="auto"/>
            <w:bottom w:val="none" w:sz="0" w:space="0" w:color="auto"/>
            <w:right w:val="none" w:sz="0" w:space="0" w:color="auto"/>
          </w:divBdr>
        </w:div>
      </w:divsChild>
    </w:div>
    <w:div w:id="1761752253">
      <w:bodyDiv w:val="1"/>
      <w:marLeft w:val="0"/>
      <w:marRight w:val="0"/>
      <w:marTop w:val="0"/>
      <w:marBottom w:val="0"/>
      <w:divBdr>
        <w:top w:val="none" w:sz="0" w:space="0" w:color="auto"/>
        <w:left w:val="none" w:sz="0" w:space="0" w:color="auto"/>
        <w:bottom w:val="none" w:sz="0" w:space="0" w:color="auto"/>
        <w:right w:val="none" w:sz="0" w:space="0" w:color="auto"/>
      </w:divBdr>
    </w:div>
    <w:div w:id="1763142761">
      <w:bodyDiv w:val="1"/>
      <w:marLeft w:val="0"/>
      <w:marRight w:val="0"/>
      <w:marTop w:val="0"/>
      <w:marBottom w:val="0"/>
      <w:divBdr>
        <w:top w:val="none" w:sz="0" w:space="0" w:color="auto"/>
        <w:left w:val="none" w:sz="0" w:space="0" w:color="auto"/>
        <w:bottom w:val="none" w:sz="0" w:space="0" w:color="auto"/>
        <w:right w:val="none" w:sz="0" w:space="0" w:color="auto"/>
      </w:divBdr>
    </w:div>
    <w:div w:id="1768572256">
      <w:bodyDiv w:val="1"/>
      <w:marLeft w:val="0"/>
      <w:marRight w:val="0"/>
      <w:marTop w:val="0"/>
      <w:marBottom w:val="0"/>
      <w:divBdr>
        <w:top w:val="none" w:sz="0" w:space="0" w:color="auto"/>
        <w:left w:val="none" w:sz="0" w:space="0" w:color="auto"/>
        <w:bottom w:val="none" w:sz="0" w:space="0" w:color="auto"/>
        <w:right w:val="none" w:sz="0" w:space="0" w:color="auto"/>
      </w:divBdr>
      <w:divsChild>
        <w:div w:id="1360544409">
          <w:marLeft w:val="480"/>
          <w:marRight w:val="0"/>
          <w:marTop w:val="0"/>
          <w:marBottom w:val="0"/>
          <w:divBdr>
            <w:top w:val="none" w:sz="0" w:space="0" w:color="auto"/>
            <w:left w:val="none" w:sz="0" w:space="0" w:color="auto"/>
            <w:bottom w:val="none" w:sz="0" w:space="0" w:color="auto"/>
            <w:right w:val="none" w:sz="0" w:space="0" w:color="auto"/>
          </w:divBdr>
        </w:div>
        <w:div w:id="1145972537">
          <w:marLeft w:val="480"/>
          <w:marRight w:val="0"/>
          <w:marTop w:val="0"/>
          <w:marBottom w:val="0"/>
          <w:divBdr>
            <w:top w:val="none" w:sz="0" w:space="0" w:color="auto"/>
            <w:left w:val="none" w:sz="0" w:space="0" w:color="auto"/>
            <w:bottom w:val="none" w:sz="0" w:space="0" w:color="auto"/>
            <w:right w:val="none" w:sz="0" w:space="0" w:color="auto"/>
          </w:divBdr>
        </w:div>
        <w:div w:id="1824346889">
          <w:marLeft w:val="480"/>
          <w:marRight w:val="0"/>
          <w:marTop w:val="0"/>
          <w:marBottom w:val="0"/>
          <w:divBdr>
            <w:top w:val="none" w:sz="0" w:space="0" w:color="auto"/>
            <w:left w:val="none" w:sz="0" w:space="0" w:color="auto"/>
            <w:bottom w:val="none" w:sz="0" w:space="0" w:color="auto"/>
            <w:right w:val="none" w:sz="0" w:space="0" w:color="auto"/>
          </w:divBdr>
        </w:div>
        <w:div w:id="894316814">
          <w:marLeft w:val="480"/>
          <w:marRight w:val="0"/>
          <w:marTop w:val="0"/>
          <w:marBottom w:val="0"/>
          <w:divBdr>
            <w:top w:val="none" w:sz="0" w:space="0" w:color="auto"/>
            <w:left w:val="none" w:sz="0" w:space="0" w:color="auto"/>
            <w:bottom w:val="none" w:sz="0" w:space="0" w:color="auto"/>
            <w:right w:val="none" w:sz="0" w:space="0" w:color="auto"/>
          </w:divBdr>
        </w:div>
        <w:div w:id="1000428979">
          <w:marLeft w:val="480"/>
          <w:marRight w:val="0"/>
          <w:marTop w:val="0"/>
          <w:marBottom w:val="0"/>
          <w:divBdr>
            <w:top w:val="none" w:sz="0" w:space="0" w:color="auto"/>
            <w:left w:val="none" w:sz="0" w:space="0" w:color="auto"/>
            <w:bottom w:val="none" w:sz="0" w:space="0" w:color="auto"/>
            <w:right w:val="none" w:sz="0" w:space="0" w:color="auto"/>
          </w:divBdr>
        </w:div>
        <w:div w:id="7369391">
          <w:marLeft w:val="480"/>
          <w:marRight w:val="0"/>
          <w:marTop w:val="0"/>
          <w:marBottom w:val="0"/>
          <w:divBdr>
            <w:top w:val="none" w:sz="0" w:space="0" w:color="auto"/>
            <w:left w:val="none" w:sz="0" w:space="0" w:color="auto"/>
            <w:bottom w:val="none" w:sz="0" w:space="0" w:color="auto"/>
            <w:right w:val="none" w:sz="0" w:space="0" w:color="auto"/>
          </w:divBdr>
        </w:div>
        <w:div w:id="1676179074">
          <w:marLeft w:val="480"/>
          <w:marRight w:val="0"/>
          <w:marTop w:val="0"/>
          <w:marBottom w:val="0"/>
          <w:divBdr>
            <w:top w:val="none" w:sz="0" w:space="0" w:color="auto"/>
            <w:left w:val="none" w:sz="0" w:space="0" w:color="auto"/>
            <w:bottom w:val="none" w:sz="0" w:space="0" w:color="auto"/>
            <w:right w:val="none" w:sz="0" w:space="0" w:color="auto"/>
          </w:divBdr>
        </w:div>
        <w:div w:id="29496390">
          <w:marLeft w:val="480"/>
          <w:marRight w:val="0"/>
          <w:marTop w:val="0"/>
          <w:marBottom w:val="0"/>
          <w:divBdr>
            <w:top w:val="none" w:sz="0" w:space="0" w:color="auto"/>
            <w:left w:val="none" w:sz="0" w:space="0" w:color="auto"/>
            <w:bottom w:val="none" w:sz="0" w:space="0" w:color="auto"/>
            <w:right w:val="none" w:sz="0" w:space="0" w:color="auto"/>
          </w:divBdr>
        </w:div>
        <w:div w:id="599992639">
          <w:marLeft w:val="480"/>
          <w:marRight w:val="0"/>
          <w:marTop w:val="0"/>
          <w:marBottom w:val="0"/>
          <w:divBdr>
            <w:top w:val="none" w:sz="0" w:space="0" w:color="auto"/>
            <w:left w:val="none" w:sz="0" w:space="0" w:color="auto"/>
            <w:bottom w:val="none" w:sz="0" w:space="0" w:color="auto"/>
            <w:right w:val="none" w:sz="0" w:space="0" w:color="auto"/>
          </w:divBdr>
        </w:div>
        <w:div w:id="278148478">
          <w:marLeft w:val="480"/>
          <w:marRight w:val="0"/>
          <w:marTop w:val="0"/>
          <w:marBottom w:val="0"/>
          <w:divBdr>
            <w:top w:val="none" w:sz="0" w:space="0" w:color="auto"/>
            <w:left w:val="none" w:sz="0" w:space="0" w:color="auto"/>
            <w:bottom w:val="none" w:sz="0" w:space="0" w:color="auto"/>
            <w:right w:val="none" w:sz="0" w:space="0" w:color="auto"/>
          </w:divBdr>
        </w:div>
        <w:div w:id="58483190">
          <w:marLeft w:val="480"/>
          <w:marRight w:val="0"/>
          <w:marTop w:val="0"/>
          <w:marBottom w:val="0"/>
          <w:divBdr>
            <w:top w:val="none" w:sz="0" w:space="0" w:color="auto"/>
            <w:left w:val="none" w:sz="0" w:space="0" w:color="auto"/>
            <w:bottom w:val="none" w:sz="0" w:space="0" w:color="auto"/>
            <w:right w:val="none" w:sz="0" w:space="0" w:color="auto"/>
          </w:divBdr>
        </w:div>
        <w:div w:id="732965824">
          <w:marLeft w:val="480"/>
          <w:marRight w:val="0"/>
          <w:marTop w:val="0"/>
          <w:marBottom w:val="0"/>
          <w:divBdr>
            <w:top w:val="none" w:sz="0" w:space="0" w:color="auto"/>
            <w:left w:val="none" w:sz="0" w:space="0" w:color="auto"/>
            <w:bottom w:val="none" w:sz="0" w:space="0" w:color="auto"/>
            <w:right w:val="none" w:sz="0" w:space="0" w:color="auto"/>
          </w:divBdr>
        </w:div>
      </w:divsChild>
    </w:div>
    <w:div w:id="1800108124">
      <w:bodyDiv w:val="1"/>
      <w:marLeft w:val="0"/>
      <w:marRight w:val="0"/>
      <w:marTop w:val="0"/>
      <w:marBottom w:val="0"/>
      <w:divBdr>
        <w:top w:val="none" w:sz="0" w:space="0" w:color="auto"/>
        <w:left w:val="none" w:sz="0" w:space="0" w:color="auto"/>
        <w:bottom w:val="none" w:sz="0" w:space="0" w:color="auto"/>
        <w:right w:val="none" w:sz="0" w:space="0" w:color="auto"/>
      </w:divBdr>
    </w:div>
    <w:div w:id="1826629319">
      <w:bodyDiv w:val="1"/>
      <w:marLeft w:val="0"/>
      <w:marRight w:val="0"/>
      <w:marTop w:val="0"/>
      <w:marBottom w:val="0"/>
      <w:divBdr>
        <w:top w:val="none" w:sz="0" w:space="0" w:color="auto"/>
        <w:left w:val="none" w:sz="0" w:space="0" w:color="auto"/>
        <w:bottom w:val="none" w:sz="0" w:space="0" w:color="auto"/>
        <w:right w:val="none" w:sz="0" w:space="0" w:color="auto"/>
      </w:divBdr>
    </w:div>
    <w:div w:id="1847475020">
      <w:bodyDiv w:val="1"/>
      <w:marLeft w:val="0"/>
      <w:marRight w:val="0"/>
      <w:marTop w:val="0"/>
      <w:marBottom w:val="0"/>
      <w:divBdr>
        <w:top w:val="none" w:sz="0" w:space="0" w:color="auto"/>
        <w:left w:val="none" w:sz="0" w:space="0" w:color="auto"/>
        <w:bottom w:val="none" w:sz="0" w:space="0" w:color="auto"/>
        <w:right w:val="none" w:sz="0" w:space="0" w:color="auto"/>
      </w:divBdr>
      <w:divsChild>
        <w:div w:id="1811557165">
          <w:marLeft w:val="480"/>
          <w:marRight w:val="0"/>
          <w:marTop w:val="0"/>
          <w:marBottom w:val="0"/>
          <w:divBdr>
            <w:top w:val="none" w:sz="0" w:space="0" w:color="auto"/>
            <w:left w:val="none" w:sz="0" w:space="0" w:color="auto"/>
            <w:bottom w:val="none" w:sz="0" w:space="0" w:color="auto"/>
            <w:right w:val="none" w:sz="0" w:space="0" w:color="auto"/>
          </w:divBdr>
        </w:div>
      </w:divsChild>
    </w:div>
    <w:div w:id="1914118340">
      <w:bodyDiv w:val="1"/>
      <w:marLeft w:val="0"/>
      <w:marRight w:val="0"/>
      <w:marTop w:val="0"/>
      <w:marBottom w:val="0"/>
      <w:divBdr>
        <w:top w:val="none" w:sz="0" w:space="0" w:color="auto"/>
        <w:left w:val="none" w:sz="0" w:space="0" w:color="auto"/>
        <w:bottom w:val="none" w:sz="0" w:space="0" w:color="auto"/>
        <w:right w:val="none" w:sz="0" w:space="0" w:color="auto"/>
      </w:divBdr>
    </w:div>
    <w:div w:id="1919516326">
      <w:bodyDiv w:val="1"/>
      <w:marLeft w:val="0"/>
      <w:marRight w:val="0"/>
      <w:marTop w:val="0"/>
      <w:marBottom w:val="0"/>
      <w:divBdr>
        <w:top w:val="none" w:sz="0" w:space="0" w:color="auto"/>
        <w:left w:val="none" w:sz="0" w:space="0" w:color="auto"/>
        <w:bottom w:val="none" w:sz="0" w:space="0" w:color="auto"/>
        <w:right w:val="none" w:sz="0" w:space="0" w:color="auto"/>
      </w:divBdr>
    </w:div>
    <w:div w:id="1936356912">
      <w:bodyDiv w:val="1"/>
      <w:marLeft w:val="0"/>
      <w:marRight w:val="0"/>
      <w:marTop w:val="0"/>
      <w:marBottom w:val="0"/>
      <w:divBdr>
        <w:top w:val="none" w:sz="0" w:space="0" w:color="auto"/>
        <w:left w:val="none" w:sz="0" w:space="0" w:color="auto"/>
        <w:bottom w:val="none" w:sz="0" w:space="0" w:color="auto"/>
        <w:right w:val="none" w:sz="0" w:space="0" w:color="auto"/>
      </w:divBdr>
    </w:div>
    <w:div w:id="1988313526">
      <w:bodyDiv w:val="1"/>
      <w:marLeft w:val="0"/>
      <w:marRight w:val="0"/>
      <w:marTop w:val="0"/>
      <w:marBottom w:val="0"/>
      <w:divBdr>
        <w:top w:val="none" w:sz="0" w:space="0" w:color="auto"/>
        <w:left w:val="none" w:sz="0" w:space="0" w:color="auto"/>
        <w:bottom w:val="none" w:sz="0" w:space="0" w:color="auto"/>
        <w:right w:val="none" w:sz="0" w:space="0" w:color="auto"/>
      </w:divBdr>
    </w:div>
    <w:div w:id="1988586269">
      <w:bodyDiv w:val="1"/>
      <w:marLeft w:val="0"/>
      <w:marRight w:val="0"/>
      <w:marTop w:val="0"/>
      <w:marBottom w:val="0"/>
      <w:divBdr>
        <w:top w:val="none" w:sz="0" w:space="0" w:color="auto"/>
        <w:left w:val="none" w:sz="0" w:space="0" w:color="auto"/>
        <w:bottom w:val="none" w:sz="0" w:space="0" w:color="auto"/>
        <w:right w:val="none" w:sz="0" w:space="0" w:color="auto"/>
      </w:divBdr>
    </w:div>
    <w:div w:id="1991909066">
      <w:bodyDiv w:val="1"/>
      <w:marLeft w:val="0"/>
      <w:marRight w:val="0"/>
      <w:marTop w:val="0"/>
      <w:marBottom w:val="0"/>
      <w:divBdr>
        <w:top w:val="none" w:sz="0" w:space="0" w:color="auto"/>
        <w:left w:val="none" w:sz="0" w:space="0" w:color="auto"/>
        <w:bottom w:val="none" w:sz="0" w:space="0" w:color="auto"/>
        <w:right w:val="none" w:sz="0" w:space="0" w:color="auto"/>
      </w:divBdr>
    </w:div>
    <w:div w:id="1994555250">
      <w:bodyDiv w:val="1"/>
      <w:marLeft w:val="0"/>
      <w:marRight w:val="0"/>
      <w:marTop w:val="0"/>
      <w:marBottom w:val="0"/>
      <w:divBdr>
        <w:top w:val="none" w:sz="0" w:space="0" w:color="auto"/>
        <w:left w:val="none" w:sz="0" w:space="0" w:color="auto"/>
        <w:bottom w:val="none" w:sz="0" w:space="0" w:color="auto"/>
        <w:right w:val="none" w:sz="0" w:space="0" w:color="auto"/>
      </w:divBdr>
      <w:divsChild>
        <w:div w:id="1217859709">
          <w:marLeft w:val="480"/>
          <w:marRight w:val="0"/>
          <w:marTop w:val="0"/>
          <w:marBottom w:val="0"/>
          <w:divBdr>
            <w:top w:val="none" w:sz="0" w:space="0" w:color="auto"/>
            <w:left w:val="none" w:sz="0" w:space="0" w:color="auto"/>
            <w:bottom w:val="none" w:sz="0" w:space="0" w:color="auto"/>
            <w:right w:val="none" w:sz="0" w:space="0" w:color="auto"/>
          </w:divBdr>
        </w:div>
        <w:div w:id="1228690615">
          <w:marLeft w:val="480"/>
          <w:marRight w:val="0"/>
          <w:marTop w:val="0"/>
          <w:marBottom w:val="0"/>
          <w:divBdr>
            <w:top w:val="none" w:sz="0" w:space="0" w:color="auto"/>
            <w:left w:val="none" w:sz="0" w:space="0" w:color="auto"/>
            <w:bottom w:val="none" w:sz="0" w:space="0" w:color="auto"/>
            <w:right w:val="none" w:sz="0" w:space="0" w:color="auto"/>
          </w:divBdr>
        </w:div>
        <w:div w:id="1667900154">
          <w:marLeft w:val="480"/>
          <w:marRight w:val="0"/>
          <w:marTop w:val="0"/>
          <w:marBottom w:val="0"/>
          <w:divBdr>
            <w:top w:val="none" w:sz="0" w:space="0" w:color="auto"/>
            <w:left w:val="none" w:sz="0" w:space="0" w:color="auto"/>
            <w:bottom w:val="none" w:sz="0" w:space="0" w:color="auto"/>
            <w:right w:val="none" w:sz="0" w:space="0" w:color="auto"/>
          </w:divBdr>
        </w:div>
        <w:div w:id="810901563">
          <w:marLeft w:val="480"/>
          <w:marRight w:val="0"/>
          <w:marTop w:val="0"/>
          <w:marBottom w:val="0"/>
          <w:divBdr>
            <w:top w:val="none" w:sz="0" w:space="0" w:color="auto"/>
            <w:left w:val="none" w:sz="0" w:space="0" w:color="auto"/>
            <w:bottom w:val="none" w:sz="0" w:space="0" w:color="auto"/>
            <w:right w:val="none" w:sz="0" w:space="0" w:color="auto"/>
          </w:divBdr>
        </w:div>
        <w:div w:id="1601449822">
          <w:marLeft w:val="480"/>
          <w:marRight w:val="0"/>
          <w:marTop w:val="0"/>
          <w:marBottom w:val="0"/>
          <w:divBdr>
            <w:top w:val="none" w:sz="0" w:space="0" w:color="auto"/>
            <w:left w:val="none" w:sz="0" w:space="0" w:color="auto"/>
            <w:bottom w:val="none" w:sz="0" w:space="0" w:color="auto"/>
            <w:right w:val="none" w:sz="0" w:space="0" w:color="auto"/>
          </w:divBdr>
        </w:div>
        <w:div w:id="1794329781">
          <w:marLeft w:val="480"/>
          <w:marRight w:val="0"/>
          <w:marTop w:val="0"/>
          <w:marBottom w:val="0"/>
          <w:divBdr>
            <w:top w:val="none" w:sz="0" w:space="0" w:color="auto"/>
            <w:left w:val="none" w:sz="0" w:space="0" w:color="auto"/>
            <w:bottom w:val="none" w:sz="0" w:space="0" w:color="auto"/>
            <w:right w:val="none" w:sz="0" w:space="0" w:color="auto"/>
          </w:divBdr>
        </w:div>
        <w:div w:id="670838635">
          <w:marLeft w:val="480"/>
          <w:marRight w:val="0"/>
          <w:marTop w:val="0"/>
          <w:marBottom w:val="0"/>
          <w:divBdr>
            <w:top w:val="none" w:sz="0" w:space="0" w:color="auto"/>
            <w:left w:val="none" w:sz="0" w:space="0" w:color="auto"/>
            <w:bottom w:val="none" w:sz="0" w:space="0" w:color="auto"/>
            <w:right w:val="none" w:sz="0" w:space="0" w:color="auto"/>
          </w:divBdr>
        </w:div>
        <w:div w:id="1348025337">
          <w:marLeft w:val="480"/>
          <w:marRight w:val="0"/>
          <w:marTop w:val="0"/>
          <w:marBottom w:val="0"/>
          <w:divBdr>
            <w:top w:val="none" w:sz="0" w:space="0" w:color="auto"/>
            <w:left w:val="none" w:sz="0" w:space="0" w:color="auto"/>
            <w:bottom w:val="none" w:sz="0" w:space="0" w:color="auto"/>
            <w:right w:val="none" w:sz="0" w:space="0" w:color="auto"/>
          </w:divBdr>
        </w:div>
        <w:div w:id="42102640">
          <w:marLeft w:val="480"/>
          <w:marRight w:val="0"/>
          <w:marTop w:val="0"/>
          <w:marBottom w:val="0"/>
          <w:divBdr>
            <w:top w:val="none" w:sz="0" w:space="0" w:color="auto"/>
            <w:left w:val="none" w:sz="0" w:space="0" w:color="auto"/>
            <w:bottom w:val="none" w:sz="0" w:space="0" w:color="auto"/>
            <w:right w:val="none" w:sz="0" w:space="0" w:color="auto"/>
          </w:divBdr>
        </w:div>
        <w:div w:id="1756245423">
          <w:marLeft w:val="480"/>
          <w:marRight w:val="0"/>
          <w:marTop w:val="0"/>
          <w:marBottom w:val="0"/>
          <w:divBdr>
            <w:top w:val="none" w:sz="0" w:space="0" w:color="auto"/>
            <w:left w:val="none" w:sz="0" w:space="0" w:color="auto"/>
            <w:bottom w:val="none" w:sz="0" w:space="0" w:color="auto"/>
            <w:right w:val="none" w:sz="0" w:space="0" w:color="auto"/>
          </w:divBdr>
        </w:div>
        <w:div w:id="588345106">
          <w:marLeft w:val="480"/>
          <w:marRight w:val="0"/>
          <w:marTop w:val="0"/>
          <w:marBottom w:val="0"/>
          <w:divBdr>
            <w:top w:val="none" w:sz="0" w:space="0" w:color="auto"/>
            <w:left w:val="none" w:sz="0" w:space="0" w:color="auto"/>
            <w:bottom w:val="none" w:sz="0" w:space="0" w:color="auto"/>
            <w:right w:val="none" w:sz="0" w:space="0" w:color="auto"/>
          </w:divBdr>
        </w:div>
        <w:div w:id="1917977477">
          <w:marLeft w:val="480"/>
          <w:marRight w:val="0"/>
          <w:marTop w:val="0"/>
          <w:marBottom w:val="0"/>
          <w:divBdr>
            <w:top w:val="none" w:sz="0" w:space="0" w:color="auto"/>
            <w:left w:val="none" w:sz="0" w:space="0" w:color="auto"/>
            <w:bottom w:val="none" w:sz="0" w:space="0" w:color="auto"/>
            <w:right w:val="none" w:sz="0" w:space="0" w:color="auto"/>
          </w:divBdr>
        </w:div>
        <w:div w:id="1904215885">
          <w:marLeft w:val="480"/>
          <w:marRight w:val="0"/>
          <w:marTop w:val="0"/>
          <w:marBottom w:val="0"/>
          <w:divBdr>
            <w:top w:val="none" w:sz="0" w:space="0" w:color="auto"/>
            <w:left w:val="none" w:sz="0" w:space="0" w:color="auto"/>
            <w:bottom w:val="none" w:sz="0" w:space="0" w:color="auto"/>
            <w:right w:val="none" w:sz="0" w:space="0" w:color="auto"/>
          </w:divBdr>
        </w:div>
        <w:div w:id="1855148017">
          <w:marLeft w:val="480"/>
          <w:marRight w:val="0"/>
          <w:marTop w:val="0"/>
          <w:marBottom w:val="0"/>
          <w:divBdr>
            <w:top w:val="none" w:sz="0" w:space="0" w:color="auto"/>
            <w:left w:val="none" w:sz="0" w:space="0" w:color="auto"/>
            <w:bottom w:val="none" w:sz="0" w:space="0" w:color="auto"/>
            <w:right w:val="none" w:sz="0" w:space="0" w:color="auto"/>
          </w:divBdr>
        </w:div>
        <w:div w:id="1013149741">
          <w:marLeft w:val="480"/>
          <w:marRight w:val="0"/>
          <w:marTop w:val="0"/>
          <w:marBottom w:val="0"/>
          <w:divBdr>
            <w:top w:val="none" w:sz="0" w:space="0" w:color="auto"/>
            <w:left w:val="none" w:sz="0" w:space="0" w:color="auto"/>
            <w:bottom w:val="none" w:sz="0" w:space="0" w:color="auto"/>
            <w:right w:val="none" w:sz="0" w:space="0" w:color="auto"/>
          </w:divBdr>
        </w:div>
        <w:div w:id="1154755437">
          <w:marLeft w:val="480"/>
          <w:marRight w:val="0"/>
          <w:marTop w:val="0"/>
          <w:marBottom w:val="0"/>
          <w:divBdr>
            <w:top w:val="none" w:sz="0" w:space="0" w:color="auto"/>
            <w:left w:val="none" w:sz="0" w:space="0" w:color="auto"/>
            <w:bottom w:val="none" w:sz="0" w:space="0" w:color="auto"/>
            <w:right w:val="none" w:sz="0" w:space="0" w:color="auto"/>
          </w:divBdr>
        </w:div>
        <w:div w:id="1732659105">
          <w:marLeft w:val="480"/>
          <w:marRight w:val="0"/>
          <w:marTop w:val="0"/>
          <w:marBottom w:val="0"/>
          <w:divBdr>
            <w:top w:val="none" w:sz="0" w:space="0" w:color="auto"/>
            <w:left w:val="none" w:sz="0" w:space="0" w:color="auto"/>
            <w:bottom w:val="none" w:sz="0" w:space="0" w:color="auto"/>
            <w:right w:val="none" w:sz="0" w:space="0" w:color="auto"/>
          </w:divBdr>
        </w:div>
      </w:divsChild>
    </w:div>
    <w:div w:id="1999577482">
      <w:bodyDiv w:val="1"/>
      <w:marLeft w:val="0"/>
      <w:marRight w:val="0"/>
      <w:marTop w:val="0"/>
      <w:marBottom w:val="0"/>
      <w:divBdr>
        <w:top w:val="none" w:sz="0" w:space="0" w:color="auto"/>
        <w:left w:val="none" w:sz="0" w:space="0" w:color="auto"/>
        <w:bottom w:val="none" w:sz="0" w:space="0" w:color="auto"/>
        <w:right w:val="none" w:sz="0" w:space="0" w:color="auto"/>
      </w:divBdr>
      <w:divsChild>
        <w:div w:id="1246455393">
          <w:marLeft w:val="480"/>
          <w:marRight w:val="0"/>
          <w:marTop w:val="0"/>
          <w:marBottom w:val="0"/>
          <w:divBdr>
            <w:top w:val="none" w:sz="0" w:space="0" w:color="auto"/>
            <w:left w:val="none" w:sz="0" w:space="0" w:color="auto"/>
            <w:bottom w:val="none" w:sz="0" w:space="0" w:color="auto"/>
            <w:right w:val="none" w:sz="0" w:space="0" w:color="auto"/>
          </w:divBdr>
        </w:div>
        <w:div w:id="882981327">
          <w:marLeft w:val="480"/>
          <w:marRight w:val="0"/>
          <w:marTop w:val="0"/>
          <w:marBottom w:val="0"/>
          <w:divBdr>
            <w:top w:val="none" w:sz="0" w:space="0" w:color="auto"/>
            <w:left w:val="none" w:sz="0" w:space="0" w:color="auto"/>
            <w:bottom w:val="none" w:sz="0" w:space="0" w:color="auto"/>
            <w:right w:val="none" w:sz="0" w:space="0" w:color="auto"/>
          </w:divBdr>
        </w:div>
        <w:div w:id="947394532">
          <w:marLeft w:val="480"/>
          <w:marRight w:val="0"/>
          <w:marTop w:val="0"/>
          <w:marBottom w:val="0"/>
          <w:divBdr>
            <w:top w:val="none" w:sz="0" w:space="0" w:color="auto"/>
            <w:left w:val="none" w:sz="0" w:space="0" w:color="auto"/>
            <w:bottom w:val="none" w:sz="0" w:space="0" w:color="auto"/>
            <w:right w:val="none" w:sz="0" w:space="0" w:color="auto"/>
          </w:divBdr>
        </w:div>
        <w:div w:id="2077506912">
          <w:marLeft w:val="480"/>
          <w:marRight w:val="0"/>
          <w:marTop w:val="0"/>
          <w:marBottom w:val="0"/>
          <w:divBdr>
            <w:top w:val="none" w:sz="0" w:space="0" w:color="auto"/>
            <w:left w:val="none" w:sz="0" w:space="0" w:color="auto"/>
            <w:bottom w:val="none" w:sz="0" w:space="0" w:color="auto"/>
            <w:right w:val="none" w:sz="0" w:space="0" w:color="auto"/>
          </w:divBdr>
        </w:div>
        <w:div w:id="1321886748">
          <w:marLeft w:val="480"/>
          <w:marRight w:val="0"/>
          <w:marTop w:val="0"/>
          <w:marBottom w:val="0"/>
          <w:divBdr>
            <w:top w:val="none" w:sz="0" w:space="0" w:color="auto"/>
            <w:left w:val="none" w:sz="0" w:space="0" w:color="auto"/>
            <w:bottom w:val="none" w:sz="0" w:space="0" w:color="auto"/>
            <w:right w:val="none" w:sz="0" w:space="0" w:color="auto"/>
          </w:divBdr>
        </w:div>
        <w:div w:id="407920235">
          <w:marLeft w:val="480"/>
          <w:marRight w:val="0"/>
          <w:marTop w:val="0"/>
          <w:marBottom w:val="0"/>
          <w:divBdr>
            <w:top w:val="none" w:sz="0" w:space="0" w:color="auto"/>
            <w:left w:val="none" w:sz="0" w:space="0" w:color="auto"/>
            <w:bottom w:val="none" w:sz="0" w:space="0" w:color="auto"/>
            <w:right w:val="none" w:sz="0" w:space="0" w:color="auto"/>
          </w:divBdr>
        </w:div>
        <w:div w:id="401872897">
          <w:marLeft w:val="480"/>
          <w:marRight w:val="0"/>
          <w:marTop w:val="0"/>
          <w:marBottom w:val="0"/>
          <w:divBdr>
            <w:top w:val="none" w:sz="0" w:space="0" w:color="auto"/>
            <w:left w:val="none" w:sz="0" w:space="0" w:color="auto"/>
            <w:bottom w:val="none" w:sz="0" w:space="0" w:color="auto"/>
            <w:right w:val="none" w:sz="0" w:space="0" w:color="auto"/>
          </w:divBdr>
        </w:div>
        <w:div w:id="2054846390">
          <w:marLeft w:val="480"/>
          <w:marRight w:val="0"/>
          <w:marTop w:val="0"/>
          <w:marBottom w:val="0"/>
          <w:divBdr>
            <w:top w:val="none" w:sz="0" w:space="0" w:color="auto"/>
            <w:left w:val="none" w:sz="0" w:space="0" w:color="auto"/>
            <w:bottom w:val="none" w:sz="0" w:space="0" w:color="auto"/>
            <w:right w:val="none" w:sz="0" w:space="0" w:color="auto"/>
          </w:divBdr>
        </w:div>
        <w:div w:id="628246147">
          <w:marLeft w:val="480"/>
          <w:marRight w:val="0"/>
          <w:marTop w:val="0"/>
          <w:marBottom w:val="0"/>
          <w:divBdr>
            <w:top w:val="none" w:sz="0" w:space="0" w:color="auto"/>
            <w:left w:val="none" w:sz="0" w:space="0" w:color="auto"/>
            <w:bottom w:val="none" w:sz="0" w:space="0" w:color="auto"/>
            <w:right w:val="none" w:sz="0" w:space="0" w:color="auto"/>
          </w:divBdr>
        </w:div>
        <w:div w:id="1442070317">
          <w:marLeft w:val="480"/>
          <w:marRight w:val="0"/>
          <w:marTop w:val="0"/>
          <w:marBottom w:val="0"/>
          <w:divBdr>
            <w:top w:val="none" w:sz="0" w:space="0" w:color="auto"/>
            <w:left w:val="none" w:sz="0" w:space="0" w:color="auto"/>
            <w:bottom w:val="none" w:sz="0" w:space="0" w:color="auto"/>
            <w:right w:val="none" w:sz="0" w:space="0" w:color="auto"/>
          </w:divBdr>
        </w:div>
        <w:div w:id="1985039103">
          <w:marLeft w:val="480"/>
          <w:marRight w:val="0"/>
          <w:marTop w:val="0"/>
          <w:marBottom w:val="0"/>
          <w:divBdr>
            <w:top w:val="none" w:sz="0" w:space="0" w:color="auto"/>
            <w:left w:val="none" w:sz="0" w:space="0" w:color="auto"/>
            <w:bottom w:val="none" w:sz="0" w:space="0" w:color="auto"/>
            <w:right w:val="none" w:sz="0" w:space="0" w:color="auto"/>
          </w:divBdr>
        </w:div>
      </w:divsChild>
    </w:div>
    <w:div w:id="2039819850">
      <w:bodyDiv w:val="1"/>
      <w:marLeft w:val="0"/>
      <w:marRight w:val="0"/>
      <w:marTop w:val="0"/>
      <w:marBottom w:val="0"/>
      <w:divBdr>
        <w:top w:val="none" w:sz="0" w:space="0" w:color="auto"/>
        <w:left w:val="none" w:sz="0" w:space="0" w:color="auto"/>
        <w:bottom w:val="none" w:sz="0" w:space="0" w:color="auto"/>
        <w:right w:val="none" w:sz="0" w:space="0" w:color="auto"/>
      </w:divBdr>
    </w:div>
    <w:div w:id="2042510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package" Target="embeddings/Microsoft_Visio_Drawing.vsdx"/><Relationship Id="rId3" Type="http://schemas.openxmlformats.org/officeDocument/2006/relationships/numbering" Target="numbering.xml"/><Relationship Id="rId21" Type="http://schemas.openxmlformats.org/officeDocument/2006/relationships/package" Target="embeddings/Microsoft_Visio_Drawing1.vsdx"/><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6A4D76E-8D49-442A-8AAF-82FC231A7B4C}"/>
      </w:docPartPr>
      <w:docPartBody>
        <w:p w:rsidR="00021F0E" w:rsidRDefault="00DC3178">
          <w:r w:rsidRPr="00FE68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AFF" w:usb1="4000ACFF" w:usb2="00000001"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78"/>
    <w:rsid w:val="00021F0E"/>
    <w:rsid w:val="00263233"/>
    <w:rsid w:val="0042306A"/>
    <w:rsid w:val="00550F01"/>
    <w:rsid w:val="006E280F"/>
    <w:rsid w:val="00797E81"/>
    <w:rsid w:val="007D06B7"/>
    <w:rsid w:val="00A42DF2"/>
    <w:rsid w:val="00AF3F47"/>
    <w:rsid w:val="00B7095D"/>
    <w:rsid w:val="00DC317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317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040BB8-4192-4562-A363-81554A35E3E7}">
  <we:reference id="wa104382081" version="1.55.1.0" store="en-US" storeType="OMEX"/>
  <we:alternateReferences>
    <we:reference id="WA104382081" version="1.55.1.0" store="en-US" storeType="OMEX"/>
  </we:alternateReferences>
  <we:properties>
    <we:property name="MENDELEY_CITATIONS" value="[{&quot;citationID&quot;:&quot;MENDELEY_CITATION_2a76a9bc-2314-430f-989f-998d506cd243&quot;,&quot;properties&quot;:{&quot;noteIndex&quot;:0},&quot;isEdited&quot;:false,&quot;manualOverride&quot;:{&quot;isManuallyOverridden&quot;:false,&quot;citeprocText&quot;:&quot;(Nurprihatin et al., 2023)&quot;,&quot;manualOverrideText&quot;:&quot;&quot;},&quot;citationTag&quot;:&quot;MENDELEY_CITATION_v3_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&quot;,&quot;citationItems&quot;:[{&quot;id&quot;:&quot;d39defdb-463b-38c9-b00a-c4a9c2accffe&quot;,&quot;itemData&quot;:{&quot;type&quot;:&quot;article&quot;,&quot;id&quot;:&quot;d39defdb-463b-38c9-b00a-c4a9c2accffe&quot;,&quot;title&quot;:&quot;Minimizing Product Defects Based on Labor Performance using Linear Regression and Six Sigma Approach&quot;,&quot;author&quot;:[{&quot;family&quot;:&quot;Nurprihatin&quot;,&quot;given&quot;:&quot;Filscha&quot;,&quot;parse-names&quot;:false,&quot;dropping-particle&quot;:&quot;&quot;,&quot;non-dropping-particle&quot;:&quot;&quot;},{&quot;family&quot;:&quot;Ayu&quot;,&quot;given&quot;:&quot;Yayang Nadistya&quot;,&quot;parse-names&quot;:false,&quot;dropping-particle&quot;:&quot;&quot;,&quot;non-dropping-particle&quot;:&quot;&quot;},{&quot;family&quot;:&quot;Rembulan&quot;,&quot;given&quot;:&quot;Glisina Dwinoor&quot;,&quot;parse-names&quot;:false,&quot;dropping-particle&quot;:&quot;&quot;,&quot;non-dropping-particle&quot;:&quot;&quot;},{&quot;family&quot;:&quot;Andry&quot;,&quot;given&quot;:&quot;Johanes Fernandes&quot;,&quot;parse-names&quot;:false,&quot;dropping-particle&quot;:&quot;&quot;,&quot;non-dropping-particle&quot;:&quot;&quot;},{&quot;family&quot;:&quot;Lestari&quot;,&quot;given&quot;:&quot;Tika Endah&quot;,&quot;parse-names&quot;:false,&quot;dropping-particle&quot;:&quot;&quot;,&quot;non-dropping-particle&quot;:&quot;&quot;}],&quot;container-title&quot;:&quot;Management and Production Engineering Review&quot;,&quot;DOI&quot;:&quot;10.24425/mper.2023.146026&quot;,&quot;ISSN&quot;:&quot;20821344&quot;,&quot;issued&quot;:{&quot;date-parts&quot;:[[2023,6,1]]},&quot;page&quot;:&quot;88-98&quot;,&quot;abstract&quot;:&quot;The objective of this research is to minimize product defects based on labor performance and prove the hypothesis on how labor performance affects the quality of a product through a scientific calculation using Overall Labor Effectiveness (OLE). The primary data is obtained by interviewing the supervisor and labor directly. For secondary data is obtained from the company, such as labor working time, machine scheduled downtime, total production, and defective products. The approach to extract the data is using OLE and the continued regression method. Furthermore, it proceeds to Six Sigma using the DMAIC approach since the results show a significant correlation. The result from Failure Mode and Effects Analysis (FMEA) shows four of six potential failures caused by product defects are coming from labor. To prevent failure mode, it is recommended to have the regular machine checked by labor, check the temperature of the machine, and provide Standard Operating Procedures.&quot;,&quot;publisher&quot;:&quot;Polska Akademia Nauk&quot;,&quot;issue&quot;:&quot;2&quot;,&quot;volume&quot;:&quot;14&quot;,&quot;container-title-short&quot;:&quot;&quot;},&quot;isTemporary&quot;:false}]},{&quot;citationID&quot;:&quot;MENDELEY_CITATION_f29d9be7-54d0-4b4e-8591-5b970b7e5e91&quot;,&quot;properties&quot;:{&quot;noteIndex&quot;:0},&quot;isEdited&quot;:false,&quot;manualOverride&quot;:{&quot;isManuallyOverridden&quot;:false,&quot;citeprocText&quot;:&quot;(Thenniarti Dian, 2024)&quot;,&quot;manualOverrideText&quot;:&quot;&quot;},&quot;citationTag&quot;:&quot;MENDELEY_CITATION_v3_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&quot;,&quot;citationItems&quot;:[{&quot;id&quot;:&quot;894cc462-90c3-38e3-901f-cb5bcfe59196&quot;,&quot;itemData&quot;:{&quot;type&quot;:&quot;webpage&quot;,&quot;id&quot;:&quot;894cc462-90c3-38e3-901f-cb5bcfe59196&quot;,&quot;title&quot;:&quot;Sektor Logistik Berpotensi Jadi Pendorong Pertumbuhan Ekonomi di 2024&quot;,&quot;author&quot;:[{&quot;family&quot;:&quot;Thenniarti Dian&quot;,&quot;given&quot;:&quot;&quot;,&quot;parse-names&quot;:false,&quot;dropping-particle&quot;:&quot;&quot;,&quot;non-dropping-particle&quot;:&quot;&quot;}],&quot;container-title&quot;:&quot;Info Publik&quot;,&quot;issued&quot;:{&quot;date-parts&quot;:[[2024,1,3]]},&quot;container-title-short&quot;:&quot;&quot;},&quot;isTemporary&quot;:false}]},{&quot;citationID&quot;:&quot;MENDELEY_CITATION_39059df2-bbd2-44fa-9312-c6cd4cd3c27d&quot;,&quot;properties&quot;:{&quot;noteIndex&quot;:0},&quot;isEdited&quot;:false,&quot;manualOverride&quot;:{&quot;isManuallyOverridden&quot;:true,&quot;citeprocText&quot;:&quot;(Hasib &amp;#38; Faruqui, n.d.)&quot;,&quot;manualOverrideText&quot;:&quot;(Hasib &amp; Faruqui, 2020)&quot;},&quot;citationTag&quot;:&quot;MENDELEY_CITATION_v3_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&quot;,&quot;citationItems&quot;:[{&quot;id&quot;:&quot;3248fa45-a38c-37bb-a15c-42ae8b82ef3e&quot;,&quot;itemData&quot;:{&quot;type&quot;:&quot;report&quot;,&quot;id&quot;:&quot;3248fa45-a38c-37bb-a15c-42ae8b82ef3e&quot;,&quot;title&quot;:&quot;APPLICATION OF LEAN AND SIX SIGMA TOOL TO WASTE REDUCTION IN INDUSTRIES&quot;,&quot;author&quot;:[{&quot;family&quot;:&quot;Hasib&quot;,&quot;given&quot;:&quot;Syed&quot;,&quot;parse-names&quot;:false,&quot;dropping-particle&quot;:&quot;&quot;,&quot;non-dropping-particle&quot;:&quot;&quot;},{&quot;family&quot;:&quot;Faruqui&quot;,&quot;given&quot;:&quot;Akhter&quot;,&quot;parse-names&quot;:false,&quot;dropping-particle&quot;:&quot;&quot;,&quot;non-dropping-particle&quot;:&quot;&quot;}],&quot;abstract&quot;:&quot;With rising environmental concerns from consumers to stakeholder's groups, environmental management has become an important responsibility for today's manufacturers. It's no surprise people are always looking for products that leave a minimal environmental impact. Thus less thought and hard analysis has been given to develop a logical operational approach that can be used to minimize environment and that also makes sense from a business perspective. In this paper concern has been put on Food and Drink industries. This manuscript assesses the current operational and management practices of these industries. Studies focusing on waste across the supply chain. Data were collected through reviewing different manufacturing processes. The Data collected and supplementary documentation were analyzed using Value Stream Map. Applying Lean Six Sigma (LSS) methodology and waste management in the food and drink industry leads to many of the improvements demonstrated in other sectors-energy efficiency, reduction of raw material use, reduction in water consumption and increasing reuse and recycling on site. Such improvements in environmental performance produce a directly beneficial effect on the profitability of business. It is to be noted the literature doesn't involve an in-depth case study of six sigma rather involves the use of lean and six sigma in processes.&quot;,&quot;container-title-short&quot;:&quot;&quot;},&quot;isTemporary&quot;:false}]},{&quot;citationID&quot;:&quot;MENDELEY_CITATION_b0aa3819-0c7c-4a98-9428-cf21afdb0fb8&quot;,&quot;properties&quot;:{&quot;noteIndex&quot;:0},&quot;isEdited&quot;:false,&quot;manualOverride&quot;:{&quot;isManuallyOverridden&quot;:false,&quot;citeprocText&quot;:&quot;(Haekal, 2021)&quot;,&quot;manualOverrideText&quot;:&quot;&quot;},&quot;citationTag&quot;:&quot;MENDELEY_CITATION_v3_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&quot;,&quot;citationItems&quot;:[{&quot;id&quot;:&quot;7e585ce2-3102-3a81-b4f3-0e8320e67855&quot;,&quot;itemData&quot;:{&quot;type&quot;:&quot;article-journal&quot;,&quot;id&quot;:&quot;7e585ce2-3102-3a81-b4f3-0e8320e67855&quot;,&quot;title&quot;:&quot;Application of Lean Six Sigma Approach to Reduce Worker Fatigue in Racking AreasUsing DMAIC, VSM, FMEA and ProModelSimulation Methods in Sub Logistic Companies: A Case Study of Indonesia&quot;,&quot;author&quot;:[{&quot;family&quot;:&quot;Haekal&quot;,&quot;given&quot;:&quot;Jakfat&quot;,&quot;parse-names&quot;:false,&quot;dropping-particle&quot;:&quot;&quot;,&quot;non-dropping-particle&quot;:&quot;&quot;}],&quot;container-title&quot;:&quot;International Journal of Engineering Research and Advanced Technology&quot;,&quot;DOI&quot;:&quot;10.31695/ijerat.2021.3716&quot;,&quot;issued&quot;:{&quot;date-parts&quot;:[[2021]]},&quot;page&quot;:&quot;01-11&quot;,&quot;abstract&quot;:&quot;… VSM (Value Stream Mapping). Value Stream Mapping is a visual method for mapping and … Using value stream mapping means starting with the big picture to solve problems in single …&quot;,&quot;publisher&quot;:&quot;Sretechjournal Publication&quot;,&quot;issue&quot;:&quot;06&quot;,&quot;volume&quot;:&quot;07&quot;,&quot;container-title-short&quot;:&quot;&quot;},&quot;isTemporary&quot;:false}]},{&quot;citationID&quot;:&quot;MENDELEY_CITATION_f60a19ec-688d-4c90-a437-2503e818ad30&quot;,&quot;properties&quot;:{&quot;noteIndex&quot;:0},&quot;isEdited&quot;:false,&quot;manualOverride&quot;:{&quot;isManuallyOverridden&quot;:true,&quot;citeprocText&quot;:&quot;(Hasib &amp;#38; Faruqui, n.d.)&quot;,&quot;manualOverrideText&quot;:&quot;(Hasib &amp; Faruqui, 2020)&quot;},&quot;citationTag&quot;:&quot;MENDELEY_CITATION_v3_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&quot;,&quot;citationItems&quot;:[{&quot;id&quot;:&quot;3248fa45-a38c-37bb-a15c-42ae8b82ef3e&quot;,&quot;itemData&quot;:{&quot;type&quot;:&quot;report&quot;,&quot;id&quot;:&quot;3248fa45-a38c-37bb-a15c-42ae8b82ef3e&quot;,&quot;title&quot;:&quot;APPLICATION OF LEAN AND SIX SIGMA TOOL TO WASTE REDUCTION IN INDUSTRIES&quot;,&quot;author&quot;:[{&quot;family&quot;:&quot;Hasib&quot;,&quot;given&quot;:&quot;Syed&quot;,&quot;parse-names&quot;:false,&quot;dropping-particle&quot;:&quot;&quot;,&quot;non-dropping-particle&quot;:&quot;&quot;},{&quot;family&quot;:&quot;Faruqui&quot;,&quot;given&quot;:&quot;Akhter&quot;,&quot;parse-names&quot;:false,&quot;dropping-particle&quot;:&quot;&quot;,&quot;non-dropping-particle&quot;:&quot;&quot;}],&quot;abstract&quot;:&quot;With rising environmental concerns from consumers to stakeholder's groups, environmental management has become an important responsibility for today's manufacturers. It's no surprise people are always looking for products that leave a minimal environmental impact. Thus less thought and hard analysis has been given to develop a logical operational approach that can be used to minimize environment and that also makes sense from a business perspective. In this paper concern has been put on Food and Drink industries. This manuscript assesses the current operational and management practices of these industries. Studies focusing on waste across the supply chain. Data were collected through reviewing different manufacturing processes. The Data collected and supplementary documentation were analyzed using Value Stream Map. Applying Lean Six Sigma (LSS) methodology and waste management in the food and drink industry leads to many of the improvements demonstrated in other sectors-energy efficiency, reduction of raw material use, reduction in water consumption and increasing reuse and recycling on site. Such improvements in environmental performance produce a directly beneficial effect on the profitability of business. It is to be noted the literature doesn't involve an in-depth case study of six sigma rather involves the use of lean and six sigma in processes.&quot;,&quot;container-title-short&quot;:&quot;&quot;},&quot;isTemporary&quot;:false}]},{&quot;citationID&quot;:&quot;MENDELEY_CITATION_5da08bc7-b852-43c3-b10e-54a32f81ee18&quot;,&quot;properties&quot;:{&quot;noteIndex&quot;:0},&quot;isEdited&quot;:false,&quot;manualOverride&quot;:{&quot;isManuallyOverridden&quot;:false,&quot;citeprocText&quot;:&quot;(Dutta &amp;#38; Jaipuria, 2020)&quot;,&quot;manualOverrideText&quot;:&quot;&quot;},&quot;citationTag&quot;:&quot;MENDELEY_CITATION_v3_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&quot;,&quot;citationItems&quot;:[{&quot;id&quot;:&quot;b70c0ceb-816f-36f8-a3e7-d764e8c3f06f&quot;,&quot;itemData&quot;:{&quot;type&quot;:&quot;article-journal&quot;,&quot;id&quot;:&quot;b70c0ceb-816f-36f8-a3e7-d764e8c3f06f&quot;,&quot;title&quot;:&quot;Reducing packaging material defects in beverage production line using Six Sigma methodology&quot;,&quot;author&quot;:[{&quot;family&quot;:&quot;Dutta&quot;,&quot;given&quot;:&quot;Supratim&quot;,&quot;parse-names&quot;:false,&quot;dropping-particle&quot;:&quot;&quot;,&quot;non-dropping-particle&quot;:&quot;&quot;},{&quot;family&quot;:&quot;Jaipuria&quot;,&quot;given&quot;:&quot;Sanjita&quot;,&quot;parse-names&quot;:false,&quot;dropping-particle&quot;:&quot;&quot;,&quot;non-dropping-particle&quot;:&quot;&quot;}],&quot;container-title&quot;:&quot;International Journal of Six Sigma and Competitive Advantage&quot;,&quot;DOI&quot;:&quot;10.1504/IJSSCA.2020.107477&quot;,&quot;ISSN&quot;:&quot;1479-2494&quot;,&quot;issued&quot;:{&quot;date-parts&quot;:[[2020]]},&quot;page&quot;:&quot;59&quot;,&quot;issue&quot;:&quot;1&quot;,&quot;volume&quot;:&quot;12&quot;,&quot;container-title-short&quot;:&quot;&quot;},&quot;isTemporary&quot;:false}]},{&quot;citationID&quot;:&quot;MENDELEY_CITATION_7739527e-8f92-4074-a74a-ca7b394dded8&quot;,&quot;properties&quot;:{&quot;noteIndex&quot;:0},&quot;isEdited&quot;:false,&quot;manualOverride&quot;:{&quot;isManuallyOverridden&quot;:true,&quot;citeprocText&quot;:&quot;(Fatah et al., n.d.)&quot;,&quot;manualOverrideText&quot;:&quot;(Fatah et al., 2020)&quot;},&quot;citationTag&quot;:&quot;MENDELEY_CITATION_v3_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&quot;,&quot;citationItems&quot;:[{&quot;id&quot;:&quot;566fd850-eaa6-3a3a-9139-f26631acd73e&quot;,&quot;itemData&quot;:{&quot;type&quot;:&quot;report&quot;,&quot;id&quot;:&quot;566fd850-eaa6-3a3a-9139-f26631acd73e&quot;,&quot;title&quot;:&quot;Implementation of Six Sigma to Increase Sigma Level: A Case Study of Food Industry&quot;,&quot;author&quot;:[{&quot;family&quot;:&quot;Fatah&quot;,&quot;given&quot;:&quot;Muhammad&quot;,&quot;parse-names&quot;:false,&quot;dropping-particle&quot;:&quot;&quot;,&quot;non-dropping-particle&quot;:&quot;&quot;},{&quot;family&quot;:&quot;Falah&quot;,&quot;given&quot;:&quot;Al&quot;,&quot;parse-names&quot;:false,&quot;dropping-particle&quot;:&quot;&quot;,&quot;non-dropping-particle&quot;:&quot;&quot;},{&quot;family&quot;:&quot;Rohani&quot;,&quot;given&quot;:&quot;Jafri Mohd&quot;,&quot;parse-names&quot;:false,&quot;dropping-particle&quot;:&quot;&quot;,&quot;non-dropping-particle&quot;:&quot;&quot;}],&quot;abstract&quot;:&quot;Modern marketplaces need constant adaption of firm offerings due to their urgency. In order to fully satisfy the needs and expectations of each partner (workers, consumers, and other stakeholders) and to preserve competitive value, the creation and continuous improvement of the quality would be necessary. The company where we perform our experiment will attempt to enhance customer satisfaction while raising the quality. A well-known FMCG (Fast Moving Consumer Goods) company in Indonesia is the consumer product business group PT XYZ. The cashew version of the chocolate pasta stick is one of the goods created by PT XYZ's Chocolate Division. There is a packaging step involved in the flow process of creating these chocolate paste sticks with cashews. During the product's packing, there is a difficulty. Finally, Six Sigma, a powerful approach, helps with cost cutting. Better products, more effective processes, and defect prevention lead to increased profitability and market share. This is accomplished using the Six Sigma sub-methodologies DMAIC and DMADV (Andersson et al., TQM Mag 18:282-296, 2006). The implementation of the six-sigma technique in a wider range of manufacturing activities is made possible by a case study that was presented. Researchers studying quality management, individuals working in the industrial sector, and anybody else interested in quality improvement should find this article informative. The findings of this study will improve the sigma level's worth and lessen business losses brought on by cases that involve both material and moral issues.&quot;,&quot;container-title-short&quot;:&quot;&quot;},&quot;isTemporary&quot;:false}]},{&quot;citationID&quot;:&quot;MENDELEY_CITATION_10ba9920-3664-416e-aabe-4c9d812e304c&quot;,&quot;properties&quot;:{&quot;noteIndex&quot;:0},&quot;isEdited&quot;:false,&quot;manualOverride&quot;:{&quot;isManuallyOverridden&quot;:false,&quot;citeprocText&quot;:&quot;(Aulia et al., 2023)&quot;,&quot;manualOverrideText&quot;:&quot;&quot;},&quot;citationTag&quot;:&quot;MENDELEY_CITATION_v3_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&quot;,&quot;citationItems&quot;:[{&quot;id&quot;:&quot;340a3c35-a26a-3b9c-9628-b8341e40169b&quot;,&quot;itemData&quot;:{&quot;type&quot;:&quot;article-journal&quot;,&quot;id&quot;:&quot;340a3c35-a26a-3b9c-9628-b8341e40169b&quot;,&quot;title&quot;:&quot;Dampak Perubahan Teknologi Sistem Logistik di Pelabuhan&quot;,&quot;author&quot;:[{&quot;family&quot;:&quot;Aulia&quot;,&quot;given&quot;:&quot;Erlisa&quot;,&quot;parse-names&quot;:false,&quot;dropping-particle&quot;:&quot;&quot;,&quot;non-dropping-particle&quot;:&quot;&quot;},{&quot;family&quot;:&quot;Ninvika&quot;,&quot;given&quot;:&quot;Dhiwa Humaira&quot;,&quot;parse-names&quot;:false,&quot;dropping-particle&quot;:&quot;&quot;,&quot;non-dropping-particle&quot;:&quot;&quot;},{&quot;family&quot;:&quot;Junitasari&quot;,&quot;given&quot;:&quot;Yolanda&quot;,&quot;parse-names&quot;:false,&quot;dropping-particle&quot;:&quot;&quot;,&quot;non-dropping-particle&quot;:&quot;&quot;},{&quot;family&quot;:&quot;Nurfitriani&quot;,&quot;given&quot;:&quot;Indah Apsari Asmana&quot;,&quot;parse-names&quot;:false,&quot;dropping-particle&quot;:&quot;&quot;,&quot;non-dropping-particle&quot;:&quot;&quot;},{&quot;family&quot;:&quot;Sahara&quot;,&quot;given&quot;:&quot;Siti&quot;,&quot;parse-names&quot;:false,&quot;dropping-particle&quot;:&quot;&quot;,&quot;non-dropping-particle&quot;:&quot;&quot;}],&quot;container-title&quot;:&quot;Jurnal Ilmiah Wahana Pendidikan&quot;,&quot;ISSN&quot;:&quot;2622-8327&quot;,&quot;issued&quot;:{&quot;date-parts&quot;:[[2023]]},&quot;page&quot;:&quot;273-289&quot;,&quot;issue&quot;:&quot;14&quot;,&quot;volume&quot;:&quot;9&quot;,&quot;container-title-short&quot;:&quot;&quot;},&quot;isTemporary&quot;:false}]},{&quot;citationID&quot;:&quot;MENDELEY_CITATION_2cfba161-98e2-44dc-bd8d-14bd641df77c&quot;,&quot;properties&quot;:{&quot;noteIndex&quot;:0},&quot;isEdited&quot;:false,&quot;manualOverride&quot;:{&quot;isManuallyOverridden&quot;:false,&quot;citeprocText&quot;:&quot;(Hossain, 2014)&quot;,&quot;manualOverrideText&quot;:&quot;&quot;},&quot;citationTag&quot;:&quot;MENDELEY_CITATION_v3_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&quot;,&quot;citationItems&quot;:[{&quot;id&quot;:&quot;bd89eef6-0016-350d-a9d4-fc815096658e&quot;,&quot;itemData&quot;:{&quot;type&quot;:&quot;report&quot;,&quot;id&quot;:&quot;bd89eef6-0016-350d-a9d4-fc815096658e&quot;,&quot;title&quot;:&quot;An Approach to Reduce the Manufacturing Waste &amp; Improve The Process Cycle Efficiency of a Food Processing Industry by Using Lean Six Sigma Model&quot;,&quot;author&quot;:[{&quot;family&quot;:&quot;Hossain&quot;,&quot;given&quot;:&quot;Md Monir&quot;,&quot;parse-names&quot;:false,&quot;dropping-particle&quot;:&quot;&quot;,&quot;non-dropping-particle&quot;:&quot;&quot;}],&quot;issued&quot;:{&quot;date-parts&quot;:[[2014]]},&quot;container-title-short&quot;:&quot;&quot;},&quot;isTemporary&quot;:false}]},{&quot;citationID&quot;:&quot;MENDELEY_CITATION_ee7ae954-99ec-46ea-aa04-6f575dfd8a44&quot;,&quot;properties&quot;:{&quot;noteIndex&quot;:0},&quot;isEdited&quot;:false,&quot;manualOverride&quot;:{&quot;isManuallyOverridden&quot;:false,&quot;citeprocText&quot;:&quot;(Juran, 1999)&quot;,&quot;manualOverrideText&quot;:&quot;&quot;},&quot;citationTag&quot;:&quot;MENDELEY_CITATION_v3_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&quot;,&quot;citationItems&quot;:[{&quot;id&quot;:&quot;01347ec8-d1ba-3f5b-a4b0-a019a0e13f51&quot;,&quot;itemData&quot;:{&quot;type&quot;:&quot;book&quot;,&quot;id&quot;:&quot;01347ec8-d1ba-3f5b-a4b0-a019a0e13f51&quot;,&quot;title&quot;:&quot;Juran's quality handbook&quot;,&quot;author&quot;:[{&quot;family&quot;:&quot;Juran&quot;,&quot;given&quot;:&quot;Joseph M&quot;,&quot;parse-names&quot;:false,&quot;dropping-particle&quot;:&quot;&quot;,&quot;non-dropping-particle&quot;:&quot;&quot;}],&quot;ISBN&quot;:&quot;007034003X&quot;,&quot;issued&quot;:{&quot;date-parts&quot;:[[1999]]},&quot;container-title-short&quot;:&quot;&quot;},&quot;isTemporary&quot;:false}]},{&quot;citationID&quot;:&quot;MENDELEY_CITATION_3c73bf0d-65c6-4d22-a6de-8783545eb43a&quot;,&quot;properties&quot;:{&quot;noteIndex&quot;:0},&quot;isEdited&quot;:false,&quot;manualOverride&quot;:{&quot;isManuallyOverridden&quot;:false,&quot;citeprocText&quot;:&quot;(Deming, 1986)&quot;,&quot;manualOverrideText&quot;:&quot;&quot;},&quot;citationTag&quot;:&quot;MENDELEY_CITATION_v3_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&quot;,&quot;citationItems&quot;:[{&quot;id&quot;:&quot;39b8b078-1c36-31ad-9a23-0b24783f47f3&quot;,&quot;itemData&quot;:{&quot;type&quot;:&quot;article-journal&quot;,&quot;id&quot;:&quot;39b8b078-1c36-31ad-9a23-0b24783f47f3&quot;,&quot;title&quot;:&quot;Out of the crisis. Cambridge, MA: center for advanced engineering study&quot;,&quot;author&quot;:[{&quot;family&quot;:&quot;Deming&quot;,&quot;given&quot;:&quot;E W&quot;,&quot;parse-names&quot;:false,&quot;dropping-particle&quot;:&quot;&quot;,&quot;non-dropping-particle&quot;:&quot;&quot;}],&quot;container-title&quot;:&quot;Massachusetts Institute of Technology&quot;,&quot;issued&quot;:{&quot;date-parts&quot;:[[1986]]},&quot;container-title-short&quot;:&quot;&quot;},&quot;isTemporary&quot;:false}]},{&quot;citationID&quot;:&quot;MENDELEY_CITATION_a5fc48dc-9b28-4615-82c7-8da655bfde50&quot;,&quot;properties&quot;:{&quot;noteIndex&quot;:0},&quot;isEdited&quot;:false,&quot;manualOverride&quot;:{&quot;isManuallyOverridden&quot;:false,&quot;citeprocText&quot;:&quot;(Kurnia et al., 2022)&quot;,&quot;manualOverrideText&quot;:&quot;&quot;},&quot;citationTag&quot;:&quot;MENDELEY_CITATION_v3_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&quot;,&quot;citationItems&quot;:[{&quot;id&quot;:&quot;b52a4832-3ce5-3bc8-88fd-0afd58a76598&quot;,&quot;itemData&quot;:{&quot;type&quot;:&quot;article-journal&quot;,&quot;id&quot;:&quot;b52a4832-3ce5-3bc8-88fd-0afd58a76598&quot;,&quot;title&quot;:&quot;IMPLEMENTATION OF THE DMAIC APPROACH FOR QUALITY IMPROVEMENT AT THE ELASTIC TAPE INDUSTRY&quot;,&quot;author&quot;:[{&quot;family&quot;:&quot;Kurnia&quot;,&quot;given&quot;:&quot;Hibarkah&quot;,&quot;parse-names&quot;:false,&quot;dropping-particle&quot;:&quot;&quot;,&quot;non-dropping-particle&quot;:&quot;&quot;},{&quot;family&quot;:&quot;Jaqin&quot;,&quot;given&quot;:&quot;Choesnul&quot;,&quot;parse-names&quot;:false,&quot;dropping-particle&quot;:&quot;&quot;,&quot;non-dropping-particle&quot;:&quot;&quot;},{&quot;family&quot;:&quot;Manurung&quot;,&quot;given&quot;:&quot;Hasiholan&quot;,&quot;parse-names&quot;:false,&quot;dropping-particle&quot;:&quot;&quot;,&quot;non-dropping-particle&quot;:&quot;&quot;}],&quot;container-title&quot;:&quot;J@ti Undip: Jurnal Teknik Industri&quot;,&quot;DOI&quot;:&quot;10.14710/jati.17.1.40-51&quot;,&quot;ISSN&quot;:&quot;2502-1516&quot;,&quot;issued&quot;:{&quot;date-parts&quot;:[[2022,3,9]]},&quot;page&quot;:&quot;40-51&quot;,&quot;abstract&quot;:&quot;&lt;p&gt;The scope of this research is in one of the textile industries with elastic tape produced on the weaving machine, which has decreased production due to production defects that do not meet the target. This research aims to determine the leading causes of dominant defects, increase the sigma level with Six Sigma methods, and propose improvements to be included in the Key Performance Indicators (KPI) method. The results of this study that the dominant factor causing the defect is the curved elastic tape defect, which consists of the machine factor, and the method. Factors driving the machine include the hook like a side thread lock that is often bent and the difference in the thickness of the tape between the left, middle and right. The causative factor of this method is checking the thickness of the elastic band only in the center position. The results of corrective actions impact increasing the sigma level by 10% from 3.3339 to 3.6832. In contrast, repair defects can reduce defects before repair by 18.92% and after repair by 9.23%. It is proposed to be included in the KPI so that the weaving department can control and be enthusiastic about continuous improvement.&lt;/p&gt;&quot;,&quot;issue&quot;:&quot;1&quot;,&quot;volume&quot;:&quot;17&quot;,&quot;container-title-short&quot;:&quot;&quot;},&quot;isTemporary&quot;:false}]},{&quot;citationID&quot;:&quot;MENDELEY_CITATION_efb2cd69-d1fe-4f8f-ade5-89a157b38b0c&quot;,&quot;properties&quot;:{&quot;noteIndex&quot;:0},&quot;isEdited&quot;:false,&quot;manualOverride&quot;:{&quot;isManuallyOverridden&quot;:false,&quot;citeprocText&quot;:&quot;(Rodriguez Delgadillo et al., 2022)&quot;,&quot;manualOverrideText&quot;:&quot;&quot;},&quot;citationTag&quot;:&quot;MENDELEY_CITATION_v3_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&quot;,&quot;citationItems&quot;:[{&quot;id&quot;:&quot;30e1e2c6-bf52-3a2d-b812-3bd9a7472c8f&quot;,&quot;itemData&quot;:{&quot;type&quot;:&quot;article-journal&quot;,&quot;id&quot;:&quot;30e1e2c6-bf52-3a2d-b812-3bd9a7472c8f&quot;,&quot;title&quot;:&quot;A DMAIC Framework to Improve Quality and Sustainability in Additive Manufacturing—A Case Study&quot;,&quot;author&quot;:[{&quot;family&quot;:&quot;Rodriguez Delgadillo&quot;,&quot;given&quot;:&quot;Rodrigo&quot;,&quot;parse-names&quot;:false,&quot;dropping-particle&quot;:&quot;&quot;,&quot;non-dropping-particle&quot;:&quot;&quot;},{&quot;family&quot;:&quot;Medini&quot;,&quot;given&quot;:&quot;Khaled&quot;,&quot;parse-names&quot;:false,&quot;dropping-particle&quot;:&quot;&quot;,&quot;non-dropping-particle&quot;:&quot;&quot;},{&quot;family&quot;:&quot;Wuest&quot;,&quot;given&quot;:&quot;Thorsten&quot;,&quot;parse-names&quot;:false,&quot;dropping-particle&quot;:&quot;&quot;,&quot;non-dropping-particle&quot;:&quot;&quot;}],&quot;container-title&quot;:&quot;Sustainability&quot;,&quot;container-title-short&quot;:&quot;Sustainability&quot;,&quot;DOI&quot;:&quot;10.3390/su14010581&quot;,&quot;ISSN&quot;:&quot;2071-1050&quot;,&quot;issued&quot;:{&quot;date-parts&quot;:[[2022,1,5]]},&quot;page&quot;:&quot;581&quot;,&quot;abstract&quot;:&quot;&lt;p&gt;Additive manufacturing as a key Industry 4.0 technology brings radical changes to how we execute production and services operations. However, this innovative technology has not reached maturity and research and development are still in progress to unleash its full sustainability potential. This paper aims to provide operational guidance to decision makers to jointly improve quality and sustainability performance of additive manufacturing processes. We propose a framework based on the DMAIC (Define/Measure/Analyze/Improve/Control) methodology and comprehensive pool of targeted key performance indicators (KPIs) and illustrate this framework through a single case study. The paper evidences the feasibility of extending DMAIC to the growing additive manufacturing domain to achieve quality and sustainability objectives. The case study uncovered some challenges, e.g., the need for customization to a company/industry context, which must be addressed in order to widely apply the proposed framework successfully.&lt;/p&gt;&quot;,&quot;issue&quot;:&quot;1&quot;,&quot;volume&quot;:&quot;14&quot;},&quot;isTemporary&quot;:false}]}]"/>
    <we:property name="MENDELEY_CITATIONS_LOCALE_CODE" value="&quot;en-GB&quot;"/>
    <we:property name="MENDELEY_CITATIONS_STYLE" value="{&quot;id&quot;:&quot;https://www.zotero.org/styles/university-of-york-apa&quot;,&quot;title&quot;:&quot;University of York - APA&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y0C1oz17zYxfLug5G4cXaegN+Q==">CgMxLjA4AHIhMUhVZUVXVDhWY0RqX0ttRlNFSmhNRDlZcEUzcEJJOUhQ</go:docsCustomData>
</go:gDocsCustomXmlDataStorage>
</file>

<file path=customXml/itemProps1.xml><?xml version="1.0" encoding="utf-8"?>
<ds:datastoreItem xmlns:ds="http://schemas.openxmlformats.org/officeDocument/2006/customXml" ds:itemID="{A7582E58-9F09-4DDF-8ACB-574186FC4C1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15</Pages>
  <Words>5362</Words>
  <Characters>31959</Characters>
  <Application>Microsoft Office Word</Application>
  <DocSecurity>0</DocSecurity>
  <Lines>1997</Lines>
  <Paragraphs>1286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Bonita</dc:creator>
  <cp:lastModifiedBy>Rodiyana</cp:lastModifiedBy>
  <cp:revision>3</cp:revision>
  <dcterms:created xsi:type="dcterms:W3CDTF">2025-10-09T03:24:00Z</dcterms:created>
  <dcterms:modified xsi:type="dcterms:W3CDTF">2025-10-09T08:43:00Z</dcterms:modified>
</cp:coreProperties>
</file>