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CBB" w:rsidRDefault="00223CBB" w:rsidP="006E0167">
      <w:pPr>
        <w:spacing w:after="0" w:line="240" w:lineRule="auto"/>
        <w:jc w:val="center"/>
        <w:rPr>
          <w:rFonts w:ascii="Times New Roman" w:hAnsi="Times New Roman" w:cs="Times New Roman"/>
          <w:b/>
          <w:iCs/>
          <w:sz w:val="24"/>
          <w:szCs w:val="24"/>
        </w:rPr>
      </w:pPr>
      <w:r w:rsidRPr="00223CBB">
        <w:rPr>
          <w:rFonts w:ascii="Times New Roman" w:hAnsi="Times New Roman" w:cs="Times New Roman"/>
          <w:b/>
          <w:iCs/>
          <w:sz w:val="24"/>
          <w:szCs w:val="24"/>
        </w:rPr>
        <w:t xml:space="preserve">Pengaruh Green Marketing Terhadap Keputusan Pembelian Produk </w:t>
      </w:r>
    </w:p>
    <w:p w:rsidR="00A02A8C" w:rsidRDefault="00223CBB" w:rsidP="00A02A8C">
      <w:pPr>
        <w:spacing w:after="0" w:line="360" w:lineRule="auto"/>
        <w:jc w:val="center"/>
        <w:rPr>
          <w:rFonts w:ascii="Times New Roman" w:hAnsi="Times New Roman" w:cs="Times New Roman"/>
          <w:b/>
          <w:sz w:val="24"/>
          <w:szCs w:val="24"/>
        </w:rPr>
      </w:pPr>
      <w:r w:rsidRPr="00223CBB">
        <w:rPr>
          <w:rFonts w:ascii="Times New Roman" w:hAnsi="Times New Roman" w:cs="Times New Roman"/>
          <w:b/>
          <w:iCs/>
          <w:sz w:val="24"/>
          <w:szCs w:val="24"/>
        </w:rPr>
        <w:t>(Studi Pada Konsumen Klinik Kecantikan X Di Bogor)</w:t>
      </w:r>
    </w:p>
    <w:p w:rsidR="00A02A8C" w:rsidRDefault="00A02A8C" w:rsidP="00A02A8C">
      <w:pPr>
        <w:spacing w:after="0" w:line="360" w:lineRule="auto"/>
        <w:jc w:val="center"/>
        <w:rPr>
          <w:rFonts w:ascii="Times New Roman" w:hAnsi="Times New Roman" w:cs="Times New Roman"/>
          <w:b/>
          <w:sz w:val="24"/>
          <w:szCs w:val="24"/>
        </w:rPr>
      </w:pPr>
    </w:p>
    <w:p w:rsidR="00223CBB" w:rsidRPr="00223CBB" w:rsidRDefault="00223CBB" w:rsidP="00223CBB">
      <w:pPr>
        <w:spacing w:after="0" w:line="240" w:lineRule="auto"/>
        <w:jc w:val="center"/>
        <w:rPr>
          <w:rFonts w:ascii="Times New Roman" w:eastAsia="Calibri" w:hAnsi="Times New Roman" w:cs="Times New Roman"/>
          <w:b/>
          <w:sz w:val="20"/>
          <w:szCs w:val="20"/>
          <w:vertAlign w:val="superscript"/>
        </w:rPr>
      </w:pPr>
      <w:r w:rsidRPr="00223CBB">
        <w:rPr>
          <w:rFonts w:ascii="Times New Roman" w:eastAsia="Calibri" w:hAnsi="Times New Roman" w:cs="Times New Roman"/>
          <w:b/>
          <w:sz w:val="20"/>
          <w:szCs w:val="20"/>
        </w:rPr>
        <w:t>Diah Utami</w:t>
      </w:r>
      <w:r>
        <w:rPr>
          <w:rFonts w:ascii="Times New Roman" w:eastAsia="Calibri" w:hAnsi="Times New Roman" w:cs="Times New Roman"/>
          <w:b/>
          <w:sz w:val="20"/>
          <w:szCs w:val="20"/>
          <w:vertAlign w:val="superscript"/>
        </w:rPr>
        <w:t xml:space="preserve">1) </w:t>
      </w:r>
    </w:p>
    <w:p w:rsidR="00223CBB" w:rsidRPr="00223CBB" w:rsidRDefault="00223CBB" w:rsidP="00223CBB">
      <w:pPr>
        <w:spacing w:after="0" w:line="240" w:lineRule="auto"/>
        <w:jc w:val="center"/>
        <w:rPr>
          <w:rFonts w:ascii="Times New Roman" w:eastAsia="Calibri" w:hAnsi="Times New Roman" w:cs="Times New Roman"/>
          <w:sz w:val="20"/>
          <w:szCs w:val="24"/>
          <w:lang w:val="en-US"/>
        </w:rPr>
      </w:pPr>
      <w:r w:rsidRPr="00223CBB">
        <w:rPr>
          <w:rFonts w:ascii="Times New Roman" w:eastAsia="Calibri" w:hAnsi="Times New Roman" w:cs="Times New Roman"/>
          <w:sz w:val="20"/>
          <w:szCs w:val="24"/>
          <w:lang w:val="en-US"/>
        </w:rPr>
        <w:t>Teknik Industri, Fakultas Teknik, Universitas Mercu Buana</w:t>
      </w:r>
    </w:p>
    <w:p w:rsidR="00223CBB" w:rsidRPr="00223CBB" w:rsidRDefault="00223CBB" w:rsidP="00223CBB">
      <w:pPr>
        <w:spacing w:after="0" w:line="240" w:lineRule="auto"/>
        <w:jc w:val="center"/>
        <w:rPr>
          <w:rFonts w:ascii="Times New Roman" w:eastAsia="Calibri" w:hAnsi="Times New Roman" w:cs="Times New Roman"/>
          <w:sz w:val="20"/>
          <w:szCs w:val="24"/>
          <w:lang w:val="en-US"/>
        </w:rPr>
      </w:pPr>
      <w:r w:rsidRPr="00223CBB">
        <w:rPr>
          <w:rFonts w:ascii="Times New Roman" w:eastAsia="Calibri" w:hAnsi="Times New Roman" w:cs="Times New Roman"/>
          <w:sz w:val="20"/>
          <w:szCs w:val="24"/>
          <w:lang w:val="en-US"/>
        </w:rPr>
        <w:t>Jl. Raya Meruya Selatan, Jakarta Barat, 11650</w:t>
      </w:r>
    </w:p>
    <w:p w:rsidR="00223CBB" w:rsidRPr="00223CBB" w:rsidRDefault="00223CBB" w:rsidP="00223CBB">
      <w:pPr>
        <w:spacing w:after="0" w:line="240" w:lineRule="auto"/>
        <w:jc w:val="center"/>
        <w:rPr>
          <w:rFonts w:ascii="Times New Roman" w:eastAsia="Calibri" w:hAnsi="Times New Roman" w:cs="Times New Roman"/>
          <w:sz w:val="20"/>
          <w:szCs w:val="24"/>
          <w:lang w:val="en-US"/>
        </w:rPr>
      </w:pPr>
      <w:r w:rsidRPr="00223CBB">
        <w:rPr>
          <w:rFonts w:ascii="Times New Roman" w:eastAsia="Calibri" w:hAnsi="Times New Roman" w:cs="Times New Roman"/>
          <w:sz w:val="20"/>
          <w:szCs w:val="24"/>
          <w:lang w:val="en-US"/>
        </w:rPr>
        <w:t>Telp. 021-5840815, Fax: 021-5840813.</w:t>
      </w:r>
    </w:p>
    <w:p w:rsidR="00CE4A26" w:rsidRDefault="00223CBB" w:rsidP="00223CBB">
      <w:pPr>
        <w:spacing w:after="0" w:line="360" w:lineRule="auto"/>
        <w:jc w:val="center"/>
        <w:rPr>
          <w:rFonts w:ascii="Times New Roman" w:hAnsi="Times New Roman" w:cs="Times New Roman"/>
          <w:b/>
          <w:sz w:val="24"/>
          <w:lang w:val="en-US"/>
        </w:rPr>
      </w:pPr>
      <w:r w:rsidRPr="00223CBB">
        <w:rPr>
          <w:rFonts w:ascii="Times New Roman" w:eastAsia="Calibri" w:hAnsi="Times New Roman" w:cs="Times New Roman"/>
          <w:sz w:val="20"/>
          <w:szCs w:val="24"/>
          <w:lang w:val="en-US"/>
        </w:rPr>
        <w:t xml:space="preserve">Email: </w:t>
      </w:r>
      <w:r>
        <w:rPr>
          <w:rFonts w:ascii="Times New Roman" w:eastAsia="Calibri" w:hAnsi="Times New Roman" w:cs="Times New Roman"/>
          <w:sz w:val="20"/>
          <w:szCs w:val="24"/>
          <w:lang w:val="en-US"/>
        </w:rPr>
        <w:t>diah.utami</w:t>
      </w:r>
      <w:r w:rsidRPr="00223CBB">
        <w:rPr>
          <w:rFonts w:ascii="Times New Roman" w:eastAsia="Calibri" w:hAnsi="Times New Roman" w:cs="Times New Roman"/>
          <w:sz w:val="20"/>
          <w:szCs w:val="24"/>
          <w:lang w:val="en-US"/>
        </w:rPr>
        <w:t>@mercubuana.ac.id</w:t>
      </w:r>
    </w:p>
    <w:p w:rsidR="0064061F" w:rsidRDefault="0064061F" w:rsidP="00A015F4">
      <w:pPr>
        <w:rPr>
          <w:lang w:val="en-US"/>
        </w:rPr>
      </w:pPr>
    </w:p>
    <w:p w:rsidR="000E1730" w:rsidRPr="000E1730" w:rsidRDefault="000E1730" w:rsidP="000E1730">
      <w:pPr>
        <w:spacing w:after="0" w:line="240" w:lineRule="auto"/>
        <w:jc w:val="center"/>
        <w:rPr>
          <w:rFonts w:ascii="Times New Roman" w:hAnsi="Times New Roman" w:cs="Times New Roman"/>
          <w:b/>
          <w:sz w:val="24"/>
          <w:lang w:val="en-US"/>
        </w:rPr>
      </w:pPr>
      <w:r w:rsidRPr="000E1730">
        <w:rPr>
          <w:rFonts w:ascii="Times New Roman" w:hAnsi="Times New Roman" w:cs="Times New Roman"/>
          <w:b/>
          <w:sz w:val="24"/>
          <w:lang w:val="en-US"/>
        </w:rPr>
        <w:t>ABSTRAK</w:t>
      </w:r>
    </w:p>
    <w:p w:rsidR="000E1730" w:rsidRPr="000E1730" w:rsidRDefault="000E1730" w:rsidP="000E1730">
      <w:pPr>
        <w:spacing w:after="0" w:line="240" w:lineRule="auto"/>
        <w:jc w:val="both"/>
        <w:rPr>
          <w:rFonts w:ascii="Times New Roman" w:hAnsi="Times New Roman" w:cs="Times New Roman"/>
          <w:sz w:val="24"/>
          <w:lang w:val="en-US"/>
        </w:rPr>
      </w:pPr>
      <w:r w:rsidRPr="000E1730">
        <w:rPr>
          <w:rFonts w:ascii="Times New Roman" w:hAnsi="Times New Roman" w:cs="Times New Roman"/>
          <w:sz w:val="24"/>
          <w:lang w:val="en-US"/>
        </w:rPr>
        <w:t>Tujuan pada penelitian adalah untuk mempelajari Pengaruh Green Marketing Terhadap Keputusan Pembelian Produk. Penelitian ini merupakan penelitian survei, karena instrumen penelitian ini menggunakan kuesioner untuk memperoleh data. Populasi dalam penelitian ini adalah pelanggan klinik kecantikan. Sampel sebanyak 95 responden yang ditentukan dengan teknik purposive sampling. Uji validitas instrumen dan uji reliabilitas. Teknik analisis yang digunakan adalah analisis data.</w:t>
      </w:r>
    </w:p>
    <w:p w:rsidR="000E1730" w:rsidRPr="000E1730" w:rsidRDefault="000E1730" w:rsidP="000E1730">
      <w:pPr>
        <w:spacing w:after="0" w:line="240" w:lineRule="auto"/>
        <w:jc w:val="both"/>
        <w:rPr>
          <w:rFonts w:ascii="Times New Roman" w:hAnsi="Times New Roman" w:cs="Times New Roman"/>
          <w:sz w:val="24"/>
          <w:lang w:val="en-US"/>
        </w:rPr>
      </w:pPr>
    </w:p>
    <w:p w:rsidR="000E1730" w:rsidRPr="000E1730" w:rsidRDefault="000E1730" w:rsidP="000E1730">
      <w:pPr>
        <w:spacing w:after="0" w:line="240" w:lineRule="auto"/>
        <w:jc w:val="both"/>
        <w:rPr>
          <w:rFonts w:ascii="Times New Roman" w:hAnsi="Times New Roman" w:cs="Times New Roman"/>
          <w:sz w:val="24"/>
          <w:lang w:val="en-US"/>
        </w:rPr>
      </w:pPr>
      <w:r w:rsidRPr="000E1730">
        <w:rPr>
          <w:rFonts w:ascii="Times New Roman" w:hAnsi="Times New Roman" w:cs="Times New Roman"/>
          <w:sz w:val="24"/>
          <w:lang w:val="en-US"/>
        </w:rPr>
        <w:t>Kata Kunci: Pemasaran Hijau, Keputusan Pembelian</w:t>
      </w:r>
    </w:p>
    <w:p w:rsidR="00DA7130" w:rsidRDefault="00DA7130" w:rsidP="00C5458A">
      <w:pPr>
        <w:pStyle w:val="NoSpacing"/>
      </w:pPr>
    </w:p>
    <w:p w:rsidR="000E1730" w:rsidRDefault="000E1730" w:rsidP="00C5458A">
      <w:pPr>
        <w:pStyle w:val="NoSpacing"/>
      </w:pPr>
    </w:p>
    <w:p w:rsidR="00F44667" w:rsidRPr="000E1730" w:rsidRDefault="000E1730" w:rsidP="00563899">
      <w:pPr>
        <w:pStyle w:val="Heading1"/>
        <w:spacing w:before="0"/>
        <w:jc w:val="center"/>
        <w:rPr>
          <w:rFonts w:ascii="Times New Roman" w:hAnsi="Times New Roman" w:cs="Times New Roman"/>
          <w:i/>
          <w:color w:val="auto"/>
        </w:rPr>
      </w:pPr>
      <w:r w:rsidRPr="000E1730">
        <w:rPr>
          <w:rFonts w:ascii="Times New Roman" w:hAnsi="Times New Roman" w:cs="Times New Roman"/>
          <w:i/>
          <w:color w:val="auto"/>
        </w:rPr>
        <w:t>ABSTRACT</w:t>
      </w:r>
    </w:p>
    <w:p w:rsidR="000E1730" w:rsidRPr="000E1730" w:rsidRDefault="000E1730" w:rsidP="000E1730">
      <w:pPr>
        <w:spacing w:after="0" w:line="240" w:lineRule="auto"/>
        <w:jc w:val="both"/>
        <w:rPr>
          <w:rFonts w:ascii="Times New Roman" w:hAnsi="Times New Roman" w:cs="Times New Roman"/>
          <w:i/>
          <w:sz w:val="24"/>
          <w:szCs w:val="24"/>
          <w:lang w:val="en-US"/>
        </w:rPr>
      </w:pPr>
      <w:r w:rsidRPr="000E1730">
        <w:rPr>
          <w:rFonts w:ascii="Times New Roman" w:hAnsi="Times New Roman" w:cs="Times New Roman"/>
          <w:i/>
          <w:sz w:val="24"/>
          <w:szCs w:val="24"/>
          <w:lang w:val="en-US"/>
        </w:rPr>
        <w:t>The aim of the study was to study the Effect of Green Marketing on Product Purchase Decisions. This research is a survey research, because this research instrument uses a questionnaire to obtain data. The population in this study were beauty clinic customers. The sample of 95 respondents was determined by purposive sampling technique. Test instrument validity and reliability test. The analysis technique used is data analysis.</w:t>
      </w:r>
    </w:p>
    <w:p w:rsidR="000E1730" w:rsidRPr="000E1730" w:rsidRDefault="000E1730" w:rsidP="000E1730">
      <w:pPr>
        <w:spacing w:after="0" w:line="240" w:lineRule="auto"/>
        <w:jc w:val="both"/>
        <w:rPr>
          <w:rFonts w:ascii="Times New Roman" w:hAnsi="Times New Roman" w:cs="Times New Roman"/>
          <w:i/>
          <w:sz w:val="24"/>
          <w:szCs w:val="24"/>
          <w:lang w:val="en-US"/>
        </w:rPr>
      </w:pPr>
    </w:p>
    <w:p w:rsidR="00F44667" w:rsidRPr="000E1730" w:rsidRDefault="000E1730" w:rsidP="000E1730">
      <w:pPr>
        <w:spacing w:after="0" w:line="360" w:lineRule="auto"/>
        <w:jc w:val="both"/>
        <w:rPr>
          <w:rFonts w:ascii="Times New Roman" w:hAnsi="Times New Roman" w:cs="Times New Roman"/>
          <w:b/>
          <w:i/>
          <w:sz w:val="28"/>
          <w:szCs w:val="24"/>
        </w:rPr>
      </w:pPr>
      <w:r w:rsidRPr="000E1730">
        <w:rPr>
          <w:rFonts w:ascii="Times New Roman" w:hAnsi="Times New Roman" w:cs="Times New Roman"/>
          <w:i/>
          <w:sz w:val="24"/>
          <w:szCs w:val="24"/>
          <w:lang w:val="en-US"/>
        </w:rPr>
        <w:t>Keywords: Green Marketing, Purchasing Decisions</w:t>
      </w:r>
    </w:p>
    <w:p w:rsidR="00F44667" w:rsidRPr="00342FD8" w:rsidRDefault="00F44667" w:rsidP="00342FD8">
      <w:pPr>
        <w:spacing w:after="0" w:line="240" w:lineRule="auto"/>
        <w:jc w:val="center"/>
        <w:rPr>
          <w:rFonts w:ascii="Times New Roman" w:hAnsi="Times New Roman" w:cs="Times New Roman"/>
          <w:b/>
          <w:sz w:val="24"/>
          <w:szCs w:val="24"/>
        </w:rPr>
      </w:pPr>
    </w:p>
    <w:p w:rsidR="000D4251" w:rsidRPr="00342FD8" w:rsidRDefault="000D4251" w:rsidP="00342FD8">
      <w:pPr>
        <w:pStyle w:val="Heading1"/>
        <w:numPr>
          <w:ilvl w:val="0"/>
          <w:numId w:val="43"/>
        </w:numPr>
        <w:spacing w:before="0" w:line="240" w:lineRule="auto"/>
        <w:ind w:left="360"/>
        <w:rPr>
          <w:rFonts w:ascii="Times New Roman" w:hAnsi="Times New Roman" w:cs="Times New Roman"/>
          <w:color w:val="auto"/>
          <w:sz w:val="24"/>
          <w:szCs w:val="24"/>
          <w:lang w:val="en-US"/>
        </w:rPr>
      </w:pPr>
      <w:bookmarkStart w:id="0" w:name="_Toc9260847"/>
      <w:r w:rsidRPr="00342FD8">
        <w:rPr>
          <w:rFonts w:ascii="Times New Roman" w:hAnsi="Times New Roman" w:cs="Times New Roman"/>
          <w:color w:val="auto"/>
          <w:sz w:val="24"/>
          <w:szCs w:val="24"/>
          <w:lang w:val="en-US"/>
        </w:rPr>
        <w:t>PENDAHULUAN</w:t>
      </w:r>
      <w:bookmarkEnd w:id="0"/>
    </w:p>
    <w:p w:rsidR="00D449BD" w:rsidRPr="00342FD8" w:rsidRDefault="00E9540C" w:rsidP="00342FD8">
      <w:pPr>
        <w:spacing w:after="0" w:line="240" w:lineRule="auto"/>
        <w:ind w:firstLine="720"/>
        <w:jc w:val="both"/>
        <w:rPr>
          <w:rFonts w:ascii="Times New Roman" w:hAnsi="Times New Roman" w:cs="Times New Roman"/>
          <w:sz w:val="24"/>
          <w:szCs w:val="24"/>
          <w:lang w:val="en-US"/>
        </w:rPr>
      </w:pPr>
      <w:r w:rsidRPr="00342FD8">
        <w:rPr>
          <w:rFonts w:ascii="Times New Roman" w:hAnsi="Times New Roman" w:cs="Times New Roman"/>
          <w:sz w:val="24"/>
          <w:szCs w:val="24"/>
          <w:lang w:val="en-US"/>
        </w:rPr>
        <w:t xml:space="preserve">Pemanasan global (bahasa Inggris: </w:t>
      </w:r>
      <w:r w:rsidRPr="00342FD8">
        <w:rPr>
          <w:rFonts w:ascii="Times New Roman" w:hAnsi="Times New Roman" w:cs="Times New Roman"/>
          <w:i/>
          <w:sz w:val="24"/>
          <w:szCs w:val="24"/>
          <w:lang w:val="en-US"/>
        </w:rPr>
        <w:t>Global warming</w:t>
      </w:r>
      <w:r w:rsidRPr="00342FD8">
        <w:rPr>
          <w:rFonts w:ascii="Times New Roman" w:hAnsi="Times New Roman" w:cs="Times New Roman"/>
          <w:sz w:val="24"/>
          <w:szCs w:val="24"/>
          <w:lang w:val="en-US"/>
        </w:rPr>
        <w:t>) adalah suatu proses meningkatnya suhu rata-rata atmosfer, laut, dan daratan Bumi.</w:t>
      </w:r>
      <w:r w:rsidR="004D7604" w:rsidRPr="00342FD8">
        <w:rPr>
          <w:rFonts w:ascii="Times New Roman" w:hAnsi="Times New Roman" w:cs="Times New Roman"/>
          <w:sz w:val="24"/>
          <w:szCs w:val="24"/>
          <w:lang w:val="en-US"/>
        </w:rPr>
        <w:t xml:space="preserve"> Istilah </w:t>
      </w:r>
      <w:r w:rsidR="004D7604" w:rsidRPr="00342FD8">
        <w:rPr>
          <w:rFonts w:ascii="Times New Roman" w:hAnsi="Times New Roman" w:cs="Times New Roman"/>
          <w:i/>
          <w:sz w:val="24"/>
          <w:szCs w:val="24"/>
          <w:lang w:val="en-US"/>
        </w:rPr>
        <w:t>go green</w:t>
      </w:r>
      <w:r w:rsidR="004D7604" w:rsidRPr="00342FD8">
        <w:rPr>
          <w:rFonts w:ascii="Times New Roman" w:hAnsi="Times New Roman" w:cs="Times New Roman"/>
          <w:sz w:val="24"/>
          <w:szCs w:val="24"/>
          <w:lang w:val="en-US"/>
        </w:rPr>
        <w:t xml:space="preserve"> menjadi jargon yang mulai dikumandangkan lagi setelah disadari bahwa ketidakpedulian manusia terhadap lingkungan diyakini menimbulkan potensi bahaya besar terhadap kelangsungan hidup di bumi (Purnama, 2014).</w:t>
      </w:r>
    </w:p>
    <w:p w:rsidR="00BF34DD" w:rsidRPr="00342FD8" w:rsidRDefault="00BF34DD" w:rsidP="00342FD8">
      <w:pPr>
        <w:spacing w:after="0" w:line="240" w:lineRule="auto"/>
        <w:ind w:firstLine="720"/>
        <w:jc w:val="both"/>
        <w:rPr>
          <w:rFonts w:ascii="Times New Roman" w:hAnsi="Times New Roman" w:cs="Times New Roman"/>
          <w:sz w:val="24"/>
          <w:szCs w:val="24"/>
          <w:lang w:val="en-US"/>
        </w:rPr>
      </w:pPr>
      <w:r w:rsidRPr="00342FD8">
        <w:rPr>
          <w:rFonts w:ascii="Times New Roman" w:hAnsi="Times New Roman" w:cs="Times New Roman"/>
          <w:sz w:val="24"/>
          <w:szCs w:val="24"/>
        </w:rPr>
        <w:t>Istilah</w:t>
      </w:r>
      <w:r w:rsidRPr="00342FD8">
        <w:rPr>
          <w:rFonts w:ascii="Times New Roman" w:hAnsi="Times New Roman" w:cs="Times New Roman"/>
          <w:i/>
          <w:sz w:val="24"/>
          <w:szCs w:val="24"/>
        </w:rPr>
        <w:t xml:space="preserve"> green marketing </w:t>
      </w:r>
      <w:r w:rsidRPr="00342FD8">
        <w:rPr>
          <w:rFonts w:ascii="Times New Roman" w:hAnsi="Times New Roman" w:cs="Times New Roman"/>
          <w:sz w:val="24"/>
          <w:szCs w:val="24"/>
        </w:rPr>
        <w:t>muncul kepermukaan sebagai reaksi dari para marketer untuk peduli lingkungan. Green marketing kemudian menjadi alternatif strategi yang tidak hanya membantu image perusahaan, tetapi juga memberi value terhadap bisnis perusahaan. Namun yang menjadi ketakutan marketer untuk terjun ke dunia green marketing ini tidak lain karena para marketer merasakan bahwa target pasar mereka belum berorientasi kepada 2 lingkungan hidup. Itulah sebabnya pertumbuhan produk-produk yang ramah lingkungan terkesan lambat.</w:t>
      </w:r>
    </w:p>
    <w:p w:rsidR="004D7604" w:rsidRPr="00342FD8" w:rsidRDefault="004D7604" w:rsidP="00342FD8">
      <w:pPr>
        <w:spacing w:after="0" w:line="240" w:lineRule="auto"/>
        <w:ind w:firstLine="720"/>
        <w:jc w:val="both"/>
        <w:rPr>
          <w:rFonts w:ascii="Times New Roman" w:hAnsi="Times New Roman" w:cs="Times New Roman"/>
          <w:sz w:val="24"/>
          <w:szCs w:val="24"/>
          <w:lang w:val="en-US"/>
        </w:rPr>
      </w:pPr>
      <w:r w:rsidRPr="00342FD8">
        <w:rPr>
          <w:rFonts w:ascii="Times New Roman" w:hAnsi="Times New Roman" w:cs="Times New Roman"/>
          <w:i/>
          <w:sz w:val="24"/>
          <w:szCs w:val="24"/>
          <w:lang w:val="en-US"/>
        </w:rPr>
        <w:t xml:space="preserve">Green marketing </w:t>
      </w:r>
      <w:r w:rsidRPr="00342FD8">
        <w:rPr>
          <w:rFonts w:ascii="Times New Roman" w:hAnsi="Times New Roman" w:cs="Times New Roman"/>
          <w:sz w:val="24"/>
          <w:szCs w:val="24"/>
          <w:lang w:val="en-US"/>
        </w:rPr>
        <w:t>bukanlah hal baru. Konsep ini sudah</w:t>
      </w:r>
      <w:r w:rsidRPr="00342FD8">
        <w:rPr>
          <w:rFonts w:ascii="Times New Roman" w:hAnsi="Times New Roman" w:cs="Times New Roman"/>
          <w:i/>
          <w:sz w:val="24"/>
          <w:szCs w:val="24"/>
          <w:lang w:val="en-US"/>
        </w:rPr>
        <w:t xml:space="preserve"> </w:t>
      </w:r>
      <w:r w:rsidRPr="00342FD8">
        <w:rPr>
          <w:rFonts w:ascii="Times New Roman" w:hAnsi="Times New Roman" w:cs="Times New Roman"/>
          <w:sz w:val="24"/>
          <w:szCs w:val="24"/>
          <w:lang w:val="en-US"/>
        </w:rPr>
        <w:t xml:space="preserve">diperkenalkan oleh Bell dan Emeri, serta Feldman  sejak tahun 1971, yang menyatakan konsep pemasaran telah salah penempatan, karena hanya sebatas memuasakan keinginan konsumen tetapi dengan mengabaikan kepentingan masyarakat dan lingkungan dalam jangka panjang. Perusahaan bisa dikatakan </w:t>
      </w:r>
      <w:r w:rsidRPr="00342FD8">
        <w:rPr>
          <w:rFonts w:ascii="Times New Roman" w:hAnsi="Times New Roman" w:cs="Times New Roman"/>
          <w:i/>
          <w:sz w:val="24"/>
          <w:szCs w:val="24"/>
          <w:lang w:val="en-US"/>
        </w:rPr>
        <w:t>green</w:t>
      </w:r>
      <w:r w:rsidRPr="00342FD8">
        <w:rPr>
          <w:rFonts w:ascii="Times New Roman" w:hAnsi="Times New Roman" w:cs="Times New Roman"/>
          <w:sz w:val="24"/>
          <w:szCs w:val="24"/>
          <w:lang w:val="en-US"/>
        </w:rPr>
        <w:t xml:space="preserve"> jika dalam semua dimensi aktivitas perusahaannya memasukkan pertimbangan lingkungan (Crane dalam Waslito dan Sujadi 2014). </w:t>
      </w:r>
    </w:p>
    <w:p w:rsidR="004D7604" w:rsidRPr="00342FD8" w:rsidRDefault="00CD170E" w:rsidP="00342FD8">
      <w:pPr>
        <w:spacing w:after="0" w:line="240" w:lineRule="auto"/>
        <w:ind w:firstLine="720"/>
        <w:jc w:val="both"/>
        <w:rPr>
          <w:rFonts w:ascii="Times New Roman" w:hAnsi="Times New Roman" w:cs="Times New Roman"/>
          <w:sz w:val="24"/>
          <w:szCs w:val="24"/>
        </w:rPr>
      </w:pPr>
      <w:r w:rsidRPr="00342FD8">
        <w:rPr>
          <w:rFonts w:ascii="Times New Roman" w:hAnsi="Times New Roman" w:cs="Times New Roman"/>
          <w:sz w:val="24"/>
          <w:szCs w:val="24"/>
        </w:rPr>
        <w:lastRenderedPageBreak/>
        <w:t xml:space="preserve">Perusahaan X adalah sebuah klinik yang sudah terkenal dalam industri kecantikan dan merupakan salah satu dari pelopor </w:t>
      </w:r>
      <w:r w:rsidRPr="00342FD8">
        <w:rPr>
          <w:rFonts w:ascii="Times New Roman" w:hAnsi="Times New Roman" w:cs="Times New Roman"/>
          <w:i/>
          <w:sz w:val="24"/>
          <w:szCs w:val="24"/>
        </w:rPr>
        <w:t>green marketing</w:t>
      </w:r>
      <w:r w:rsidRPr="00342FD8">
        <w:rPr>
          <w:rFonts w:ascii="Times New Roman" w:hAnsi="Times New Roman" w:cs="Times New Roman"/>
          <w:sz w:val="24"/>
          <w:szCs w:val="24"/>
        </w:rPr>
        <w:t>. Menurut Fabricant &amp; Gould (1993) dalam Ferrinadewi (2005), produk dari klinik kecantikan merupakan produk yang unik, karena selain produk ini memiliki kemampuan untuk memenuhi kebutuhan mendasar (terutama wanita) akan kecantikan sekaligus sebagai sarana bagi konsumen untuk memperjelas identitas dirinya di masyarakat. Lebih lanjut, produk ini sesungguhnya memiliki resiko pemakaian yang perlu diperhatikan mengingat kandungan bahan-bahan kimia tidak selalu memberi efek yang sama untuk setiap konsumen. Jadi, pemilihan kualitas produk biasanya menjadi kriteria utama penilaian produk yang akan dibeli.</w:t>
      </w:r>
    </w:p>
    <w:p w:rsidR="00CD170E" w:rsidRPr="00342FD8" w:rsidRDefault="00CD170E" w:rsidP="00342FD8">
      <w:pPr>
        <w:spacing w:after="0" w:line="240" w:lineRule="auto"/>
        <w:ind w:firstLine="720"/>
        <w:jc w:val="both"/>
        <w:rPr>
          <w:rFonts w:ascii="Times New Roman" w:hAnsi="Times New Roman" w:cs="Times New Roman"/>
          <w:sz w:val="24"/>
          <w:szCs w:val="24"/>
          <w:lang w:val="en-US"/>
        </w:rPr>
      </w:pPr>
      <w:r w:rsidRPr="00342FD8">
        <w:rPr>
          <w:rFonts w:ascii="Times New Roman" w:hAnsi="Times New Roman" w:cs="Times New Roman"/>
          <w:sz w:val="24"/>
          <w:szCs w:val="24"/>
        </w:rPr>
        <w:t xml:space="preserve">Berdasarkan konteks green marketing yang telah diuraikan di atas, peneliti ingin mengetahui bagaimanakah sesungguhnya penilaian konsumen akan produk kosmetik yang memperhatikan aspek lingkungan bila dipandang dari bauran pemasarannya. Akan dicoba dievaluasi secara empiris hubungan antara elemen yang mempengaruhi keputusan pembelian untuk produk </w:t>
      </w:r>
      <w:r w:rsidR="00557B51" w:rsidRPr="00342FD8">
        <w:rPr>
          <w:rFonts w:ascii="Times New Roman" w:hAnsi="Times New Roman" w:cs="Times New Roman"/>
          <w:sz w:val="24"/>
          <w:szCs w:val="24"/>
        </w:rPr>
        <w:t>kecantikan</w:t>
      </w:r>
      <w:r w:rsidRPr="00342FD8">
        <w:rPr>
          <w:rFonts w:ascii="Times New Roman" w:hAnsi="Times New Roman" w:cs="Times New Roman"/>
          <w:sz w:val="24"/>
          <w:szCs w:val="24"/>
        </w:rPr>
        <w:t xml:space="preserve"> </w:t>
      </w:r>
      <w:r w:rsidRPr="00342FD8">
        <w:rPr>
          <w:rFonts w:ascii="Times New Roman" w:hAnsi="Times New Roman" w:cs="Times New Roman"/>
          <w:i/>
          <w:sz w:val="24"/>
          <w:szCs w:val="24"/>
        </w:rPr>
        <w:t>environmentally-marketed</w:t>
      </w:r>
      <w:r w:rsidRPr="00342FD8">
        <w:rPr>
          <w:rFonts w:ascii="Times New Roman" w:hAnsi="Times New Roman" w:cs="Times New Roman"/>
          <w:sz w:val="24"/>
          <w:szCs w:val="24"/>
        </w:rPr>
        <w:t xml:space="preserve">, yaitu produk </w:t>
      </w:r>
      <w:r w:rsidR="001D3C58" w:rsidRPr="00342FD8">
        <w:rPr>
          <w:rFonts w:ascii="Times New Roman" w:hAnsi="Times New Roman" w:cs="Times New Roman"/>
          <w:sz w:val="24"/>
          <w:szCs w:val="24"/>
        </w:rPr>
        <w:t>klinik kecantikan</w:t>
      </w:r>
      <w:r w:rsidRPr="00342FD8">
        <w:rPr>
          <w:rFonts w:ascii="Times New Roman" w:hAnsi="Times New Roman" w:cs="Times New Roman"/>
          <w:sz w:val="24"/>
          <w:szCs w:val="24"/>
        </w:rPr>
        <w:t xml:space="preserve">. Oleh karena itu, peneliti tertarik untuk melakukan penelitian dengan mengambil judul </w:t>
      </w:r>
      <w:r w:rsidR="00B5664D" w:rsidRPr="00342FD8">
        <w:rPr>
          <w:rFonts w:ascii="Times New Roman" w:hAnsi="Times New Roman" w:cs="Times New Roman"/>
          <w:sz w:val="24"/>
          <w:szCs w:val="24"/>
        </w:rPr>
        <w:t xml:space="preserve">“Pengaruh </w:t>
      </w:r>
      <w:r w:rsidR="00B5664D" w:rsidRPr="00342FD8">
        <w:rPr>
          <w:rFonts w:ascii="Times New Roman" w:hAnsi="Times New Roman" w:cs="Times New Roman"/>
          <w:i/>
          <w:sz w:val="24"/>
          <w:szCs w:val="24"/>
        </w:rPr>
        <w:t>Green Marketing</w:t>
      </w:r>
      <w:r w:rsidR="00B5664D" w:rsidRPr="00342FD8">
        <w:rPr>
          <w:rFonts w:ascii="Times New Roman" w:hAnsi="Times New Roman" w:cs="Times New Roman"/>
          <w:sz w:val="24"/>
          <w:szCs w:val="24"/>
        </w:rPr>
        <w:t xml:space="preserve"> Terhadap Keputusan Pembelian Produk (Studi Pada Konsumen Klinik Kecantikan X Di Bogor)”.</w:t>
      </w:r>
    </w:p>
    <w:p w:rsidR="00BF34DD" w:rsidRDefault="00BF34DD" w:rsidP="00D449BD">
      <w:pPr>
        <w:spacing w:after="0" w:line="360" w:lineRule="auto"/>
        <w:ind w:firstLine="720"/>
        <w:jc w:val="both"/>
        <w:rPr>
          <w:rFonts w:ascii="Times New Roman" w:hAnsi="Times New Roman" w:cs="Times New Roman"/>
          <w:sz w:val="24"/>
          <w:lang w:val="en-US"/>
        </w:rPr>
      </w:pPr>
    </w:p>
    <w:p w:rsidR="00E755BC" w:rsidRPr="00342FD8" w:rsidRDefault="00E66D59" w:rsidP="00342FD8">
      <w:pPr>
        <w:pStyle w:val="Heading1"/>
        <w:numPr>
          <w:ilvl w:val="0"/>
          <w:numId w:val="43"/>
        </w:numPr>
        <w:spacing w:before="0" w:line="240" w:lineRule="auto"/>
        <w:ind w:left="360"/>
        <w:jc w:val="both"/>
        <w:rPr>
          <w:rFonts w:ascii="Times New Roman" w:hAnsi="Times New Roman" w:cs="Times New Roman"/>
          <w:color w:val="auto"/>
          <w:sz w:val="24"/>
          <w:lang w:val="en-US"/>
        </w:rPr>
      </w:pPr>
      <w:bookmarkStart w:id="1" w:name="_Toc9260857"/>
      <w:r w:rsidRPr="00342FD8">
        <w:rPr>
          <w:rFonts w:ascii="Times New Roman" w:hAnsi="Times New Roman" w:cs="Times New Roman"/>
          <w:color w:val="auto"/>
          <w:sz w:val="24"/>
          <w:lang w:val="en-US"/>
        </w:rPr>
        <w:t>TINJAUAN PUSTAKA</w:t>
      </w:r>
      <w:bookmarkEnd w:id="1"/>
    </w:p>
    <w:p w:rsidR="00A201DE" w:rsidRPr="004A127D" w:rsidRDefault="00E66D59" w:rsidP="00342FD8">
      <w:pPr>
        <w:pStyle w:val="Heading2"/>
        <w:numPr>
          <w:ilvl w:val="0"/>
          <w:numId w:val="2"/>
        </w:numPr>
        <w:spacing w:before="0" w:line="240" w:lineRule="auto"/>
        <w:ind w:hanging="720"/>
        <w:jc w:val="both"/>
        <w:rPr>
          <w:rFonts w:ascii="Times New Roman" w:hAnsi="Times New Roman" w:cs="Times New Roman"/>
          <w:i/>
          <w:color w:val="auto"/>
          <w:sz w:val="24"/>
          <w:lang w:val="en-US"/>
        </w:rPr>
      </w:pPr>
      <w:bookmarkStart w:id="2" w:name="_Toc9260858"/>
      <w:r w:rsidRPr="004A127D">
        <w:rPr>
          <w:rFonts w:ascii="Times New Roman" w:hAnsi="Times New Roman" w:cs="Times New Roman"/>
          <w:i/>
          <w:color w:val="auto"/>
          <w:sz w:val="24"/>
          <w:lang w:val="en-US"/>
        </w:rPr>
        <w:t>Green Marketing</w:t>
      </w:r>
      <w:bookmarkEnd w:id="2"/>
    </w:p>
    <w:p w:rsidR="00085E5B" w:rsidRDefault="00085E5B" w:rsidP="00342FD8">
      <w:pPr>
        <w:spacing w:after="0" w:line="240" w:lineRule="auto"/>
        <w:ind w:firstLine="720"/>
        <w:jc w:val="both"/>
        <w:rPr>
          <w:rFonts w:ascii="Times New Roman" w:hAnsi="Times New Roman" w:cs="Times New Roman"/>
          <w:sz w:val="24"/>
          <w:lang w:val="en-US"/>
        </w:rPr>
      </w:pPr>
      <w:r w:rsidRPr="00085E5B">
        <w:rPr>
          <w:rFonts w:ascii="Times New Roman" w:hAnsi="Times New Roman" w:cs="Times New Roman"/>
          <w:sz w:val="24"/>
          <w:lang w:val="en-US"/>
        </w:rPr>
        <w:t>Green marketing atau environment marketing itu berkembang</w:t>
      </w:r>
      <w:r>
        <w:rPr>
          <w:rFonts w:ascii="Times New Roman" w:hAnsi="Times New Roman" w:cs="Times New Roman"/>
          <w:sz w:val="24"/>
          <w:lang w:val="en-US"/>
        </w:rPr>
        <w:t xml:space="preserve"> </w:t>
      </w:r>
      <w:r w:rsidRPr="00085E5B">
        <w:rPr>
          <w:rFonts w:ascii="Times New Roman" w:hAnsi="Times New Roman" w:cs="Times New Roman"/>
          <w:sz w:val="24"/>
          <w:lang w:val="en-US"/>
        </w:rPr>
        <w:t>sejalan dengan adanya perhatian masyarakat akan isu-isu lingkungan,</w:t>
      </w:r>
      <w:r>
        <w:rPr>
          <w:rFonts w:ascii="Times New Roman" w:hAnsi="Times New Roman" w:cs="Times New Roman"/>
          <w:sz w:val="24"/>
          <w:lang w:val="en-US"/>
        </w:rPr>
        <w:t xml:space="preserve"> </w:t>
      </w:r>
      <w:r w:rsidRPr="00085E5B">
        <w:rPr>
          <w:rFonts w:ascii="Times New Roman" w:hAnsi="Times New Roman" w:cs="Times New Roman"/>
          <w:sz w:val="24"/>
          <w:lang w:val="en-US"/>
        </w:rPr>
        <w:t>sehingga masyarakat menuntut adanya tanggung jawab pelaku bisnis</w:t>
      </w:r>
      <w:r>
        <w:rPr>
          <w:rFonts w:ascii="Times New Roman" w:hAnsi="Times New Roman" w:cs="Times New Roman"/>
          <w:sz w:val="24"/>
          <w:lang w:val="en-US"/>
        </w:rPr>
        <w:t xml:space="preserve"> </w:t>
      </w:r>
      <w:r w:rsidRPr="00085E5B">
        <w:rPr>
          <w:rFonts w:ascii="Times New Roman" w:hAnsi="Times New Roman" w:cs="Times New Roman"/>
          <w:sz w:val="24"/>
          <w:lang w:val="en-US"/>
        </w:rPr>
        <w:t>dalam melakukan aktivitas bisnis.</w:t>
      </w:r>
    </w:p>
    <w:p w:rsidR="004A127D" w:rsidRDefault="0050636D" w:rsidP="00342FD8">
      <w:pPr>
        <w:spacing w:after="0" w:line="240" w:lineRule="auto"/>
        <w:ind w:firstLine="720"/>
        <w:jc w:val="both"/>
        <w:rPr>
          <w:rFonts w:ascii="Times New Roman" w:hAnsi="Times New Roman" w:cs="Times New Roman"/>
          <w:sz w:val="24"/>
          <w:lang w:val="en-US"/>
        </w:rPr>
      </w:pPr>
      <w:r w:rsidRPr="0050636D">
        <w:rPr>
          <w:rFonts w:ascii="Times New Roman" w:hAnsi="Times New Roman" w:cs="Times New Roman"/>
          <w:sz w:val="24"/>
          <w:lang w:val="en-US"/>
        </w:rPr>
        <w:t xml:space="preserve">Istilah </w:t>
      </w:r>
      <w:r w:rsidRPr="0050636D">
        <w:rPr>
          <w:rFonts w:ascii="Times New Roman" w:hAnsi="Times New Roman" w:cs="Times New Roman"/>
          <w:i/>
          <w:sz w:val="24"/>
          <w:lang w:val="en-US"/>
        </w:rPr>
        <w:t>green marketing</w:t>
      </w:r>
      <w:r w:rsidRPr="0050636D">
        <w:rPr>
          <w:rFonts w:ascii="Times New Roman" w:hAnsi="Times New Roman" w:cs="Times New Roman"/>
          <w:sz w:val="24"/>
          <w:lang w:val="en-US"/>
        </w:rPr>
        <w:t xml:space="preserve"> (pemasaran hijau) sebagai salah satu usaha strategis dalam menciptakan bisnis yang berbasis lingkungan dan kesehatan telah dikenal pada akhir tahun 1980-an dan awal 1990-an.</w:t>
      </w:r>
      <w:r w:rsidR="00953683">
        <w:rPr>
          <w:rFonts w:ascii="Times New Roman" w:hAnsi="Times New Roman" w:cs="Times New Roman"/>
          <w:sz w:val="24"/>
          <w:lang w:val="en-US"/>
        </w:rPr>
        <w:t xml:space="preserve"> </w:t>
      </w:r>
      <w:r w:rsidR="00AA46F3">
        <w:rPr>
          <w:rFonts w:ascii="Times New Roman" w:hAnsi="Times New Roman" w:cs="Times New Roman"/>
          <w:sz w:val="24"/>
          <w:lang w:val="en-US"/>
        </w:rPr>
        <w:t xml:space="preserve">Menurut </w:t>
      </w:r>
      <w:r w:rsidR="004A127D" w:rsidRPr="004A127D">
        <w:rPr>
          <w:rFonts w:ascii="Times New Roman" w:hAnsi="Times New Roman" w:cs="Times New Roman"/>
          <w:sz w:val="24"/>
          <w:lang w:val="en-US"/>
        </w:rPr>
        <w:t xml:space="preserve">American Marketing Association (AMA) dalam Hawkins and Mothershaugh (2010) mendefinisikan </w:t>
      </w:r>
      <w:r w:rsidR="004A127D" w:rsidRPr="0050636D">
        <w:rPr>
          <w:rFonts w:ascii="Times New Roman" w:hAnsi="Times New Roman" w:cs="Times New Roman"/>
          <w:i/>
          <w:sz w:val="24"/>
          <w:lang w:val="en-US"/>
        </w:rPr>
        <w:t>green marketing</w:t>
      </w:r>
      <w:r w:rsidR="004A127D" w:rsidRPr="004A127D">
        <w:rPr>
          <w:rFonts w:ascii="Times New Roman" w:hAnsi="Times New Roman" w:cs="Times New Roman"/>
          <w:sz w:val="24"/>
          <w:lang w:val="en-US"/>
        </w:rPr>
        <w:t xml:space="preserve"> adalah suatu proses pemasaran produk-produk yang diasumsikan aman terhadap lingkungan. </w:t>
      </w:r>
      <w:r w:rsidR="004A127D" w:rsidRPr="0050636D">
        <w:rPr>
          <w:rFonts w:ascii="Times New Roman" w:hAnsi="Times New Roman" w:cs="Times New Roman"/>
          <w:i/>
          <w:sz w:val="24"/>
          <w:lang w:val="en-US"/>
        </w:rPr>
        <w:t>Green marketing</w:t>
      </w:r>
      <w:r w:rsidR="004A127D" w:rsidRPr="004A127D">
        <w:rPr>
          <w:rFonts w:ascii="Times New Roman" w:hAnsi="Times New Roman" w:cs="Times New Roman"/>
          <w:sz w:val="24"/>
          <w:lang w:val="en-US"/>
        </w:rPr>
        <w:t xml:space="preserve"> dapat dikatakan tidak sekedar menawarkan produk yang hanya ramah lingkungan, tetapi juga mencakup proses produksi, pergantian </w:t>
      </w:r>
      <w:r w:rsidR="004A127D" w:rsidRPr="0050636D">
        <w:rPr>
          <w:rFonts w:ascii="Times New Roman" w:hAnsi="Times New Roman" w:cs="Times New Roman"/>
          <w:i/>
          <w:sz w:val="24"/>
          <w:lang w:val="en-US"/>
        </w:rPr>
        <w:t>packaging</w:t>
      </w:r>
      <w:r w:rsidR="004A127D" w:rsidRPr="004A127D">
        <w:rPr>
          <w:rFonts w:ascii="Times New Roman" w:hAnsi="Times New Roman" w:cs="Times New Roman"/>
          <w:sz w:val="24"/>
          <w:lang w:val="en-US"/>
        </w:rPr>
        <w:t xml:space="preserve">, serta aktivitas modifikasi produk. </w:t>
      </w:r>
    </w:p>
    <w:p w:rsidR="004A127D" w:rsidRDefault="004A127D" w:rsidP="00342FD8">
      <w:pPr>
        <w:spacing w:after="0" w:line="240" w:lineRule="auto"/>
        <w:ind w:firstLine="720"/>
        <w:jc w:val="both"/>
        <w:rPr>
          <w:rFonts w:ascii="Times New Roman" w:hAnsi="Times New Roman" w:cs="Times New Roman"/>
          <w:sz w:val="24"/>
          <w:lang w:val="en-US"/>
        </w:rPr>
      </w:pPr>
      <w:r w:rsidRPr="004A127D">
        <w:rPr>
          <w:rFonts w:ascii="Times New Roman" w:hAnsi="Times New Roman" w:cs="Times New Roman"/>
          <w:sz w:val="24"/>
          <w:lang w:val="en-US"/>
        </w:rPr>
        <w:t xml:space="preserve">Grewal dan Levy (2010) dalam Septifani </w:t>
      </w:r>
      <w:r w:rsidRPr="004A127D">
        <w:rPr>
          <w:rFonts w:ascii="Times New Roman" w:hAnsi="Times New Roman" w:cs="Times New Roman"/>
          <w:i/>
          <w:sz w:val="24"/>
          <w:lang w:val="en-US"/>
        </w:rPr>
        <w:t xml:space="preserve">et al. </w:t>
      </w:r>
      <w:r w:rsidRPr="004A127D">
        <w:rPr>
          <w:rFonts w:ascii="Times New Roman" w:hAnsi="Times New Roman" w:cs="Times New Roman"/>
          <w:sz w:val="24"/>
          <w:lang w:val="en-US"/>
        </w:rPr>
        <w:t>(2014) mendefinisikan</w:t>
      </w:r>
      <w:r w:rsidRPr="004A127D">
        <w:rPr>
          <w:rFonts w:ascii="Times New Roman" w:hAnsi="Times New Roman" w:cs="Times New Roman"/>
          <w:i/>
          <w:sz w:val="24"/>
          <w:lang w:val="en-US"/>
        </w:rPr>
        <w:t xml:space="preserve"> green marketing </w:t>
      </w:r>
      <w:r w:rsidRPr="004A127D">
        <w:rPr>
          <w:rFonts w:ascii="Times New Roman" w:hAnsi="Times New Roman" w:cs="Times New Roman"/>
          <w:sz w:val="24"/>
          <w:lang w:val="en-US"/>
        </w:rPr>
        <w:t>sebagai upaya-upaya stratejik yang dilakukan oleh perusahaan untuk menyediakan barang-barang dan jasa-jasa yang ramah lingkungan kepada konsumen.</w:t>
      </w:r>
    </w:p>
    <w:p w:rsidR="004A127D" w:rsidRDefault="004A127D" w:rsidP="00342FD8">
      <w:pPr>
        <w:spacing w:after="0" w:line="240" w:lineRule="auto"/>
        <w:ind w:firstLine="720"/>
        <w:jc w:val="both"/>
        <w:rPr>
          <w:rFonts w:ascii="Times New Roman" w:hAnsi="Times New Roman" w:cs="Times New Roman"/>
          <w:sz w:val="24"/>
          <w:lang w:val="en-US"/>
        </w:rPr>
      </w:pPr>
      <w:r w:rsidRPr="004A127D">
        <w:rPr>
          <w:rFonts w:ascii="Times New Roman" w:hAnsi="Times New Roman" w:cs="Times New Roman"/>
          <w:i/>
          <w:sz w:val="24"/>
          <w:lang w:val="en-US"/>
        </w:rPr>
        <w:t xml:space="preserve">Green marketing </w:t>
      </w:r>
      <w:r w:rsidRPr="004A127D">
        <w:rPr>
          <w:rFonts w:ascii="Times New Roman" w:hAnsi="Times New Roman" w:cs="Times New Roman"/>
          <w:sz w:val="24"/>
          <w:lang w:val="en-US"/>
        </w:rPr>
        <w:t>atau</w:t>
      </w:r>
      <w:r w:rsidRPr="004A127D">
        <w:rPr>
          <w:rFonts w:ascii="Times New Roman" w:hAnsi="Times New Roman" w:cs="Times New Roman"/>
          <w:i/>
          <w:sz w:val="24"/>
          <w:lang w:val="en-US"/>
        </w:rPr>
        <w:t xml:space="preserve"> environment marketing </w:t>
      </w:r>
      <w:r w:rsidRPr="004A127D">
        <w:rPr>
          <w:rFonts w:ascii="Times New Roman" w:hAnsi="Times New Roman" w:cs="Times New Roman"/>
          <w:sz w:val="24"/>
          <w:lang w:val="en-US"/>
        </w:rPr>
        <w:t>mulai</w:t>
      </w:r>
      <w:r w:rsidRPr="004A127D">
        <w:rPr>
          <w:rFonts w:ascii="Times New Roman" w:hAnsi="Times New Roman" w:cs="Times New Roman"/>
          <w:i/>
          <w:sz w:val="24"/>
          <w:lang w:val="en-US"/>
        </w:rPr>
        <w:t xml:space="preserve"> </w:t>
      </w:r>
      <w:r w:rsidRPr="004A127D">
        <w:rPr>
          <w:rFonts w:ascii="Times New Roman" w:hAnsi="Times New Roman" w:cs="Times New Roman"/>
          <w:sz w:val="24"/>
          <w:lang w:val="en-US"/>
        </w:rPr>
        <w:t xml:space="preserve">berkembang sejalan dengan mulai banyaknya masyarakat yang sadar akan menurunnya kualitas lingkungan sehingga masyarakat mulai menuntut pertanggungjawaban dari pelaku bisnis, terutama yang menghasilkan produk yang memungkinkan untuk merusak lingkungan. Dalam literature yang ada, konsep </w:t>
      </w:r>
      <w:r w:rsidRPr="004A127D">
        <w:rPr>
          <w:rFonts w:ascii="Times New Roman" w:hAnsi="Times New Roman" w:cs="Times New Roman"/>
          <w:i/>
          <w:sz w:val="24"/>
          <w:lang w:val="en-US"/>
        </w:rPr>
        <w:t>green marketing</w:t>
      </w:r>
      <w:r w:rsidRPr="004A127D">
        <w:rPr>
          <w:rFonts w:ascii="Times New Roman" w:hAnsi="Times New Roman" w:cs="Times New Roman"/>
          <w:sz w:val="24"/>
          <w:lang w:val="en-US"/>
        </w:rPr>
        <w:t xml:space="preserve"> merupakan variasi terminology dari </w:t>
      </w:r>
      <w:r w:rsidRPr="004A127D">
        <w:rPr>
          <w:rFonts w:ascii="Times New Roman" w:hAnsi="Times New Roman" w:cs="Times New Roman"/>
          <w:i/>
          <w:sz w:val="24"/>
          <w:lang w:val="en-US"/>
        </w:rPr>
        <w:t>environmental marketing,</w:t>
      </w:r>
      <w:r w:rsidRPr="004A127D">
        <w:rPr>
          <w:rFonts w:ascii="Times New Roman" w:hAnsi="Times New Roman" w:cs="Times New Roman"/>
          <w:sz w:val="24"/>
          <w:lang w:val="en-US"/>
        </w:rPr>
        <w:t xml:space="preserve"> </w:t>
      </w:r>
      <w:r w:rsidRPr="004A127D">
        <w:rPr>
          <w:rFonts w:ascii="Times New Roman" w:hAnsi="Times New Roman" w:cs="Times New Roman"/>
          <w:i/>
          <w:sz w:val="24"/>
          <w:lang w:val="en-US"/>
        </w:rPr>
        <w:t xml:space="preserve">ecological marketing, green marketing, sustainable marketing, greener marketing </w:t>
      </w:r>
      <w:r w:rsidRPr="004A127D">
        <w:rPr>
          <w:rFonts w:ascii="Times New Roman" w:hAnsi="Times New Roman" w:cs="Times New Roman"/>
          <w:sz w:val="24"/>
          <w:lang w:val="en-US"/>
        </w:rPr>
        <w:t>(Prakash, 2002), dan</w:t>
      </w:r>
      <w:r w:rsidRPr="004A127D">
        <w:rPr>
          <w:rFonts w:ascii="Times New Roman" w:hAnsi="Times New Roman" w:cs="Times New Roman"/>
          <w:i/>
          <w:sz w:val="24"/>
          <w:lang w:val="en-US"/>
        </w:rPr>
        <w:t xml:space="preserve"> social marketing </w:t>
      </w:r>
      <w:r w:rsidRPr="004A127D">
        <w:rPr>
          <w:rFonts w:ascii="Times New Roman" w:hAnsi="Times New Roman" w:cs="Times New Roman"/>
          <w:sz w:val="24"/>
          <w:lang w:val="en-US"/>
        </w:rPr>
        <w:t>(MCDaniel dan Rylander, 1993)</w:t>
      </w:r>
    </w:p>
    <w:p w:rsidR="00385E88" w:rsidRDefault="00385E88" w:rsidP="00342FD8">
      <w:pPr>
        <w:spacing w:after="0" w:line="240" w:lineRule="auto"/>
        <w:ind w:firstLine="720"/>
        <w:jc w:val="both"/>
        <w:rPr>
          <w:rFonts w:ascii="Times New Roman" w:hAnsi="Times New Roman" w:cs="Times New Roman"/>
          <w:sz w:val="24"/>
          <w:lang w:val="en-US"/>
        </w:rPr>
      </w:pPr>
      <w:r w:rsidRPr="00385E88">
        <w:rPr>
          <w:rFonts w:ascii="Times New Roman" w:hAnsi="Times New Roman" w:cs="Times New Roman"/>
          <w:i/>
          <w:sz w:val="24"/>
          <w:lang w:val="en-US"/>
        </w:rPr>
        <w:t xml:space="preserve">Green marketing </w:t>
      </w:r>
      <w:r w:rsidRPr="00385E88">
        <w:rPr>
          <w:rFonts w:ascii="Times New Roman" w:hAnsi="Times New Roman" w:cs="Times New Roman"/>
          <w:sz w:val="24"/>
          <w:lang w:val="en-US"/>
        </w:rPr>
        <w:t>sebagai strategi baru dalam perusahaan</w:t>
      </w:r>
      <w:r w:rsidRPr="00385E88">
        <w:rPr>
          <w:rFonts w:ascii="Times New Roman" w:hAnsi="Times New Roman" w:cs="Times New Roman"/>
          <w:i/>
          <w:sz w:val="24"/>
          <w:lang w:val="en-US"/>
        </w:rPr>
        <w:t xml:space="preserve"> </w:t>
      </w:r>
      <w:r w:rsidRPr="00385E88">
        <w:rPr>
          <w:rFonts w:ascii="Times New Roman" w:hAnsi="Times New Roman" w:cs="Times New Roman"/>
          <w:sz w:val="24"/>
          <w:lang w:val="en-US"/>
        </w:rPr>
        <w:t>mengimplementasikan empat elemen dari bauran pemasaran (</w:t>
      </w:r>
      <w:r w:rsidRPr="00385E88">
        <w:rPr>
          <w:rFonts w:ascii="Times New Roman" w:hAnsi="Times New Roman" w:cs="Times New Roman"/>
          <w:i/>
          <w:sz w:val="24"/>
          <w:lang w:val="en-US"/>
        </w:rPr>
        <w:t>marketing mix</w:t>
      </w:r>
      <w:r w:rsidRPr="00385E88">
        <w:rPr>
          <w:rFonts w:ascii="Times New Roman" w:hAnsi="Times New Roman" w:cs="Times New Roman"/>
          <w:sz w:val="24"/>
          <w:lang w:val="en-US"/>
        </w:rPr>
        <w:t xml:space="preserve">). Hal ini sesuai pendapat dari Riviera (2007) dalam Sumarwan </w:t>
      </w:r>
      <w:r w:rsidRPr="00385E88">
        <w:rPr>
          <w:rFonts w:ascii="Times New Roman" w:hAnsi="Times New Roman" w:cs="Times New Roman"/>
          <w:i/>
          <w:sz w:val="24"/>
          <w:lang w:val="en-US"/>
        </w:rPr>
        <w:t>et al.</w:t>
      </w:r>
      <w:r w:rsidRPr="00385E88">
        <w:rPr>
          <w:rFonts w:ascii="Times New Roman" w:hAnsi="Times New Roman" w:cs="Times New Roman"/>
          <w:sz w:val="24"/>
          <w:lang w:val="en-US"/>
        </w:rPr>
        <w:t xml:space="preserve"> (2012) bahwa dalam mengadopsi dan mengimplementasikan strategi </w:t>
      </w:r>
      <w:r w:rsidRPr="00385E88">
        <w:rPr>
          <w:rFonts w:ascii="Times New Roman" w:hAnsi="Times New Roman" w:cs="Times New Roman"/>
          <w:i/>
          <w:sz w:val="24"/>
          <w:lang w:val="en-US"/>
        </w:rPr>
        <w:t>green marketing,</w:t>
      </w:r>
      <w:r w:rsidRPr="00385E88">
        <w:rPr>
          <w:rFonts w:ascii="Times New Roman" w:hAnsi="Times New Roman" w:cs="Times New Roman"/>
          <w:sz w:val="24"/>
          <w:lang w:val="en-US"/>
        </w:rPr>
        <w:t xml:space="preserve"> perusahaan harus mengintegrasikan iso ekologis ke dalam </w:t>
      </w:r>
      <w:r w:rsidRPr="00385E88">
        <w:rPr>
          <w:rFonts w:ascii="Times New Roman" w:hAnsi="Times New Roman" w:cs="Times New Roman"/>
          <w:i/>
          <w:sz w:val="24"/>
          <w:lang w:val="en-US"/>
        </w:rPr>
        <w:t>marketing mix</w:t>
      </w:r>
      <w:r w:rsidRPr="00385E88">
        <w:rPr>
          <w:rFonts w:ascii="Times New Roman" w:hAnsi="Times New Roman" w:cs="Times New Roman"/>
          <w:sz w:val="24"/>
          <w:lang w:val="en-US"/>
        </w:rPr>
        <w:t xml:space="preserve"> perusahaan McCharty dalam Kotler dan Keller (2012) mengklasifikasikan bauran pemasaran dalam 4P yaitu </w:t>
      </w:r>
      <w:r w:rsidRPr="00385E88">
        <w:rPr>
          <w:rFonts w:ascii="Times New Roman" w:hAnsi="Times New Roman" w:cs="Times New Roman"/>
          <w:i/>
          <w:sz w:val="24"/>
          <w:lang w:val="en-US"/>
        </w:rPr>
        <w:t>product</w:t>
      </w:r>
      <w:r w:rsidRPr="00385E88">
        <w:rPr>
          <w:rFonts w:ascii="Times New Roman" w:hAnsi="Times New Roman" w:cs="Times New Roman"/>
          <w:sz w:val="24"/>
          <w:lang w:val="en-US"/>
        </w:rPr>
        <w:t xml:space="preserve"> (produk), </w:t>
      </w:r>
      <w:r w:rsidRPr="00385E88">
        <w:rPr>
          <w:rFonts w:ascii="Times New Roman" w:hAnsi="Times New Roman" w:cs="Times New Roman"/>
          <w:i/>
          <w:sz w:val="24"/>
          <w:lang w:val="en-US"/>
        </w:rPr>
        <w:t>price</w:t>
      </w:r>
      <w:r w:rsidRPr="00385E88">
        <w:rPr>
          <w:rFonts w:ascii="Times New Roman" w:hAnsi="Times New Roman" w:cs="Times New Roman"/>
          <w:sz w:val="24"/>
          <w:lang w:val="en-US"/>
        </w:rPr>
        <w:t xml:space="preserve"> (harga), </w:t>
      </w:r>
      <w:r w:rsidRPr="00385E88">
        <w:rPr>
          <w:rFonts w:ascii="Times New Roman" w:hAnsi="Times New Roman" w:cs="Times New Roman"/>
          <w:i/>
          <w:sz w:val="24"/>
          <w:lang w:val="en-US"/>
        </w:rPr>
        <w:t>place</w:t>
      </w:r>
      <w:r w:rsidRPr="00385E88">
        <w:rPr>
          <w:rFonts w:ascii="Times New Roman" w:hAnsi="Times New Roman" w:cs="Times New Roman"/>
          <w:sz w:val="24"/>
          <w:lang w:val="en-US"/>
        </w:rPr>
        <w:t xml:space="preserve"> (tempat), dan </w:t>
      </w:r>
      <w:r w:rsidRPr="00385E88">
        <w:rPr>
          <w:rFonts w:ascii="Times New Roman" w:hAnsi="Times New Roman" w:cs="Times New Roman"/>
          <w:i/>
          <w:sz w:val="24"/>
          <w:lang w:val="en-US"/>
        </w:rPr>
        <w:t>promotion</w:t>
      </w:r>
      <w:r w:rsidRPr="00385E88">
        <w:rPr>
          <w:rFonts w:ascii="Times New Roman" w:hAnsi="Times New Roman" w:cs="Times New Roman"/>
          <w:sz w:val="24"/>
          <w:lang w:val="en-US"/>
        </w:rPr>
        <w:t xml:space="preserve"> (promosi). Dimana yang menjadi perbedaan </w:t>
      </w:r>
      <w:r w:rsidRPr="00385E88">
        <w:rPr>
          <w:rFonts w:ascii="Times New Roman" w:hAnsi="Times New Roman" w:cs="Times New Roman"/>
          <w:sz w:val="24"/>
          <w:lang w:val="en-US"/>
        </w:rPr>
        <w:lastRenderedPageBreak/>
        <w:t xml:space="preserve">dengan </w:t>
      </w:r>
      <w:r w:rsidRPr="00385E88">
        <w:rPr>
          <w:rFonts w:ascii="Times New Roman" w:hAnsi="Times New Roman" w:cs="Times New Roman"/>
          <w:i/>
          <w:sz w:val="24"/>
          <w:lang w:val="en-US"/>
        </w:rPr>
        <w:t>green</w:t>
      </w:r>
      <w:r w:rsidRPr="00385E88">
        <w:rPr>
          <w:rFonts w:ascii="Times New Roman" w:hAnsi="Times New Roman" w:cs="Times New Roman"/>
          <w:sz w:val="24"/>
          <w:lang w:val="en-US"/>
        </w:rPr>
        <w:t xml:space="preserve"> </w:t>
      </w:r>
      <w:r w:rsidRPr="00385E88">
        <w:rPr>
          <w:rFonts w:ascii="Times New Roman" w:hAnsi="Times New Roman" w:cs="Times New Roman"/>
          <w:i/>
          <w:sz w:val="24"/>
          <w:lang w:val="en-US"/>
        </w:rPr>
        <w:t xml:space="preserve">marketing mix </w:t>
      </w:r>
      <w:r w:rsidRPr="00385E88">
        <w:rPr>
          <w:rFonts w:ascii="Times New Roman" w:hAnsi="Times New Roman" w:cs="Times New Roman"/>
          <w:sz w:val="24"/>
          <w:lang w:val="en-US"/>
        </w:rPr>
        <w:t xml:space="preserve">dengan bauran pemasaran konvensional </w:t>
      </w:r>
      <w:r w:rsidR="00303CEC">
        <w:rPr>
          <w:rFonts w:ascii="Times New Roman" w:hAnsi="Times New Roman" w:cs="Times New Roman"/>
          <w:sz w:val="24"/>
          <w:lang w:val="en-US"/>
        </w:rPr>
        <w:t>terletak</w:t>
      </w:r>
      <w:r w:rsidRPr="00385E88">
        <w:rPr>
          <w:rFonts w:ascii="Times New Roman" w:hAnsi="Times New Roman" w:cs="Times New Roman"/>
          <w:i/>
          <w:sz w:val="24"/>
          <w:lang w:val="en-US"/>
        </w:rPr>
        <w:t xml:space="preserve"> </w:t>
      </w:r>
      <w:r w:rsidRPr="00385E88">
        <w:rPr>
          <w:rFonts w:ascii="Times New Roman" w:hAnsi="Times New Roman" w:cs="Times New Roman"/>
          <w:sz w:val="24"/>
          <w:lang w:val="en-US"/>
        </w:rPr>
        <w:t>pada pendekatan lingkungan.</w:t>
      </w:r>
    </w:p>
    <w:p w:rsidR="00085E5B" w:rsidRDefault="00085E5B" w:rsidP="00342FD8">
      <w:pPr>
        <w:spacing w:after="0" w:line="240" w:lineRule="auto"/>
        <w:ind w:firstLine="720"/>
        <w:jc w:val="both"/>
        <w:rPr>
          <w:rFonts w:ascii="Times New Roman" w:hAnsi="Times New Roman" w:cs="Times New Roman"/>
          <w:sz w:val="24"/>
          <w:lang w:val="en-US"/>
        </w:rPr>
      </w:pPr>
      <w:r w:rsidRPr="00085E5B">
        <w:rPr>
          <w:rFonts w:ascii="Times New Roman" w:hAnsi="Times New Roman" w:cs="Times New Roman"/>
          <w:sz w:val="24"/>
          <w:lang w:val="en-US"/>
        </w:rPr>
        <w:t>Kepedulian pada lingkungan diintegrasikan pada strategi,</w:t>
      </w:r>
      <w:r>
        <w:rPr>
          <w:rFonts w:ascii="Times New Roman" w:hAnsi="Times New Roman" w:cs="Times New Roman"/>
          <w:sz w:val="24"/>
          <w:lang w:val="en-US"/>
        </w:rPr>
        <w:t xml:space="preserve"> </w:t>
      </w:r>
      <w:r w:rsidRPr="00085E5B">
        <w:rPr>
          <w:rFonts w:ascii="Times New Roman" w:hAnsi="Times New Roman" w:cs="Times New Roman"/>
          <w:sz w:val="24"/>
          <w:lang w:val="en-US"/>
        </w:rPr>
        <w:t>kebijakan dan proses pada organisasi. Hal ini menuntun pengaruh</w:t>
      </w:r>
      <w:r>
        <w:rPr>
          <w:rFonts w:ascii="Times New Roman" w:hAnsi="Times New Roman" w:cs="Times New Roman"/>
          <w:sz w:val="24"/>
          <w:lang w:val="en-US"/>
        </w:rPr>
        <w:t xml:space="preserve"> </w:t>
      </w:r>
      <w:r w:rsidRPr="00085E5B">
        <w:rPr>
          <w:rFonts w:ascii="Times New Roman" w:hAnsi="Times New Roman" w:cs="Times New Roman"/>
          <w:sz w:val="24"/>
          <w:lang w:val="en-US"/>
        </w:rPr>
        <w:t>aktivitas pemasaran pada lingkungan alami, juga mendorong praktek</w:t>
      </w:r>
      <w:r>
        <w:rPr>
          <w:rFonts w:ascii="Times New Roman" w:hAnsi="Times New Roman" w:cs="Times New Roman"/>
          <w:sz w:val="24"/>
          <w:lang w:val="en-US"/>
        </w:rPr>
        <w:t xml:space="preserve"> </w:t>
      </w:r>
      <w:r w:rsidRPr="00085E5B">
        <w:rPr>
          <w:rFonts w:ascii="Times New Roman" w:hAnsi="Times New Roman" w:cs="Times New Roman"/>
          <w:sz w:val="24"/>
          <w:lang w:val="en-US"/>
        </w:rPr>
        <w:t>yang menghilangkan dan meminimalisasi efek yang merugikan. Filosofi</w:t>
      </w:r>
      <w:r w:rsidR="00342FD8">
        <w:rPr>
          <w:rFonts w:ascii="Times New Roman" w:hAnsi="Times New Roman" w:cs="Times New Roman"/>
          <w:sz w:val="24"/>
          <w:lang w:val="en-US"/>
        </w:rPr>
        <w:t xml:space="preserve"> </w:t>
      </w:r>
      <w:r w:rsidRPr="00085E5B">
        <w:rPr>
          <w:rFonts w:ascii="Times New Roman" w:hAnsi="Times New Roman" w:cs="Times New Roman"/>
          <w:sz w:val="24"/>
          <w:lang w:val="en-US"/>
        </w:rPr>
        <w:t>dari pembangunan yang berkelanjutan menyediakan dorongan tambahan</w:t>
      </w:r>
      <w:r>
        <w:rPr>
          <w:rFonts w:ascii="Times New Roman" w:hAnsi="Times New Roman" w:cs="Times New Roman"/>
          <w:sz w:val="24"/>
          <w:lang w:val="en-US"/>
        </w:rPr>
        <w:t xml:space="preserve"> </w:t>
      </w:r>
      <w:r w:rsidRPr="00085E5B">
        <w:rPr>
          <w:rFonts w:ascii="Times New Roman" w:hAnsi="Times New Roman" w:cs="Times New Roman"/>
          <w:sz w:val="24"/>
          <w:lang w:val="en-US"/>
        </w:rPr>
        <w:t xml:space="preserve">pada </w:t>
      </w:r>
      <w:r w:rsidRPr="00085E5B">
        <w:rPr>
          <w:rFonts w:ascii="Times New Roman" w:hAnsi="Times New Roman" w:cs="Times New Roman"/>
          <w:i/>
          <w:iCs/>
          <w:sz w:val="24"/>
          <w:lang w:val="en-US"/>
        </w:rPr>
        <w:t xml:space="preserve">green marketing </w:t>
      </w:r>
      <w:r w:rsidRPr="00085E5B">
        <w:rPr>
          <w:rFonts w:ascii="Times New Roman" w:hAnsi="Times New Roman" w:cs="Times New Roman"/>
          <w:sz w:val="24"/>
          <w:lang w:val="en-US"/>
        </w:rPr>
        <w:t>dengan menekankan bahwa perlindungan</w:t>
      </w:r>
      <w:r>
        <w:rPr>
          <w:rFonts w:ascii="Times New Roman" w:hAnsi="Times New Roman" w:cs="Times New Roman"/>
          <w:sz w:val="24"/>
          <w:lang w:val="en-US"/>
        </w:rPr>
        <w:t xml:space="preserve"> </w:t>
      </w:r>
      <w:r w:rsidRPr="00085E5B">
        <w:rPr>
          <w:rFonts w:ascii="Times New Roman" w:hAnsi="Times New Roman" w:cs="Times New Roman"/>
          <w:sz w:val="24"/>
          <w:lang w:val="en-US"/>
        </w:rPr>
        <w:t>lingkungan bukan berarti menghilangkan kesejahteraan ekonomi, tetapi</w:t>
      </w:r>
      <w:r>
        <w:rPr>
          <w:rFonts w:ascii="Times New Roman" w:hAnsi="Times New Roman" w:cs="Times New Roman"/>
          <w:sz w:val="24"/>
          <w:lang w:val="en-US"/>
        </w:rPr>
        <w:t xml:space="preserve"> </w:t>
      </w:r>
      <w:r w:rsidRPr="00085E5B">
        <w:rPr>
          <w:rFonts w:ascii="Times New Roman" w:hAnsi="Times New Roman" w:cs="Times New Roman"/>
          <w:sz w:val="24"/>
          <w:lang w:val="en-US"/>
        </w:rPr>
        <w:t>sebaliknya mendorong pemikiran kembali tentang bagaimanamengaitkan pemasaran dengan perlindungan lingkungan.</w:t>
      </w:r>
    </w:p>
    <w:p w:rsidR="00A201DE" w:rsidRPr="00384C38" w:rsidRDefault="00F122A2" w:rsidP="00342FD8">
      <w:pPr>
        <w:pStyle w:val="Heading2"/>
        <w:numPr>
          <w:ilvl w:val="0"/>
          <w:numId w:val="2"/>
        </w:numPr>
        <w:spacing w:before="0" w:line="240" w:lineRule="auto"/>
        <w:ind w:hanging="720"/>
        <w:jc w:val="both"/>
        <w:rPr>
          <w:rFonts w:ascii="Times New Roman" w:hAnsi="Times New Roman" w:cs="Times New Roman"/>
          <w:color w:val="auto"/>
          <w:sz w:val="24"/>
          <w:lang w:val="en-US"/>
        </w:rPr>
      </w:pPr>
      <w:bookmarkStart w:id="3" w:name="_Toc9260859"/>
      <w:r>
        <w:rPr>
          <w:rFonts w:ascii="Times New Roman" w:hAnsi="Times New Roman" w:cs="Times New Roman"/>
          <w:color w:val="auto"/>
          <w:sz w:val="24"/>
          <w:lang w:val="en-US"/>
        </w:rPr>
        <w:t>Keputusan Pembelian</w:t>
      </w:r>
      <w:bookmarkEnd w:id="3"/>
    </w:p>
    <w:p w:rsidR="00085E5B" w:rsidRDefault="00085E5B" w:rsidP="00342FD8">
      <w:pPr>
        <w:spacing w:after="0" w:line="240" w:lineRule="auto"/>
        <w:ind w:firstLine="720"/>
        <w:jc w:val="both"/>
        <w:rPr>
          <w:rFonts w:ascii="Times New Roman" w:hAnsi="Times New Roman" w:cs="Times New Roman"/>
          <w:sz w:val="24"/>
          <w:lang w:val="en-US"/>
        </w:rPr>
      </w:pPr>
      <w:r w:rsidRPr="00085E5B">
        <w:rPr>
          <w:rFonts w:ascii="Times New Roman" w:hAnsi="Times New Roman" w:cs="Times New Roman"/>
          <w:sz w:val="24"/>
          <w:lang w:val="en-US"/>
        </w:rPr>
        <w:t>Keputusan, menurut Follet (dalam Hasan, 2002), merupakan hasil</w:t>
      </w:r>
      <w:r>
        <w:rPr>
          <w:rFonts w:ascii="Times New Roman" w:hAnsi="Times New Roman" w:cs="Times New Roman"/>
          <w:sz w:val="24"/>
          <w:lang w:val="en-US"/>
        </w:rPr>
        <w:t xml:space="preserve"> </w:t>
      </w:r>
      <w:r w:rsidRPr="00085E5B">
        <w:rPr>
          <w:rFonts w:ascii="Times New Roman" w:hAnsi="Times New Roman" w:cs="Times New Roman"/>
          <w:sz w:val="24"/>
          <w:lang w:val="en-US"/>
        </w:rPr>
        <w:t>dari pemecahan masalah yang dihadapinya dengan tegas. Suatu keputusan</w:t>
      </w:r>
      <w:r>
        <w:rPr>
          <w:rFonts w:ascii="Times New Roman" w:hAnsi="Times New Roman" w:cs="Times New Roman"/>
          <w:sz w:val="24"/>
          <w:lang w:val="en-US"/>
        </w:rPr>
        <w:t xml:space="preserve"> </w:t>
      </w:r>
      <w:r w:rsidRPr="00085E5B">
        <w:rPr>
          <w:rFonts w:ascii="Times New Roman" w:hAnsi="Times New Roman" w:cs="Times New Roman"/>
          <w:sz w:val="24"/>
          <w:lang w:val="en-US"/>
        </w:rPr>
        <w:t>merupakan jawaban yang pasti terhadap suatu pertanyaan. Keputusan harus</w:t>
      </w:r>
      <w:r>
        <w:rPr>
          <w:rFonts w:ascii="Times New Roman" w:hAnsi="Times New Roman" w:cs="Times New Roman"/>
          <w:sz w:val="24"/>
          <w:lang w:val="en-US"/>
        </w:rPr>
        <w:t xml:space="preserve"> </w:t>
      </w:r>
      <w:r w:rsidRPr="00085E5B">
        <w:rPr>
          <w:rFonts w:ascii="Times New Roman" w:hAnsi="Times New Roman" w:cs="Times New Roman"/>
          <w:sz w:val="24"/>
          <w:lang w:val="en-US"/>
        </w:rPr>
        <w:t>mampu memberikan jawaban pertanyaan tentang apa yang dibicarakan</w:t>
      </w:r>
      <w:r>
        <w:rPr>
          <w:rFonts w:ascii="Times New Roman" w:hAnsi="Times New Roman" w:cs="Times New Roman"/>
          <w:sz w:val="24"/>
          <w:lang w:val="en-US"/>
        </w:rPr>
        <w:t xml:space="preserve"> </w:t>
      </w:r>
      <w:r w:rsidRPr="00085E5B">
        <w:rPr>
          <w:rFonts w:ascii="Times New Roman" w:hAnsi="Times New Roman" w:cs="Times New Roman"/>
          <w:sz w:val="24"/>
          <w:lang w:val="en-US"/>
        </w:rPr>
        <w:t>dalam hubungannya dengan perencanaan.</w:t>
      </w:r>
    </w:p>
    <w:p w:rsidR="00134388" w:rsidRDefault="00134388" w:rsidP="00342FD8">
      <w:pPr>
        <w:spacing w:after="0" w:line="240" w:lineRule="auto"/>
        <w:ind w:firstLine="720"/>
        <w:jc w:val="both"/>
        <w:rPr>
          <w:rFonts w:ascii="Times New Roman" w:hAnsi="Times New Roman" w:cs="Times New Roman"/>
          <w:sz w:val="24"/>
          <w:lang w:val="en-US"/>
        </w:rPr>
      </w:pPr>
      <w:r w:rsidRPr="00134388">
        <w:rPr>
          <w:rFonts w:ascii="Times New Roman" w:hAnsi="Times New Roman" w:cs="Times New Roman"/>
          <w:sz w:val="24"/>
        </w:rPr>
        <w:t>Keputusan pembelian konsumen dipengaruhi oleh perilaku konsumen. Menurut Engel dalam Andini (2012) perilaku konsumen adalah tindakan yang langsung terlibat dalam mendapatkan, mengkonsumsi, serta menghabiskan produk dan jasa, termasuk proses keputusan</w:t>
      </w:r>
      <w:r>
        <w:rPr>
          <w:rFonts w:ascii="Times New Roman" w:hAnsi="Times New Roman" w:cs="Times New Roman"/>
          <w:sz w:val="24"/>
        </w:rPr>
        <w:t xml:space="preserve"> </w:t>
      </w:r>
      <w:r w:rsidRPr="00134388">
        <w:rPr>
          <w:rFonts w:ascii="Times New Roman" w:hAnsi="Times New Roman" w:cs="Times New Roman"/>
          <w:sz w:val="24"/>
        </w:rPr>
        <w:t>yang mendahului dan menyusuli tindakan ini. Pengambilan keputusan oleh konsumen dalam membeli suatu barang maupun jasa tentunya berbeda, bergantung pada jenis keputusan pembelian yang diinginkannya. Pada dasarnya konsumen memiliki perilaku pembelian yang cukup rumit deng an adanya berbagai perbedaan yang terdapat pada produk dengan jenis yang sama tapi merek dan spesifikasi produk yang umumnya berbeda.</w:t>
      </w:r>
      <w:r w:rsidR="00563AA7">
        <w:rPr>
          <w:rFonts w:ascii="Times New Roman" w:hAnsi="Times New Roman" w:cs="Times New Roman"/>
          <w:sz w:val="24"/>
        </w:rPr>
        <w:t xml:space="preserve"> </w:t>
      </w:r>
    </w:p>
    <w:p w:rsidR="00031063" w:rsidRDefault="00085E5B" w:rsidP="00342FD8">
      <w:pPr>
        <w:spacing w:after="0" w:line="240" w:lineRule="auto"/>
        <w:ind w:firstLine="720"/>
        <w:jc w:val="both"/>
        <w:rPr>
          <w:rFonts w:ascii="Times New Roman" w:hAnsi="Times New Roman" w:cs="Times New Roman"/>
          <w:sz w:val="24"/>
          <w:lang w:val="en-US"/>
        </w:rPr>
      </w:pPr>
      <w:r w:rsidRPr="00085E5B">
        <w:rPr>
          <w:rFonts w:ascii="Times New Roman" w:hAnsi="Times New Roman" w:cs="Times New Roman"/>
          <w:sz w:val="24"/>
          <w:lang w:val="en-US"/>
        </w:rPr>
        <w:t>Astuti dan Cahyadi (2007) mendefinisikan keputusan pembelian</w:t>
      </w:r>
      <w:r>
        <w:rPr>
          <w:rFonts w:ascii="Times New Roman" w:hAnsi="Times New Roman" w:cs="Times New Roman"/>
          <w:sz w:val="24"/>
          <w:lang w:val="en-US"/>
        </w:rPr>
        <w:t xml:space="preserve"> </w:t>
      </w:r>
      <w:r w:rsidRPr="00085E5B">
        <w:rPr>
          <w:rFonts w:ascii="Times New Roman" w:hAnsi="Times New Roman" w:cs="Times New Roman"/>
          <w:sz w:val="24"/>
          <w:lang w:val="en-US"/>
        </w:rPr>
        <w:t>sebagai rasa percaya diri yang kuat pada diri konsumen atau pelanggan</w:t>
      </w:r>
      <w:r>
        <w:rPr>
          <w:rFonts w:ascii="Times New Roman" w:hAnsi="Times New Roman" w:cs="Times New Roman"/>
          <w:sz w:val="24"/>
          <w:lang w:val="en-US"/>
        </w:rPr>
        <w:t xml:space="preserve"> </w:t>
      </w:r>
      <w:r w:rsidRPr="00085E5B">
        <w:rPr>
          <w:rFonts w:ascii="Times New Roman" w:hAnsi="Times New Roman" w:cs="Times New Roman"/>
          <w:sz w:val="24"/>
          <w:lang w:val="en-US"/>
        </w:rPr>
        <w:t>yang merupakan keyakinan bahwa keputusan pembelian atas produk yang</w:t>
      </w:r>
      <w:r>
        <w:rPr>
          <w:rFonts w:ascii="Times New Roman" w:hAnsi="Times New Roman" w:cs="Times New Roman"/>
          <w:sz w:val="24"/>
          <w:lang w:val="en-US"/>
        </w:rPr>
        <w:t xml:space="preserve"> </w:t>
      </w:r>
      <w:r w:rsidRPr="00085E5B">
        <w:rPr>
          <w:rFonts w:ascii="Times New Roman" w:hAnsi="Times New Roman" w:cs="Times New Roman"/>
          <w:sz w:val="24"/>
          <w:lang w:val="en-US"/>
        </w:rPr>
        <w:t>diambilnya adalah benar.</w:t>
      </w:r>
      <w:r>
        <w:rPr>
          <w:rFonts w:ascii="Times New Roman" w:hAnsi="Times New Roman" w:cs="Times New Roman"/>
          <w:sz w:val="24"/>
          <w:lang w:val="en-US"/>
        </w:rPr>
        <w:t xml:space="preserve"> </w:t>
      </w:r>
      <w:r w:rsidRPr="00085E5B">
        <w:rPr>
          <w:rFonts w:ascii="Times New Roman" w:hAnsi="Times New Roman" w:cs="Times New Roman"/>
          <w:sz w:val="24"/>
          <w:lang w:val="en-US"/>
        </w:rPr>
        <w:t>Sedangkan pengertian pengambilan keputusan menurut Terry (dalam</w:t>
      </w:r>
      <w:r>
        <w:rPr>
          <w:rFonts w:ascii="Times New Roman" w:hAnsi="Times New Roman" w:cs="Times New Roman"/>
          <w:sz w:val="24"/>
          <w:lang w:val="en-US"/>
        </w:rPr>
        <w:t xml:space="preserve"> </w:t>
      </w:r>
      <w:r w:rsidRPr="00085E5B">
        <w:rPr>
          <w:rFonts w:ascii="Times New Roman" w:hAnsi="Times New Roman" w:cs="Times New Roman"/>
          <w:sz w:val="24"/>
          <w:lang w:val="en-US"/>
        </w:rPr>
        <w:t>Hasan, 2002) adalah pemilihan alternatif perilaku (kelakuan) tertentu dari</w:t>
      </w:r>
      <w:r>
        <w:rPr>
          <w:rFonts w:ascii="Times New Roman" w:hAnsi="Times New Roman" w:cs="Times New Roman"/>
          <w:sz w:val="24"/>
          <w:lang w:val="en-US"/>
        </w:rPr>
        <w:t xml:space="preserve"> </w:t>
      </w:r>
      <w:r w:rsidRPr="00085E5B">
        <w:rPr>
          <w:rFonts w:ascii="Times New Roman" w:hAnsi="Times New Roman" w:cs="Times New Roman"/>
          <w:sz w:val="24"/>
          <w:lang w:val="en-US"/>
        </w:rPr>
        <w:t>dua atau lebih alternatif yang ada. Pengambilan keputusan terjadi saat</w:t>
      </w:r>
      <w:r>
        <w:rPr>
          <w:rFonts w:ascii="Times New Roman" w:hAnsi="Times New Roman" w:cs="Times New Roman"/>
          <w:sz w:val="24"/>
          <w:lang w:val="en-US"/>
        </w:rPr>
        <w:t xml:space="preserve"> </w:t>
      </w:r>
      <w:r w:rsidRPr="00085E5B">
        <w:rPr>
          <w:rFonts w:ascii="Times New Roman" w:hAnsi="Times New Roman" w:cs="Times New Roman"/>
          <w:sz w:val="24"/>
          <w:lang w:val="en-US"/>
        </w:rPr>
        <w:t>seseorang dihadapkan pada beberapa pilihan dan dia harus memilih salah</w:t>
      </w:r>
      <w:r>
        <w:rPr>
          <w:rFonts w:ascii="Times New Roman" w:hAnsi="Times New Roman" w:cs="Times New Roman"/>
          <w:sz w:val="24"/>
          <w:lang w:val="en-US"/>
        </w:rPr>
        <w:t xml:space="preserve"> </w:t>
      </w:r>
      <w:r w:rsidRPr="00085E5B">
        <w:rPr>
          <w:rFonts w:ascii="Times New Roman" w:hAnsi="Times New Roman" w:cs="Times New Roman"/>
          <w:sz w:val="24"/>
          <w:lang w:val="en-US"/>
        </w:rPr>
        <w:t>satu yang paling tepat untuk memenuhi keinginan dan kebutuhannya.</w:t>
      </w:r>
      <w:r>
        <w:rPr>
          <w:rFonts w:ascii="Times New Roman" w:hAnsi="Times New Roman" w:cs="Times New Roman"/>
          <w:sz w:val="24"/>
          <w:lang w:val="en-US"/>
        </w:rPr>
        <w:t xml:space="preserve"> </w:t>
      </w:r>
      <w:r w:rsidRPr="00085E5B">
        <w:rPr>
          <w:rFonts w:ascii="Times New Roman" w:hAnsi="Times New Roman" w:cs="Times New Roman"/>
          <w:sz w:val="24"/>
          <w:lang w:val="en-US"/>
        </w:rPr>
        <w:t>Secara sederhana pengambilan keputusan adalah proses yang digunakan</w:t>
      </w:r>
      <w:r>
        <w:rPr>
          <w:rFonts w:ascii="Times New Roman" w:hAnsi="Times New Roman" w:cs="Times New Roman"/>
          <w:sz w:val="24"/>
          <w:lang w:val="en-US"/>
        </w:rPr>
        <w:t xml:space="preserve"> </w:t>
      </w:r>
      <w:r w:rsidRPr="00085E5B">
        <w:rPr>
          <w:rFonts w:ascii="Times New Roman" w:hAnsi="Times New Roman" w:cs="Times New Roman"/>
          <w:sz w:val="24"/>
          <w:lang w:val="en-US"/>
        </w:rPr>
        <w:t>untuk memilih suatu tindakan sebagai cara pemecahan suatu masalah</w:t>
      </w:r>
      <w:r>
        <w:rPr>
          <w:rFonts w:ascii="Times New Roman" w:hAnsi="Times New Roman" w:cs="Times New Roman"/>
          <w:sz w:val="24"/>
          <w:lang w:val="en-US"/>
        </w:rPr>
        <w:t xml:space="preserve"> </w:t>
      </w:r>
      <w:r w:rsidRPr="00085E5B">
        <w:rPr>
          <w:rFonts w:ascii="Times New Roman" w:hAnsi="Times New Roman" w:cs="Times New Roman"/>
          <w:sz w:val="24"/>
          <w:lang w:val="en-US"/>
        </w:rPr>
        <w:t>(Stoner, dalam Hasan, 2002).</w:t>
      </w:r>
    </w:p>
    <w:p w:rsidR="00D61A28" w:rsidRPr="001217AD" w:rsidRDefault="00D61A28" w:rsidP="00342FD8">
      <w:pPr>
        <w:spacing w:after="0" w:line="240" w:lineRule="auto"/>
        <w:ind w:firstLine="720"/>
        <w:jc w:val="both"/>
        <w:rPr>
          <w:rFonts w:ascii="Times New Roman" w:hAnsi="Times New Roman" w:cs="Times New Roman"/>
          <w:sz w:val="24"/>
          <w:lang w:val="en-US"/>
        </w:rPr>
      </w:pPr>
      <w:r w:rsidRPr="00D61A28">
        <w:rPr>
          <w:rFonts w:ascii="Times New Roman" w:hAnsi="Times New Roman" w:cs="Times New Roman"/>
          <w:sz w:val="24"/>
          <w:lang w:val="en-US"/>
        </w:rPr>
        <w:t>Sedangkan pengertian pengambilan keputusan menurut Terry (dalam</w:t>
      </w:r>
      <w:r>
        <w:rPr>
          <w:rFonts w:ascii="Times New Roman" w:hAnsi="Times New Roman" w:cs="Times New Roman"/>
          <w:sz w:val="24"/>
          <w:lang w:val="en-US"/>
        </w:rPr>
        <w:t xml:space="preserve"> </w:t>
      </w:r>
      <w:r w:rsidRPr="00D61A28">
        <w:rPr>
          <w:rFonts w:ascii="Times New Roman" w:hAnsi="Times New Roman" w:cs="Times New Roman"/>
          <w:sz w:val="24"/>
          <w:lang w:val="en-US"/>
        </w:rPr>
        <w:t>Hasan, 2002) adalah pemilihan alternatif perilaku (kelakuan) tertentu dari</w:t>
      </w:r>
      <w:r>
        <w:rPr>
          <w:rFonts w:ascii="Times New Roman" w:hAnsi="Times New Roman" w:cs="Times New Roman"/>
          <w:sz w:val="24"/>
          <w:lang w:val="en-US"/>
        </w:rPr>
        <w:t xml:space="preserve"> </w:t>
      </w:r>
      <w:r w:rsidRPr="00D61A28">
        <w:rPr>
          <w:rFonts w:ascii="Times New Roman" w:hAnsi="Times New Roman" w:cs="Times New Roman"/>
          <w:sz w:val="24"/>
          <w:lang w:val="en-US"/>
        </w:rPr>
        <w:t>dua atau lebih alternatif yang ada. Pengambilan keputusan terjadi saat</w:t>
      </w:r>
      <w:r>
        <w:rPr>
          <w:rFonts w:ascii="Times New Roman" w:hAnsi="Times New Roman" w:cs="Times New Roman"/>
          <w:sz w:val="24"/>
          <w:lang w:val="en-US"/>
        </w:rPr>
        <w:t xml:space="preserve"> </w:t>
      </w:r>
      <w:r w:rsidRPr="00D61A28">
        <w:rPr>
          <w:rFonts w:ascii="Times New Roman" w:hAnsi="Times New Roman" w:cs="Times New Roman"/>
          <w:sz w:val="24"/>
          <w:lang w:val="en-US"/>
        </w:rPr>
        <w:t>seseorang dihadapkan pada beberapa pilihan dan dia harus memilih salah</w:t>
      </w:r>
      <w:r>
        <w:rPr>
          <w:rFonts w:ascii="Times New Roman" w:hAnsi="Times New Roman" w:cs="Times New Roman"/>
          <w:sz w:val="24"/>
          <w:lang w:val="en-US"/>
        </w:rPr>
        <w:t xml:space="preserve"> </w:t>
      </w:r>
      <w:r w:rsidRPr="00D61A28">
        <w:rPr>
          <w:rFonts w:ascii="Times New Roman" w:hAnsi="Times New Roman" w:cs="Times New Roman"/>
          <w:sz w:val="24"/>
          <w:lang w:val="en-US"/>
        </w:rPr>
        <w:t>satu yang paling tepat untuk memenuhi keinginan dan kebutuhannya.</w:t>
      </w:r>
      <w:r>
        <w:rPr>
          <w:rFonts w:ascii="Times New Roman" w:hAnsi="Times New Roman" w:cs="Times New Roman"/>
          <w:sz w:val="24"/>
          <w:lang w:val="en-US"/>
        </w:rPr>
        <w:t xml:space="preserve"> </w:t>
      </w:r>
      <w:r w:rsidRPr="00D61A28">
        <w:rPr>
          <w:rFonts w:ascii="Times New Roman" w:hAnsi="Times New Roman" w:cs="Times New Roman"/>
          <w:sz w:val="24"/>
          <w:lang w:val="en-US"/>
        </w:rPr>
        <w:t>Secara sederhana pengambilan keputusan adalah proses yang digunakan</w:t>
      </w:r>
      <w:r>
        <w:rPr>
          <w:rFonts w:ascii="Times New Roman" w:hAnsi="Times New Roman" w:cs="Times New Roman"/>
          <w:sz w:val="24"/>
          <w:lang w:val="en-US"/>
        </w:rPr>
        <w:t xml:space="preserve"> </w:t>
      </w:r>
      <w:r w:rsidRPr="00D61A28">
        <w:rPr>
          <w:rFonts w:ascii="Times New Roman" w:hAnsi="Times New Roman" w:cs="Times New Roman"/>
          <w:sz w:val="24"/>
          <w:lang w:val="en-US"/>
        </w:rPr>
        <w:t>untuk memilih suatu tindakan sebagai cara pemecahan suatu masalah</w:t>
      </w:r>
      <w:r>
        <w:rPr>
          <w:rFonts w:ascii="Times New Roman" w:hAnsi="Times New Roman" w:cs="Times New Roman"/>
          <w:sz w:val="24"/>
          <w:lang w:val="en-US"/>
        </w:rPr>
        <w:t xml:space="preserve"> </w:t>
      </w:r>
      <w:r w:rsidRPr="00D61A28">
        <w:rPr>
          <w:rFonts w:ascii="Times New Roman" w:hAnsi="Times New Roman" w:cs="Times New Roman"/>
          <w:sz w:val="24"/>
          <w:lang w:val="en-US"/>
        </w:rPr>
        <w:t>(Stoner, dalam Hasan, 2002).</w:t>
      </w:r>
    </w:p>
    <w:p w:rsidR="009945C9" w:rsidRDefault="009945C9" w:rsidP="000D4251">
      <w:pPr>
        <w:rPr>
          <w:lang w:val="en-US"/>
        </w:rPr>
      </w:pPr>
    </w:p>
    <w:p w:rsidR="000D4251" w:rsidRPr="00342FD8" w:rsidRDefault="000D4251" w:rsidP="00342FD8">
      <w:pPr>
        <w:pStyle w:val="Heading1"/>
        <w:numPr>
          <w:ilvl w:val="0"/>
          <w:numId w:val="43"/>
        </w:numPr>
        <w:spacing w:before="0" w:line="240" w:lineRule="auto"/>
        <w:ind w:left="360"/>
        <w:jc w:val="both"/>
        <w:rPr>
          <w:rFonts w:ascii="Times New Roman" w:hAnsi="Times New Roman" w:cs="Times New Roman"/>
          <w:color w:val="auto"/>
          <w:sz w:val="24"/>
          <w:lang w:val="en-US"/>
        </w:rPr>
      </w:pPr>
      <w:bookmarkStart w:id="4" w:name="_Toc9260863"/>
      <w:r w:rsidRPr="00342FD8">
        <w:rPr>
          <w:rFonts w:ascii="Times New Roman" w:hAnsi="Times New Roman" w:cs="Times New Roman"/>
          <w:color w:val="auto"/>
          <w:sz w:val="24"/>
          <w:lang w:val="en-US"/>
        </w:rPr>
        <w:t>METODE RISET</w:t>
      </w:r>
      <w:bookmarkEnd w:id="4"/>
    </w:p>
    <w:p w:rsidR="00EF3928" w:rsidRPr="00EF3928" w:rsidRDefault="00EF3928" w:rsidP="00342FD8">
      <w:pPr>
        <w:pStyle w:val="Heading2"/>
        <w:numPr>
          <w:ilvl w:val="0"/>
          <w:numId w:val="6"/>
        </w:numPr>
        <w:spacing w:before="0" w:line="240" w:lineRule="auto"/>
        <w:ind w:hanging="450"/>
        <w:jc w:val="both"/>
        <w:rPr>
          <w:rFonts w:ascii="Times New Roman" w:hAnsi="Times New Roman" w:cs="Times New Roman"/>
          <w:color w:val="auto"/>
          <w:sz w:val="24"/>
          <w:lang w:val="en-US"/>
        </w:rPr>
      </w:pPr>
      <w:bookmarkStart w:id="5" w:name="_Toc9260864"/>
      <w:r w:rsidRPr="00EF3928">
        <w:rPr>
          <w:rFonts w:ascii="Times New Roman" w:hAnsi="Times New Roman" w:cs="Times New Roman"/>
          <w:color w:val="auto"/>
          <w:sz w:val="24"/>
        </w:rPr>
        <w:t>Desain Penelitian</w:t>
      </w:r>
      <w:bookmarkEnd w:id="5"/>
    </w:p>
    <w:p w:rsidR="000D4251" w:rsidRDefault="00EF3928" w:rsidP="00342FD8">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Penelitian ini merupakan penelitian survei, dalam penelitian survei, informasi yang dikumpulkan dari responden dengan menggunkan kuesioner. Menurut Jogiyanto (2010) penelitian survei digunakan untuk mendapatkan data opini individu. Selain itu, metode pengumpulan data primer dengan memberikan pertanyaan-pertanyaan kepada </w:t>
      </w:r>
      <w:r>
        <w:rPr>
          <w:rFonts w:ascii="Times New Roman" w:eastAsia="Times New Roman" w:hAnsi="Times New Roman"/>
          <w:sz w:val="24"/>
        </w:rPr>
        <w:lastRenderedPageBreak/>
        <w:t xml:space="preserve">responden individu. Penelitian survei yaitu penelitian yang dilakukan untuk memperoleh fakta-fakta dari gejala-gejala yang ada dan mencari keterangan-keterangan secara factual tanpa menyelidiki </w:t>
      </w:r>
      <w:r w:rsidR="00CA264B">
        <w:rPr>
          <w:rFonts w:ascii="Times New Roman" w:eastAsia="Times New Roman" w:hAnsi="Times New Roman"/>
          <w:sz w:val="24"/>
        </w:rPr>
        <w:t>m</w:t>
      </w:r>
      <w:r>
        <w:rPr>
          <w:rFonts w:ascii="Times New Roman" w:eastAsia="Times New Roman" w:hAnsi="Times New Roman"/>
          <w:sz w:val="24"/>
        </w:rPr>
        <w:t>engapa gejala-gejala tersebut ada.</w:t>
      </w:r>
      <w:r w:rsidR="00D318E2">
        <w:rPr>
          <w:rFonts w:ascii="Times New Roman" w:eastAsia="Times New Roman" w:hAnsi="Times New Roman"/>
          <w:sz w:val="24"/>
        </w:rPr>
        <w:t xml:space="preserve"> Jumlah populasi pada klinik ini adalah 500. Maka peneliti membuat sampelnya dengan hasil perhitungan menggunakan metode Slovin, yaitu:</w:t>
      </w:r>
    </w:p>
    <w:p w:rsidR="00B01C8B" w:rsidRPr="00B01C8B" w:rsidRDefault="00B01C8B" w:rsidP="00342FD8">
      <w:pPr>
        <w:spacing w:after="0" w:line="240" w:lineRule="auto"/>
        <w:ind w:firstLine="720"/>
        <w:jc w:val="both"/>
        <w:rPr>
          <w:rFonts w:ascii="Times New Roman" w:eastAsia="Times New Roman" w:hAnsi="Times New Roman"/>
          <w:sz w:val="24"/>
          <w:lang w:val="en-US"/>
        </w:rPr>
      </w:pPr>
      <w:r w:rsidRPr="00B01C8B">
        <w:rPr>
          <w:rFonts w:ascii="Times New Roman" w:eastAsia="Times New Roman" w:hAnsi="Times New Roman"/>
          <w:sz w:val="24"/>
          <w:lang w:val="en-US"/>
        </w:rPr>
        <w:t>n = N / (1 + (N x e²))</w:t>
      </w:r>
    </w:p>
    <w:p w:rsidR="00B01C8B" w:rsidRPr="00B01C8B" w:rsidRDefault="00214004" w:rsidP="00342FD8">
      <w:pPr>
        <w:spacing w:after="0" w:line="240" w:lineRule="auto"/>
        <w:ind w:firstLine="720"/>
        <w:jc w:val="both"/>
        <w:rPr>
          <w:rFonts w:ascii="Times New Roman" w:eastAsia="Times New Roman" w:hAnsi="Times New Roman"/>
          <w:sz w:val="24"/>
          <w:lang w:val="en-US"/>
        </w:rPr>
      </w:pPr>
      <w:r>
        <w:rPr>
          <w:rFonts w:ascii="Times New Roman" w:eastAsia="Times New Roman" w:hAnsi="Times New Roman"/>
          <w:sz w:val="24"/>
          <w:lang w:val="en-US"/>
        </w:rPr>
        <w:t>Sehingga: n = 25</w:t>
      </w:r>
      <w:r w:rsidR="00B01C8B" w:rsidRPr="00B01C8B">
        <w:rPr>
          <w:rFonts w:ascii="Times New Roman" w:eastAsia="Times New Roman" w:hAnsi="Times New Roman"/>
          <w:sz w:val="24"/>
          <w:lang w:val="en-US"/>
        </w:rPr>
        <w:t>0 / (1 + (</w:t>
      </w:r>
      <w:r>
        <w:rPr>
          <w:rFonts w:ascii="Times New Roman" w:eastAsia="Times New Roman" w:hAnsi="Times New Roman"/>
          <w:sz w:val="24"/>
          <w:lang w:val="en-US"/>
        </w:rPr>
        <w:t>250</w:t>
      </w:r>
      <w:r w:rsidR="00B01C8B" w:rsidRPr="00B01C8B">
        <w:rPr>
          <w:rFonts w:ascii="Times New Roman" w:eastAsia="Times New Roman" w:hAnsi="Times New Roman"/>
          <w:sz w:val="24"/>
          <w:lang w:val="en-US"/>
        </w:rPr>
        <w:t>0 x 0,05²))</w:t>
      </w:r>
    </w:p>
    <w:p w:rsidR="00B01C8B" w:rsidRPr="00B01C8B" w:rsidRDefault="00B01C8B" w:rsidP="00342FD8">
      <w:pPr>
        <w:spacing w:after="0" w:line="240" w:lineRule="auto"/>
        <w:ind w:firstLine="720"/>
        <w:jc w:val="both"/>
        <w:rPr>
          <w:rFonts w:ascii="Times New Roman" w:eastAsia="Times New Roman" w:hAnsi="Times New Roman"/>
          <w:sz w:val="24"/>
          <w:lang w:val="en-US"/>
        </w:rPr>
      </w:pPr>
      <w:r w:rsidRPr="00B01C8B">
        <w:rPr>
          <w:rFonts w:ascii="Times New Roman" w:eastAsia="Times New Roman" w:hAnsi="Times New Roman"/>
          <w:sz w:val="24"/>
          <w:lang w:val="en-US"/>
        </w:rPr>
        <w:t xml:space="preserve">n = </w:t>
      </w:r>
      <w:r w:rsidR="00214004">
        <w:rPr>
          <w:rFonts w:ascii="Times New Roman" w:eastAsia="Times New Roman" w:hAnsi="Times New Roman"/>
          <w:sz w:val="24"/>
          <w:lang w:val="en-US"/>
        </w:rPr>
        <w:t>25</w:t>
      </w:r>
      <w:r>
        <w:rPr>
          <w:rFonts w:ascii="Times New Roman" w:eastAsia="Times New Roman" w:hAnsi="Times New Roman"/>
          <w:sz w:val="24"/>
          <w:lang w:val="en-US"/>
        </w:rPr>
        <w:t>0 / (1 + (</w:t>
      </w:r>
      <w:r w:rsidR="00214004">
        <w:rPr>
          <w:rFonts w:ascii="Times New Roman" w:eastAsia="Times New Roman" w:hAnsi="Times New Roman"/>
          <w:sz w:val="24"/>
          <w:lang w:val="en-US"/>
        </w:rPr>
        <w:t>25</w:t>
      </w:r>
      <w:r w:rsidRPr="00B01C8B">
        <w:rPr>
          <w:rFonts w:ascii="Times New Roman" w:eastAsia="Times New Roman" w:hAnsi="Times New Roman"/>
          <w:sz w:val="24"/>
          <w:lang w:val="en-US"/>
        </w:rPr>
        <w:t>0 x 0,0025))</w:t>
      </w:r>
    </w:p>
    <w:p w:rsidR="00B01C8B" w:rsidRPr="00B01C8B" w:rsidRDefault="00B01C8B" w:rsidP="00342FD8">
      <w:pPr>
        <w:spacing w:after="0" w:line="240" w:lineRule="auto"/>
        <w:ind w:firstLine="720"/>
        <w:jc w:val="both"/>
        <w:rPr>
          <w:rFonts w:ascii="Times New Roman" w:eastAsia="Times New Roman" w:hAnsi="Times New Roman"/>
          <w:sz w:val="24"/>
          <w:lang w:val="en-US"/>
        </w:rPr>
      </w:pPr>
      <w:r w:rsidRPr="00B01C8B">
        <w:rPr>
          <w:rFonts w:ascii="Times New Roman" w:eastAsia="Times New Roman" w:hAnsi="Times New Roman"/>
          <w:sz w:val="24"/>
          <w:lang w:val="en-US"/>
        </w:rPr>
        <w:t xml:space="preserve">n = </w:t>
      </w:r>
      <w:r w:rsidR="00214004">
        <w:rPr>
          <w:rFonts w:ascii="Times New Roman" w:eastAsia="Times New Roman" w:hAnsi="Times New Roman"/>
          <w:sz w:val="24"/>
          <w:lang w:val="en-US"/>
        </w:rPr>
        <w:t>250</w:t>
      </w:r>
      <w:r w:rsidRPr="00B01C8B">
        <w:rPr>
          <w:rFonts w:ascii="Times New Roman" w:eastAsia="Times New Roman" w:hAnsi="Times New Roman"/>
          <w:sz w:val="24"/>
          <w:lang w:val="en-US"/>
        </w:rPr>
        <w:t xml:space="preserve"> / (1 + </w:t>
      </w:r>
      <w:r w:rsidR="00214004">
        <w:rPr>
          <w:rFonts w:ascii="Times New Roman" w:eastAsia="Times New Roman" w:hAnsi="Times New Roman"/>
          <w:sz w:val="24"/>
          <w:lang w:val="en-US"/>
        </w:rPr>
        <w:t>0,625</w:t>
      </w:r>
      <w:r w:rsidRPr="00B01C8B">
        <w:rPr>
          <w:rFonts w:ascii="Times New Roman" w:eastAsia="Times New Roman" w:hAnsi="Times New Roman"/>
          <w:sz w:val="24"/>
          <w:lang w:val="en-US"/>
        </w:rPr>
        <w:t>)</w:t>
      </w:r>
    </w:p>
    <w:p w:rsidR="00B01C8B" w:rsidRPr="00B01C8B" w:rsidRDefault="00B01C8B" w:rsidP="00342FD8">
      <w:pPr>
        <w:spacing w:after="0" w:line="240" w:lineRule="auto"/>
        <w:ind w:firstLine="720"/>
        <w:jc w:val="both"/>
        <w:rPr>
          <w:rFonts w:ascii="Times New Roman" w:eastAsia="Times New Roman" w:hAnsi="Times New Roman"/>
          <w:sz w:val="24"/>
          <w:lang w:val="en-US"/>
        </w:rPr>
      </w:pPr>
      <w:r w:rsidRPr="00B01C8B">
        <w:rPr>
          <w:rFonts w:ascii="Times New Roman" w:eastAsia="Times New Roman" w:hAnsi="Times New Roman"/>
          <w:sz w:val="24"/>
          <w:lang w:val="en-US"/>
        </w:rPr>
        <w:t xml:space="preserve">n = </w:t>
      </w:r>
      <w:r w:rsidR="00214004">
        <w:rPr>
          <w:rFonts w:ascii="Times New Roman" w:eastAsia="Times New Roman" w:hAnsi="Times New Roman"/>
          <w:sz w:val="24"/>
          <w:lang w:val="en-US"/>
        </w:rPr>
        <w:t>250</w:t>
      </w:r>
      <w:r w:rsidRPr="00B01C8B">
        <w:rPr>
          <w:rFonts w:ascii="Times New Roman" w:eastAsia="Times New Roman" w:hAnsi="Times New Roman"/>
          <w:sz w:val="24"/>
          <w:lang w:val="en-US"/>
        </w:rPr>
        <w:t xml:space="preserve"> / </w:t>
      </w:r>
      <w:r w:rsidR="00214004">
        <w:rPr>
          <w:rFonts w:ascii="Times New Roman" w:eastAsia="Times New Roman" w:hAnsi="Times New Roman"/>
          <w:sz w:val="24"/>
          <w:lang w:val="en-US"/>
        </w:rPr>
        <w:t>1,625</w:t>
      </w:r>
    </w:p>
    <w:p w:rsidR="00B01C8B" w:rsidRPr="00B01C8B" w:rsidRDefault="00B01C8B" w:rsidP="00342FD8">
      <w:pPr>
        <w:spacing w:after="0" w:line="240" w:lineRule="auto"/>
        <w:ind w:firstLine="720"/>
        <w:jc w:val="both"/>
        <w:rPr>
          <w:rFonts w:ascii="Times New Roman" w:eastAsia="Times New Roman" w:hAnsi="Times New Roman"/>
          <w:sz w:val="24"/>
          <w:lang w:val="en-US"/>
        </w:rPr>
      </w:pPr>
      <w:r w:rsidRPr="00B01C8B">
        <w:rPr>
          <w:rFonts w:ascii="Times New Roman" w:eastAsia="Times New Roman" w:hAnsi="Times New Roman"/>
          <w:sz w:val="24"/>
          <w:lang w:val="en-US"/>
        </w:rPr>
        <w:t xml:space="preserve">n = </w:t>
      </w:r>
      <w:r w:rsidR="00214004">
        <w:rPr>
          <w:rFonts w:ascii="Times New Roman" w:eastAsia="Times New Roman" w:hAnsi="Times New Roman"/>
          <w:sz w:val="24"/>
          <w:lang w:val="en-US"/>
        </w:rPr>
        <w:t xml:space="preserve">153,84 </w:t>
      </w:r>
      <w:r w:rsidR="00214004">
        <w:rPr>
          <w:rFonts w:ascii="Times New Roman" w:eastAsia="Times New Roman" w:hAnsi="Times New Roman" w:cs="Times New Roman"/>
          <w:sz w:val="24"/>
          <w:lang w:val="en-US"/>
        </w:rPr>
        <w:t>≈</w:t>
      </w:r>
      <w:r w:rsidR="00214004">
        <w:rPr>
          <w:rFonts w:ascii="Times New Roman" w:eastAsia="Times New Roman" w:hAnsi="Times New Roman"/>
          <w:sz w:val="24"/>
          <w:lang w:val="en-US"/>
        </w:rPr>
        <w:t xml:space="preserve"> 154</w:t>
      </w:r>
    </w:p>
    <w:p w:rsidR="00D318E2" w:rsidRDefault="00A2177A" w:rsidP="00342FD8">
      <w:pPr>
        <w:spacing w:after="0" w:line="240" w:lineRule="auto"/>
        <w:jc w:val="both"/>
        <w:rPr>
          <w:rFonts w:ascii="Times New Roman" w:eastAsia="Times New Roman" w:hAnsi="Times New Roman"/>
          <w:sz w:val="24"/>
        </w:rPr>
      </w:pPr>
      <w:r w:rsidRPr="00A2177A">
        <w:rPr>
          <w:rFonts w:ascii="Times New Roman" w:eastAsia="Times New Roman" w:hAnsi="Times New Roman"/>
          <w:sz w:val="24"/>
        </w:rPr>
        <w:t xml:space="preserve">Apabila dibulatkan maka besar sampel minimal dari </w:t>
      </w:r>
      <w:r>
        <w:rPr>
          <w:rFonts w:ascii="Times New Roman" w:eastAsia="Times New Roman" w:hAnsi="Times New Roman"/>
          <w:sz w:val="24"/>
        </w:rPr>
        <w:t>5</w:t>
      </w:r>
      <w:r w:rsidRPr="00A2177A">
        <w:rPr>
          <w:rFonts w:ascii="Times New Roman" w:eastAsia="Times New Roman" w:hAnsi="Times New Roman"/>
          <w:sz w:val="24"/>
        </w:rPr>
        <w:t xml:space="preserve">00 populasi pada margin of error 5% adalah sebesar </w:t>
      </w:r>
      <w:r w:rsidR="00214004">
        <w:rPr>
          <w:rFonts w:ascii="Times New Roman" w:eastAsia="Times New Roman" w:hAnsi="Times New Roman"/>
          <w:sz w:val="24"/>
        </w:rPr>
        <w:t>154</w:t>
      </w:r>
      <w:r w:rsidRPr="00A2177A">
        <w:rPr>
          <w:rFonts w:ascii="Times New Roman" w:eastAsia="Times New Roman" w:hAnsi="Times New Roman"/>
          <w:sz w:val="24"/>
        </w:rPr>
        <w:t>.</w:t>
      </w:r>
    </w:p>
    <w:p w:rsidR="00EF3928" w:rsidRPr="00EF3928" w:rsidRDefault="00EF3928" w:rsidP="00296643">
      <w:pPr>
        <w:pStyle w:val="Heading2"/>
        <w:numPr>
          <w:ilvl w:val="0"/>
          <w:numId w:val="6"/>
        </w:numPr>
        <w:spacing w:before="0" w:line="240" w:lineRule="auto"/>
        <w:jc w:val="both"/>
        <w:rPr>
          <w:rFonts w:ascii="Times New Roman" w:hAnsi="Times New Roman" w:cs="Times New Roman"/>
          <w:color w:val="auto"/>
          <w:sz w:val="24"/>
          <w:lang w:val="en-US"/>
        </w:rPr>
      </w:pPr>
      <w:bookmarkStart w:id="6" w:name="_Toc9260865"/>
      <w:r w:rsidRPr="00EF3928">
        <w:rPr>
          <w:rFonts w:ascii="Times New Roman" w:hAnsi="Times New Roman" w:cs="Times New Roman"/>
          <w:color w:val="auto"/>
          <w:sz w:val="24"/>
        </w:rPr>
        <w:t>Variabel Penelitian</w:t>
      </w:r>
      <w:bookmarkEnd w:id="6"/>
    </w:p>
    <w:p w:rsidR="00EF3928" w:rsidRDefault="00EF3928" w:rsidP="00342FD8">
      <w:pPr>
        <w:spacing w:after="0" w:line="240" w:lineRule="auto"/>
        <w:ind w:right="269" w:firstLine="720"/>
        <w:jc w:val="both"/>
        <w:rPr>
          <w:rFonts w:ascii="Times New Roman" w:eastAsia="Times New Roman" w:hAnsi="Times New Roman"/>
          <w:sz w:val="24"/>
        </w:rPr>
      </w:pPr>
      <w:r>
        <w:rPr>
          <w:rFonts w:ascii="Times New Roman" w:eastAsia="Times New Roman" w:hAnsi="Times New Roman"/>
          <w:sz w:val="24"/>
        </w:rPr>
        <w:t>Variabel di dalam penelitian ini terdiri dari satu variabel bebas (</w:t>
      </w:r>
      <w:r>
        <w:rPr>
          <w:rFonts w:ascii="Times New Roman" w:eastAsia="Times New Roman" w:hAnsi="Times New Roman"/>
          <w:i/>
          <w:sz w:val="24"/>
        </w:rPr>
        <w:t>independent variable</w:t>
      </w:r>
      <w:r>
        <w:rPr>
          <w:rFonts w:ascii="Times New Roman" w:eastAsia="Times New Roman" w:hAnsi="Times New Roman"/>
          <w:sz w:val="24"/>
        </w:rPr>
        <w:t>), dan satu variabel terikat (</w:t>
      </w:r>
      <w:r>
        <w:rPr>
          <w:rFonts w:ascii="Times New Roman" w:eastAsia="Times New Roman" w:hAnsi="Times New Roman"/>
          <w:i/>
          <w:sz w:val="24"/>
        </w:rPr>
        <w:t>dependent variable</w:t>
      </w:r>
      <w:r>
        <w:rPr>
          <w:rFonts w:ascii="Times New Roman" w:eastAsia="Times New Roman" w:hAnsi="Times New Roman"/>
          <w:sz w:val="24"/>
        </w:rPr>
        <w:t xml:space="preserve">). Variabel bebas tersebut adalah variabel </w:t>
      </w:r>
      <w:r>
        <w:rPr>
          <w:rFonts w:ascii="Times New Roman" w:eastAsia="Times New Roman" w:hAnsi="Times New Roman"/>
          <w:i/>
          <w:sz w:val="24"/>
        </w:rPr>
        <w:t>Green Marketing</w:t>
      </w:r>
      <w:r>
        <w:rPr>
          <w:rFonts w:ascii="Times New Roman" w:eastAsia="Times New Roman" w:hAnsi="Times New Roman"/>
          <w:sz w:val="24"/>
        </w:rPr>
        <w:t xml:space="preserve"> (X)</w:t>
      </w:r>
      <w:r>
        <w:rPr>
          <w:rFonts w:ascii="Times New Roman" w:eastAsia="Times New Roman" w:hAnsi="Times New Roman"/>
          <w:i/>
          <w:sz w:val="24"/>
        </w:rPr>
        <w:t>,</w:t>
      </w:r>
      <w:r>
        <w:rPr>
          <w:rFonts w:ascii="Times New Roman" w:eastAsia="Times New Roman" w:hAnsi="Times New Roman"/>
          <w:sz w:val="24"/>
        </w:rPr>
        <w:t xml:space="preserve"> dan variabel terikat adalah </w:t>
      </w:r>
      <w:r w:rsidR="00CA264B">
        <w:rPr>
          <w:rFonts w:ascii="Times New Roman" w:eastAsia="Times New Roman" w:hAnsi="Times New Roman"/>
          <w:sz w:val="24"/>
        </w:rPr>
        <w:t>Keputusan Membeli</w:t>
      </w:r>
      <w:r>
        <w:rPr>
          <w:rFonts w:ascii="Times New Roman" w:eastAsia="Times New Roman" w:hAnsi="Times New Roman"/>
          <w:sz w:val="24"/>
        </w:rPr>
        <w:t xml:space="preserve"> (Y).</w:t>
      </w:r>
    </w:p>
    <w:p w:rsidR="000D4251" w:rsidRPr="007153D0" w:rsidRDefault="007153D0" w:rsidP="00296643">
      <w:pPr>
        <w:pStyle w:val="Heading2"/>
        <w:numPr>
          <w:ilvl w:val="0"/>
          <w:numId w:val="6"/>
        </w:numPr>
        <w:spacing w:before="0" w:line="240" w:lineRule="auto"/>
        <w:ind w:hanging="450"/>
        <w:jc w:val="both"/>
        <w:rPr>
          <w:rFonts w:ascii="Times New Roman" w:hAnsi="Times New Roman" w:cs="Times New Roman"/>
          <w:color w:val="auto"/>
          <w:sz w:val="24"/>
          <w:szCs w:val="24"/>
          <w:lang w:val="en-US"/>
        </w:rPr>
      </w:pPr>
      <w:bookmarkStart w:id="7" w:name="_Toc9260866"/>
      <w:r w:rsidRPr="007153D0">
        <w:rPr>
          <w:rFonts w:ascii="Times New Roman" w:hAnsi="Times New Roman" w:cs="Times New Roman"/>
          <w:color w:val="auto"/>
          <w:sz w:val="24"/>
          <w:szCs w:val="24"/>
          <w:lang w:val="en-US"/>
        </w:rPr>
        <w:t>Metode Penelitian</w:t>
      </w:r>
      <w:bookmarkEnd w:id="7"/>
    </w:p>
    <w:p w:rsidR="000D4251" w:rsidRDefault="009B2E45" w:rsidP="00342FD8">
      <w:pPr>
        <w:spacing w:after="0" w:line="240" w:lineRule="auto"/>
        <w:ind w:firstLine="720"/>
        <w:jc w:val="both"/>
        <w:rPr>
          <w:rFonts w:ascii="Times New Roman" w:hAnsi="Times New Roman" w:cs="Times New Roman"/>
          <w:sz w:val="24"/>
          <w:lang w:val="en-US"/>
        </w:rPr>
      </w:pPr>
      <w:r w:rsidRPr="009B2E45">
        <w:rPr>
          <w:rFonts w:ascii="Times New Roman" w:hAnsi="Times New Roman" w:cs="Times New Roman"/>
          <w:sz w:val="24"/>
          <w:lang w:val="en-US"/>
        </w:rPr>
        <w:t xml:space="preserve">Dalam penyusunan </w:t>
      </w:r>
      <w:r w:rsidR="00CB3BCB">
        <w:rPr>
          <w:rFonts w:ascii="Times New Roman" w:hAnsi="Times New Roman" w:cs="Times New Roman"/>
          <w:sz w:val="24"/>
          <w:lang w:val="en-US"/>
        </w:rPr>
        <w:t>laporan</w:t>
      </w:r>
      <w:r w:rsidRPr="009B2E45">
        <w:rPr>
          <w:rFonts w:ascii="Times New Roman" w:hAnsi="Times New Roman" w:cs="Times New Roman"/>
          <w:sz w:val="24"/>
          <w:lang w:val="en-US"/>
        </w:rPr>
        <w:t xml:space="preserve">, adapun </w:t>
      </w:r>
      <w:r w:rsidR="00CB3BCB">
        <w:rPr>
          <w:rFonts w:ascii="Times New Roman" w:hAnsi="Times New Roman" w:cs="Times New Roman"/>
          <w:sz w:val="24"/>
          <w:lang w:val="en-US"/>
        </w:rPr>
        <w:t>metode</w:t>
      </w:r>
      <w:r w:rsidRPr="009B2E45">
        <w:rPr>
          <w:rFonts w:ascii="Times New Roman" w:hAnsi="Times New Roman" w:cs="Times New Roman"/>
          <w:sz w:val="24"/>
          <w:lang w:val="en-US"/>
        </w:rPr>
        <w:t xml:space="preserve"> penelitian yang dilakukan:</w:t>
      </w:r>
      <w:r w:rsidR="00CB3BCB">
        <w:rPr>
          <w:rFonts w:ascii="Times New Roman" w:hAnsi="Times New Roman" w:cs="Times New Roman"/>
          <w:sz w:val="24"/>
          <w:lang w:val="en-US"/>
        </w:rPr>
        <w:t xml:space="preserve"> adalah survey, kuesioner, dan studi pustaka.</w:t>
      </w:r>
    </w:p>
    <w:p w:rsidR="0003181F" w:rsidRDefault="0003181F" w:rsidP="00342FD8">
      <w:pPr>
        <w:spacing w:after="0" w:line="240" w:lineRule="auto"/>
        <w:ind w:firstLine="720"/>
        <w:jc w:val="both"/>
        <w:rPr>
          <w:rFonts w:ascii="Times New Roman" w:hAnsi="Times New Roman" w:cs="Times New Roman"/>
          <w:sz w:val="24"/>
          <w:lang w:val="en-US"/>
        </w:rPr>
      </w:pPr>
    </w:p>
    <w:p w:rsidR="0003181F" w:rsidRPr="00296643" w:rsidRDefault="0003181F" w:rsidP="00296643">
      <w:pPr>
        <w:pStyle w:val="Heading1"/>
        <w:numPr>
          <w:ilvl w:val="0"/>
          <w:numId w:val="43"/>
        </w:numPr>
        <w:spacing w:before="0" w:line="240" w:lineRule="auto"/>
        <w:ind w:left="360"/>
        <w:jc w:val="both"/>
        <w:rPr>
          <w:rFonts w:ascii="Times New Roman" w:hAnsi="Times New Roman" w:cs="Times New Roman"/>
          <w:color w:val="auto"/>
          <w:sz w:val="24"/>
          <w:szCs w:val="24"/>
          <w:lang w:val="en-US"/>
        </w:rPr>
      </w:pPr>
      <w:r w:rsidRPr="00296643">
        <w:rPr>
          <w:rFonts w:ascii="Times New Roman" w:hAnsi="Times New Roman" w:cs="Times New Roman"/>
          <w:color w:val="auto"/>
          <w:sz w:val="24"/>
          <w:szCs w:val="24"/>
          <w:lang w:val="en-US"/>
        </w:rPr>
        <w:t>HASIL DAN PEMBAHASAN</w:t>
      </w:r>
    </w:p>
    <w:p w:rsidR="00444253" w:rsidRPr="00296643" w:rsidRDefault="00444253" w:rsidP="00296643">
      <w:pPr>
        <w:pStyle w:val="Heading2"/>
        <w:numPr>
          <w:ilvl w:val="0"/>
          <w:numId w:val="33"/>
        </w:numPr>
        <w:spacing w:before="0" w:line="240" w:lineRule="auto"/>
        <w:ind w:hanging="720"/>
        <w:jc w:val="both"/>
        <w:rPr>
          <w:rFonts w:ascii="Times New Roman" w:hAnsi="Times New Roman" w:cs="Times New Roman"/>
          <w:color w:val="auto"/>
          <w:sz w:val="24"/>
          <w:szCs w:val="24"/>
          <w:lang w:val="en-US"/>
        </w:rPr>
      </w:pPr>
      <w:bookmarkStart w:id="8" w:name="_Toc9260870"/>
      <w:r w:rsidRPr="00296643">
        <w:rPr>
          <w:rFonts w:ascii="Times New Roman" w:hAnsi="Times New Roman" w:cs="Times New Roman"/>
          <w:color w:val="auto"/>
          <w:sz w:val="24"/>
          <w:szCs w:val="24"/>
          <w:lang w:val="en-US"/>
        </w:rPr>
        <w:t>Pengolahan Data</w:t>
      </w:r>
      <w:bookmarkEnd w:id="8"/>
    </w:p>
    <w:p w:rsidR="00444253" w:rsidRPr="00296643" w:rsidRDefault="009D698F" w:rsidP="00296643">
      <w:pPr>
        <w:pStyle w:val="Heading3"/>
        <w:numPr>
          <w:ilvl w:val="0"/>
          <w:numId w:val="34"/>
        </w:numPr>
        <w:spacing w:before="0" w:line="240" w:lineRule="auto"/>
        <w:ind w:hanging="720"/>
        <w:rPr>
          <w:rFonts w:ascii="Times New Roman" w:hAnsi="Times New Roman" w:cs="Times New Roman"/>
          <w:b/>
          <w:color w:val="auto"/>
          <w:lang w:val="en-US"/>
        </w:rPr>
      </w:pPr>
      <w:bookmarkStart w:id="9" w:name="_Toc9260871"/>
      <w:r w:rsidRPr="00296643">
        <w:rPr>
          <w:rFonts w:ascii="Times New Roman" w:hAnsi="Times New Roman" w:cs="Times New Roman"/>
          <w:b/>
          <w:color w:val="auto"/>
          <w:lang w:val="en-US"/>
        </w:rPr>
        <w:t>Uji Kecukupan Data</w:t>
      </w:r>
      <w:bookmarkEnd w:id="9"/>
    </w:p>
    <w:p w:rsidR="00ED17E3" w:rsidRPr="00296643" w:rsidRDefault="00ED17E3" w:rsidP="00296643">
      <w:pPr>
        <w:spacing w:after="0" w:line="240" w:lineRule="auto"/>
        <w:ind w:firstLine="720"/>
        <w:jc w:val="both"/>
        <w:rPr>
          <w:rFonts w:ascii="Times New Roman" w:hAnsi="Times New Roman" w:cs="Times New Roman"/>
          <w:sz w:val="24"/>
          <w:szCs w:val="24"/>
        </w:rPr>
      </w:pPr>
      <w:r w:rsidRPr="00296643">
        <w:rPr>
          <w:rFonts w:ascii="Times New Roman" w:hAnsi="Times New Roman" w:cs="Times New Roman"/>
          <w:sz w:val="24"/>
          <w:szCs w:val="24"/>
        </w:rPr>
        <w:t xml:space="preserve">Dalam seminggu karyawan </w:t>
      </w:r>
      <w:r w:rsidR="00C5324C" w:rsidRPr="00296643">
        <w:rPr>
          <w:rFonts w:ascii="Times New Roman" w:hAnsi="Times New Roman" w:cs="Times New Roman"/>
          <w:sz w:val="24"/>
          <w:szCs w:val="24"/>
        </w:rPr>
        <w:t>Klinik Kecantik X di Bogor</w:t>
      </w:r>
      <w:r w:rsidRPr="00296643">
        <w:rPr>
          <w:rFonts w:ascii="Times New Roman" w:hAnsi="Times New Roman" w:cs="Times New Roman"/>
          <w:sz w:val="24"/>
          <w:szCs w:val="24"/>
        </w:rPr>
        <w:t xml:space="preserve"> </w:t>
      </w:r>
      <w:r w:rsidR="00C5324C" w:rsidRPr="00296643">
        <w:rPr>
          <w:rFonts w:ascii="Times New Roman" w:hAnsi="Times New Roman" w:cs="Times New Roman"/>
          <w:sz w:val="24"/>
          <w:szCs w:val="24"/>
        </w:rPr>
        <w:t>melayani konsumen</w:t>
      </w:r>
      <w:r w:rsidRPr="00296643">
        <w:rPr>
          <w:rFonts w:ascii="Times New Roman" w:hAnsi="Times New Roman" w:cs="Times New Roman"/>
          <w:sz w:val="24"/>
          <w:szCs w:val="24"/>
        </w:rPr>
        <w:t xml:space="preserve"> yang datang, dalam penelitian ditentukan tingkat kepercayaan 95% sehingga α = 5% atau 0.05 maka dengan demikian dapat nilai n:</w:t>
      </w:r>
    </w:p>
    <w:p w:rsidR="00547748" w:rsidRPr="00296643" w:rsidRDefault="00547748" w:rsidP="00296643">
      <w:pPr>
        <w:spacing w:line="240" w:lineRule="auto"/>
        <w:jc w:val="both"/>
        <w:rPr>
          <w:rFonts w:ascii="Times New Roman" w:hAnsi="Times New Roman" w:cs="Times New Roman"/>
          <w:b/>
          <w:sz w:val="24"/>
          <w:szCs w:val="24"/>
        </w:rPr>
      </w:pPr>
      <w:r w:rsidRPr="00296643">
        <w:rPr>
          <w:rFonts w:ascii="Times New Roman" w:hAnsi="Times New Roman" w:cs="Times New Roman"/>
          <w:b/>
          <w:sz w:val="24"/>
          <w:szCs w:val="24"/>
        </w:rPr>
        <w:t>n</w:t>
      </w:r>
      <w:r w:rsidRPr="00296643">
        <w:rPr>
          <w:rFonts w:ascii="Times New Roman" w:hAnsi="Times New Roman" w:cs="Times New Roman"/>
          <w:b/>
          <w:sz w:val="24"/>
          <w:szCs w:val="24"/>
        </w:rPr>
        <w:tab/>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szCs w:val="24"/>
              </w:rPr>
              <m:t>N</m:t>
            </m:r>
          </m:num>
          <m:den>
            <m:r>
              <m:rPr>
                <m:sty m:val="bi"/>
              </m:rPr>
              <w:rPr>
                <w:rFonts w:ascii="Cambria Math" w:hAnsi="Cambria Math" w:cs="Times New Roman"/>
                <w:sz w:val="24"/>
                <w:szCs w:val="24"/>
              </w:rPr>
              <m:t>1+Ne²</m:t>
            </m:r>
          </m:den>
        </m:f>
      </m:oMath>
    </w:p>
    <w:p w:rsidR="00547748" w:rsidRPr="00296643" w:rsidRDefault="00547748" w:rsidP="00296643">
      <w:pPr>
        <w:spacing w:line="240" w:lineRule="auto"/>
        <w:jc w:val="both"/>
        <w:rPr>
          <w:rFonts w:ascii="Times New Roman" w:hAnsi="Times New Roman" w:cs="Times New Roman"/>
          <w:b/>
          <w:sz w:val="24"/>
          <w:szCs w:val="24"/>
        </w:rPr>
      </w:pPr>
      <w:r w:rsidRPr="00296643">
        <w:rPr>
          <w:rFonts w:ascii="Times New Roman" w:hAnsi="Times New Roman" w:cs="Times New Roman"/>
          <w:b/>
          <w:sz w:val="24"/>
          <w:szCs w:val="24"/>
        </w:rPr>
        <w:t>n</w:t>
      </w:r>
      <w:r w:rsidRPr="00296643">
        <w:rPr>
          <w:rFonts w:ascii="Times New Roman" w:hAnsi="Times New Roman" w:cs="Times New Roman"/>
          <w:b/>
          <w:sz w:val="24"/>
          <w:szCs w:val="24"/>
        </w:rPr>
        <w:tab/>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125</m:t>
            </m:r>
          </m:num>
          <m:den>
            <m:r>
              <m:rPr>
                <m:sty m:val="bi"/>
              </m:rPr>
              <w:rPr>
                <w:rFonts w:ascii="Cambria Math" w:hAnsi="Cambria Math" w:cs="Times New Roman"/>
                <w:sz w:val="24"/>
                <w:szCs w:val="24"/>
              </w:rPr>
              <m:t xml:space="preserve">1+125 x 0,05² </m:t>
            </m:r>
          </m:den>
        </m:f>
      </m:oMath>
    </w:p>
    <w:p w:rsidR="00547748" w:rsidRPr="00296643" w:rsidRDefault="00547748" w:rsidP="00296643">
      <w:pPr>
        <w:spacing w:line="240" w:lineRule="auto"/>
        <w:jc w:val="both"/>
        <w:rPr>
          <w:rFonts w:ascii="Times New Roman" w:hAnsi="Times New Roman" w:cs="Times New Roman"/>
          <w:b/>
          <w:sz w:val="24"/>
          <w:szCs w:val="24"/>
        </w:rPr>
      </w:pPr>
      <w:r w:rsidRPr="00296643">
        <w:rPr>
          <w:rFonts w:ascii="Times New Roman" w:hAnsi="Times New Roman" w:cs="Times New Roman"/>
          <w:b/>
          <w:sz w:val="24"/>
          <w:szCs w:val="24"/>
        </w:rPr>
        <w:t>n</w:t>
      </w:r>
      <w:r w:rsidRPr="00296643">
        <w:rPr>
          <w:rFonts w:ascii="Times New Roman" w:hAnsi="Times New Roman" w:cs="Times New Roman"/>
          <w:b/>
          <w:sz w:val="24"/>
          <w:szCs w:val="24"/>
        </w:rPr>
        <w:tab/>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125</m:t>
            </m:r>
          </m:num>
          <m:den>
            <m:r>
              <m:rPr>
                <m:sty m:val="bi"/>
              </m:rPr>
              <w:rPr>
                <w:rFonts w:ascii="Cambria Math" w:hAnsi="Cambria Math" w:cs="Times New Roman"/>
                <w:sz w:val="24"/>
                <w:szCs w:val="24"/>
              </w:rPr>
              <m:t xml:space="preserve">1+125 x 0,025 </m:t>
            </m:r>
          </m:den>
        </m:f>
      </m:oMath>
    </w:p>
    <w:p w:rsidR="00547748" w:rsidRPr="00296643" w:rsidRDefault="00547748" w:rsidP="00296643">
      <w:pPr>
        <w:spacing w:line="240" w:lineRule="auto"/>
        <w:jc w:val="both"/>
        <w:rPr>
          <w:rFonts w:ascii="Times New Roman" w:hAnsi="Times New Roman" w:cs="Times New Roman"/>
          <w:b/>
          <w:sz w:val="24"/>
          <w:szCs w:val="24"/>
        </w:rPr>
      </w:pPr>
      <w:r w:rsidRPr="00296643">
        <w:rPr>
          <w:rFonts w:ascii="Times New Roman" w:hAnsi="Times New Roman" w:cs="Times New Roman"/>
          <w:b/>
          <w:sz w:val="24"/>
          <w:szCs w:val="24"/>
        </w:rPr>
        <w:t>n</w:t>
      </w:r>
      <w:r w:rsidRPr="00296643">
        <w:rPr>
          <w:rFonts w:ascii="Times New Roman" w:hAnsi="Times New Roman" w:cs="Times New Roman"/>
          <w:b/>
          <w:sz w:val="24"/>
          <w:szCs w:val="24"/>
        </w:rPr>
        <w:tab/>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125</m:t>
            </m:r>
          </m:num>
          <m:den>
            <m:r>
              <m:rPr>
                <m:sty m:val="bi"/>
              </m:rPr>
              <w:rPr>
                <w:rFonts w:ascii="Cambria Math" w:hAnsi="Cambria Math" w:cs="Times New Roman"/>
                <w:sz w:val="24"/>
                <w:szCs w:val="24"/>
              </w:rPr>
              <m:t xml:space="preserve">1+0,3125 </m:t>
            </m:r>
          </m:den>
        </m:f>
      </m:oMath>
    </w:p>
    <w:p w:rsidR="00ED17E3" w:rsidRPr="00296643" w:rsidRDefault="00547748" w:rsidP="00296643">
      <w:pPr>
        <w:spacing w:line="240" w:lineRule="auto"/>
        <w:jc w:val="both"/>
        <w:rPr>
          <w:rFonts w:ascii="Times New Roman" w:eastAsiaTheme="minorEastAsia" w:hAnsi="Times New Roman" w:cs="Times New Roman"/>
          <w:b/>
          <w:sz w:val="24"/>
          <w:szCs w:val="24"/>
        </w:rPr>
      </w:pPr>
      <w:r w:rsidRPr="00296643">
        <w:rPr>
          <w:rFonts w:ascii="Times New Roman" w:hAnsi="Times New Roman" w:cs="Times New Roman"/>
          <w:b/>
          <w:sz w:val="24"/>
          <w:szCs w:val="24"/>
        </w:rPr>
        <w:t>n</w:t>
      </w:r>
      <w:r w:rsidRPr="00296643">
        <w:rPr>
          <w:rFonts w:ascii="Times New Roman" w:hAnsi="Times New Roman" w:cs="Times New Roman"/>
          <w:b/>
          <w:sz w:val="24"/>
          <w:szCs w:val="24"/>
        </w:rPr>
        <w:tab/>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125</m:t>
            </m:r>
          </m:num>
          <m:den>
            <m:r>
              <m:rPr>
                <m:sty m:val="bi"/>
              </m:rPr>
              <w:rPr>
                <w:rFonts w:ascii="Cambria Math" w:hAnsi="Cambria Math" w:cs="Times New Roman"/>
                <w:sz w:val="24"/>
                <w:szCs w:val="24"/>
              </w:rPr>
              <m:t xml:space="preserve">1,3125 </m:t>
            </m:r>
          </m:den>
        </m:f>
      </m:oMath>
      <w:r w:rsidRPr="00296643">
        <w:rPr>
          <w:rFonts w:ascii="Times New Roman" w:hAnsi="Times New Roman" w:cs="Times New Roman"/>
          <w:b/>
          <w:sz w:val="24"/>
          <w:szCs w:val="24"/>
        </w:rPr>
        <w:tab/>
        <w:t>=  95,235 dibulatkan menjadi n= 95</w:t>
      </w:r>
    </w:p>
    <w:p w:rsidR="00ED17E3" w:rsidRPr="00296643" w:rsidRDefault="00ED17E3" w:rsidP="00296643">
      <w:pPr>
        <w:spacing w:after="0" w:line="240" w:lineRule="auto"/>
        <w:ind w:firstLine="720"/>
        <w:jc w:val="both"/>
        <w:rPr>
          <w:rFonts w:ascii="Times New Roman" w:hAnsi="Times New Roman" w:cs="Times New Roman"/>
          <w:sz w:val="24"/>
          <w:szCs w:val="24"/>
        </w:rPr>
      </w:pPr>
      <w:r w:rsidRPr="00296643">
        <w:rPr>
          <w:rFonts w:ascii="Times New Roman" w:hAnsi="Times New Roman" w:cs="Times New Roman"/>
          <w:sz w:val="24"/>
          <w:szCs w:val="24"/>
        </w:rPr>
        <w:t xml:space="preserve">Berdasarkan pada perhitungan diatas, maka sampel untuk </w:t>
      </w:r>
      <w:r w:rsidR="00547748" w:rsidRPr="00296643">
        <w:rPr>
          <w:rFonts w:ascii="Times New Roman" w:hAnsi="Times New Roman" w:cs="Times New Roman"/>
          <w:sz w:val="24"/>
          <w:szCs w:val="24"/>
        </w:rPr>
        <w:t>konsumen klinik kecantikan di Bogor</w:t>
      </w:r>
      <w:r w:rsidRPr="00296643">
        <w:rPr>
          <w:rFonts w:ascii="Times New Roman" w:hAnsi="Times New Roman" w:cs="Times New Roman"/>
          <w:sz w:val="24"/>
          <w:szCs w:val="24"/>
        </w:rPr>
        <w:t xml:space="preserve"> adalah sebesar 95 orang.</w:t>
      </w:r>
    </w:p>
    <w:p w:rsidR="00150838" w:rsidRPr="00296643" w:rsidRDefault="00ED17E3" w:rsidP="00296643">
      <w:pPr>
        <w:spacing w:line="240" w:lineRule="auto"/>
        <w:jc w:val="both"/>
        <w:rPr>
          <w:rFonts w:ascii="Times New Roman" w:hAnsi="Times New Roman" w:cs="Times New Roman"/>
          <w:sz w:val="24"/>
          <w:szCs w:val="24"/>
          <w:lang w:val="en-US"/>
        </w:rPr>
      </w:pPr>
      <w:r w:rsidRPr="00296643">
        <w:rPr>
          <w:rFonts w:ascii="Times New Roman" w:hAnsi="Times New Roman" w:cs="Times New Roman"/>
          <w:sz w:val="24"/>
          <w:szCs w:val="24"/>
        </w:rPr>
        <w:t>Uji awal terhadap kuisioner dilakukan terhadap sejumlah responden yang memiliki karakteristik sama dengan responden utama. Dalam uji ini dilakukan perhitungan validitas dan r</w:t>
      </w:r>
      <w:r w:rsidRPr="00296643">
        <w:rPr>
          <w:rFonts w:ascii="Times New Roman" w:hAnsi="Times New Roman" w:cs="Times New Roman"/>
          <w:i/>
          <w:sz w:val="24"/>
          <w:szCs w:val="24"/>
        </w:rPr>
        <w:t xml:space="preserve">eliable </w:t>
      </w:r>
      <w:r w:rsidRPr="00296643">
        <w:rPr>
          <w:rFonts w:ascii="Times New Roman" w:hAnsi="Times New Roman" w:cs="Times New Roman"/>
          <w:sz w:val="24"/>
          <w:szCs w:val="24"/>
        </w:rPr>
        <w:t xml:space="preserve">instrument penelitian. Apabila dalam hasil uji kecukupan data ditemukan indicator dengan dengan nilai validitas dan reliabilitas yang rendah maka peneliti akan melakukan perbaikan ataupun penghapusan pada indicator bersangkutan. Penentuan penghapusan indikator dilihat dari nilai validitas dan </w:t>
      </w:r>
      <w:r w:rsidRPr="00296643">
        <w:rPr>
          <w:rFonts w:ascii="Times New Roman" w:hAnsi="Times New Roman" w:cs="Times New Roman"/>
          <w:i/>
          <w:sz w:val="24"/>
          <w:szCs w:val="24"/>
        </w:rPr>
        <w:t xml:space="preserve">reliable </w:t>
      </w:r>
      <w:r w:rsidRPr="00296643">
        <w:rPr>
          <w:rFonts w:ascii="Times New Roman" w:hAnsi="Times New Roman" w:cs="Times New Roman"/>
          <w:sz w:val="24"/>
          <w:szCs w:val="24"/>
        </w:rPr>
        <w:t>belum dipastikan bahwa indicator tersebut valid.</w:t>
      </w:r>
    </w:p>
    <w:p w:rsidR="00F814F0" w:rsidRPr="00296643" w:rsidRDefault="00873E84" w:rsidP="00296643">
      <w:pPr>
        <w:pStyle w:val="Heading3"/>
        <w:numPr>
          <w:ilvl w:val="0"/>
          <w:numId w:val="34"/>
        </w:numPr>
        <w:spacing w:before="0" w:line="240" w:lineRule="auto"/>
        <w:ind w:hanging="720"/>
        <w:jc w:val="both"/>
        <w:rPr>
          <w:rFonts w:ascii="Times New Roman" w:hAnsi="Times New Roman" w:cs="Times New Roman"/>
          <w:b/>
          <w:color w:val="auto"/>
          <w:lang w:val="en-US"/>
        </w:rPr>
      </w:pPr>
      <w:bookmarkStart w:id="10" w:name="_Toc9260872"/>
      <w:r w:rsidRPr="00296643">
        <w:rPr>
          <w:rFonts w:ascii="Times New Roman" w:hAnsi="Times New Roman" w:cs="Times New Roman"/>
          <w:b/>
          <w:color w:val="auto"/>
          <w:lang w:val="en-US"/>
        </w:rPr>
        <w:lastRenderedPageBreak/>
        <w:t>Uji Validitas</w:t>
      </w:r>
      <w:bookmarkEnd w:id="10"/>
    </w:p>
    <w:p w:rsidR="00873E84" w:rsidRPr="00296643" w:rsidRDefault="00873E84" w:rsidP="00296643">
      <w:pPr>
        <w:keepNext/>
        <w:spacing w:after="0" w:line="240" w:lineRule="auto"/>
        <w:ind w:firstLine="709"/>
        <w:contextualSpacing/>
        <w:jc w:val="both"/>
        <w:rPr>
          <w:rFonts w:ascii="Times New Roman" w:hAnsi="Times New Roman" w:cs="Times New Roman"/>
          <w:sz w:val="24"/>
          <w:szCs w:val="24"/>
          <w:shd w:val="clear" w:color="auto" w:fill="FFFFFF"/>
        </w:rPr>
      </w:pPr>
      <w:r w:rsidRPr="00296643">
        <w:rPr>
          <w:rFonts w:ascii="Times New Roman" w:hAnsi="Times New Roman" w:cs="Times New Roman"/>
          <w:sz w:val="24"/>
          <w:szCs w:val="24"/>
          <w:shd w:val="clear" w:color="auto" w:fill="FFFFFF"/>
        </w:rPr>
        <w:t>Interpretasi koefisiean korelasi (r</w:t>
      </w:r>
      <w:r w:rsidRPr="00296643">
        <w:rPr>
          <w:rFonts w:ascii="Times New Roman" w:hAnsi="Times New Roman" w:cs="Times New Roman"/>
          <w:sz w:val="24"/>
          <w:szCs w:val="24"/>
          <w:shd w:val="clear" w:color="auto" w:fill="FFFFFF"/>
          <w:vertAlign w:val="subscript"/>
        </w:rPr>
        <w:t>xy</w:t>
      </w:r>
      <w:r w:rsidRPr="00296643">
        <w:rPr>
          <w:rFonts w:ascii="Times New Roman" w:hAnsi="Times New Roman" w:cs="Times New Roman"/>
          <w:sz w:val="24"/>
          <w:szCs w:val="24"/>
          <w:shd w:val="clear" w:color="auto" w:fill="FFFFFF"/>
        </w:rPr>
        <w:t>) untuk uji validitas (Arikunto,2012):</w:t>
      </w:r>
    </w:p>
    <w:p w:rsidR="00873E84" w:rsidRPr="00296643" w:rsidRDefault="00873E84" w:rsidP="00296643">
      <w:pPr>
        <w:pStyle w:val="ListParagraph"/>
        <w:keepNext/>
        <w:numPr>
          <w:ilvl w:val="0"/>
          <w:numId w:val="35"/>
        </w:numPr>
        <w:spacing w:after="0" w:line="240" w:lineRule="auto"/>
        <w:ind w:left="720"/>
        <w:jc w:val="both"/>
        <w:rPr>
          <w:rFonts w:ascii="Times New Roman" w:hAnsi="Times New Roman"/>
          <w:sz w:val="24"/>
          <w:szCs w:val="24"/>
          <w:shd w:val="clear" w:color="auto" w:fill="FFFFFF"/>
        </w:rPr>
      </w:pPr>
      <w:r w:rsidRPr="00296643">
        <w:rPr>
          <w:rFonts w:ascii="Times New Roman" w:hAnsi="Times New Roman"/>
          <w:sz w:val="24"/>
          <w:szCs w:val="24"/>
          <w:shd w:val="clear" w:color="auto" w:fill="FFFFFF"/>
        </w:rPr>
        <w:t>Antara 0,80 sampai dengan 1,00 = Sangat Tinggi</w:t>
      </w:r>
    </w:p>
    <w:p w:rsidR="00873E84" w:rsidRPr="00296643" w:rsidRDefault="00873E84" w:rsidP="00296643">
      <w:pPr>
        <w:pStyle w:val="ListParagraph"/>
        <w:keepNext/>
        <w:numPr>
          <w:ilvl w:val="0"/>
          <w:numId w:val="35"/>
        </w:numPr>
        <w:spacing w:after="0" w:line="240" w:lineRule="auto"/>
        <w:ind w:left="720"/>
        <w:jc w:val="both"/>
        <w:rPr>
          <w:rFonts w:ascii="Times New Roman" w:hAnsi="Times New Roman"/>
          <w:sz w:val="24"/>
          <w:szCs w:val="24"/>
          <w:shd w:val="clear" w:color="auto" w:fill="FFFFFF"/>
        </w:rPr>
      </w:pPr>
      <w:r w:rsidRPr="00296643">
        <w:rPr>
          <w:rFonts w:ascii="Times New Roman" w:hAnsi="Times New Roman"/>
          <w:sz w:val="24"/>
          <w:szCs w:val="24"/>
          <w:shd w:val="clear" w:color="auto" w:fill="FFFFFF"/>
        </w:rPr>
        <w:t>Antara 0,60 sampai dengan 0,80 =  Tinggi</w:t>
      </w:r>
    </w:p>
    <w:p w:rsidR="00873E84" w:rsidRPr="00296643" w:rsidRDefault="00873E84" w:rsidP="00296643">
      <w:pPr>
        <w:pStyle w:val="ListParagraph"/>
        <w:keepNext/>
        <w:numPr>
          <w:ilvl w:val="0"/>
          <w:numId w:val="35"/>
        </w:numPr>
        <w:spacing w:after="0" w:line="240" w:lineRule="auto"/>
        <w:ind w:left="720"/>
        <w:jc w:val="both"/>
        <w:rPr>
          <w:rFonts w:ascii="Times New Roman" w:hAnsi="Times New Roman"/>
          <w:sz w:val="24"/>
          <w:szCs w:val="24"/>
          <w:shd w:val="clear" w:color="auto" w:fill="FFFFFF"/>
        </w:rPr>
      </w:pPr>
      <w:r w:rsidRPr="00296643">
        <w:rPr>
          <w:rFonts w:ascii="Times New Roman" w:hAnsi="Times New Roman"/>
          <w:sz w:val="24"/>
          <w:szCs w:val="24"/>
          <w:shd w:val="clear" w:color="auto" w:fill="FFFFFF"/>
        </w:rPr>
        <w:t>Antara 0,40 sampai dengan 0,60 =  Cukup</w:t>
      </w:r>
    </w:p>
    <w:p w:rsidR="00873E84" w:rsidRPr="00296643" w:rsidRDefault="00873E84" w:rsidP="00296643">
      <w:pPr>
        <w:pStyle w:val="ListParagraph"/>
        <w:keepNext/>
        <w:numPr>
          <w:ilvl w:val="0"/>
          <w:numId w:val="35"/>
        </w:numPr>
        <w:spacing w:after="0" w:line="240" w:lineRule="auto"/>
        <w:ind w:left="720"/>
        <w:jc w:val="both"/>
        <w:rPr>
          <w:rFonts w:ascii="Times New Roman" w:hAnsi="Times New Roman"/>
          <w:sz w:val="24"/>
          <w:szCs w:val="24"/>
          <w:shd w:val="clear" w:color="auto" w:fill="FFFFFF"/>
        </w:rPr>
      </w:pPr>
      <w:r w:rsidRPr="00296643">
        <w:rPr>
          <w:rFonts w:ascii="Times New Roman" w:hAnsi="Times New Roman"/>
          <w:sz w:val="24"/>
          <w:szCs w:val="24"/>
          <w:shd w:val="clear" w:color="auto" w:fill="FFFFFF"/>
        </w:rPr>
        <w:t>Antara 0,20 sampai dengan 0,40 =  Rendah</w:t>
      </w:r>
    </w:p>
    <w:p w:rsidR="00873E84" w:rsidRPr="00296643" w:rsidRDefault="00873E84" w:rsidP="00296643">
      <w:pPr>
        <w:pStyle w:val="ListParagraph"/>
        <w:keepNext/>
        <w:numPr>
          <w:ilvl w:val="0"/>
          <w:numId w:val="35"/>
        </w:numPr>
        <w:spacing w:after="0" w:line="240" w:lineRule="auto"/>
        <w:ind w:left="720"/>
        <w:jc w:val="both"/>
        <w:rPr>
          <w:rFonts w:ascii="Times New Roman" w:hAnsi="Times New Roman"/>
          <w:sz w:val="24"/>
          <w:szCs w:val="24"/>
          <w:shd w:val="clear" w:color="auto" w:fill="FFFFFF"/>
        </w:rPr>
      </w:pPr>
      <w:r w:rsidRPr="00296643">
        <w:rPr>
          <w:rFonts w:ascii="Times New Roman" w:hAnsi="Times New Roman"/>
          <w:sz w:val="24"/>
          <w:szCs w:val="24"/>
          <w:shd w:val="clear" w:color="auto" w:fill="FFFFFF"/>
        </w:rPr>
        <w:t>Antara 0,00 sampai dengan 0,20 =  Sangat Rendah</w:t>
      </w:r>
    </w:p>
    <w:p w:rsidR="00873E84" w:rsidRPr="00296643" w:rsidRDefault="00873E84" w:rsidP="00296643">
      <w:pPr>
        <w:spacing w:after="0" w:line="240" w:lineRule="auto"/>
        <w:ind w:firstLine="720"/>
        <w:jc w:val="both"/>
        <w:rPr>
          <w:rFonts w:ascii="Times New Roman" w:hAnsi="Times New Roman" w:cs="Times New Roman"/>
          <w:sz w:val="24"/>
          <w:szCs w:val="24"/>
          <w:lang w:val="en-US"/>
        </w:rPr>
      </w:pPr>
      <w:r w:rsidRPr="00296643">
        <w:rPr>
          <w:rFonts w:ascii="Times New Roman" w:hAnsi="Times New Roman" w:cs="Times New Roman"/>
          <w:sz w:val="24"/>
          <w:szCs w:val="24"/>
          <w:shd w:val="clear" w:color="auto" w:fill="FFFFFF"/>
        </w:rPr>
        <w:t>Diketahui bahwa nilai r-Tabel untuk α = 0.05 dan n = 95. Dikatakan valid jika lebih dari 0,4 dan apabila tidak maka item pertanyaan tersebut akan gugur (Sugiyono, 2010).</w:t>
      </w:r>
    </w:p>
    <w:p w:rsidR="00873E84" w:rsidRPr="00296643" w:rsidRDefault="00CD3812" w:rsidP="00296643">
      <w:pPr>
        <w:pStyle w:val="Caption"/>
        <w:spacing w:after="0"/>
        <w:jc w:val="center"/>
        <w:rPr>
          <w:rFonts w:ascii="Times New Roman" w:hAnsi="Times New Roman" w:cs="Times New Roman"/>
          <w:color w:val="auto"/>
          <w:sz w:val="24"/>
          <w:szCs w:val="24"/>
          <w:lang w:val="en-US"/>
        </w:rPr>
      </w:pPr>
      <w:bookmarkStart w:id="11" w:name="_Toc9318851"/>
      <w:r w:rsidRPr="00296643">
        <w:rPr>
          <w:rFonts w:ascii="Times New Roman" w:hAnsi="Times New Roman" w:cs="Times New Roman"/>
          <w:color w:val="auto"/>
          <w:sz w:val="24"/>
          <w:szCs w:val="24"/>
        </w:rPr>
        <w:t xml:space="preserve">Tabel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Tabel_4. \* ARABIC </w:instrText>
      </w:r>
      <w:r w:rsidRPr="00296643">
        <w:rPr>
          <w:rFonts w:ascii="Times New Roman" w:hAnsi="Times New Roman" w:cs="Times New Roman"/>
          <w:color w:val="auto"/>
          <w:sz w:val="24"/>
          <w:szCs w:val="24"/>
        </w:rPr>
        <w:fldChar w:fldCharType="separate"/>
      </w:r>
      <w:r w:rsidR="007E7583" w:rsidRPr="00296643">
        <w:rPr>
          <w:rFonts w:ascii="Times New Roman" w:hAnsi="Times New Roman" w:cs="Times New Roman"/>
          <w:noProof/>
          <w:color w:val="auto"/>
          <w:sz w:val="24"/>
          <w:szCs w:val="24"/>
        </w:rPr>
        <w:t>4</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Uji Validitas Green Marketing</w:t>
      </w:r>
      <w:bookmarkEnd w:id="11"/>
    </w:p>
    <w:tbl>
      <w:tblPr>
        <w:tblStyle w:val="TableGrid"/>
        <w:tblW w:w="0" w:type="auto"/>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350"/>
        <w:gridCol w:w="1440"/>
        <w:gridCol w:w="1620"/>
      </w:tblGrid>
      <w:tr w:rsidR="00CD3812" w:rsidRPr="00296643" w:rsidTr="00C315A7">
        <w:tc>
          <w:tcPr>
            <w:tcW w:w="1885" w:type="dxa"/>
            <w:tcBorders>
              <w:top w:val="single" w:sz="4" w:space="0" w:color="auto"/>
              <w:bottom w:val="single" w:sz="4" w:space="0" w:color="auto"/>
            </w:tcBorders>
            <w:vAlign w:val="center"/>
          </w:tcPr>
          <w:p w:rsidR="00CD3812" w:rsidRPr="00296643" w:rsidRDefault="00CD3812" w:rsidP="00296643">
            <w:pPr>
              <w:jc w:val="center"/>
              <w:rPr>
                <w:rFonts w:ascii="Times New Roman" w:hAnsi="Times New Roman" w:cs="Times New Roman"/>
                <w:b/>
                <w:sz w:val="24"/>
                <w:szCs w:val="24"/>
              </w:rPr>
            </w:pPr>
            <w:r w:rsidRPr="00296643">
              <w:rPr>
                <w:rFonts w:ascii="Times New Roman" w:hAnsi="Times New Roman" w:cs="Times New Roman"/>
                <w:b/>
                <w:sz w:val="24"/>
                <w:szCs w:val="24"/>
              </w:rPr>
              <w:t>Pertanyaan (P)</w:t>
            </w:r>
          </w:p>
        </w:tc>
        <w:tc>
          <w:tcPr>
            <w:tcW w:w="1350" w:type="dxa"/>
            <w:tcBorders>
              <w:top w:val="single" w:sz="4" w:space="0" w:color="auto"/>
              <w:bottom w:val="single" w:sz="4" w:space="0" w:color="auto"/>
            </w:tcBorders>
            <w:vAlign w:val="center"/>
          </w:tcPr>
          <w:p w:rsidR="00CD3812" w:rsidRPr="00296643" w:rsidRDefault="00CD3812" w:rsidP="00296643">
            <w:pPr>
              <w:jc w:val="center"/>
              <w:rPr>
                <w:rFonts w:ascii="Times New Roman" w:hAnsi="Times New Roman" w:cs="Times New Roman"/>
                <w:b/>
                <w:sz w:val="24"/>
                <w:szCs w:val="24"/>
              </w:rPr>
            </w:pPr>
            <w:r w:rsidRPr="00296643">
              <w:rPr>
                <w:rFonts w:ascii="Times New Roman" w:hAnsi="Times New Roman" w:cs="Times New Roman"/>
                <w:b/>
                <w:sz w:val="24"/>
                <w:szCs w:val="24"/>
              </w:rPr>
              <w:t>r</w:t>
            </w:r>
            <w:r w:rsidRPr="00296643">
              <w:rPr>
                <w:rFonts w:ascii="Times New Roman" w:hAnsi="Times New Roman" w:cs="Times New Roman"/>
                <w:b/>
                <w:sz w:val="24"/>
                <w:szCs w:val="24"/>
                <w:vertAlign w:val="subscript"/>
              </w:rPr>
              <w:t>xy</w:t>
            </w:r>
          </w:p>
        </w:tc>
        <w:tc>
          <w:tcPr>
            <w:tcW w:w="1440" w:type="dxa"/>
            <w:tcBorders>
              <w:top w:val="single" w:sz="4" w:space="0" w:color="auto"/>
              <w:bottom w:val="single" w:sz="4" w:space="0" w:color="auto"/>
            </w:tcBorders>
            <w:vAlign w:val="center"/>
          </w:tcPr>
          <w:p w:rsidR="00CD3812" w:rsidRPr="00296643" w:rsidRDefault="00CD3812" w:rsidP="00296643">
            <w:pPr>
              <w:jc w:val="center"/>
              <w:rPr>
                <w:rFonts w:ascii="Times New Roman" w:hAnsi="Times New Roman" w:cs="Times New Roman"/>
                <w:b/>
                <w:sz w:val="24"/>
                <w:szCs w:val="24"/>
              </w:rPr>
            </w:pPr>
            <w:r w:rsidRPr="00296643">
              <w:rPr>
                <w:rFonts w:ascii="Times New Roman" w:hAnsi="Times New Roman" w:cs="Times New Roman"/>
                <w:b/>
                <w:sz w:val="24"/>
                <w:szCs w:val="24"/>
              </w:rPr>
              <w:t>r</w:t>
            </w:r>
            <w:r w:rsidRPr="00296643">
              <w:rPr>
                <w:rFonts w:ascii="Times New Roman" w:hAnsi="Times New Roman" w:cs="Times New Roman"/>
                <w:b/>
                <w:sz w:val="24"/>
                <w:szCs w:val="24"/>
                <w:vertAlign w:val="subscript"/>
              </w:rPr>
              <w:t>tabel</w:t>
            </w:r>
          </w:p>
        </w:tc>
        <w:tc>
          <w:tcPr>
            <w:tcW w:w="1620" w:type="dxa"/>
            <w:tcBorders>
              <w:top w:val="single" w:sz="4" w:space="0" w:color="auto"/>
              <w:bottom w:val="single" w:sz="4" w:space="0" w:color="auto"/>
            </w:tcBorders>
            <w:vAlign w:val="center"/>
          </w:tcPr>
          <w:p w:rsidR="00CD3812" w:rsidRPr="00296643" w:rsidRDefault="00CD3812" w:rsidP="00296643">
            <w:pPr>
              <w:jc w:val="center"/>
              <w:rPr>
                <w:rFonts w:ascii="Times New Roman" w:hAnsi="Times New Roman" w:cs="Times New Roman"/>
                <w:b/>
                <w:sz w:val="24"/>
                <w:szCs w:val="24"/>
              </w:rPr>
            </w:pPr>
            <w:r w:rsidRPr="00296643">
              <w:rPr>
                <w:rFonts w:ascii="Times New Roman" w:hAnsi="Times New Roman" w:cs="Times New Roman"/>
                <w:b/>
                <w:sz w:val="24"/>
                <w:szCs w:val="24"/>
              </w:rPr>
              <w:t>Keterangan</w:t>
            </w:r>
          </w:p>
        </w:tc>
      </w:tr>
      <w:tr w:rsidR="00CD3812" w:rsidRPr="00296643" w:rsidTr="00C315A7">
        <w:tc>
          <w:tcPr>
            <w:tcW w:w="1885" w:type="dxa"/>
            <w:tcBorders>
              <w:top w:val="single" w:sz="4" w:space="0" w:color="auto"/>
            </w:tcBorders>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P1</w:t>
            </w:r>
          </w:p>
        </w:tc>
        <w:tc>
          <w:tcPr>
            <w:tcW w:w="1350" w:type="dxa"/>
            <w:tcBorders>
              <w:top w:val="single" w:sz="4" w:space="0" w:color="auto"/>
            </w:tcBorders>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0,763</w:t>
            </w:r>
          </w:p>
        </w:tc>
        <w:tc>
          <w:tcPr>
            <w:tcW w:w="1440" w:type="dxa"/>
            <w:tcBorders>
              <w:top w:val="single" w:sz="4" w:space="0" w:color="auto"/>
            </w:tcBorders>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tcBorders>
              <w:top w:val="single" w:sz="4" w:space="0" w:color="auto"/>
            </w:tcBorders>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CD3812" w:rsidRPr="00296643" w:rsidTr="00C315A7">
        <w:tc>
          <w:tcPr>
            <w:tcW w:w="1885"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P2</w:t>
            </w:r>
          </w:p>
        </w:tc>
        <w:tc>
          <w:tcPr>
            <w:tcW w:w="135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0,736</w:t>
            </w:r>
          </w:p>
        </w:tc>
        <w:tc>
          <w:tcPr>
            <w:tcW w:w="144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CD3812" w:rsidRPr="00296643" w:rsidTr="00C315A7">
        <w:tc>
          <w:tcPr>
            <w:tcW w:w="1885"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P3</w:t>
            </w:r>
          </w:p>
        </w:tc>
        <w:tc>
          <w:tcPr>
            <w:tcW w:w="135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0,682</w:t>
            </w:r>
          </w:p>
        </w:tc>
        <w:tc>
          <w:tcPr>
            <w:tcW w:w="144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CD3812" w:rsidRPr="00296643" w:rsidTr="00C315A7">
        <w:tc>
          <w:tcPr>
            <w:tcW w:w="1885"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P4</w:t>
            </w:r>
          </w:p>
        </w:tc>
        <w:tc>
          <w:tcPr>
            <w:tcW w:w="135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0,802</w:t>
            </w:r>
          </w:p>
        </w:tc>
        <w:tc>
          <w:tcPr>
            <w:tcW w:w="144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CD3812" w:rsidRPr="00296643" w:rsidTr="00C315A7">
        <w:tc>
          <w:tcPr>
            <w:tcW w:w="1885"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P5</w:t>
            </w:r>
          </w:p>
        </w:tc>
        <w:tc>
          <w:tcPr>
            <w:tcW w:w="135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0,830</w:t>
            </w:r>
          </w:p>
        </w:tc>
        <w:tc>
          <w:tcPr>
            <w:tcW w:w="144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CD3812" w:rsidRPr="00296643" w:rsidTr="00C315A7">
        <w:tc>
          <w:tcPr>
            <w:tcW w:w="1885"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P6</w:t>
            </w:r>
          </w:p>
        </w:tc>
        <w:tc>
          <w:tcPr>
            <w:tcW w:w="135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0,632</w:t>
            </w:r>
          </w:p>
        </w:tc>
        <w:tc>
          <w:tcPr>
            <w:tcW w:w="144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CD3812" w:rsidRPr="00296643" w:rsidTr="00C315A7">
        <w:tc>
          <w:tcPr>
            <w:tcW w:w="1885"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P7</w:t>
            </w:r>
          </w:p>
        </w:tc>
        <w:tc>
          <w:tcPr>
            <w:tcW w:w="135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0,749</w:t>
            </w:r>
          </w:p>
        </w:tc>
        <w:tc>
          <w:tcPr>
            <w:tcW w:w="144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CD3812" w:rsidRPr="00296643" w:rsidTr="00C315A7">
        <w:tc>
          <w:tcPr>
            <w:tcW w:w="1885"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P8</w:t>
            </w:r>
          </w:p>
        </w:tc>
        <w:tc>
          <w:tcPr>
            <w:tcW w:w="135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0,648</w:t>
            </w:r>
          </w:p>
        </w:tc>
        <w:tc>
          <w:tcPr>
            <w:tcW w:w="144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CD3812" w:rsidRPr="00296643" w:rsidTr="00C315A7">
        <w:tc>
          <w:tcPr>
            <w:tcW w:w="1885"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P9</w:t>
            </w:r>
          </w:p>
        </w:tc>
        <w:tc>
          <w:tcPr>
            <w:tcW w:w="135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0,817</w:t>
            </w:r>
          </w:p>
        </w:tc>
        <w:tc>
          <w:tcPr>
            <w:tcW w:w="144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CD3812" w:rsidRPr="00296643" w:rsidTr="00C315A7">
        <w:tc>
          <w:tcPr>
            <w:tcW w:w="1885" w:type="dxa"/>
            <w:tcBorders>
              <w:bottom w:val="single" w:sz="4" w:space="0" w:color="auto"/>
            </w:tcBorders>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P10</w:t>
            </w:r>
          </w:p>
        </w:tc>
        <w:tc>
          <w:tcPr>
            <w:tcW w:w="1350" w:type="dxa"/>
            <w:tcBorders>
              <w:bottom w:val="single" w:sz="4" w:space="0" w:color="auto"/>
            </w:tcBorders>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0,835</w:t>
            </w:r>
          </w:p>
        </w:tc>
        <w:tc>
          <w:tcPr>
            <w:tcW w:w="1440" w:type="dxa"/>
            <w:tcBorders>
              <w:bottom w:val="single" w:sz="4" w:space="0" w:color="auto"/>
            </w:tcBorders>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tcBorders>
              <w:bottom w:val="single" w:sz="4" w:space="0" w:color="auto"/>
            </w:tcBorders>
            <w:vAlign w:val="center"/>
          </w:tcPr>
          <w:p w:rsidR="00CD3812" w:rsidRPr="00296643" w:rsidRDefault="00CD3812"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bl>
    <w:p w:rsidR="00873E84" w:rsidRPr="00296643" w:rsidRDefault="00CD3812" w:rsidP="00296643">
      <w:pPr>
        <w:spacing w:line="240" w:lineRule="auto"/>
        <w:ind w:left="1080"/>
        <w:rPr>
          <w:rFonts w:ascii="Times New Roman" w:hAnsi="Times New Roman" w:cs="Times New Roman"/>
          <w:sz w:val="24"/>
          <w:szCs w:val="24"/>
          <w:lang w:val="en-US"/>
        </w:rPr>
      </w:pPr>
      <w:r w:rsidRPr="00296643">
        <w:rPr>
          <w:rFonts w:ascii="Times New Roman" w:hAnsi="Times New Roman" w:cs="Times New Roman"/>
          <w:b/>
          <w:sz w:val="24"/>
          <w:szCs w:val="24"/>
        </w:rPr>
        <w:t>Sumber: Pengolahan Data SPSS 21, 2019</w:t>
      </w:r>
    </w:p>
    <w:p w:rsidR="001729A8" w:rsidRPr="00296643" w:rsidRDefault="001729A8" w:rsidP="00296643">
      <w:pPr>
        <w:spacing w:after="0" w:line="240" w:lineRule="auto"/>
        <w:ind w:firstLine="720"/>
        <w:jc w:val="both"/>
        <w:rPr>
          <w:rFonts w:ascii="Times New Roman" w:hAnsi="Times New Roman" w:cs="Times New Roman"/>
          <w:sz w:val="24"/>
          <w:szCs w:val="24"/>
        </w:rPr>
      </w:pPr>
      <w:r w:rsidRPr="00296643">
        <w:rPr>
          <w:rFonts w:ascii="Times New Roman" w:hAnsi="Times New Roman" w:cs="Times New Roman"/>
          <w:sz w:val="24"/>
          <w:szCs w:val="24"/>
        </w:rPr>
        <w:t>Tabel diatas menunjukkan bahwa, uji validitas green marketing adalah semua valid karena r</w:t>
      </w:r>
      <w:r w:rsidRPr="00296643">
        <w:rPr>
          <w:rFonts w:ascii="Times New Roman" w:hAnsi="Times New Roman" w:cs="Times New Roman"/>
          <w:sz w:val="24"/>
          <w:szCs w:val="24"/>
          <w:vertAlign w:val="subscript"/>
        </w:rPr>
        <w:t>xy</w:t>
      </w:r>
      <w:r w:rsidRPr="00296643">
        <w:rPr>
          <w:rFonts w:ascii="Times New Roman" w:hAnsi="Times New Roman" w:cs="Times New Roman"/>
          <w:sz w:val="24"/>
          <w:szCs w:val="24"/>
        </w:rPr>
        <w:t xml:space="preserve"> lebih besar dari pada r</w:t>
      </w:r>
      <w:r w:rsidRPr="00296643">
        <w:rPr>
          <w:rFonts w:ascii="Times New Roman" w:hAnsi="Times New Roman" w:cs="Times New Roman"/>
          <w:sz w:val="24"/>
          <w:szCs w:val="24"/>
          <w:vertAlign w:val="subscript"/>
        </w:rPr>
        <w:t>tabel</w:t>
      </w:r>
      <w:r w:rsidRPr="00296643">
        <w:rPr>
          <w:rFonts w:ascii="Times New Roman" w:hAnsi="Times New Roman" w:cs="Times New Roman"/>
          <w:sz w:val="24"/>
          <w:szCs w:val="24"/>
        </w:rPr>
        <w:t>.</w:t>
      </w:r>
    </w:p>
    <w:p w:rsidR="00A43594" w:rsidRPr="00296643" w:rsidRDefault="00A43594" w:rsidP="00296643">
      <w:pPr>
        <w:spacing w:after="0" w:line="240" w:lineRule="auto"/>
        <w:ind w:firstLine="720"/>
        <w:jc w:val="both"/>
        <w:rPr>
          <w:rFonts w:ascii="Times New Roman" w:hAnsi="Times New Roman" w:cs="Times New Roman"/>
          <w:sz w:val="24"/>
          <w:szCs w:val="24"/>
        </w:rPr>
      </w:pPr>
    </w:p>
    <w:p w:rsidR="001729A8" w:rsidRPr="00296643" w:rsidRDefault="001729A8" w:rsidP="00296643">
      <w:pPr>
        <w:pStyle w:val="Caption"/>
        <w:spacing w:after="0"/>
        <w:jc w:val="center"/>
        <w:rPr>
          <w:rFonts w:ascii="Times New Roman" w:hAnsi="Times New Roman" w:cs="Times New Roman"/>
          <w:color w:val="auto"/>
          <w:sz w:val="24"/>
          <w:szCs w:val="24"/>
        </w:rPr>
      </w:pPr>
      <w:bookmarkStart w:id="12" w:name="_Toc9318852"/>
      <w:r w:rsidRPr="00296643">
        <w:rPr>
          <w:rFonts w:ascii="Times New Roman" w:hAnsi="Times New Roman" w:cs="Times New Roman"/>
          <w:color w:val="auto"/>
          <w:sz w:val="24"/>
          <w:szCs w:val="24"/>
        </w:rPr>
        <w:t xml:space="preserve">Tabel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Tabel_4. \* ARABIC </w:instrText>
      </w:r>
      <w:r w:rsidRPr="00296643">
        <w:rPr>
          <w:rFonts w:ascii="Times New Roman" w:hAnsi="Times New Roman" w:cs="Times New Roman"/>
          <w:color w:val="auto"/>
          <w:sz w:val="24"/>
          <w:szCs w:val="24"/>
        </w:rPr>
        <w:fldChar w:fldCharType="separate"/>
      </w:r>
      <w:r w:rsidR="007E7583" w:rsidRPr="00296643">
        <w:rPr>
          <w:rFonts w:ascii="Times New Roman" w:hAnsi="Times New Roman" w:cs="Times New Roman"/>
          <w:noProof/>
          <w:color w:val="auto"/>
          <w:sz w:val="24"/>
          <w:szCs w:val="24"/>
        </w:rPr>
        <w:t>5</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Uji Validitas Keputusan Pembelian</w:t>
      </w:r>
      <w:bookmarkEnd w:id="12"/>
    </w:p>
    <w:tbl>
      <w:tblPr>
        <w:tblStyle w:val="TableGrid"/>
        <w:tblW w:w="0" w:type="auto"/>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350"/>
        <w:gridCol w:w="1440"/>
        <w:gridCol w:w="1620"/>
      </w:tblGrid>
      <w:tr w:rsidR="001729A8" w:rsidRPr="00296643" w:rsidTr="00C315A7">
        <w:tc>
          <w:tcPr>
            <w:tcW w:w="1885" w:type="dxa"/>
            <w:tcBorders>
              <w:top w:val="single" w:sz="4" w:space="0" w:color="auto"/>
              <w:bottom w:val="single" w:sz="4" w:space="0" w:color="auto"/>
            </w:tcBorders>
            <w:vAlign w:val="center"/>
          </w:tcPr>
          <w:p w:rsidR="001729A8" w:rsidRPr="00296643" w:rsidRDefault="001729A8" w:rsidP="00296643">
            <w:pPr>
              <w:jc w:val="center"/>
              <w:rPr>
                <w:rFonts w:ascii="Times New Roman" w:hAnsi="Times New Roman" w:cs="Times New Roman"/>
                <w:b/>
                <w:sz w:val="24"/>
                <w:szCs w:val="24"/>
              </w:rPr>
            </w:pPr>
            <w:r w:rsidRPr="00296643">
              <w:rPr>
                <w:rFonts w:ascii="Times New Roman" w:hAnsi="Times New Roman" w:cs="Times New Roman"/>
                <w:b/>
                <w:sz w:val="24"/>
                <w:szCs w:val="24"/>
              </w:rPr>
              <w:t>Pertanyaan (P)</w:t>
            </w:r>
          </w:p>
        </w:tc>
        <w:tc>
          <w:tcPr>
            <w:tcW w:w="1350" w:type="dxa"/>
            <w:tcBorders>
              <w:top w:val="single" w:sz="4" w:space="0" w:color="auto"/>
              <w:bottom w:val="single" w:sz="4" w:space="0" w:color="auto"/>
            </w:tcBorders>
            <w:vAlign w:val="center"/>
          </w:tcPr>
          <w:p w:rsidR="001729A8" w:rsidRPr="00296643" w:rsidRDefault="001729A8" w:rsidP="00296643">
            <w:pPr>
              <w:jc w:val="center"/>
              <w:rPr>
                <w:rFonts w:ascii="Times New Roman" w:hAnsi="Times New Roman" w:cs="Times New Roman"/>
                <w:b/>
                <w:sz w:val="24"/>
                <w:szCs w:val="24"/>
              </w:rPr>
            </w:pPr>
            <w:r w:rsidRPr="00296643">
              <w:rPr>
                <w:rFonts w:ascii="Times New Roman" w:hAnsi="Times New Roman" w:cs="Times New Roman"/>
                <w:b/>
                <w:sz w:val="24"/>
                <w:szCs w:val="24"/>
              </w:rPr>
              <w:t>r</w:t>
            </w:r>
            <w:r w:rsidRPr="00296643">
              <w:rPr>
                <w:rFonts w:ascii="Times New Roman" w:hAnsi="Times New Roman" w:cs="Times New Roman"/>
                <w:b/>
                <w:sz w:val="24"/>
                <w:szCs w:val="24"/>
                <w:vertAlign w:val="subscript"/>
              </w:rPr>
              <w:t>xy</w:t>
            </w:r>
          </w:p>
        </w:tc>
        <w:tc>
          <w:tcPr>
            <w:tcW w:w="1440" w:type="dxa"/>
            <w:tcBorders>
              <w:top w:val="single" w:sz="4" w:space="0" w:color="auto"/>
              <w:bottom w:val="single" w:sz="4" w:space="0" w:color="auto"/>
            </w:tcBorders>
            <w:vAlign w:val="center"/>
          </w:tcPr>
          <w:p w:rsidR="001729A8" w:rsidRPr="00296643" w:rsidRDefault="001729A8" w:rsidP="00296643">
            <w:pPr>
              <w:jc w:val="center"/>
              <w:rPr>
                <w:rFonts w:ascii="Times New Roman" w:hAnsi="Times New Roman" w:cs="Times New Roman"/>
                <w:b/>
                <w:sz w:val="24"/>
                <w:szCs w:val="24"/>
              </w:rPr>
            </w:pPr>
            <w:r w:rsidRPr="00296643">
              <w:rPr>
                <w:rFonts w:ascii="Times New Roman" w:hAnsi="Times New Roman" w:cs="Times New Roman"/>
                <w:b/>
                <w:sz w:val="24"/>
                <w:szCs w:val="24"/>
              </w:rPr>
              <w:t>r</w:t>
            </w:r>
            <w:r w:rsidRPr="00296643">
              <w:rPr>
                <w:rFonts w:ascii="Times New Roman" w:hAnsi="Times New Roman" w:cs="Times New Roman"/>
                <w:b/>
                <w:sz w:val="24"/>
                <w:szCs w:val="24"/>
                <w:vertAlign w:val="subscript"/>
              </w:rPr>
              <w:t>tabel</w:t>
            </w:r>
          </w:p>
        </w:tc>
        <w:tc>
          <w:tcPr>
            <w:tcW w:w="1620" w:type="dxa"/>
            <w:tcBorders>
              <w:top w:val="single" w:sz="4" w:space="0" w:color="auto"/>
              <w:bottom w:val="single" w:sz="4" w:space="0" w:color="auto"/>
            </w:tcBorders>
            <w:vAlign w:val="center"/>
          </w:tcPr>
          <w:p w:rsidR="001729A8" w:rsidRPr="00296643" w:rsidRDefault="001729A8" w:rsidP="00296643">
            <w:pPr>
              <w:jc w:val="center"/>
              <w:rPr>
                <w:rFonts w:ascii="Times New Roman" w:hAnsi="Times New Roman" w:cs="Times New Roman"/>
                <w:b/>
                <w:sz w:val="24"/>
                <w:szCs w:val="24"/>
              </w:rPr>
            </w:pPr>
            <w:r w:rsidRPr="00296643">
              <w:rPr>
                <w:rFonts w:ascii="Times New Roman" w:hAnsi="Times New Roman" w:cs="Times New Roman"/>
                <w:b/>
                <w:sz w:val="24"/>
                <w:szCs w:val="24"/>
              </w:rPr>
              <w:t>Keterangan</w:t>
            </w:r>
          </w:p>
        </w:tc>
      </w:tr>
      <w:tr w:rsidR="001729A8" w:rsidRPr="00296643" w:rsidTr="00C315A7">
        <w:tc>
          <w:tcPr>
            <w:tcW w:w="1885" w:type="dxa"/>
            <w:tcBorders>
              <w:top w:val="single" w:sz="4" w:space="0" w:color="auto"/>
            </w:tcBorders>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P1</w:t>
            </w:r>
          </w:p>
        </w:tc>
        <w:tc>
          <w:tcPr>
            <w:tcW w:w="1350" w:type="dxa"/>
            <w:tcBorders>
              <w:top w:val="single" w:sz="4" w:space="0" w:color="auto"/>
            </w:tcBorders>
            <w:vAlign w:val="center"/>
          </w:tcPr>
          <w:p w:rsidR="001729A8" w:rsidRPr="00296643" w:rsidRDefault="00EE444E" w:rsidP="00296643">
            <w:pPr>
              <w:jc w:val="center"/>
              <w:rPr>
                <w:rFonts w:ascii="Times New Roman" w:hAnsi="Times New Roman" w:cs="Times New Roman"/>
                <w:sz w:val="24"/>
                <w:szCs w:val="24"/>
              </w:rPr>
            </w:pPr>
            <w:r w:rsidRPr="00296643">
              <w:rPr>
                <w:rFonts w:ascii="Times New Roman" w:hAnsi="Times New Roman" w:cs="Times New Roman"/>
                <w:sz w:val="24"/>
                <w:szCs w:val="24"/>
              </w:rPr>
              <w:t>0,723</w:t>
            </w:r>
          </w:p>
        </w:tc>
        <w:tc>
          <w:tcPr>
            <w:tcW w:w="1440" w:type="dxa"/>
            <w:tcBorders>
              <w:top w:val="single" w:sz="4" w:space="0" w:color="auto"/>
            </w:tcBorders>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tcBorders>
              <w:top w:val="single" w:sz="4" w:space="0" w:color="auto"/>
            </w:tcBorders>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1729A8" w:rsidRPr="00296643" w:rsidTr="00C315A7">
        <w:tc>
          <w:tcPr>
            <w:tcW w:w="1885"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P2</w:t>
            </w:r>
          </w:p>
        </w:tc>
        <w:tc>
          <w:tcPr>
            <w:tcW w:w="1350" w:type="dxa"/>
            <w:vAlign w:val="center"/>
          </w:tcPr>
          <w:p w:rsidR="001729A8" w:rsidRPr="00296643" w:rsidRDefault="00EE444E" w:rsidP="00296643">
            <w:pPr>
              <w:jc w:val="center"/>
              <w:rPr>
                <w:rFonts w:ascii="Times New Roman" w:hAnsi="Times New Roman" w:cs="Times New Roman"/>
                <w:sz w:val="24"/>
                <w:szCs w:val="24"/>
              </w:rPr>
            </w:pPr>
            <w:r w:rsidRPr="00296643">
              <w:rPr>
                <w:rFonts w:ascii="Times New Roman" w:hAnsi="Times New Roman" w:cs="Times New Roman"/>
                <w:sz w:val="24"/>
                <w:szCs w:val="24"/>
              </w:rPr>
              <w:t>0,945</w:t>
            </w:r>
          </w:p>
        </w:tc>
        <w:tc>
          <w:tcPr>
            <w:tcW w:w="144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1729A8" w:rsidRPr="00296643" w:rsidTr="00C315A7">
        <w:tc>
          <w:tcPr>
            <w:tcW w:w="1885"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P3</w:t>
            </w:r>
          </w:p>
        </w:tc>
        <w:tc>
          <w:tcPr>
            <w:tcW w:w="1350" w:type="dxa"/>
            <w:vAlign w:val="center"/>
          </w:tcPr>
          <w:p w:rsidR="001729A8" w:rsidRPr="00296643" w:rsidRDefault="00EE444E" w:rsidP="00296643">
            <w:pPr>
              <w:jc w:val="center"/>
              <w:rPr>
                <w:rFonts w:ascii="Times New Roman" w:hAnsi="Times New Roman" w:cs="Times New Roman"/>
                <w:sz w:val="24"/>
                <w:szCs w:val="24"/>
              </w:rPr>
            </w:pPr>
            <w:r w:rsidRPr="00296643">
              <w:rPr>
                <w:rFonts w:ascii="Times New Roman" w:hAnsi="Times New Roman" w:cs="Times New Roman"/>
                <w:sz w:val="24"/>
                <w:szCs w:val="24"/>
              </w:rPr>
              <w:t>0,966</w:t>
            </w:r>
          </w:p>
        </w:tc>
        <w:tc>
          <w:tcPr>
            <w:tcW w:w="144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1729A8" w:rsidRPr="00296643" w:rsidTr="00C315A7">
        <w:tc>
          <w:tcPr>
            <w:tcW w:w="1885"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P4</w:t>
            </w:r>
          </w:p>
        </w:tc>
        <w:tc>
          <w:tcPr>
            <w:tcW w:w="1350" w:type="dxa"/>
            <w:vAlign w:val="center"/>
          </w:tcPr>
          <w:p w:rsidR="001729A8" w:rsidRPr="00296643" w:rsidRDefault="00EE444E" w:rsidP="00296643">
            <w:pPr>
              <w:jc w:val="center"/>
              <w:rPr>
                <w:rFonts w:ascii="Times New Roman" w:hAnsi="Times New Roman" w:cs="Times New Roman"/>
                <w:sz w:val="24"/>
                <w:szCs w:val="24"/>
              </w:rPr>
            </w:pPr>
            <w:r w:rsidRPr="00296643">
              <w:rPr>
                <w:rFonts w:ascii="Times New Roman" w:hAnsi="Times New Roman" w:cs="Times New Roman"/>
                <w:sz w:val="24"/>
                <w:szCs w:val="24"/>
              </w:rPr>
              <w:t>0,817</w:t>
            </w:r>
          </w:p>
        </w:tc>
        <w:tc>
          <w:tcPr>
            <w:tcW w:w="144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1729A8" w:rsidRPr="00296643" w:rsidTr="00C315A7">
        <w:tc>
          <w:tcPr>
            <w:tcW w:w="1885"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P5</w:t>
            </w:r>
          </w:p>
        </w:tc>
        <w:tc>
          <w:tcPr>
            <w:tcW w:w="1350" w:type="dxa"/>
            <w:vAlign w:val="center"/>
          </w:tcPr>
          <w:p w:rsidR="001729A8" w:rsidRPr="00296643" w:rsidRDefault="00EE444E" w:rsidP="00296643">
            <w:pPr>
              <w:jc w:val="center"/>
              <w:rPr>
                <w:rFonts w:ascii="Times New Roman" w:hAnsi="Times New Roman" w:cs="Times New Roman"/>
                <w:sz w:val="24"/>
                <w:szCs w:val="24"/>
              </w:rPr>
            </w:pPr>
            <w:r w:rsidRPr="00296643">
              <w:rPr>
                <w:rFonts w:ascii="Times New Roman" w:hAnsi="Times New Roman" w:cs="Times New Roman"/>
                <w:sz w:val="24"/>
                <w:szCs w:val="24"/>
              </w:rPr>
              <w:t>0,914</w:t>
            </w:r>
          </w:p>
        </w:tc>
        <w:tc>
          <w:tcPr>
            <w:tcW w:w="144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1729A8" w:rsidRPr="00296643" w:rsidTr="00C315A7">
        <w:tc>
          <w:tcPr>
            <w:tcW w:w="1885"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P6</w:t>
            </w:r>
          </w:p>
        </w:tc>
        <w:tc>
          <w:tcPr>
            <w:tcW w:w="1350" w:type="dxa"/>
            <w:vAlign w:val="center"/>
          </w:tcPr>
          <w:p w:rsidR="001729A8" w:rsidRPr="00296643" w:rsidRDefault="00EE444E" w:rsidP="00296643">
            <w:pPr>
              <w:jc w:val="center"/>
              <w:rPr>
                <w:rFonts w:ascii="Times New Roman" w:hAnsi="Times New Roman" w:cs="Times New Roman"/>
                <w:sz w:val="24"/>
                <w:szCs w:val="24"/>
              </w:rPr>
            </w:pPr>
            <w:r w:rsidRPr="00296643">
              <w:rPr>
                <w:rFonts w:ascii="Times New Roman" w:hAnsi="Times New Roman" w:cs="Times New Roman"/>
                <w:sz w:val="24"/>
                <w:szCs w:val="24"/>
              </w:rPr>
              <w:t>0,947</w:t>
            </w:r>
          </w:p>
        </w:tc>
        <w:tc>
          <w:tcPr>
            <w:tcW w:w="144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1729A8" w:rsidRPr="00296643" w:rsidTr="00C315A7">
        <w:tc>
          <w:tcPr>
            <w:tcW w:w="1885"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P7</w:t>
            </w:r>
          </w:p>
        </w:tc>
        <w:tc>
          <w:tcPr>
            <w:tcW w:w="1350" w:type="dxa"/>
            <w:vAlign w:val="center"/>
          </w:tcPr>
          <w:p w:rsidR="001729A8" w:rsidRPr="00296643" w:rsidRDefault="00EE444E" w:rsidP="00296643">
            <w:pPr>
              <w:jc w:val="center"/>
              <w:rPr>
                <w:rFonts w:ascii="Times New Roman" w:hAnsi="Times New Roman" w:cs="Times New Roman"/>
                <w:sz w:val="24"/>
                <w:szCs w:val="24"/>
              </w:rPr>
            </w:pPr>
            <w:r w:rsidRPr="00296643">
              <w:rPr>
                <w:rFonts w:ascii="Times New Roman" w:hAnsi="Times New Roman" w:cs="Times New Roman"/>
                <w:sz w:val="24"/>
                <w:szCs w:val="24"/>
              </w:rPr>
              <w:t>0,950</w:t>
            </w:r>
          </w:p>
        </w:tc>
        <w:tc>
          <w:tcPr>
            <w:tcW w:w="144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1729A8" w:rsidRPr="00296643" w:rsidTr="00C315A7">
        <w:tc>
          <w:tcPr>
            <w:tcW w:w="1885"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P8</w:t>
            </w:r>
          </w:p>
        </w:tc>
        <w:tc>
          <w:tcPr>
            <w:tcW w:w="1350" w:type="dxa"/>
            <w:vAlign w:val="center"/>
          </w:tcPr>
          <w:p w:rsidR="001729A8" w:rsidRPr="00296643" w:rsidRDefault="00EE444E" w:rsidP="00296643">
            <w:pPr>
              <w:jc w:val="center"/>
              <w:rPr>
                <w:rFonts w:ascii="Times New Roman" w:hAnsi="Times New Roman" w:cs="Times New Roman"/>
                <w:sz w:val="24"/>
                <w:szCs w:val="24"/>
              </w:rPr>
            </w:pPr>
            <w:r w:rsidRPr="00296643">
              <w:rPr>
                <w:rFonts w:ascii="Times New Roman" w:hAnsi="Times New Roman" w:cs="Times New Roman"/>
                <w:sz w:val="24"/>
                <w:szCs w:val="24"/>
              </w:rPr>
              <w:t>0,817</w:t>
            </w:r>
          </w:p>
        </w:tc>
        <w:tc>
          <w:tcPr>
            <w:tcW w:w="144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1729A8" w:rsidRPr="00296643" w:rsidTr="00C315A7">
        <w:tc>
          <w:tcPr>
            <w:tcW w:w="1885"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P9</w:t>
            </w:r>
          </w:p>
        </w:tc>
        <w:tc>
          <w:tcPr>
            <w:tcW w:w="1350" w:type="dxa"/>
            <w:vAlign w:val="center"/>
          </w:tcPr>
          <w:p w:rsidR="001729A8" w:rsidRPr="00296643" w:rsidRDefault="00EE444E" w:rsidP="00296643">
            <w:pPr>
              <w:jc w:val="center"/>
              <w:rPr>
                <w:rFonts w:ascii="Times New Roman" w:hAnsi="Times New Roman" w:cs="Times New Roman"/>
                <w:sz w:val="24"/>
                <w:szCs w:val="24"/>
              </w:rPr>
            </w:pPr>
            <w:r w:rsidRPr="00296643">
              <w:rPr>
                <w:rFonts w:ascii="Times New Roman" w:hAnsi="Times New Roman" w:cs="Times New Roman"/>
                <w:sz w:val="24"/>
                <w:szCs w:val="24"/>
              </w:rPr>
              <w:t>0,919</w:t>
            </w:r>
          </w:p>
        </w:tc>
        <w:tc>
          <w:tcPr>
            <w:tcW w:w="144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r w:rsidR="001729A8" w:rsidRPr="00296643" w:rsidTr="00C315A7">
        <w:tc>
          <w:tcPr>
            <w:tcW w:w="1885" w:type="dxa"/>
            <w:tcBorders>
              <w:bottom w:val="single" w:sz="4" w:space="0" w:color="auto"/>
            </w:tcBorders>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P10</w:t>
            </w:r>
          </w:p>
        </w:tc>
        <w:tc>
          <w:tcPr>
            <w:tcW w:w="1350" w:type="dxa"/>
            <w:tcBorders>
              <w:bottom w:val="single" w:sz="4" w:space="0" w:color="auto"/>
            </w:tcBorders>
            <w:vAlign w:val="center"/>
          </w:tcPr>
          <w:p w:rsidR="001729A8" w:rsidRPr="00296643" w:rsidRDefault="00EE444E" w:rsidP="00296643">
            <w:pPr>
              <w:jc w:val="center"/>
              <w:rPr>
                <w:rFonts w:ascii="Times New Roman" w:hAnsi="Times New Roman" w:cs="Times New Roman"/>
                <w:sz w:val="24"/>
                <w:szCs w:val="24"/>
              </w:rPr>
            </w:pPr>
            <w:r w:rsidRPr="00296643">
              <w:rPr>
                <w:rFonts w:ascii="Times New Roman" w:hAnsi="Times New Roman" w:cs="Times New Roman"/>
                <w:sz w:val="24"/>
                <w:szCs w:val="24"/>
              </w:rPr>
              <w:t>0,947</w:t>
            </w:r>
          </w:p>
        </w:tc>
        <w:tc>
          <w:tcPr>
            <w:tcW w:w="1440" w:type="dxa"/>
            <w:tcBorders>
              <w:bottom w:val="single" w:sz="4" w:space="0" w:color="auto"/>
            </w:tcBorders>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0,40</w:t>
            </w:r>
          </w:p>
        </w:tc>
        <w:tc>
          <w:tcPr>
            <w:tcW w:w="1620" w:type="dxa"/>
            <w:tcBorders>
              <w:bottom w:val="single" w:sz="4" w:space="0" w:color="auto"/>
            </w:tcBorders>
            <w:vAlign w:val="center"/>
          </w:tcPr>
          <w:p w:rsidR="001729A8" w:rsidRPr="00296643" w:rsidRDefault="001729A8" w:rsidP="00296643">
            <w:pPr>
              <w:jc w:val="center"/>
              <w:rPr>
                <w:rFonts w:ascii="Times New Roman" w:hAnsi="Times New Roman" w:cs="Times New Roman"/>
                <w:sz w:val="24"/>
                <w:szCs w:val="24"/>
              </w:rPr>
            </w:pPr>
            <w:r w:rsidRPr="00296643">
              <w:rPr>
                <w:rFonts w:ascii="Times New Roman" w:hAnsi="Times New Roman" w:cs="Times New Roman"/>
                <w:sz w:val="24"/>
                <w:szCs w:val="24"/>
              </w:rPr>
              <w:t>Valid</w:t>
            </w:r>
          </w:p>
        </w:tc>
      </w:tr>
    </w:tbl>
    <w:p w:rsidR="001729A8" w:rsidRPr="00296643" w:rsidRDefault="001729A8" w:rsidP="00296643">
      <w:pPr>
        <w:spacing w:line="240" w:lineRule="auto"/>
        <w:ind w:left="720" w:firstLine="720"/>
        <w:rPr>
          <w:rFonts w:ascii="Times New Roman" w:hAnsi="Times New Roman" w:cs="Times New Roman"/>
          <w:sz w:val="24"/>
          <w:szCs w:val="24"/>
        </w:rPr>
      </w:pPr>
      <w:r w:rsidRPr="00296643">
        <w:rPr>
          <w:rFonts w:ascii="Times New Roman" w:hAnsi="Times New Roman" w:cs="Times New Roman"/>
          <w:b/>
          <w:sz w:val="24"/>
          <w:szCs w:val="24"/>
        </w:rPr>
        <w:t>Sumbe</w:t>
      </w:r>
      <w:r w:rsidR="00A43594" w:rsidRPr="00296643">
        <w:rPr>
          <w:rFonts w:ascii="Times New Roman" w:hAnsi="Times New Roman" w:cs="Times New Roman"/>
          <w:b/>
          <w:sz w:val="24"/>
          <w:szCs w:val="24"/>
        </w:rPr>
        <w:t>r: Pengolahan Data SPSS 21, 2019</w:t>
      </w:r>
    </w:p>
    <w:p w:rsidR="00873E84" w:rsidRPr="00296643" w:rsidRDefault="001729A8" w:rsidP="00296643">
      <w:pPr>
        <w:spacing w:after="0" w:line="240" w:lineRule="auto"/>
        <w:ind w:firstLine="720"/>
        <w:jc w:val="both"/>
        <w:rPr>
          <w:rFonts w:ascii="Times New Roman" w:hAnsi="Times New Roman" w:cs="Times New Roman"/>
          <w:sz w:val="24"/>
          <w:szCs w:val="24"/>
        </w:rPr>
      </w:pPr>
      <w:r w:rsidRPr="00296643">
        <w:rPr>
          <w:rFonts w:ascii="Times New Roman" w:hAnsi="Times New Roman" w:cs="Times New Roman"/>
          <w:sz w:val="24"/>
          <w:szCs w:val="24"/>
        </w:rPr>
        <w:t>Tabel diatas menunjukkan bahwa, uji validitas green marketing adalah semua valid karena r</w:t>
      </w:r>
      <w:r w:rsidRPr="00296643">
        <w:rPr>
          <w:rFonts w:ascii="Times New Roman" w:hAnsi="Times New Roman" w:cs="Times New Roman"/>
          <w:sz w:val="24"/>
          <w:szCs w:val="24"/>
          <w:vertAlign w:val="subscript"/>
        </w:rPr>
        <w:t>xy</w:t>
      </w:r>
      <w:r w:rsidRPr="00296643">
        <w:rPr>
          <w:rFonts w:ascii="Times New Roman" w:hAnsi="Times New Roman" w:cs="Times New Roman"/>
          <w:sz w:val="24"/>
          <w:szCs w:val="24"/>
        </w:rPr>
        <w:t xml:space="preserve"> lebih besar dari pada r</w:t>
      </w:r>
      <w:r w:rsidRPr="00296643">
        <w:rPr>
          <w:rFonts w:ascii="Times New Roman" w:hAnsi="Times New Roman" w:cs="Times New Roman"/>
          <w:sz w:val="24"/>
          <w:szCs w:val="24"/>
          <w:vertAlign w:val="subscript"/>
        </w:rPr>
        <w:t>tabel</w:t>
      </w:r>
      <w:r w:rsidRPr="00296643">
        <w:rPr>
          <w:rFonts w:ascii="Times New Roman" w:hAnsi="Times New Roman" w:cs="Times New Roman"/>
          <w:sz w:val="24"/>
          <w:szCs w:val="24"/>
        </w:rPr>
        <w:t>.</w:t>
      </w:r>
    </w:p>
    <w:p w:rsidR="00EE444E" w:rsidRPr="00296643" w:rsidRDefault="00EE444E" w:rsidP="00296643">
      <w:pPr>
        <w:spacing w:after="0" w:line="240" w:lineRule="auto"/>
        <w:jc w:val="both"/>
        <w:rPr>
          <w:rFonts w:ascii="Times New Roman" w:hAnsi="Times New Roman" w:cs="Times New Roman"/>
          <w:sz w:val="24"/>
          <w:szCs w:val="24"/>
          <w:lang w:val="en-US"/>
        </w:rPr>
      </w:pPr>
    </w:p>
    <w:p w:rsidR="004A0187" w:rsidRPr="00296643" w:rsidRDefault="004A0187" w:rsidP="00296643">
      <w:pPr>
        <w:pStyle w:val="Heading3"/>
        <w:numPr>
          <w:ilvl w:val="0"/>
          <w:numId w:val="34"/>
        </w:numPr>
        <w:spacing w:before="0" w:line="240" w:lineRule="auto"/>
        <w:ind w:hanging="720"/>
        <w:jc w:val="both"/>
        <w:rPr>
          <w:rFonts w:ascii="Times New Roman" w:hAnsi="Times New Roman" w:cs="Times New Roman"/>
          <w:b/>
          <w:color w:val="auto"/>
          <w:lang w:val="en-US"/>
        </w:rPr>
      </w:pPr>
      <w:bookmarkStart w:id="13" w:name="_Toc9260873"/>
      <w:r w:rsidRPr="00296643">
        <w:rPr>
          <w:rFonts w:ascii="Times New Roman" w:hAnsi="Times New Roman" w:cs="Times New Roman"/>
          <w:b/>
          <w:color w:val="auto"/>
          <w:lang w:val="en-US"/>
        </w:rPr>
        <w:t>Uji Realibilitas</w:t>
      </w:r>
      <w:bookmarkEnd w:id="13"/>
    </w:p>
    <w:p w:rsidR="00694F2A" w:rsidRPr="00296643" w:rsidRDefault="00694F2A" w:rsidP="00296643">
      <w:pPr>
        <w:spacing w:after="0" w:line="240" w:lineRule="auto"/>
        <w:ind w:firstLine="720"/>
        <w:jc w:val="both"/>
        <w:rPr>
          <w:rFonts w:ascii="Times New Roman" w:eastAsia="WenQuanYi Zen Hei" w:hAnsi="Times New Roman" w:cs="Times New Roman"/>
          <w:kern w:val="3"/>
          <w:sz w:val="24"/>
          <w:szCs w:val="24"/>
          <w:shd w:val="clear" w:color="auto" w:fill="FFFFFF"/>
          <w:lang w:val="en-US" w:eastAsia="zh-CN" w:bidi="hi-IN"/>
        </w:rPr>
      </w:pPr>
      <w:r w:rsidRPr="00296643">
        <w:rPr>
          <w:rFonts w:ascii="Times New Roman" w:eastAsia="WenQuanYi Zen Hei" w:hAnsi="Times New Roman" w:cs="Times New Roman"/>
          <w:kern w:val="3"/>
          <w:sz w:val="24"/>
          <w:szCs w:val="24"/>
          <w:lang w:val="en-US" w:eastAsia="zh-CN" w:bidi="hi-IN"/>
        </w:rPr>
        <w:t xml:space="preserve">Uji reliabilitas dilakukan untuk menilai apakah instrumen penelitian cukup dapat dipercaya untuk digunakan sebagai alat pengumpul data. Pada penelitian ini penulis mengadakan uji reliabilitas dengan mengukur </w:t>
      </w:r>
      <w:r w:rsidRPr="00296643">
        <w:rPr>
          <w:rFonts w:ascii="Times New Roman" w:eastAsia="WenQuanYi Zen Hei" w:hAnsi="Times New Roman" w:cs="Times New Roman"/>
          <w:i/>
          <w:kern w:val="3"/>
          <w:sz w:val="24"/>
          <w:szCs w:val="24"/>
          <w:lang w:val="en-US" w:eastAsia="zh-CN" w:bidi="hi-IN"/>
        </w:rPr>
        <w:t>Alpha Cronbach’s</w:t>
      </w:r>
      <w:r w:rsidRPr="00296643">
        <w:rPr>
          <w:rFonts w:ascii="Times New Roman" w:eastAsia="WenQuanYi Zen Hei" w:hAnsi="Times New Roman" w:cs="Times New Roman"/>
          <w:kern w:val="3"/>
          <w:sz w:val="24"/>
          <w:szCs w:val="24"/>
          <w:lang w:val="en-US" w:eastAsia="zh-CN" w:bidi="hi-IN"/>
        </w:rPr>
        <w:t xml:space="preserve"> dan melihat korelasi setiap indikator variabel penelitian. </w:t>
      </w:r>
      <w:r w:rsidRPr="00296643">
        <w:rPr>
          <w:rFonts w:ascii="Times New Roman" w:eastAsia="WenQuanYi Zen Hei" w:hAnsi="Times New Roman" w:cs="Times New Roman"/>
          <w:kern w:val="3"/>
          <w:sz w:val="24"/>
          <w:szCs w:val="24"/>
          <w:shd w:val="clear" w:color="auto" w:fill="FFFFFF"/>
          <w:lang w:val="en-US" w:eastAsia="zh-CN" w:bidi="hi-IN"/>
        </w:rPr>
        <w:t>Nilai tingkat keandalan </w:t>
      </w:r>
      <w:r w:rsidRPr="00296643">
        <w:rPr>
          <w:rFonts w:ascii="Times New Roman" w:eastAsia="WenQuanYi Zen Hei" w:hAnsi="Times New Roman" w:cs="Times New Roman"/>
          <w:i/>
          <w:iCs/>
          <w:kern w:val="3"/>
          <w:sz w:val="24"/>
          <w:szCs w:val="24"/>
          <w:shd w:val="clear" w:color="auto" w:fill="FFFFFF"/>
          <w:lang w:val="en-US" w:eastAsia="zh-CN" w:bidi="hi-IN"/>
        </w:rPr>
        <w:t>Cronbach’s Alpha </w:t>
      </w:r>
      <w:r w:rsidRPr="00296643">
        <w:rPr>
          <w:rFonts w:ascii="Times New Roman" w:eastAsia="WenQuanYi Zen Hei" w:hAnsi="Times New Roman" w:cs="Times New Roman"/>
          <w:kern w:val="3"/>
          <w:sz w:val="24"/>
          <w:szCs w:val="24"/>
          <w:shd w:val="clear" w:color="auto" w:fill="FFFFFF"/>
          <w:lang w:val="en-US" w:eastAsia="zh-CN" w:bidi="hi-IN"/>
        </w:rPr>
        <w:t>dapat ditunjukan pada tabel berikut ini:</w:t>
      </w:r>
    </w:p>
    <w:p w:rsidR="004A0187" w:rsidRPr="00296643" w:rsidRDefault="00694F2A" w:rsidP="00296643">
      <w:pPr>
        <w:pStyle w:val="Caption"/>
        <w:spacing w:after="0"/>
        <w:jc w:val="center"/>
        <w:rPr>
          <w:rFonts w:ascii="Times New Roman" w:hAnsi="Times New Roman" w:cs="Times New Roman"/>
          <w:color w:val="auto"/>
          <w:sz w:val="24"/>
          <w:szCs w:val="24"/>
          <w:lang w:val="en-US"/>
        </w:rPr>
      </w:pPr>
      <w:bookmarkStart w:id="14" w:name="_Toc9318853"/>
      <w:r w:rsidRPr="00296643">
        <w:rPr>
          <w:rFonts w:ascii="Times New Roman" w:hAnsi="Times New Roman" w:cs="Times New Roman"/>
          <w:color w:val="auto"/>
          <w:sz w:val="24"/>
          <w:szCs w:val="24"/>
        </w:rPr>
        <w:lastRenderedPageBreak/>
        <w:t xml:space="preserve">Tabel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Tabel_4. \* ARABIC </w:instrText>
      </w:r>
      <w:r w:rsidRPr="00296643">
        <w:rPr>
          <w:rFonts w:ascii="Times New Roman" w:hAnsi="Times New Roman" w:cs="Times New Roman"/>
          <w:color w:val="auto"/>
          <w:sz w:val="24"/>
          <w:szCs w:val="24"/>
        </w:rPr>
        <w:fldChar w:fldCharType="separate"/>
      </w:r>
      <w:r w:rsidR="007E7583" w:rsidRPr="00296643">
        <w:rPr>
          <w:rFonts w:ascii="Times New Roman" w:hAnsi="Times New Roman" w:cs="Times New Roman"/>
          <w:noProof/>
          <w:color w:val="auto"/>
          <w:sz w:val="24"/>
          <w:szCs w:val="24"/>
        </w:rPr>
        <w:t>6</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Uji Reliabilitas </w:t>
      </w:r>
      <w:r w:rsidRPr="00296643">
        <w:rPr>
          <w:rFonts w:ascii="Times New Roman" w:hAnsi="Times New Roman" w:cs="Times New Roman"/>
          <w:i/>
          <w:color w:val="auto"/>
          <w:sz w:val="24"/>
          <w:szCs w:val="24"/>
        </w:rPr>
        <w:t>Green Marketing</w:t>
      </w:r>
      <w:bookmarkEnd w:id="14"/>
    </w:p>
    <w:tbl>
      <w:tblPr>
        <w:tblW w:w="3037" w:type="dxa"/>
        <w:tblInd w:w="2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72"/>
        <w:gridCol w:w="1165"/>
      </w:tblGrid>
      <w:tr w:rsidR="000A6834" w:rsidRPr="00296643" w:rsidTr="000A6834">
        <w:trPr>
          <w:cantSplit/>
        </w:trPr>
        <w:tc>
          <w:tcPr>
            <w:tcW w:w="3037" w:type="dxa"/>
            <w:gridSpan w:val="2"/>
            <w:tcBorders>
              <w:top w:val="single" w:sz="4" w:space="0" w:color="auto"/>
              <w:left w:val="nil"/>
              <w:bottom w:val="single" w:sz="4" w:space="0" w:color="auto"/>
              <w:right w:val="nil"/>
            </w:tcBorders>
            <w:shd w:val="clear" w:color="auto" w:fill="FFFFFF"/>
          </w:tcPr>
          <w:p w:rsidR="000A6834" w:rsidRPr="00296643" w:rsidRDefault="000A6834"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b/>
                <w:bCs/>
                <w:color w:val="000000"/>
                <w:sz w:val="24"/>
                <w:szCs w:val="24"/>
                <w:lang w:val="en-US"/>
              </w:rPr>
              <w:t>Reliability Statistics</w:t>
            </w:r>
          </w:p>
        </w:tc>
      </w:tr>
      <w:tr w:rsidR="000A6834" w:rsidRPr="00296643" w:rsidTr="000A6834">
        <w:trPr>
          <w:cantSplit/>
        </w:trPr>
        <w:tc>
          <w:tcPr>
            <w:tcW w:w="1872" w:type="dxa"/>
            <w:tcBorders>
              <w:top w:val="single" w:sz="4" w:space="0" w:color="auto"/>
              <w:left w:val="nil"/>
              <w:bottom w:val="nil"/>
              <w:right w:val="nil"/>
            </w:tcBorders>
            <w:shd w:val="clear" w:color="auto" w:fill="FFFFFF"/>
          </w:tcPr>
          <w:p w:rsidR="000A6834" w:rsidRPr="00296643" w:rsidRDefault="000A6834"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Cronbach's Alpha</w:t>
            </w:r>
          </w:p>
        </w:tc>
        <w:tc>
          <w:tcPr>
            <w:tcW w:w="1165" w:type="dxa"/>
            <w:tcBorders>
              <w:top w:val="single" w:sz="4" w:space="0" w:color="auto"/>
              <w:left w:val="nil"/>
              <w:bottom w:val="nil"/>
              <w:right w:val="nil"/>
            </w:tcBorders>
            <w:shd w:val="clear" w:color="auto" w:fill="FFFFFF"/>
          </w:tcPr>
          <w:p w:rsidR="000A6834" w:rsidRPr="00296643" w:rsidRDefault="000A6834"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N of Items</w:t>
            </w:r>
          </w:p>
        </w:tc>
      </w:tr>
      <w:tr w:rsidR="000A6834" w:rsidRPr="00296643" w:rsidTr="000A6834">
        <w:trPr>
          <w:cantSplit/>
        </w:trPr>
        <w:tc>
          <w:tcPr>
            <w:tcW w:w="1872" w:type="dxa"/>
            <w:tcBorders>
              <w:top w:val="nil"/>
              <w:left w:val="nil"/>
              <w:bottom w:val="single" w:sz="4" w:space="0" w:color="auto"/>
              <w:right w:val="nil"/>
            </w:tcBorders>
            <w:shd w:val="clear" w:color="auto" w:fill="FFFFFF"/>
          </w:tcPr>
          <w:p w:rsidR="000A6834" w:rsidRPr="00296643" w:rsidRDefault="000A6834"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.911</w:t>
            </w:r>
          </w:p>
        </w:tc>
        <w:tc>
          <w:tcPr>
            <w:tcW w:w="1165" w:type="dxa"/>
            <w:tcBorders>
              <w:top w:val="nil"/>
              <w:left w:val="nil"/>
              <w:bottom w:val="single" w:sz="4" w:space="0" w:color="auto"/>
              <w:right w:val="nil"/>
            </w:tcBorders>
            <w:shd w:val="clear" w:color="auto" w:fill="FFFFFF"/>
          </w:tcPr>
          <w:p w:rsidR="000A6834" w:rsidRPr="00296643" w:rsidRDefault="000A6834"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10</w:t>
            </w:r>
          </w:p>
        </w:tc>
      </w:tr>
    </w:tbl>
    <w:p w:rsidR="000A6834" w:rsidRPr="00296643" w:rsidRDefault="000A6834" w:rsidP="00296643">
      <w:pPr>
        <w:autoSpaceDE w:val="0"/>
        <w:autoSpaceDN w:val="0"/>
        <w:adjustRightInd w:val="0"/>
        <w:spacing w:after="0" w:line="240" w:lineRule="auto"/>
        <w:ind w:left="1440" w:firstLine="720"/>
        <w:rPr>
          <w:rFonts w:ascii="Times New Roman" w:hAnsi="Times New Roman" w:cs="Times New Roman"/>
          <w:b/>
          <w:sz w:val="24"/>
          <w:szCs w:val="24"/>
          <w:lang w:val="en-US"/>
        </w:rPr>
      </w:pPr>
      <w:r w:rsidRPr="00296643">
        <w:rPr>
          <w:rFonts w:ascii="Times New Roman" w:hAnsi="Times New Roman" w:cs="Times New Roman"/>
          <w:b/>
          <w:sz w:val="24"/>
          <w:szCs w:val="24"/>
        </w:rPr>
        <w:t>Sumber: Pengolahan Data SPSS 21, 2019</w:t>
      </w:r>
    </w:p>
    <w:p w:rsidR="004A0187" w:rsidRPr="00296643" w:rsidRDefault="007D639E" w:rsidP="00296643">
      <w:pPr>
        <w:spacing w:after="0" w:line="240" w:lineRule="auto"/>
        <w:ind w:firstLine="720"/>
        <w:jc w:val="both"/>
        <w:rPr>
          <w:rFonts w:ascii="Times New Roman" w:hAnsi="Times New Roman" w:cs="Times New Roman"/>
          <w:sz w:val="24"/>
          <w:szCs w:val="24"/>
        </w:rPr>
      </w:pPr>
      <w:r w:rsidRPr="00296643">
        <w:rPr>
          <w:rFonts w:ascii="Times New Roman" w:hAnsi="Times New Roman" w:cs="Times New Roman"/>
          <w:sz w:val="24"/>
          <w:szCs w:val="24"/>
        </w:rPr>
        <w:t>Berdasarkan uji reliabilitas green marketing, maka diperoleh cronbach’s alfa adalah sebesar 0,911 dengan jumlah pertanyaan (N) sebanyak 10.</w:t>
      </w:r>
    </w:p>
    <w:p w:rsidR="007E0CF8" w:rsidRPr="00296643" w:rsidRDefault="007E0CF8" w:rsidP="00296643">
      <w:pPr>
        <w:spacing w:after="0" w:line="240" w:lineRule="auto"/>
        <w:ind w:firstLine="720"/>
        <w:jc w:val="both"/>
        <w:rPr>
          <w:rFonts w:ascii="Times New Roman" w:hAnsi="Times New Roman" w:cs="Times New Roman"/>
          <w:sz w:val="24"/>
          <w:szCs w:val="24"/>
          <w:lang w:val="en-US"/>
        </w:rPr>
      </w:pPr>
    </w:p>
    <w:p w:rsidR="00F814F0" w:rsidRPr="00296643" w:rsidRDefault="00516F6B" w:rsidP="00296643">
      <w:pPr>
        <w:pStyle w:val="Caption"/>
        <w:spacing w:after="0"/>
        <w:jc w:val="center"/>
        <w:rPr>
          <w:rFonts w:ascii="Times New Roman" w:hAnsi="Times New Roman" w:cs="Times New Roman"/>
          <w:color w:val="auto"/>
          <w:sz w:val="24"/>
          <w:szCs w:val="24"/>
        </w:rPr>
      </w:pPr>
      <w:bookmarkStart w:id="15" w:name="_Toc9318854"/>
      <w:r w:rsidRPr="00296643">
        <w:rPr>
          <w:rFonts w:ascii="Times New Roman" w:hAnsi="Times New Roman" w:cs="Times New Roman"/>
          <w:color w:val="auto"/>
          <w:sz w:val="24"/>
          <w:szCs w:val="24"/>
        </w:rPr>
        <w:t xml:space="preserve">Tabel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Tabel_4. \* ARABIC </w:instrText>
      </w:r>
      <w:r w:rsidRPr="00296643">
        <w:rPr>
          <w:rFonts w:ascii="Times New Roman" w:hAnsi="Times New Roman" w:cs="Times New Roman"/>
          <w:color w:val="auto"/>
          <w:sz w:val="24"/>
          <w:szCs w:val="24"/>
        </w:rPr>
        <w:fldChar w:fldCharType="separate"/>
      </w:r>
      <w:r w:rsidR="007E7583" w:rsidRPr="00296643">
        <w:rPr>
          <w:rFonts w:ascii="Times New Roman" w:hAnsi="Times New Roman" w:cs="Times New Roman"/>
          <w:noProof/>
          <w:color w:val="auto"/>
          <w:sz w:val="24"/>
          <w:szCs w:val="24"/>
        </w:rPr>
        <w:t>7</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Uji Reliabilitas Keputusan Pembelian</w:t>
      </w:r>
      <w:bookmarkEnd w:id="15"/>
    </w:p>
    <w:tbl>
      <w:tblPr>
        <w:tblW w:w="3037" w:type="dxa"/>
        <w:tblInd w:w="2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72"/>
        <w:gridCol w:w="1165"/>
      </w:tblGrid>
      <w:tr w:rsidR="007E0CF8" w:rsidRPr="00296643" w:rsidTr="00C315A7">
        <w:trPr>
          <w:cantSplit/>
        </w:trPr>
        <w:tc>
          <w:tcPr>
            <w:tcW w:w="3037" w:type="dxa"/>
            <w:gridSpan w:val="2"/>
            <w:tcBorders>
              <w:top w:val="single" w:sz="4" w:space="0" w:color="auto"/>
              <w:left w:val="nil"/>
              <w:bottom w:val="single" w:sz="4" w:space="0" w:color="auto"/>
              <w:right w:val="nil"/>
            </w:tcBorders>
            <w:shd w:val="clear" w:color="auto" w:fill="FFFFFF"/>
          </w:tcPr>
          <w:p w:rsidR="007E0CF8" w:rsidRPr="00296643" w:rsidRDefault="007E0CF8"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b/>
                <w:bCs/>
                <w:color w:val="000000"/>
                <w:sz w:val="24"/>
                <w:szCs w:val="24"/>
                <w:lang w:val="en-US"/>
              </w:rPr>
              <w:t>Reliability Statistics</w:t>
            </w:r>
          </w:p>
        </w:tc>
      </w:tr>
      <w:tr w:rsidR="007E0CF8" w:rsidRPr="00296643" w:rsidTr="00C315A7">
        <w:trPr>
          <w:cantSplit/>
        </w:trPr>
        <w:tc>
          <w:tcPr>
            <w:tcW w:w="1872" w:type="dxa"/>
            <w:tcBorders>
              <w:top w:val="single" w:sz="4" w:space="0" w:color="auto"/>
              <w:left w:val="nil"/>
              <w:bottom w:val="nil"/>
              <w:right w:val="nil"/>
            </w:tcBorders>
            <w:shd w:val="clear" w:color="auto" w:fill="FFFFFF"/>
          </w:tcPr>
          <w:p w:rsidR="007E0CF8" w:rsidRPr="00296643" w:rsidRDefault="007E0CF8"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Cronbach's Alpha</w:t>
            </w:r>
          </w:p>
        </w:tc>
        <w:tc>
          <w:tcPr>
            <w:tcW w:w="1165" w:type="dxa"/>
            <w:tcBorders>
              <w:top w:val="single" w:sz="4" w:space="0" w:color="auto"/>
              <w:left w:val="nil"/>
              <w:bottom w:val="nil"/>
              <w:right w:val="nil"/>
            </w:tcBorders>
            <w:shd w:val="clear" w:color="auto" w:fill="FFFFFF"/>
          </w:tcPr>
          <w:p w:rsidR="007E0CF8" w:rsidRPr="00296643" w:rsidRDefault="007E0CF8"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N of Items</w:t>
            </w:r>
          </w:p>
        </w:tc>
      </w:tr>
      <w:tr w:rsidR="007E0CF8" w:rsidRPr="00296643" w:rsidTr="00C315A7">
        <w:trPr>
          <w:cantSplit/>
        </w:trPr>
        <w:tc>
          <w:tcPr>
            <w:tcW w:w="1872" w:type="dxa"/>
            <w:tcBorders>
              <w:top w:val="nil"/>
              <w:left w:val="nil"/>
              <w:bottom w:val="single" w:sz="4" w:space="0" w:color="auto"/>
              <w:right w:val="nil"/>
            </w:tcBorders>
            <w:shd w:val="clear" w:color="auto" w:fill="FFFFFF"/>
          </w:tcPr>
          <w:p w:rsidR="007E0CF8" w:rsidRPr="00296643" w:rsidRDefault="007E0CF8"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.970</w:t>
            </w:r>
          </w:p>
        </w:tc>
        <w:tc>
          <w:tcPr>
            <w:tcW w:w="1165" w:type="dxa"/>
            <w:tcBorders>
              <w:top w:val="nil"/>
              <w:left w:val="nil"/>
              <w:bottom w:val="single" w:sz="4" w:space="0" w:color="auto"/>
              <w:right w:val="nil"/>
            </w:tcBorders>
            <w:shd w:val="clear" w:color="auto" w:fill="FFFFFF"/>
          </w:tcPr>
          <w:p w:rsidR="007E0CF8" w:rsidRPr="00296643" w:rsidRDefault="007E0CF8"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10</w:t>
            </w:r>
          </w:p>
        </w:tc>
      </w:tr>
    </w:tbl>
    <w:p w:rsidR="007E0CF8" w:rsidRPr="00296643" w:rsidRDefault="007E0CF8" w:rsidP="00296643">
      <w:pPr>
        <w:spacing w:after="0" w:line="240" w:lineRule="auto"/>
        <w:ind w:left="1440" w:firstLine="720"/>
        <w:jc w:val="both"/>
        <w:rPr>
          <w:rFonts w:ascii="Times New Roman" w:hAnsi="Times New Roman" w:cs="Times New Roman"/>
          <w:sz w:val="24"/>
          <w:szCs w:val="24"/>
        </w:rPr>
      </w:pPr>
      <w:r w:rsidRPr="00296643">
        <w:rPr>
          <w:rFonts w:ascii="Times New Roman" w:hAnsi="Times New Roman" w:cs="Times New Roman"/>
          <w:b/>
          <w:sz w:val="24"/>
          <w:szCs w:val="24"/>
        </w:rPr>
        <w:t>Sumber: Pengolahan Data SPSS 21, 2019</w:t>
      </w:r>
    </w:p>
    <w:p w:rsidR="00516F6B" w:rsidRPr="00296643" w:rsidRDefault="007E0CF8" w:rsidP="00296643">
      <w:pPr>
        <w:spacing w:after="0" w:line="240" w:lineRule="auto"/>
        <w:ind w:firstLine="720"/>
        <w:jc w:val="both"/>
        <w:rPr>
          <w:rFonts w:ascii="Times New Roman" w:hAnsi="Times New Roman" w:cs="Times New Roman"/>
          <w:sz w:val="24"/>
          <w:szCs w:val="24"/>
        </w:rPr>
      </w:pPr>
      <w:r w:rsidRPr="00296643">
        <w:rPr>
          <w:rFonts w:ascii="Times New Roman" w:hAnsi="Times New Roman" w:cs="Times New Roman"/>
          <w:sz w:val="24"/>
          <w:szCs w:val="24"/>
        </w:rPr>
        <w:t>Berdasarkan uji reliabilitas green marketing, maka diperoleh cronbach’s alfa adalah sebesar 0,970 dengan jumlah pertanyaan (N) sebanyak 10.</w:t>
      </w:r>
    </w:p>
    <w:p w:rsidR="00920A81" w:rsidRPr="00296643" w:rsidRDefault="00920A81" w:rsidP="00296643">
      <w:pPr>
        <w:spacing w:after="0" w:line="240" w:lineRule="auto"/>
        <w:ind w:firstLine="720"/>
        <w:jc w:val="both"/>
        <w:rPr>
          <w:rFonts w:ascii="Times New Roman" w:hAnsi="Times New Roman" w:cs="Times New Roman"/>
          <w:sz w:val="24"/>
          <w:szCs w:val="24"/>
          <w:lang w:val="en-US"/>
        </w:rPr>
      </w:pPr>
    </w:p>
    <w:p w:rsidR="00063803" w:rsidRPr="00296643" w:rsidRDefault="00063803" w:rsidP="00296643">
      <w:pPr>
        <w:pStyle w:val="Caption"/>
        <w:spacing w:after="0"/>
        <w:jc w:val="center"/>
        <w:rPr>
          <w:rFonts w:ascii="Times New Roman" w:hAnsi="Times New Roman" w:cs="Times New Roman"/>
          <w:color w:val="auto"/>
          <w:sz w:val="24"/>
          <w:szCs w:val="24"/>
        </w:rPr>
      </w:pPr>
      <w:bookmarkStart w:id="16" w:name="_Toc9318855"/>
      <w:r w:rsidRPr="00296643">
        <w:rPr>
          <w:rFonts w:ascii="Times New Roman" w:hAnsi="Times New Roman" w:cs="Times New Roman"/>
          <w:color w:val="auto"/>
          <w:sz w:val="24"/>
          <w:szCs w:val="24"/>
        </w:rPr>
        <w:t xml:space="preserve">Tabel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Tabel_4. \* ARABIC </w:instrText>
      </w:r>
      <w:r w:rsidRPr="00296643">
        <w:rPr>
          <w:rFonts w:ascii="Times New Roman" w:hAnsi="Times New Roman" w:cs="Times New Roman"/>
          <w:color w:val="auto"/>
          <w:sz w:val="24"/>
          <w:szCs w:val="24"/>
        </w:rPr>
        <w:fldChar w:fldCharType="separate"/>
      </w:r>
      <w:r w:rsidR="007E7583" w:rsidRPr="00296643">
        <w:rPr>
          <w:rFonts w:ascii="Times New Roman" w:hAnsi="Times New Roman" w:cs="Times New Roman"/>
          <w:noProof/>
          <w:color w:val="auto"/>
          <w:sz w:val="24"/>
          <w:szCs w:val="24"/>
        </w:rPr>
        <w:t>8</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w:t>
      </w:r>
      <w:r w:rsidRPr="00296643">
        <w:rPr>
          <w:rFonts w:ascii="Times New Roman" w:hAnsi="Times New Roman" w:cs="Times New Roman"/>
          <w:color w:val="auto"/>
          <w:sz w:val="24"/>
          <w:szCs w:val="24"/>
          <w:lang w:val="en-US"/>
        </w:rPr>
        <w:t xml:space="preserve"> </w:t>
      </w:r>
      <w:r w:rsidRPr="00296643">
        <w:rPr>
          <w:rFonts w:ascii="Times New Roman" w:hAnsi="Times New Roman" w:cs="Times New Roman"/>
          <w:color w:val="auto"/>
          <w:sz w:val="24"/>
          <w:szCs w:val="24"/>
        </w:rPr>
        <w:t>Hasil Uji Reliabilitas</w:t>
      </w:r>
      <w:bookmarkEnd w:id="16"/>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2461"/>
        <w:gridCol w:w="2069"/>
      </w:tblGrid>
      <w:tr w:rsidR="00D35114" w:rsidRPr="00296643" w:rsidTr="00296643">
        <w:tc>
          <w:tcPr>
            <w:tcW w:w="2664" w:type="dxa"/>
            <w:tcBorders>
              <w:top w:val="single" w:sz="4" w:space="0" w:color="auto"/>
              <w:bottom w:val="single" w:sz="4" w:space="0" w:color="auto"/>
            </w:tcBorders>
            <w:vAlign w:val="center"/>
          </w:tcPr>
          <w:p w:rsidR="00D35114" w:rsidRPr="00296643" w:rsidRDefault="00D35114" w:rsidP="00296643">
            <w:pPr>
              <w:jc w:val="center"/>
              <w:rPr>
                <w:rFonts w:ascii="Times New Roman" w:eastAsia="Times New Roman" w:hAnsi="Times New Roman" w:cs="Times New Roman"/>
                <w:b/>
                <w:sz w:val="24"/>
                <w:szCs w:val="24"/>
              </w:rPr>
            </w:pPr>
            <w:r w:rsidRPr="00296643">
              <w:rPr>
                <w:rFonts w:ascii="Times New Roman" w:eastAsia="Times New Roman" w:hAnsi="Times New Roman" w:cs="Times New Roman"/>
                <w:b/>
                <w:sz w:val="24"/>
                <w:szCs w:val="24"/>
              </w:rPr>
              <w:t>Variabel</w:t>
            </w:r>
          </w:p>
        </w:tc>
        <w:tc>
          <w:tcPr>
            <w:tcW w:w="2461" w:type="dxa"/>
            <w:tcBorders>
              <w:top w:val="single" w:sz="4" w:space="0" w:color="auto"/>
              <w:bottom w:val="single" w:sz="4" w:space="0" w:color="auto"/>
            </w:tcBorders>
            <w:vAlign w:val="center"/>
          </w:tcPr>
          <w:p w:rsidR="00D35114" w:rsidRPr="00296643" w:rsidRDefault="00D35114" w:rsidP="00296643">
            <w:pPr>
              <w:jc w:val="center"/>
              <w:rPr>
                <w:rFonts w:ascii="Times New Roman" w:eastAsia="Times New Roman" w:hAnsi="Times New Roman" w:cs="Times New Roman"/>
                <w:b/>
                <w:sz w:val="24"/>
                <w:szCs w:val="24"/>
              </w:rPr>
            </w:pPr>
            <w:r w:rsidRPr="00296643">
              <w:rPr>
                <w:rFonts w:ascii="Times New Roman" w:eastAsia="Times New Roman" w:hAnsi="Times New Roman" w:cs="Times New Roman"/>
                <w:b/>
                <w:sz w:val="24"/>
                <w:szCs w:val="24"/>
              </w:rPr>
              <w:t xml:space="preserve">Nilai </w:t>
            </w:r>
            <w:r w:rsidRPr="00296643">
              <w:rPr>
                <w:rFonts w:ascii="Times New Roman" w:eastAsia="Times New Roman" w:hAnsi="Times New Roman" w:cs="Times New Roman"/>
                <w:b/>
                <w:i/>
                <w:sz w:val="24"/>
                <w:szCs w:val="24"/>
              </w:rPr>
              <w:t>Cronbach Alpha</w:t>
            </w:r>
          </w:p>
        </w:tc>
        <w:tc>
          <w:tcPr>
            <w:tcW w:w="2069" w:type="dxa"/>
            <w:tcBorders>
              <w:top w:val="single" w:sz="4" w:space="0" w:color="auto"/>
              <w:bottom w:val="single" w:sz="4" w:space="0" w:color="auto"/>
            </w:tcBorders>
            <w:vAlign w:val="center"/>
          </w:tcPr>
          <w:p w:rsidR="00D35114" w:rsidRPr="00296643" w:rsidRDefault="00D35114" w:rsidP="00296643">
            <w:pPr>
              <w:jc w:val="center"/>
              <w:rPr>
                <w:rFonts w:ascii="Times New Roman" w:eastAsia="Times New Roman" w:hAnsi="Times New Roman" w:cs="Times New Roman"/>
                <w:b/>
                <w:w w:val="98"/>
                <w:sz w:val="24"/>
                <w:szCs w:val="24"/>
              </w:rPr>
            </w:pPr>
            <w:r w:rsidRPr="00296643">
              <w:rPr>
                <w:rFonts w:ascii="Times New Roman" w:eastAsia="Times New Roman" w:hAnsi="Times New Roman" w:cs="Times New Roman"/>
                <w:b/>
                <w:w w:val="98"/>
                <w:sz w:val="24"/>
                <w:szCs w:val="24"/>
              </w:rPr>
              <w:t>Keterangan</w:t>
            </w:r>
          </w:p>
        </w:tc>
      </w:tr>
      <w:tr w:rsidR="00D35114" w:rsidRPr="00296643" w:rsidTr="00296643">
        <w:tc>
          <w:tcPr>
            <w:tcW w:w="2664" w:type="dxa"/>
            <w:tcBorders>
              <w:top w:val="single" w:sz="4" w:space="0" w:color="auto"/>
            </w:tcBorders>
            <w:vAlign w:val="center"/>
          </w:tcPr>
          <w:p w:rsidR="00D35114" w:rsidRPr="00296643" w:rsidRDefault="00D35114" w:rsidP="00296643">
            <w:pPr>
              <w:jc w:val="center"/>
              <w:rPr>
                <w:rFonts w:ascii="Times New Roman" w:eastAsia="Times New Roman" w:hAnsi="Times New Roman" w:cs="Times New Roman"/>
                <w:b/>
                <w:sz w:val="24"/>
                <w:szCs w:val="24"/>
              </w:rPr>
            </w:pPr>
            <w:r w:rsidRPr="00296643">
              <w:rPr>
                <w:rFonts w:ascii="Times New Roman" w:eastAsia="Times New Roman" w:hAnsi="Times New Roman" w:cs="Times New Roman"/>
                <w:i/>
                <w:sz w:val="24"/>
                <w:szCs w:val="24"/>
              </w:rPr>
              <w:t>Green Marketing</w:t>
            </w:r>
          </w:p>
        </w:tc>
        <w:tc>
          <w:tcPr>
            <w:tcW w:w="2461" w:type="dxa"/>
            <w:tcBorders>
              <w:top w:val="single" w:sz="4" w:space="0" w:color="auto"/>
            </w:tcBorders>
            <w:vAlign w:val="center"/>
          </w:tcPr>
          <w:p w:rsidR="00D35114" w:rsidRPr="00296643" w:rsidRDefault="00D35114" w:rsidP="00296643">
            <w:pPr>
              <w:jc w:val="center"/>
              <w:rPr>
                <w:rFonts w:ascii="Times New Roman" w:eastAsia="Times New Roman" w:hAnsi="Times New Roman" w:cs="Times New Roman"/>
                <w:sz w:val="24"/>
                <w:szCs w:val="24"/>
              </w:rPr>
            </w:pPr>
            <w:r w:rsidRPr="00296643">
              <w:rPr>
                <w:rFonts w:ascii="Times New Roman" w:eastAsia="Times New Roman" w:hAnsi="Times New Roman" w:cs="Times New Roman"/>
                <w:sz w:val="24"/>
                <w:szCs w:val="24"/>
              </w:rPr>
              <w:t>0,911</w:t>
            </w:r>
          </w:p>
        </w:tc>
        <w:tc>
          <w:tcPr>
            <w:tcW w:w="2069" w:type="dxa"/>
            <w:tcBorders>
              <w:top w:val="single" w:sz="4" w:space="0" w:color="auto"/>
            </w:tcBorders>
            <w:vAlign w:val="center"/>
          </w:tcPr>
          <w:p w:rsidR="00D35114" w:rsidRPr="00296643" w:rsidRDefault="00D35114" w:rsidP="00296643">
            <w:pPr>
              <w:jc w:val="center"/>
              <w:rPr>
                <w:rFonts w:ascii="Times New Roman" w:eastAsia="Times New Roman" w:hAnsi="Times New Roman" w:cs="Times New Roman"/>
                <w:w w:val="98"/>
                <w:sz w:val="24"/>
                <w:szCs w:val="24"/>
              </w:rPr>
            </w:pPr>
            <w:r w:rsidRPr="00296643">
              <w:rPr>
                <w:rFonts w:ascii="Times New Roman" w:eastAsia="Times New Roman" w:hAnsi="Times New Roman" w:cs="Times New Roman"/>
                <w:w w:val="98"/>
                <w:sz w:val="24"/>
                <w:szCs w:val="24"/>
              </w:rPr>
              <w:t>Reliabel</w:t>
            </w:r>
          </w:p>
        </w:tc>
      </w:tr>
      <w:tr w:rsidR="00D35114" w:rsidRPr="00296643" w:rsidTr="00296643">
        <w:tc>
          <w:tcPr>
            <w:tcW w:w="2664" w:type="dxa"/>
            <w:tcBorders>
              <w:bottom w:val="single" w:sz="4" w:space="0" w:color="auto"/>
            </w:tcBorders>
            <w:vAlign w:val="center"/>
          </w:tcPr>
          <w:p w:rsidR="00D35114" w:rsidRPr="00296643" w:rsidRDefault="00D35114" w:rsidP="00296643">
            <w:pPr>
              <w:jc w:val="center"/>
              <w:rPr>
                <w:rFonts w:ascii="Times New Roman" w:eastAsia="Times New Roman" w:hAnsi="Times New Roman" w:cs="Times New Roman"/>
                <w:sz w:val="24"/>
                <w:szCs w:val="24"/>
              </w:rPr>
            </w:pPr>
            <w:r w:rsidRPr="00296643">
              <w:rPr>
                <w:rFonts w:ascii="Times New Roman" w:eastAsia="Times New Roman" w:hAnsi="Times New Roman" w:cs="Times New Roman"/>
                <w:sz w:val="24"/>
                <w:szCs w:val="24"/>
              </w:rPr>
              <w:t>Keputusan Pembelian</w:t>
            </w:r>
          </w:p>
        </w:tc>
        <w:tc>
          <w:tcPr>
            <w:tcW w:w="2461" w:type="dxa"/>
            <w:tcBorders>
              <w:bottom w:val="single" w:sz="4" w:space="0" w:color="auto"/>
            </w:tcBorders>
            <w:vAlign w:val="center"/>
          </w:tcPr>
          <w:p w:rsidR="00D35114" w:rsidRPr="00296643" w:rsidRDefault="00D35114" w:rsidP="00296643">
            <w:pPr>
              <w:jc w:val="center"/>
              <w:rPr>
                <w:rFonts w:ascii="Times New Roman" w:eastAsia="Times New Roman" w:hAnsi="Times New Roman" w:cs="Times New Roman"/>
                <w:sz w:val="24"/>
                <w:szCs w:val="24"/>
              </w:rPr>
            </w:pPr>
            <w:r w:rsidRPr="00296643">
              <w:rPr>
                <w:rFonts w:ascii="Times New Roman" w:eastAsia="Times New Roman" w:hAnsi="Times New Roman" w:cs="Times New Roman"/>
                <w:sz w:val="24"/>
                <w:szCs w:val="24"/>
              </w:rPr>
              <w:t>0,970</w:t>
            </w:r>
          </w:p>
        </w:tc>
        <w:tc>
          <w:tcPr>
            <w:tcW w:w="2069" w:type="dxa"/>
            <w:tcBorders>
              <w:bottom w:val="single" w:sz="4" w:space="0" w:color="auto"/>
            </w:tcBorders>
            <w:vAlign w:val="center"/>
          </w:tcPr>
          <w:p w:rsidR="00D35114" w:rsidRPr="00296643" w:rsidRDefault="00D35114" w:rsidP="00296643">
            <w:pPr>
              <w:jc w:val="center"/>
              <w:rPr>
                <w:rFonts w:ascii="Times New Roman" w:eastAsia="Times New Roman" w:hAnsi="Times New Roman" w:cs="Times New Roman"/>
                <w:w w:val="98"/>
                <w:sz w:val="24"/>
                <w:szCs w:val="24"/>
              </w:rPr>
            </w:pPr>
            <w:r w:rsidRPr="00296643">
              <w:rPr>
                <w:rFonts w:ascii="Times New Roman" w:eastAsia="Times New Roman" w:hAnsi="Times New Roman" w:cs="Times New Roman"/>
                <w:w w:val="98"/>
                <w:sz w:val="24"/>
                <w:szCs w:val="24"/>
              </w:rPr>
              <w:t>Reliabel</w:t>
            </w:r>
          </w:p>
        </w:tc>
      </w:tr>
    </w:tbl>
    <w:p w:rsidR="00063803" w:rsidRPr="00296643" w:rsidRDefault="00C51240" w:rsidP="00296643">
      <w:pPr>
        <w:spacing w:after="0" w:line="240" w:lineRule="auto"/>
        <w:ind w:firstLine="720"/>
        <w:jc w:val="both"/>
        <w:rPr>
          <w:rFonts w:ascii="Times New Roman" w:hAnsi="Times New Roman" w:cs="Times New Roman"/>
          <w:b/>
          <w:sz w:val="24"/>
          <w:szCs w:val="24"/>
        </w:rPr>
      </w:pPr>
      <w:r w:rsidRPr="00296643">
        <w:rPr>
          <w:rFonts w:ascii="Times New Roman" w:hAnsi="Times New Roman" w:cs="Times New Roman"/>
          <w:b/>
          <w:sz w:val="24"/>
          <w:szCs w:val="24"/>
        </w:rPr>
        <w:t>Sumber: Pengolahan Data SPSS 21, 2019</w:t>
      </w:r>
    </w:p>
    <w:p w:rsidR="00C51240" w:rsidRPr="00296643" w:rsidRDefault="00C51240" w:rsidP="00296643">
      <w:pPr>
        <w:spacing w:after="0" w:line="240" w:lineRule="auto"/>
        <w:ind w:firstLine="720"/>
        <w:jc w:val="both"/>
        <w:rPr>
          <w:rFonts w:ascii="Times New Roman" w:hAnsi="Times New Roman" w:cs="Times New Roman"/>
          <w:sz w:val="24"/>
          <w:szCs w:val="24"/>
          <w:lang w:val="en-US"/>
        </w:rPr>
      </w:pPr>
    </w:p>
    <w:p w:rsidR="00063803" w:rsidRPr="00296643" w:rsidRDefault="00063803" w:rsidP="00296643">
      <w:pPr>
        <w:spacing w:after="0" w:line="240" w:lineRule="auto"/>
        <w:ind w:firstLine="720"/>
        <w:jc w:val="both"/>
        <w:rPr>
          <w:rFonts w:ascii="Times New Roman" w:hAnsi="Times New Roman" w:cs="Times New Roman"/>
          <w:sz w:val="24"/>
          <w:szCs w:val="24"/>
          <w:lang w:val="en-US"/>
        </w:rPr>
      </w:pPr>
      <w:r w:rsidRPr="00296643">
        <w:rPr>
          <w:rFonts w:ascii="Times New Roman" w:hAnsi="Times New Roman" w:cs="Times New Roman"/>
          <w:sz w:val="24"/>
          <w:szCs w:val="24"/>
          <w:lang w:val="en-US"/>
        </w:rPr>
        <w:t>Berdasarkan hasil uji reliabilitas diatas, didapatkan nilai Cronbach alpha untuk green marketing yaitu 0,911 dan dinyatakan reliabel karena diatas 0,4. Dan untuk minat beli didapatkan nilai Cronbach alpha yaitu 0,970 dengan keterangan reliabel.</w:t>
      </w:r>
    </w:p>
    <w:p w:rsidR="00296643" w:rsidRDefault="00296643" w:rsidP="00296643">
      <w:pPr>
        <w:spacing w:after="0" w:line="240" w:lineRule="auto"/>
        <w:rPr>
          <w:lang w:val="en-US"/>
        </w:rPr>
      </w:pPr>
      <w:bookmarkStart w:id="17" w:name="_Toc9260874"/>
    </w:p>
    <w:p w:rsidR="00C512BC" w:rsidRPr="00296643" w:rsidRDefault="001C7852" w:rsidP="00296643">
      <w:pPr>
        <w:pStyle w:val="Heading2"/>
        <w:numPr>
          <w:ilvl w:val="0"/>
          <w:numId w:val="33"/>
        </w:numPr>
        <w:spacing w:before="0" w:line="240" w:lineRule="auto"/>
        <w:ind w:hanging="720"/>
        <w:jc w:val="both"/>
        <w:rPr>
          <w:rFonts w:ascii="Times New Roman" w:hAnsi="Times New Roman" w:cs="Times New Roman"/>
          <w:color w:val="auto"/>
          <w:sz w:val="24"/>
          <w:szCs w:val="24"/>
          <w:lang w:val="en-US"/>
        </w:rPr>
      </w:pPr>
      <w:r w:rsidRPr="00296643">
        <w:rPr>
          <w:rFonts w:ascii="Times New Roman" w:hAnsi="Times New Roman" w:cs="Times New Roman"/>
          <w:color w:val="auto"/>
          <w:sz w:val="24"/>
          <w:szCs w:val="24"/>
          <w:lang w:val="en-US"/>
        </w:rPr>
        <w:t>Teknik Analisis Data</w:t>
      </w:r>
      <w:bookmarkEnd w:id="17"/>
    </w:p>
    <w:p w:rsidR="00C512BC" w:rsidRPr="00296643" w:rsidRDefault="006516F0" w:rsidP="00296643">
      <w:pPr>
        <w:pStyle w:val="Heading3"/>
        <w:numPr>
          <w:ilvl w:val="0"/>
          <w:numId w:val="37"/>
        </w:numPr>
        <w:spacing w:before="0" w:line="240" w:lineRule="auto"/>
        <w:ind w:hanging="720"/>
        <w:jc w:val="both"/>
        <w:rPr>
          <w:rFonts w:ascii="Times New Roman" w:hAnsi="Times New Roman" w:cs="Times New Roman"/>
          <w:b/>
          <w:color w:val="auto"/>
          <w:lang w:val="en-US"/>
        </w:rPr>
      </w:pPr>
      <w:bookmarkStart w:id="18" w:name="_Toc9260875"/>
      <w:r w:rsidRPr="00296643">
        <w:rPr>
          <w:rFonts w:ascii="Times New Roman" w:hAnsi="Times New Roman" w:cs="Times New Roman"/>
          <w:b/>
          <w:color w:val="auto"/>
          <w:lang w:val="en-US"/>
        </w:rPr>
        <w:t>Uji Normalitas</w:t>
      </w:r>
      <w:bookmarkEnd w:id="18"/>
    </w:p>
    <w:p w:rsidR="005B3332" w:rsidRPr="00296643" w:rsidRDefault="005B3332" w:rsidP="00296643">
      <w:pPr>
        <w:pStyle w:val="ListParagraph"/>
        <w:spacing w:after="0" w:line="240" w:lineRule="auto"/>
        <w:ind w:left="0" w:firstLine="720"/>
        <w:jc w:val="both"/>
        <w:rPr>
          <w:rFonts w:ascii="Times New Roman" w:hAnsi="Times New Roman"/>
          <w:sz w:val="24"/>
          <w:szCs w:val="24"/>
        </w:rPr>
      </w:pPr>
      <w:r w:rsidRPr="00296643">
        <w:rPr>
          <w:rFonts w:ascii="Times New Roman" w:hAnsi="Times New Roman"/>
          <w:sz w:val="24"/>
          <w:szCs w:val="24"/>
        </w:rPr>
        <w:t xml:space="preserve">Uji normalitas yaitu pengujian yang dilakukan untuk melihat apakah data sudah terdistribusi normal atau belum, distribusi normal adalah dimana data memusat pada nilai rata-rata dan median. Model regresi yang baik adalah distribusi data yang normal atau mendekat normal. Dalam penelitian ini, uji normalitas dilakukan dengan uji </w:t>
      </w:r>
      <w:r w:rsidRPr="00296643">
        <w:rPr>
          <w:rFonts w:ascii="Times New Roman" w:hAnsi="Times New Roman"/>
          <w:i/>
          <w:sz w:val="24"/>
          <w:szCs w:val="24"/>
        </w:rPr>
        <w:t xml:space="preserve">kolmogorov smirnov, </w:t>
      </w:r>
      <w:r w:rsidRPr="00296643">
        <w:rPr>
          <w:rFonts w:ascii="Times New Roman" w:hAnsi="Times New Roman"/>
          <w:sz w:val="24"/>
          <w:szCs w:val="24"/>
        </w:rPr>
        <w:t>dimana jika nilainya lebih besar dari 0,05 maka memenuhi uji normalitas (Basuki, Prawoto, 2016).</w:t>
      </w:r>
    </w:p>
    <w:p w:rsidR="001C7852" w:rsidRPr="00296643" w:rsidRDefault="005B3332" w:rsidP="00296643">
      <w:pPr>
        <w:spacing w:line="240" w:lineRule="auto"/>
        <w:ind w:firstLine="720"/>
        <w:jc w:val="both"/>
        <w:rPr>
          <w:rFonts w:ascii="Times New Roman" w:hAnsi="Times New Roman" w:cs="Times New Roman"/>
          <w:sz w:val="24"/>
          <w:szCs w:val="24"/>
          <w:lang w:val="en-US"/>
        </w:rPr>
      </w:pPr>
      <w:r w:rsidRPr="00296643">
        <w:rPr>
          <w:rFonts w:ascii="Times New Roman" w:hAnsi="Times New Roman" w:cs="Times New Roman"/>
          <w:sz w:val="24"/>
          <w:szCs w:val="24"/>
        </w:rPr>
        <w:t xml:space="preserve">Untuk mengetahui normalitas dapat dilakukan dengan cara uji statistik yang diantaranya terdapat analisis grafik histrogram, normal probability plots dan Kolomogrov Smirnov. Pada penelitian ini uji normalitas dilakukan dengan cara menggunakan </w:t>
      </w:r>
      <w:r w:rsidRPr="00296643">
        <w:rPr>
          <w:rFonts w:ascii="Times New Roman" w:hAnsi="Times New Roman" w:cs="Times New Roman"/>
          <w:i/>
          <w:sz w:val="24"/>
          <w:szCs w:val="24"/>
        </w:rPr>
        <w:t>normal probability plots</w:t>
      </w:r>
      <w:r w:rsidRPr="00296643">
        <w:rPr>
          <w:rFonts w:ascii="Times New Roman" w:hAnsi="Times New Roman" w:cs="Times New Roman"/>
          <w:sz w:val="24"/>
          <w:szCs w:val="24"/>
        </w:rPr>
        <w:t xml:space="preserve"> dan </w:t>
      </w:r>
      <w:r w:rsidRPr="00296643">
        <w:rPr>
          <w:rFonts w:ascii="Times New Roman" w:hAnsi="Times New Roman" w:cs="Times New Roman"/>
          <w:i/>
          <w:sz w:val="24"/>
          <w:szCs w:val="24"/>
        </w:rPr>
        <w:t>Kolomogrov Smirnov Test.</w:t>
      </w:r>
    </w:p>
    <w:p w:rsidR="006516F0" w:rsidRPr="00296643" w:rsidRDefault="006E34DA" w:rsidP="00296643">
      <w:pPr>
        <w:pStyle w:val="Caption"/>
        <w:jc w:val="center"/>
        <w:rPr>
          <w:rFonts w:ascii="Times New Roman" w:hAnsi="Times New Roman" w:cs="Times New Roman"/>
          <w:color w:val="auto"/>
          <w:sz w:val="24"/>
          <w:szCs w:val="24"/>
        </w:rPr>
      </w:pPr>
      <w:bookmarkStart w:id="19" w:name="_Toc9318884"/>
      <w:r w:rsidRPr="00296643">
        <w:rPr>
          <w:rFonts w:ascii="Times New Roman" w:hAnsi="Times New Roman" w:cs="Times New Roman"/>
          <w:color w:val="auto"/>
          <w:sz w:val="24"/>
          <w:szCs w:val="24"/>
        </w:rPr>
        <w:t xml:space="preserve">Gambar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Gambar_4. \* ARABIC </w:instrText>
      </w:r>
      <w:r w:rsidRPr="00296643">
        <w:rPr>
          <w:rFonts w:ascii="Times New Roman" w:hAnsi="Times New Roman" w:cs="Times New Roman"/>
          <w:color w:val="auto"/>
          <w:sz w:val="24"/>
          <w:szCs w:val="24"/>
        </w:rPr>
        <w:fldChar w:fldCharType="separate"/>
      </w:r>
      <w:r w:rsidRPr="00296643">
        <w:rPr>
          <w:rFonts w:ascii="Times New Roman" w:hAnsi="Times New Roman" w:cs="Times New Roman"/>
          <w:noProof/>
          <w:color w:val="auto"/>
          <w:sz w:val="24"/>
          <w:szCs w:val="24"/>
        </w:rPr>
        <w:t>1</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w:t>
      </w:r>
      <w:r w:rsidR="00E15922" w:rsidRPr="00296643">
        <w:rPr>
          <w:rFonts w:ascii="Times New Roman" w:hAnsi="Times New Roman" w:cs="Times New Roman"/>
          <w:color w:val="auto"/>
          <w:sz w:val="24"/>
          <w:szCs w:val="24"/>
        </w:rPr>
        <w:t>Normal Probability Plot Uji Normalitas</w:t>
      </w:r>
      <w:bookmarkEnd w:id="19"/>
    </w:p>
    <w:p w:rsidR="006F2F44" w:rsidRPr="00296643" w:rsidRDefault="006F2F44" w:rsidP="00296643">
      <w:pPr>
        <w:autoSpaceDE w:val="0"/>
        <w:autoSpaceDN w:val="0"/>
        <w:adjustRightInd w:val="0"/>
        <w:spacing w:after="0" w:line="240" w:lineRule="auto"/>
        <w:jc w:val="center"/>
        <w:rPr>
          <w:rFonts w:ascii="Times New Roman" w:hAnsi="Times New Roman" w:cs="Times New Roman"/>
          <w:sz w:val="24"/>
          <w:szCs w:val="24"/>
          <w:lang w:val="en-US"/>
        </w:rPr>
      </w:pPr>
      <w:r w:rsidRPr="00296643">
        <w:rPr>
          <w:rFonts w:ascii="Times New Roman" w:hAnsi="Times New Roman" w:cs="Times New Roman"/>
          <w:noProof/>
          <w:sz w:val="24"/>
          <w:szCs w:val="24"/>
          <w:lang w:val="en-US"/>
        </w:rPr>
        <w:drawing>
          <wp:inline distT="0" distB="0" distL="0" distR="0" wp14:anchorId="4C825011" wp14:editId="3E467A70">
            <wp:extent cx="2084705" cy="1495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4743" r="12020"/>
                    <a:stretch/>
                  </pic:blipFill>
                  <pic:spPr bwMode="auto">
                    <a:xfrm>
                      <a:off x="0" y="0"/>
                      <a:ext cx="2090535" cy="1499607"/>
                    </a:xfrm>
                    <a:prstGeom prst="rect">
                      <a:avLst/>
                    </a:prstGeom>
                    <a:noFill/>
                    <a:ln>
                      <a:noFill/>
                    </a:ln>
                    <a:extLst>
                      <a:ext uri="{53640926-AAD7-44D8-BBD7-CCE9431645EC}">
                        <a14:shadowObscured xmlns:a14="http://schemas.microsoft.com/office/drawing/2010/main"/>
                      </a:ext>
                    </a:extLst>
                  </pic:spPr>
                </pic:pic>
              </a:graphicData>
            </a:graphic>
          </wp:inline>
        </w:drawing>
      </w:r>
    </w:p>
    <w:p w:rsidR="00C51240" w:rsidRPr="00296643" w:rsidRDefault="00C51240" w:rsidP="00296643">
      <w:pPr>
        <w:autoSpaceDE w:val="0"/>
        <w:autoSpaceDN w:val="0"/>
        <w:adjustRightInd w:val="0"/>
        <w:spacing w:after="0" w:line="240" w:lineRule="auto"/>
        <w:ind w:left="1440" w:firstLine="720"/>
        <w:rPr>
          <w:rFonts w:ascii="Times New Roman" w:hAnsi="Times New Roman" w:cs="Times New Roman"/>
          <w:sz w:val="24"/>
          <w:szCs w:val="24"/>
          <w:lang w:val="en-US"/>
        </w:rPr>
      </w:pPr>
      <w:r w:rsidRPr="00296643">
        <w:rPr>
          <w:rFonts w:ascii="Times New Roman" w:hAnsi="Times New Roman" w:cs="Times New Roman"/>
          <w:b/>
          <w:sz w:val="24"/>
          <w:szCs w:val="24"/>
        </w:rPr>
        <w:t>Sumber: Pengolahan Data SPSS 21, 2019</w:t>
      </w:r>
    </w:p>
    <w:p w:rsidR="00E15922" w:rsidRPr="00296643" w:rsidRDefault="00C16EAB" w:rsidP="00296643">
      <w:pPr>
        <w:spacing w:after="0" w:line="240" w:lineRule="auto"/>
        <w:ind w:firstLine="720"/>
        <w:jc w:val="both"/>
        <w:rPr>
          <w:rFonts w:ascii="Times New Roman" w:hAnsi="Times New Roman" w:cs="Times New Roman"/>
          <w:sz w:val="24"/>
          <w:szCs w:val="24"/>
        </w:rPr>
      </w:pPr>
      <w:r w:rsidRPr="00296643">
        <w:rPr>
          <w:rFonts w:ascii="Times New Roman" w:hAnsi="Times New Roman" w:cs="Times New Roman"/>
          <w:sz w:val="24"/>
          <w:szCs w:val="24"/>
        </w:rPr>
        <w:lastRenderedPageBreak/>
        <w:t>Gambar tersebut menunjukan bahwa data penelitian (p-p plot) menyebar mendekati garis lurus dari kiri bawah ke kanan atas, maka data penelitian tersebut berasal dari populasi yang berdistribusi normal. Jadi dapat disimpulkan bahwa penelitian dari kedua variabel penelitian X dan Y berasal dari populasi yang berdistribusi normal.</w:t>
      </w:r>
    </w:p>
    <w:p w:rsidR="00C16EAB" w:rsidRPr="00296643" w:rsidRDefault="00F14D77" w:rsidP="00296643">
      <w:pPr>
        <w:pStyle w:val="Caption"/>
        <w:spacing w:after="0"/>
        <w:jc w:val="center"/>
        <w:rPr>
          <w:rFonts w:ascii="Times New Roman" w:hAnsi="Times New Roman" w:cs="Times New Roman"/>
          <w:i/>
          <w:color w:val="auto"/>
          <w:sz w:val="24"/>
          <w:szCs w:val="24"/>
        </w:rPr>
      </w:pPr>
      <w:bookmarkStart w:id="20" w:name="_Toc9318856"/>
      <w:r w:rsidRPr="00296643">
        <w:rPr>
          <w:rFonts w:ascii="Times New Roman" w:hAnsi="Times New Roman" w:cs="Times New Roman"/>
          <w:color w:val="auto"/>
          <w:sz w:val="24"/>
          <w:szCs w:val="24"/>
        </w:rPr>
        <w:t xml:space="preserve">Tabel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Tabel_4. \* ARABIC </w:instrText>
      </w:r>
      <w:r w:rsidRPr="00296643">
        <w:rPr>
          <w:rFonts w:ascii="Times New Roman" w:hAnsi="Times New Roman" w:cs="Times New Roman"/>
          <w:color w:val="auto"/>
          <w:sz w:val="24"/>
          <w:szCs w:val="24"/>
        </w:rPr>
        <w:fldChar w:fldCharType="separate"/>
      </w:r>
      <w:r w:rsidR="007E7583" w:rsidRPr="00296643">
        <w:rPr>
          <w:rFonts w:ascii="Times New Roman" w:hAnsi="Times New Roman" w:cs="Times New Roman"/>
          <w:noProof/>
          <w:color w:val="auto"/>
          <w:sz w:val="24"/>
          <w:szCs w:val="24"/>
        </w:rPr>
        <w:t>10</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w:t>
      </w:r>
      <w:r w:rsidRPr="00296643">
        <w:rPr>
          <w:rFonts w:ascii="Times New Roman" w:hAnsi="Times New Roman" w:cs="Times New Roman"/>
          <w:i/>
          <w:color w:val="auto"/>
          <w:sz w:val="24"/>
          <w:szCs w:val="24"/>
        </w:rPr>
        <w:t>Kolomogrov Smirnov Test</w:t>
      </w:r>
      <w:bookmarkEnd w:id="20"/>
    </w:p>
    <w:tbl>
      <w:tblPr>
        <w:tblW w:w="73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56"/>
        <w:gridCol w:w="1814"/>
        <w:gridCol w:w="2610"/>
      </w:tblGrid>
      <w:tr w:rsidR="00F14D77" w:rsidRPr="00296643" w:rsidTr="00296643">
        <w:trPr>
          <w:cantSplit/>
          <w:jc w:val="center"/>
        </w:trPr>
        <w:tc>
          <w:tcPr>
            <w:tcW w:w="7380" w:type="dxa"/>
            <w:gridSpan w:val="3"/>
            <w:tcBorders>
              <w:top w:val="single" w:sz="4" w:space="0" w:color="auto"/>
              <w:left w:val="nil"/>
              <w:bottom w:val="single" w:sz="4" w:space="0" w:color="auto"/>
              <w:right w:val="nil"/>
            </w:tcBorders>
            <w:shd w:val="clear" w:color="auto" w:fill="FFFFFF"/>
          </w:tcPr>
          <w:p w:rsidR="00F14D77" w:rsidRPr="00296643" w:rsidRDefault="00F14D77"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b/>
                <w:bCs/>
                <w:color w:val="000000"/>
                <w:sz w:val="24"/>
                <w:szCs w:val="24"/>
                <w:lang w:val="en-US"/>
              </w:rPr>
              <w:t>One-Sample Kolmogorov-Smirnov Test</w:t>
            </w:r>
          </w:p>
        </w:tc>
      </w:tr>
      <w:tr w:rsidR="00F14D77" w:rsidRPr="00296643" w:rsidTr="00296643">
        <w:trPr>
          <w:cantSplit/>
          <w:jc w:val="center"/>
        </w:trPr>
        <w:tc>
          <w:tcPr>
            <w:tcW w:w="4770" w:type="dxa"/>
            <w:gridSpan w:val="2"/>
            <w:tcBorders>
              <w:top w:val="single" w:sz="4" w:space="0" w:color="auto"/>
              <w:left w:val="nil"/>
              <w:bottom w:val="single" w:sz="4" w:space="0" w:color="auto"/>
              <w:right w:val="nil"/>
            </w:tcBorders>
            <w:shd w:val="clear" w:color="auto" w:fill="FFFFFF"/>
          </w:tcPr>
          <w:p w:rsidR="00F14D77" w:rsidRPr="00296643" w:rsidRDefault="00F14D77" w:rsidP="00296643">
            <w:pPr>
              <w:autoSpaceDE w:val="0"/>
              <w:autoSpaceDN w:val="0"/>
              <w:adjustRightInd w:val="0"/>
              <w:spacing w:after="0" w:line="240" w:lineRule="auto"/>
              <w:rPr>
                <w:rFonts w:ascii="Times New Roman" w:hAnsi="Times New Roman" w:cs="Times New Roman"/>
                <w:sz w:val="24"/>
                <w:szCs w:val="24"/>
                <w:lang w:val="en-US"/>
              </w:rPr>
            </w:pPr>
          </w:p>
        </w:tc>
        <w:tc>
          <w:tcPr>
            <w:tcW w:w="2610" w:type="dxa"/>
            <w:tcBorders>
              <w:top w:val="single" w:sz="4" w:space="0" w:color="auto"/>
              <w:left w:val="nil"/>
              <w:bottom w:val="single" w:sz="4" w:space="0" w:color="auto"/>
              <w:right w:val="nil"/>
            </w:tcBorders>
            <w:shd w:val="clear" w:color="auto" w:fill="FFFFFF"/>
          </w:tcPr>
          <w:p w:rsidR="00F14D77" w:rsidRPr="00296643" w:rsidRDefault="00F14D77"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Unstandardized Residual</w:t>
            </w:r>
          </w:p>
        </w:tc>
      </w:tr>
      <w:tr w:rsidR="00F14D77" w:rsidRPr="00296643" w:rsidTr="00296643">
        <w:trPr>
          <w:cantSplit/>
          <w:jc w:val="center"/>
        </w:trPr>
        <w:tc>
          <w:tcPr>
            <w:tcW w:w="4770" w:type="dxa"/>
            <w:gridSpan w:val="2"/>
            <w:tcBorders>
              <w:top w:val="single" w:sz="4" w:space="0" w:color="auto"/>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N</w:t>
            </w:r>
          </w:p>
        </w:tc>
        <w:tc>
          <w:tcPr>
            <w:tcW w:w="2610" w:type="dxa"/>
            <w:tcBorders>
              <w:top w:val="single" w:sz="4" w:space="0" w:color="auto"/>
              <w:left w:val="nil"/>
              <w:bottom w:val="nil"/>
              <w:right w:val="nil"/>
            </w:tcBorders>
            <w:shd w:val="clear" w:color="auto" w:fill="FFFFFF"/>
          </w:tcPr>
          <w:p w:rsidR="00F14D77" w:rsidRPr="00296643" w:rsidRDefault="00F14D77"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95</w:t>
            </w:r>
          </w:p>
        </w:tc>
      </w:tr>
      <w:tr w:rsidR="00F14D77" w:rsidRPr="00296643" w:rsidTr="00296643">
        <w:trPr>
          <w:cantSplit/>
          <w:jc w:val="center"/>
        </w:trPr>
        <w:tc>
          <w:tcPr>
            <w:tcW w:w="2956" w:type="dxa"/>
            <w:vMerge w:val="restart"/>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Normal Parameters</w:t>
            </w:r>
            <w:r w:rsidRPr="00296643">
              <w:rPr>
                <w:rFonts w:ascii="Times New Roman" w:hAnsi="Times New Roman" w:cs="Times New Roman"/>
                <w:color w:val="000000"/>
                <w:sz w:val="24"/>
                <w:szCs w:val="24"/>
                <w:vertAlign w:val="superscript"/>
                <w:lang w:val="en-US"/>
              </w:rPr>
              <w:t>a,b</w:t>
            </w:r>
          </w:p>
        </w:tc>
        <w:tc>
          <w:tcPr>
            <w:tcW w:w="1814" w:type="dxa"/>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Mean</w:t>
            </w:r>
          </w:p>
        </w:tc>
        <w:tc>
          <w:tcPr>
            <w:tcW w:w="2610" w:type="dxa"/>
            <w:tcBorders>
              <w:top w:val="nil"/>
              <w:left w:val="nil"/>
              <w:bottom w:val="nil"/>
              <w:right w:val="nil"/>
            </w:tcBorders>
            <w:shd w:val="clear" w:color="auto" w:fill="FFFFFF"/>
          </w:tcPr>
          <w:p w:rsidR="00F14D77" w:rsidRPr="00296643" w:rsidRDefault="00F14D77"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.0000000</w:t>
            </w:r>
          </w:p>
        </w:tc>
      </w:tr>
      <w:tr w:rsidR="00F14D77" w:rsidRPr="00296643" w:rsidTr="00296643">
        <w:trPr>
          <w:cantSplit/>
          <w:jc w:val="center"/>
        </w:trPr>
        <w:tc>
          <w:tcPr>
            <w:tcW w:w="2956" w:type="dxa"/>
            <w:vMerge/>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1814" w:type="dxa"/>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Std. Deviation</w:t>
            </w:r>
          </w:p>
        </w:tc>
        <w:tc>
          <w:tcPr>
            <w:tcW w:w="2610" w:type="dxa"/>
            <w:tcBorders>
              <w:top w:val="nil"/>
              <w:left w:val="nil"/>
              <w:bottom w:val="nil"/>
              <w:right w:val="nil"/>
            </w:tcBorders>
            <w:shd w:val="clear" w:color="auto" w:fill="FFFFFF"/>
          </w:tcPr>
          <w:p w:rsidR="00F14D77" w:rsidRPr="00296643" w:rsidRDefault="00F14D77"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4.97348243</w:t>
            </w:r>
          </w:p>
        </w:tc>
      </w:tr>
      <w:tr w:rsidR="00F14D77" w:rsidRPr="00296643" w:rsidTr="00296643">
        <w:trPr>
          <w:cantSplit/>
          <w:jc w:val="center"/>
        </w:trPr>
        <w:tc>
          <w:tcPr>
            <w:tcW w:w="2956" w:type="dxa"/>
            <w:vMerge w:val="restart"/>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Most Extreme Differences</w:t>
            </w:r>
          </w:p>
        </w:tc>
        <w:tc>
          <w:tcPr>
            <w:tcW w:w="1814" w:type="dxa"/>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Absolute</w:t>
            </w:r>
          </w:p>
        </w:tc>
        <w:tc>
          <w:tcPr>
            <w:tcW w:w="2610" w:type="dxa"/>
            <w:tcBorders>
              <w:top w:val="nil"/>
              <w:left w:val="nil"/>
              <w:bottom w:val="nil"/>
              <w:right w:val="nil"/>
            </w:tcBorders>
            <w:shd w:val="clear" w:color="auto" w:fill="FFFFFF"/>
          </w:tcPr>
          <w:p w:rsidR="00F14D77" w:rsidRPr="00296643" w:rsidRDefault="00F14D77"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.112</w:t>
            </w:r>
          </w:p>
        </w:tc>
      </w:tr>
      <w:tr w:rsidR="00F14D77" w:rsidRPr="00296643" w:rsidTr="00296643">
        <w:trPr>
          <w:cantSplit/>
          <w:jc w:val="center"/>
        </w:trPr>
        <w:tc>
          <w:tcPr>
            <w:tcW w:w="2956" w:type="dxa"/>
            <w:vMerge/>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1814" w:type="dxa"/>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Positive</w:t>
            </w:r>
          </w:p>
        </w:tc>
        <w:tc>
          <w:tcPr>
            <w:tcW w:w="2610" w:type="dxa"/>
            <w:tcBorders>
              <w:top w:val="nil"/>
              <w:left w:val="nil"/>
              <w:bottom w:val="nil"/>
              <w:right w:val="nil"/>
            </w:tcBorders>
            <w:shd w:val="clear" w:color="auto" w:fill="FFFFFF"/>
          </w:tcPr>
          <w:p w:rsidR="00F14D77" w:rsidRPr="00296643" w:rsidRDefault="00F14D77"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.088</w:t>
            </w:r>
          </w:p>
        </w:tc>
      </w:tr>
      <w:tr w:rsidR="00F14D77" w:rsidRPr="00296643" w:rsidTr="00296643">
        <w:trPr>
          <w:cantSplit/>
          <w:jc w:val="center"/>
        </w:trPr>
        <w:tc>
          <w:tcPr>
            <w:tcW w:w="2956" w:type="dxa"/>
            <w:vMerge/>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1814" w:type="dxa"/>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Negative</w:t>
            </w:r>
          </w:p>
        </w:tc>
        <w:tc>
          <w:tcPr>
            <w:tcW w:w="2610" w:type="dxa"/>
            <w:tcBorders>
              <w:top w:val="nil"/>
              <w:left w:val="nil"/>
              <w:bottom w:val="nil"/>
              <w:right w:val="nil"/>
            </w:tcBorders>
            <w:shd w:val="clear" w:color="auto" w:fill="FFFFFF"/>
          </w:tcPr>
          <w:p w:rsidR="00F14D77" w:rsidRPr="00296643" w:rsidRDefault="00F14D77"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-.112</w:t>
            </w:r>
          </w:p>
        </w:tc>
      </w:tr>
      <w:tr w:rsidR="00F14D77" w:rsidRPr="00296643" w:rsidTr="00296643">
        <w:trPr>
          <w:cantSplit/>
          <w:jc w:val="center"/>
        </w:trPr>
        <w:tc>
          <w:tcPr>
            <w:tcW w:w="4770" w:type="dxa"/>
            <w:gridSpan w:val="2"/>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Kolmogorov-Smirnov Z</w:t>
            </w:r>
          </w:p>
        </w:tc>
        <w:tc>
          <w:tcPr>
            <w:tcW w:w="2610" w:type="dxa"/>
            <w:tcBorders>
              <w:top w:val="nil"/>
              <w:left w:val="nil"/>
              <w:bottom w:val="nil"/>
              <w:right w:val="nil"/>
            </w:tcBorders>
            <w:shd w:val="clear" w:color="auto" w:fill="FFFFFF"/>
          </w:tcPr>
          <w:p w:rsidR="00F14D77" w:rsidRPr="00296643" w:rsidRDefault="00F14D77"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1.093</w:t>
            </w:r>
          </w:p>
        </w:tc>
      </w:tr>
      <w:tr w:rsidR="00F14D77" w:rsidRPr="00296643" w:rsidTr="00296643">
        <w:trPr>
          <w:cantSplit/>
          <w:jc w:val="center"/>
        </w:trPr>
        <w:tc>
          <w:tcPr>
            <w:tcW w:w="4770" w:type="dxa"/>
            <w:gridSpan w:val="2"/>
            <w:tcBorders>
              <w:top w:val="nil"/>
              <w:left w:val="nil"/>
              <w:bottom w:val="nil"/>
              <w:right w:val="nil"/>
            </w:tcBorders>
            <w:shd w:val="clear" w:color="auto" w:fill="FFFFFF"/>
            <w:vAlign w:val="center"/>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Asymp. Sig. (2-tailed)</w:t>
            </w:r>
          </w:p>
        </w:tc>
        <w:tc>
          <w:tcPr>
            <w:tcW w:w="2610" w:type="dxa"/>
            <w:tcBorders>
              <w:top w:val="nil"/>
              <w:left w:val="nil"/>
              <w:bottom w:val="nil"/>
              <w:right w:val="nil"/>
            </w:tcBorders>
            <w:shd w:val="clear" w:color="auto" w:fill="FFFFFF"/>
          </w:tcPr>
          <w:p w:rsidR="00F14D77" w:rsidRPr="00296643" w:rsidRDefault="00F14D77"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.183</w:t>
            </w:r>
          </w:p>
        </w:tc>
      </w:tr>
      <w:tr w:rsidR="00F14D77" w:rsidRPr="00296643" w:rsidTr="00296643">
        <w:trPr>
          <w:cantSplit/>
          <w:jc w:val="center"/>
        </w:trPr>
        <w:tc>
          <w:tcPr>
            <w:tcW w:w="7380" w:type="dxa"/>
            <w:gridSpan w:val="3"/>
            <w:tcBorders>
              <w:top w:val="nil"/>
              <w:left w:val="nil"/>
              <w:bottom w:val="nil"/>
              <w:right w:val="nil"/>
            </w:tcBorders>
            <w:shd w:val="clear" w:color="auto" w:fill="FFFFFF"/>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a. Test distribution is Normal.</w:t>
            </w:r>
          </w:p>
        </w:tc>
      </w:tr>
      <w:tr w:rsidR="00F14D77" w:rsidRPr="00296643" w:rsidTr="00296643">
        <w:trPr>
          <w:cantSplit/>
          <w:jc w:val="center"/>
        </w:trPr>
        <w:tc>
          <w:tcPr>
            <w:tcW w:w="7380" w:type="dxa"/>
            <w:gridSpan w:val="3"/>
            <w:tcBorders>
              <w:top w:val="nil"/>
              <w:left w:val="nil"/>
              <w:bottom w:val="single" w:sz="4" w:space="0" w:color="auto"/>
              <w:right w:val="nil"/>
            </w:tcBorders>
            <w:shd w:val="clear" w:color="auto" w:fill="FFFFFF"/>
          </w:tcPr>
          <w:p w:rsidR="00F14D77" w:rsidRPr="00296643" w:rsidRDefault="00F14D77"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b. Calculated from data.</w:t>
            </w:r>
          </w:p>
        </w:tc>
      </w:tr>
    </w:tbl>
    <w:p w:rsidR="00F14D77" w:rsidRPr="00296643" w:rsidRDefault="00F14D77" w:rsidP="00296643">
      <w:pPr>
        <w:autoSpaceDE w:val="0"/>
        <w:autoSpaceDN w:val="0"/>
        <w:adjustRightInd w:val="0"/>
        <w:spacing w:after="0" w:line="240" w:lineRule="auto"/>
        <w:ind w:left="720" w:firstLine="720"/>
        <w:rPr>
          <w:rFonts w:ascii="Times New Roman" w:hAnsi="Times New Roman" w:cs="Times New Roman"/>
          <w:sz w:val="24"/>
          <w:szCs w:val="24"/>
          <w:lang w:val="en-US"/>
        </w:rPr>
      </w:pPr>
      <w:r w:rsidRPr="00296643">
        <w:rPr>
          <w:rFonts w:ascii="Times New Roman" w:hAnsi="Times New Roman" w:cs="Times New Roman"/>
          <w:b/>
          <w:sz w:val="24"/>
          <w:szCs w:val="24"/>
        </w:rPr>
        <w:t>Sumber: Pengolahan Data SPSS 21, 2019</w:t>
      </w:r>
    </w:p>
    <w:p w:rsidR="00F14D77" w:rsidRPr="00296643" w:rsidRDefault="00F14D77" w:rsidP="00296643">
      <w:pPr>
        <w:spacing w:after="0" w:line="240" w:lineRule="auto"/>
        <w:rPr>
          <w:rFonts w:ascii="Times New Roman" w:hAnsi="Times New Roman" w:cs="Times New Roman"/>
          <w:sz w:val="24"/>
          <w:szCs w:val="24"/>
        </w:rPr>
      </w:pPr>
    </w:p>
    <w:p w:rsidR="00C16EAB" w:rsidRPr="00296643" w:rsidRDefault="0037570B" w:rsidP="00296643">
      <w:pPr>
        <w:spacing w:after="0" w:line="240" w:lineRule="auto"/>
        <w:ind w:firstLine="720"/>
        <w:jc w:val="both"/>
        <w:rPr>
          <w:rFonts w:ascii="Times New Roman" w:hAnsi="Times New Roman" w:cs="Times New Roman"/>
          <w:sz w:val="24"/>
          <w:szCs w:val="24"/>
        </w:rPr>
      </w:pPr>
      <w:r w:rsidRPr="00296643">
        <w:rPr>
          <w:rFonts w:ascii="Times New Roman" w:hAnsi="Times New Roman" w:cs="Times New Roman"/>
          <w:sz w:val="24"/>
          <w:szCs w:val="24"/>
        </w:rPr>
        <w:t xml:space="preserve">Berdasarkan uji kolomograf diatas, maka didapatkan bahwa nilai signifikansi sebesar </w:t>
      </w:r>
      <w:r w:rsidR="006B1965" w:rsidRPr="00296643">
        <w:rPr>
          <w:rFonts w:ascii="Times New Roman" w:hAnsi="Times New Roman" w:cs="Times New Roman"/>
          <w:sz w:val="24"/>
          <w:szCs w:val="24"/>
        </w:rPr>
        <w:t>0,183</w:t>
      </w:r>
      <w:r w:rsidRPr="00296643">
        <w:rPr>
          <w:rFonts w:ascii="Times New Roman" w:hAnsi="Times New Roman" w:cs="Times New Roman"/>
          <w:sz w:val="24"/>
          <w:szCs w:val="24"/>
        </w:rPr>
        <w:t xml:space="preserve"> &gt; 0,05. Sehingga dapat disimpulkan bahwa data yang diujikan berdistribusi normal.</w:t>
      </w:r>
    </w:p>
    <w:p w:rsidR="0037570B" w:rsidRPr="00296643" w:rsidRDefault="0037570B" w:rsidP="00296643">
      <w:pPr>
        <w:spacing w:after="0" w:line="240" w:lineRule="auto"/>
        <w:ind w:firstLine="720"/>
        <w:jc w:val="both"/>
        <w:rPr>
          <w:rFonts w:ascii="Times New Roman" w:hAnsi="Times New Roman" w:cs="Times New Roman"/>
          <w:sz w:val="24"/>
          <w:szCs w:val="24"/>
        </w:rPr>
      </w:pPr>
    </w:p>
    <w:p w:rsidR="0037570B" w:rsidRPr="00296643" w:rsidRDefault="00815191" w:rsidP="00296643">
      <w:pPr>
        <w:pStyle w:val="Heading3"/>
        <w:numPr>
          <w:ilvl w:val="0"/>
          <w:numId w:val="37"/>
        </w:numPr>
        <w:spacing w:before="0" w:line="240" w:lineRule="auto"/>
        <w:ind w:hanging="720"/>
        <w:jc w:val="both"/>
        <w:rPr>
          <w:rFonts w:ascii="Times New Roman" w:hAnsi="Times New Roman" w:cs="Times New Roman"/>
          <w:b/>
          <w:color w:val="auto"/>
        </w:rPr>
      </w:pPr>
      <w:bookmarkStart w:id="21" w:name="_Toc9260876"/>
      <w:r w:rsidRPr="00296643">
        <w:rPr>
          <w:rFonts w:ascii="Times New Roman" w:hAnsi="Times New Roman" w:cs="Times New Roman"/>
          <w:b/>
          <w:color w:val="auto"/>
        </w:rPr>
        <w:t>Uji Linearitas</w:t>
      </w:r>
      <w:bookmarkEnd w:id="21"/>
    </w:p>
    <w:p w:rsidR="003B7EC1" w:rsidRPr="00296643" w:rsidRDefault="003B7EC1" w:rsidP="00296643">
      <w:pPr>
        <w:spacing w:after="0" w:line="240" w:lineRule="auto"/>
        <w:ind w:firstLine="765"/>
        <w:contextualSpacing/>
        <w:jc w:val="both"/>
        <w:rPr>
          <w:rFonts w:ascii="Times New Roman" w:eastAsia="Calibri" w:hAnsi="Times New Roman" w:cs="Times New Roman"/>
          <w:sz w:val="24"/>
          <w:szCs w:val="24"/>
        </w:rPr>
      </w:pPr>
      <w:r w:rsidRPr="00296643">
        <w:rPr>
          <w:rFonts w:ascii="Times New Roman" w:eastAsia="Calibri" w:hAnsi="Times New Roman" w:cs="Times New Roman"/>
          <w:sz w:val="24"/>
          <w:szCs w:val="24"/>
        </w:rPr>
        <w:t xml:space="preserve">Uji linearitas yaitu untuk mengetahui hubungan antara variabel bebas dan variabel terikat linier atau tidak. </w:t>
      </w:r>
    </w:p>
    <w:p w:rsidR="003B7EC1" w:rsidRPr="00296643" w:rsidRDefault="003B7EC1" w:rsidP="00296643">
      <w:pPr>
        <w:spacing w:after="0" w:line="240" w:lineRule="auto"/>
        <w:contextualSpacing/>
        <w:jc w:val="both"/>
        <w:rPr>
          <w:rFonts w:ascii="Times New Roman" w:eastAsia="Calibri" w:hAnsi="Times New Roman" w:cs="Times New Roman"/>
          <w:sz w:val="24"/>
          <w:szCs w:val="24"/>
        </w:rPr>
      </w:pPr>
      <w:r w:rsidRPr="00296643">
        <w:rPr>
          <w:rFonts w:ascii="Times New Roman" w:eastAsia="Calibri" w:hAnsi="Times New Roman" w:cs="Times New Roman"/>
          <w:sz w:val="24"/>
          <w:szCs w:val="24"/>
        </w:rPr>
        <w:t>Menentukan hipotesis:</w:t>
      </w:r>
    </w:p>
    <w:p w:rsidR="003B7EC1" w:rsidRPr="00296643" w:rsidRDefault="003B7EC1" w:rsidP="00296643">
      <w:pPr>
        <w:numPr>
          <w:ilvl w:val="0"/>
          <w:numId w:val="38"/>
        </w:numPr>
        <w:spacing w:after="0" w:line="240" w:lineRule="auto"/>
        <w:contextualSpacing/>
        <w:jc w:val="both"/>
        <w:rPr>
          <w:rFonts w:ascii="Times New Roman" w:eastAsia="Calibri" w:hAnsi="Times New Roman" w:cs="Times New Roman"/>
          <w:sz w:val="24"/>
          <w:szCs w:val="24"/>
          <w:lang w:val="en-US"/>
        </w:rPr>
      </w:pPr>
      <w:r w:rsidRPr="00296643">
        <w:rPr>
          <w:rFonts w:ascii="Times New Roman" w:eastAsia="Calibri" w:hAnsi="Times New Roman" w:cs="Times New Roman"/>
          <w:sz w:val="24"/>
          <w:szCs w:val="24"/>
          <w:lang w:val="en-US"/>
        </w:rPr>
        <w:t>Ho: tidak terdapat hubungan linier variabel green marketing dengan variabel keputusan pembelian.</w:t>
      </w:r>
    </w:p>
    <w:p w:rsidR="003B7EC1" w:rsidRPr="00296643" w:rsidRDefault="003B7EC1" w:rsidP="00296643">
      <w:pPr>
        <w:numPr>
          <w:ilvl w:val="0"/>
          <w:numId w:val="38"/>
        </w:numPr>
        <w:spacing w:after="0" w:line="240" w:lineRule="auto"/>
        <w:contextualSpacing/>
        <w:jc w:val="both"/>
        <w:rPr>
          <w:rFonts w:ascii="Times New Roman" w:eastAsia="Times New Roman" w:hAnsi="Times New Roman" w:cs="Times New Roman"/>
          <w:sz w:val="24"/>
          <w:szCs w:val="24"/>
          <w:lang w:val="en-US"/>
        </w:rPr>
      </w:pPr>
      <w:r w:rsidRPr="00296643">
        <w:rPr>
          <w:rFonts w:ascii="Times New Roman" w:eastAsia="Calibri" w:hAnsi="Times New Roman" w:cs="Times New Roman"/>
          <w:sz w:val="24"/>
          <w:szCs w:val="24"/>
          <w:lang w:val="en-US"/>
        </w:rPr>
        <w:t>Ha: terdapat hubungan linier variabel green marketing dengan variabel keputusan pembelian.</w:t>
      </w:r>
    </w:p>
    <w:p w:rsidR="003B7EC1" w:rsidRPr="00296643" w:rsidRDefault="003B7EC1" w:rsidP="00296643">
      <w:pPr>
        <w:spacing w:after="0" w:line="240" w:lineRule="auto"/>
        <w:jc w:val="both"/>
        <w:rPr>
          <w:rFonts w:ascii="Times New Roman" w:hAnsi="Times New Roman" w:cs="Times New Roman"/>
          <w:bCs/>
          <w:i/>
          <w:sz w:val="24"/>
          <w:szCs w:val="24"/>
        </w:rPr>
      </w:pPr>
      <w:r w:rsidRPr="00296643">
        <w:rPr>
          <w:rFonts w:ascii="Times New Roman" w:hAnsi="Times New Roman" w:cs="Times New Roman"/>
          <w:bCs/>
          <w:sz w:val="24"/>
          <w:szCs w:val="24"/>
        </w:rPr>
        <w:t>Menentukan kriteria pengujian:</w:t>
      </w:r>
    </w:p>
    <w:p w:rsidR="003B7EC1" w:rsidRPr="00296643" w:rsidRDefault="003B7EC1" w:rsidP="00296643">
      <w:pPr>
        <w:widowControl w:val="0"/>
        <w:numPr>
          <w:ilvl w:val="0"/>
          <w:numId w:val="39"/>
        </w:numPr>
        <w:suppressLineNumbers/>
        <w:suppressAutoHyphens/>
        <w:autoSpaceDN w:val="0"/>
        <w:spacing w:after="0" w:line="240" w:lineRule="auto"/>
        <w:ind w:left="720"/>
        <w:jc w:val="both"/>
        <w:textAlignment w:val="baseline"/>
        <w:rPr>
          <w:rFonts w:ascii="Times New Roman" w:hAnsi="Times New Roman" w:cs="Times New Roman"/>
          <w:b/>
          <w:sz w:val="24"/>
          <w:szCs w:val="24"/>
        </w:rPr>
      </w:pPr>
      <w:r w:rsidRPr="00296643">
        <w:rPr>
          <w:rFonts w:ascii="Times New Roman" w:hAnsi="Times New Roman" w:cs="Times New Roman"/>
          <w:bCs/>
          <w:sz w:val="24"/>
          <w:szCs w:val="24"/>
        </w:rPr>
        <w:t>Ho diterima jika nilai sig. Deviation From Linearity &lt; 0,05</w:t>
      </w:r>
    </w:p>
    <w:p w:rsidR="0037570B" w:rsidRPr="00296643" w:rsidRDefault="003B7EC1" w:rsidP="00296643">
      <w:pPr>
        <w:widowControl w:val="0"/>
        <w:numPr>
          <w:ilvl w:val="0"/>
          <w:numId w:val="39"/>
        </w:numPr>
        <w:suppressLineNumbers/>
        <w:suppressAutoHyphens/>
        <w:autoSpaceDN w:val="0"/>
        <w:spacing w:after="0" w:line="240" w:lineRule="auto"/>
        <w:ind w:left="720"/>
        <w:jc w:val="both"/>
        <w:textAlignment w:val="baseline"/>
        <w:rPr>
          <w:rFonts w:ascii="Times New Roman" w:hAnsi="Times New Roman" w:cs="Times New Roman"/>
          <w:b/>
          <w:sz w:val="24"/>
          <w:szCs w:val="24"/>
        </w:rPr>
      </w:pPr>
      <w:r w:rsidRPr="00296643">
        <w:rPr>
          <w:rFonts w:ascii="Times New Roman" w:hAnsi="Times New Roman" w:cs="Times New Roman"/>
          <w:sz w:val="24"/>
          <w:szCs w:val="24"/>
        </w:rPr>
        <w:t>Ho ditolak jika nilai sig. Deviation From Linearity &gt; 0,05</w:t>
      </w:r>
    </w:p>
    <w:p w:rsidR="00B01621" w:rsidRPr="00296643" w:rsidRDefault="00B01621" w:rsidP="00296643">
      <w:pPr>
        <w:pStyle w:val="Caption"/>
        <w:spacing w:after="0"/>
        <w:jc w:val="center"/>
        <w:rPr>
          <w:rFonts w:ascii="Times New Roman" w:hAnsi="Times New Roman" w:cs="Times New Roman"/>
          <w:color w:val="auto"/>
          <w:sz w:val="24"/>
          <w:szCs w:val="24"/>
        </w:rPr>
      </w:pPr>
    </w:p>
    <w:p w:rsidR="0037570B" w:rsidRPr="00296643" w:rsidRDefault="00652722" w:rsidP="00296643">
      <w:pPr>
        <w:pStyle w:val="Caption"/>
        <w:spacing w:after="0"/>
        <w:jc w:val="center"/>
        <w:rPr>
          <w:rFonts w:ascii="Times New Roman" w:hAnsi="Times New Roman" w:cs="Times New Roman"/>
          <w:color w:val="auto"/>
          <w:sz w:val="24"/>
          <w:szCs w:val="24"/>
          <w:lang w:val="en-US"/>
        </w:rPr>
      </w:pPr>
      <w:bookmarkStart w:id="22" w:name="_Toc9318857"/>
      <w:r w:rsidRPr="00296643">
        <w:rPr>
          <w:rFonts w:ascii="Times New Roman" w:hAnsi="Times New Roman" w:cs="Times New Roman"/>
          <w:color w:val="auto"/>
          <w:sz w:val="24"/>
          <w:szCs w:val="24"/>
        </w:rPr>
        <w:t xml:space="preserve">Tabel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Tabel_4. \* ARABIC </w:instrText>
      </w:r>
      <w:r w:rsidRPr="00296643">
        <w:rPr>
          <w:rFonts w:ascii="Times New Roman" w:hAnsi="Times New Roman" w:cs="Times New Roman"/>
          <w:color w:val="auto"/>
          <w:sz w:val="24"/>
          <w:szCs w:val="24"/>
        </w:rPr>
        <w:fldChar w:fldCharType="separate"/>
      </w:r>
      <w:r w:rsidR="007E7583" w:rsidRPr="00296643">
        <w:rPr>
          <w:rFonts w:ascii="Times New Roman" w:hAnsi="Times New Roman" w:cs="Times New Roman"/>
          <w:noProof/>
          <w:color w:val="auto"/>
          <w:sz w:val="24"/>
          <w:szCs w:val="24"/>
        </w:rPr>
        <w:t>11</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Uji Linearitas ANOVA Table</w:t>
      </w:r>
      <w:bookmarkEnd w:id="22"/>
    </w:p>
    <w:p w:rsidR="007D0A8A" w:rsidRPr="00296643" w:rsidRDefault="007D0A8A" w:rsidP="00296643">
      <w:pPr>
        <w:autoSpaceDE w:val="0"/>
        <w:autoSpaceDN w:val="0"/>
        <w:adjustRightInd w:val="0"/>
        <w:spacing w:after="0" w:line="240" w:lineRule="auto"/>
        <w:rPr>
          <w:rFonts w:ascii="Times New Roman" w:hAnsi="Times New Roman" w:cs="Times New Roman"/>
          <w:sz w:val="24"/>
          <w:szCs w:val="24"/>
          <w:lang w:val="en-US"/>
        </w:rPr>
      </w:pPr>
    </w:p>
    <w:tbl>
      <w:tblPr>
        <w:tblW w:w="946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0"/>
        <w:gridCol w:w="1530"/>
        <w:gridCol w:w="1725"/>
        <w:gridCol w:w="1080"/>
        <w:gridCol w:w="540"/>
        <w:gridCol w:w="1080"/>
        <w:gridCol w:w="810"/>
        <w:gridCol w:w="540"/>
      </w:tblGrid>
      <w:tr w:rsidR="007D0A8A" w:rsidRPr="00296643" w:rsidTr="00296643">
        <w:trPr>
          <w:cantSplit/>
        </w:trPr>
        <w:tc>
          <w:tcPr>
            <w:tcW w:w="9465" w:type="dxa"/>
            <w:gridSpan w:val="8"/>
            <w:tcBorders>
              <w:top w:val="single" w:sz="4" w:space="0" w:color="auto"/>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b/>
                <w:bCs/>
                <w:color w:val="000000"/>
                <w:sz w:val="24"/>
                <w:szCs w:val="24"/>
                <w:lang w:val="en-US"/>
              </w:rPr>
              <w:t>ANOVA Table</w:t>
            </w:r>
          </w:p>
        </w:tc>
      </w:tr>
      <w:tr w:rsidR="007D0A8A" w:rsidRPr="00296643" w:rsidTr="00296643">
        <w:trPr>
          <w:cantSplit/>
        </w:trPr>
        <w:tc>
          <w:tcPr>
            <w:tcW w:w="5415" w:type="dxa"/>
            <w:gridSpan w:val="3"/>
            <w:tcBorders>
              <w:top w:val="single" w:sz="4" w:space="0" w:color="auto"/>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rPr>
                <w:rFonts w:ascii="Times New Roman" w:hAnsi="Times New Roman" w:cs="Times New Roman"/>
                <w:sz w:val="24"/>
                <w:szCs w:val="24"/>
                <w:lang w:val="en-US"/>
              </w:rPr>
            </w:pPr>
          </w:p>
        </w:tc>
        <w:tc>
          <w:tcPr>
            <w:tcW w:w="1080" w:type="dxa"/>
            <w:tcBorders>
              <w:top w:val="single" w:sz="4" w:space="0" w:color="auto"/>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Sum of Squares</w:t>
            </w:r>
          </w:p>
        </w:tc>
        <w:tc>
          <w:tcPr>
            <w:tcW w:w="540" w:type="dxa"/>
            <w:tcBorders>
              <w:top w:val="single" w:sz="4" w:space="0" w:color="auto"/>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df</w:t>
            </w:r>
          </w:p>
        </w:tc>
        <w:tc>
          <w:tcPr>
            <w:tcW w:w="1080" w:type="dxa"/>
            <w:tcBorders>
              <w:top w:val="single" w:sz="4" w:space="0" w:color="auto"/>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Mean Square</w:t>
            </w:r>
          </w:p>
        </w:tc>
        <w:tc>
          <w:tcPr>
            <w:tcW w:w="810" w:type="dxa"/>
            <w:tcBorders>
              <w:top w:val="single" w:sz="4" w:space="0" w:color="auto"/>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F</w:t>
            </w:r>
          </w:p>
        </w:tc>
        <w:tc>
          <w:tcPr>
            <w:tcW w:w="540" w:type="dxa"/>
            <w:tcBorders>
              <w:top w:val="single" w:sz="4" w:space="0" w:color="auto"/>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Sig.</w:t>
            </w:r>
          </w:p>
        </w:tc>
      </w:tr>
      <w:tr w:rsidR="007D0A8A" w:rsidRPr="00296643" w:rsidTr="00296643">
        <w:trPr>
          <w:cantSplit/>
        </w:trPr>
        <w:tc>
          <w:tcPr>
            <w:tcW w:w="2160" w:type="dxa"/>
            <w:vMerge w:val="restart"/>
            <w:tcBorders>
              <w:top w:val="single" w:sz="4" w:space="0" w:color="auto"/>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Keputusan_Pembelian * Green_Marketing</w:t>
            </w:r>
          </w:p>
        </w:tc>
        <w:tc>
          <w:tcPr>
            <w:tcW w:w="1530" w:type="dxa"/>
            <w:vMerge w:val="restart"/>
            <w:tcBorders>
              <w:top w:val="single" w:sz="4" w:space="0" w:color="auto"/>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Between Groups</w:t>
            </w:r>
          </w:p>
        </w:tc>
        <w:tc>
          <w:tcPr>
            <w:tcW w:w="1725" w:type="dxa"/>
            <w:tcBorders>
              <w:top w:val="single" w:sz="4" w:space="0" w:color="auto"/>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(Combined)</w:t>
            </w:r>
          </w:p>
        </w:tc>
        <w:tc>
          <w:tcPr>
            <w:tcW w:w="1080" w:type="dxa"/>
            <w:tcBorders>
              <w:top w:val="single" w:sz="4" w:space="0" w:color="auto"/>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837.566</w:t>
            </w:r>
          </w:p>
        </w:tc>
        <w:tc>
          <w:tcPr>
            <w:tcW w:w="540" w:type="dxa"/>
            <w:tcBorders>
              <w:top w:val="single" w:sz="4" w:space="0" w:color="auto"/>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17</w:t>
            </w:r>
          </w:p>
        </w:tc>
        <w:tc>
          <w:tcPr>
            <w:tcW w:w="1080" w:type="dxa"/>
            <w:tcBorders>
              <w:top w:val="single" w:sz="4" w:space="0" w:color="auto"/>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49.269</w:t>
            </w:r>
          </w:p>
        </w:tc>
        <w:tc>
          <w:tcPr>
            <w:tcW w:w="810" w:type="dxa"/>
            <w:tcBorders>
              <w:top w:val="single" w:sz="4" w:space="0" w:color="auto"/>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1.424</w:t>
            </w:r>
          </w:p>
        </w:tc>
        <w:tc>
          <w:tcPr>
            <w:tcW w:w="540" w:type="dxa"/>
            <w:tcBorders>
              <w:top w:val="single" w:sz="4" w:space="0" w:color="auto"/>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.149</w:t>
            </w:r>
          </w:p>
        </w:tc>
      </w:tr>
      <w:tr w:rsidR="007D0A8A" w:rsidRPr="00296643" w:rsidTr="00296643">
        <w:trPr>
          <w:cantSplit/>
        </w:trPr>
        <w:tc>
          <w:tcPr>
            <w:tcW w:w="2160" w:type="dxa"/>
            <w:vMerge/>
            <w:tcBorders>
              <w:top w:val="nil"/>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1530" w:type="dxa"/>
            <w:vMerge/>
            <w:tcBorders>
              <w:top w:val="nil"/>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1725" w:type="dxa"/>
            <w:tcBorders>
              <w:top w:val="nil"/>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Linearity</w:t>
            </w:r>
          </w:p>
        </w:tc>
        <w:tc>
          <w:tcPr>
            <w:tcW w:w="108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471.502</w:t>
            </w:r>
          </w:p>
        </w:tc>
        <w:tc>
          <w:tcPr>
            <w:tcW w:w="54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w:t>
            </w:r>
          </w:p>
        </w:tc>
        <w:tc>
          <w:tcPr>
            <w:tcW w:w="108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471.502</w:t>
            </w:r>
          </w:p>
        </w:tc>
        <w:tc>
          <w:tcPr>
            <w:tcW w:w="81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13.626</w:t>
            </w:r>
          </w:p>
        </w:tc>
        <w:tc>
          <w:tcPr>
            <w:tcW w:w="54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.000</w:t>
            </w:r>
          </w:p>
        </w:tc>
      </w:tr>
      <w:tr w:rsidR="007D0A8A" w:rsidRPr="00296643" w:rsidTr="00296643">
        <w:trPr>
          <w:cantSplit/>
        </w:trPr>
        <w:tc>
          <w:tcPr>
            <w:tcW w:w="2160" w:type="dxa"/>
            <w:vMerge/>
            <w:tcBorders>
              <w:top w:val="nil"/>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1530" w:type="dxa"/>
            <w:vMerge/>
            <w:tcBorders>
              <w:top w:val="nil"/>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1725" w:type="dxa"/>
            <w:tcBorders>
              <w:top w:val="nil"/>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Deviation from Linearity</w:t>
            </w:r>
          </w:p>
        </w:tc>
        <w:tc>
          <w:tcPr>
            <w:tcW w:w="108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366.065</w:t>
            </w:r>
          </w:p>
        </w:tc>
        <w:tc>
          <w:tcPr>
            <w:tcW w:w="54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16</w:t>
            </w:r>
          </w:p>
        </w:tc>
        <w:tc>
          <w:tcPr>
            <w:tcW w:w="108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22.879</w:t>
            </w:r>
          </w:p>
        </w:tc>
        <w:tc>
          <w:tcPr>
            <w:tcW w:w="81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.661</w:t>
            </w:r>
          </w:p>
        </w:tc>
        <w:tc>
          <w:tcPr>
            <w:tcW w:w="54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.822</w:t>
            </w:r>
          </w:p>
        </w:tc>
      </w:tr>
      <w:tr w:rsidR="007D0A8A" w:rsidRPr="00296643" w:rsidTr="00296643">
        <w:trPr>
          <w:cantSplit/>
        </w:trPr>
        <w:tc>
          <w:tcPr>
            <w:tcW w:w="2160" w:type="dxa"/>
            <w:vMerge/>
            <w:tcBorders>
              <w:top w:val="nil"/>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3255" w:type="dxa"/>
            <w:gridSpan w:val="2"/>
            <w:tcBorders>
              <w:top w:val="nil"/>
              <w:left w:val="nil"/>
              <w:bottom w:val="nil"/>
              <w:right w:val="nil"/>
            </w:tcBorders>
            <w:shd w:val="clear" w:color="auto" w:fill="FFFFFF"/>
            <w:vAlign w:val="center"/>
          </w:tcPr>
          <w:p w:rsidR="007D0A8A" w:rsidRPr="00296643" w:rsidRDefault="007D0A8A"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Within Groups</w:t>
            </w:r>
          </w:p>
        </w:tc>
        <w:tc>
          <w:tcPr>
            <w:tcW w:w="108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2664.370</w:t>
            </w:r>
          </w:p>
        </w:tc>
        <w:tc>
          <w:tcPr>
            <w:tcW w:w="54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77</w:t>
            </w:r>
          </w:p>
        </w:tc>
        <w:tc>
          <w:tcPr>
            <w:tcW w:w="108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34.602</w:t>
            </w:r>
          </w:p>
        </w:tc>
        <w:tc>
          <w:tcPr>
            <w:tcW w:w="81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rPr>
                <w:rFonts w:ascii="Times New Roman" w:hAnsi="Times New Roman" w:cs="Times New Roman"/>
                <w:sz w:val="24"/>
                <w:szCs w:val="24"/>
                <w:lang w:val="en-US"/>
              </w:rPr>
            </w:pPr>
          </w:p>
        </w:tc>
        <w:tc>
          <w:tcPr>
            <w:tcW w:w="540" w:type="dxa"/>
            <w:tcBorders>
              <w:top w:val="nil"/>
              <w:left w:val="nil"/>
              <w:bottom w:val="nil"/>
              <w:right w:val="nil"/>
            </w:tcBorders>
            <w:shd w:val="clear" w:color="auto" w:fill="FFFFFF"/>
          </w:tcPr>
          <w:p w:rsidR="007D0A8A" w:rsidRPr="00296643" w:rsidRDefault="007D0A8A" w:rsidP="00296643">
            <w:pPr>
              <w:autoSpaceDE w:val="0"/>
              <w:autoSpaceDN w:val="0"/>
              <w:adjustRightInd w:val="0"/>
              <w:spacing w:after="0" w:line="240" w:lineRule="auto"/>
              <w:rPr>
                <w:rFonts w:ascii="Times New Roman" w:hAnsi="Times New Roman" w:cs="Times New Roman"/>
                <w:sz w:val="24"/>
                <w:szCs w:val="24"/>
                <w:lang w:val="en-US"/>
              </w:rPr>
            </w:pPr>
          </w:p>
        </w:tc>
      </w:tr>
      <w:tr w:rsidR="007D0A8A" w:rsidRPr="00296643" w:rsidTr="00296643">
        <w:trPr>
          <w:cantSplit/>
        </w:trPr>
        <w:tc>
          <w:tcPr>
            <w:tcW w:w="2160" w:type="dxa"/>
            <w:vMerge/>
            <w:tcBorders>
              <w:top w:val="nil"/>
              <w:left w:val="nil"/>
              <w:bottom w:val="single" w:sz="4" w:space="0" w:color="auto"/>
              <w:right w:val="nil"/>
            </w:tcBorders>
            <w:shd w:val="clear" w:color="auto" w:fill="FFFFFF"/>
            <w:vAlign w:val="center"/>
          </w:tcPr>
          <w:p w:rsidR="007D0A8A" w:rsidRPr="00296643" w:rsidRDefault="007D0A8A" w:rsidP="00296643">
            <w:pPr>
              <w:autoSpaceDE w:val="0"/>
              <w:autoSpaceDN w:val="0"/>
              <w:adjustRightInd w:val="0"/>
              <w:spacing w:after="0" w:line="240" w:lineRule="auto"/>
              <w:rPr>
                <w:rFonts w:ascii="Times New Roman" w:hAnsi="Times New Roman" w:cs="Times New Roman"/>
                <w:sz w:val="24"/>
                <w:szCs w:val="24"/>
                <w:lang w:val="en-US"/>
              </w:rPr>
            </w:pPr>
          </w:p>
        </w:tc>
        <w:tc>
          <w:tcPr>
            <w:tcW w:w="3255" w:type="dxa"/>
            <w:gridSpan w:val="2"/>
            <w:tcBorders>
              <w:top w:val="nil"/>
              <w:left w:val="nil"/>
              <w:bottom w:val="single" w:sz="4" w:space="0" w:color="auto"/>
              <w:right w:val="nil"/>
            </w:tcBorders>
            <w:shd w:val="clear" w:color="auto" w:fill="FFFFFF"/>
            <w:vAlign w:val="center"/>
          </w:tcPr>
          <w:p w:rsidR="007D0A8A" w:rsidRPr="00296643" w:rsidRDefault="007D0A8A"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Total</w:t>
            </w:r>
          </w:p>
        </w:tc>
        <w:tc>
          <w:tcPr>
            <w:tcW w:w="1080" w:type="dxa"/>
            <w:tcBorders>
              <w:top w:val="nil"/>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3501.937</w:t>
            </w:r>
          </w:p>
        </w:tc>
        <w:tc>
          <w:tcPr>
            <w:tcW w:w="540" w:type="dxa"/>
            <w:tcBorders>
              <w:top w:val="nil"/>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94</w:t>
            </w:r>
          </w:p>
        </w:tc>
        <w:tc>
          <w:tcPr>
            <w:tcW w:w="1080" w:type="dxa"/>
            <w:tcBorders>
              <w:top w:val="nil"/>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rPr>
                <w:rFonts w:ascii="Times New Roman" w:hAnsi="Times New Roman" w:cs="Times New Roman"/>
                <w:sz w:val="24"/>
                <w:szCs w:val="24"/>
                <w:lang w:val="en-US"/>
              </w:rPr>
            </w:pPr>
          </w:p>
        </w:tc>
        <w:tc>
          <w:tcPr>
            <w:tcW w:w="810" w:type="dxa"/>
            <w:tcBorders>
              <w:top w:val="nil"/>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rPr>
                <w:rFonts w:ascii="Times New Roman" w:hAnsi="Times New Roman" w:cs="Times New Roman"/>
                <w:sz w:val="24"/>
                <w:szCs w:val="24"/>
                <w:lang w:val="en-US"/>
              </w:rPr>
            </w:pPr>
          </w:p>
        </w:tc>
        <w:tc>
          <w:tcPr>
            <w:tcW w:w="540" w:type="dxa"/>
            <w:tcBorders>
              <w:top w:val="nil"/>
              <w:left w:val="nil"/>
              <w:bottom w:val="single" w:sz="4" w:space="0" w:color="auto"/>
              <w:right w:val="nil"/>
            </w:tcBorders>
            <w:shd w:val="clear" w:color="auto" w:fill="FFFFFF"/>
          </w:tcPr>
          <w:p w:rsidR="007D0A8A" w:rsidRPr="00296643" w:rsidRDefault="007D0A8A" w:rsidP="00296643">
            <w:pPr>
              <w:autoSpaceDE w:val="0"/>
              <w:autoSpaceDN w:val="0"/>
              <w:adjustRightInd w:val="0"/>
              <w:spacing w:after="0" w:line="240" w:lineRule="auto"/>
              <w:rPr>
                <w:rFonts w:ascii="Times New Roman" w:hAnsi="Times New Roman" w:cs="Times New Roman"/>
                <w:sz w:val="24"/>
                <w:szCs w:val="24"/>
                <w:lang w:val="en-US"/>
              </w:rPr>
            </w:pPr>
          </w:p>
        </w:tc>
      </w:tr>
    </w:tbl>
    <w:p w:rsidR="007D0A8A" w:rsidRPr="00296643" w:rsidRDefault="007D0A8A" w:rsidP="00296643">
      <w:pPr>
        <w:autoSpaceDE w:val="0"/>
        <w:autoSpaceDN w:val="0"/>
        <w:adjustRightInd w:val="0"/>
        <w:spacing w:after="0" w:line="240" w:lineRule="auto"/>
        <w:jc w:val="both"/>
        <w:rPr>
          <w:rFonts w:ascii="Times New Roman" w:hAnsi="Times New Roman" w:cs="Times New Roman"/>
          <w:sz w:val="24"/>
          <w:szCs w:val="24"/>
          <w:lang w:val="en-US"/>
        </w:rPr>
      </w:pPr>
      <w:r w:rsidRPr="00296643">
        <w:rPr>
          <w:rFonts w:ascii="Times New Roman" w:hAnsi="Times New Roman" w:cs="Times New Roman"/>
          <w:b/>
          <w:sz w:val="24"/>
          <w:szCs w:val="24"/>
        </w:rPr>
        <w:t>Sumber: Pengolahan Data SPSS 21, 2019</w:t>
      </w:r>
    </w:p>
    <w:p w:rsidR="007D0A8A" w:rsidRPr="00296643" w:rsidRDefault="007D0A8A" w:rsidP="00296643">
      <w:pPr>
        <w:spacing w:after="0" w:line="240" w:lineRule="auto"/>
        <w:ind w:firstLine="720"/>
        <w:jc w:val="both"/>
        <w:rPr>
          <w:rFonts w:ascii="Times New Roman" w:hAnsi="Times New Roman" w:cs="Times New Roman"/>
          <w:sz w:val="24"/>
          <w:szCs w:val="24"/>
        </w:rPr>
      </w:pPr>
    </w:p>
    <w:p w:rsidR="00746C67" w:rsidRPr="00296643" w:rsidRDefault="007D0A8A" w:rsidP="00296643">
      <w:pPr>
        <w:spacing w:after="0" w:line="240" w:lineRule="auto"/>
        <w:ind w:firstLine="720"/>
        <w:jc w:val="both"/>
        <w:rPr>
          <w:rFonts w:ascii="Times New Roman" w:hAnsi="Times New Roman" w:cs="Times New Roman"/>
          <w:sz w:val="24"/>
          <w:szCs w:val="24"/>
          <w:lang w:val="en-US"/>
        </w:rPr>
      </w:pPr>
      <w:r w:rsidRPr="00296643">
        <w:rPr>
          <w:rFonts w:ascii="Times New Roman" w:hAnsi="Times New Roman" w:cs="Times New Roman"/>
          <w:sz w:val="24"/>
          <w:szCs w:val="24"/>
        </w:rPr>
        <w:lastRenderedPageBreak/>
        <w:t>Berdasarkan nilai signifikansi dari output di atas, diperoleh nilai signifikansi = 0,822 lebih besar dari 0,05, yang artinya terdapat hubungan linier secara signifikan antara variabel green marketing (X) dengan variable keputusan pembelian (Y).</w:t>
      </w:r>
    </w:p>
    <w:p w:rsidR="00746C67" w:rsidRPr="00296643" w:rsidRDefault="00746C67" w:rsidP="00296643">
      <w:pPr>
        <w:spacing w:after="0" w:line="240" w:lineRule="auto"/>
        <w:ind w:firstLine="720"/>
        <w:jc w:val="both"/>
        <w:rPr>
          <w:rFonts w:ascii="Times New Roman" w:hAnsi="Times New Roman" w:cs="Times New Roman"/>
          <w:sz w:val="24"/>
          <w:szCs w:val="24"/>
          <w:lang w:val="en-US"/>
        </w:rPr>
      </w:pPr>
    </w:p>
    <w:p w:rsidR="00DA3AEB" w:rsidRPr="00296643" w:rsidRDefault="00DA3AEB" w:rsidP="00296643">
      <w:pPr>
        <w:pStyle w:val="Heading3"/>
        <w:numPr>
          <w:ilvl w:val="0"/>
          <w:numId w:val="37"/>
        </w:numPr>
        <w:spacing w:before="0" w:line="240" w:lineRule="auto"/>
        <w:ind w:hanging="720"/>
        <w:jc w:val="both"/>
        <w:rPr>
          <w:rFonts w:ascii="Times New Roman" w:hAnsi="Times New Roman" w:cs="Times New Roman"/>
          <w:b/>
          <w:color w:val="auto"/>
          <w:lang w:val="en-US"/>
        </w:rPr>
      </w:pPr>
      <w:bookmarkStart w:id="23" w:name="_Toc505889778"/>
      <w:bookmarkStart w:id="24" w:name="_Toc9260877"/>
      <w:r w:rsidRPr="00296643">
        <w:rPr>
          <w:rFonts w:ascii="Times New Roman" w:hAnsi="Times New Roman" w:cs="Times New Roman"/>
          <w:b/>
          <w:color w:val="auto"/>
          <w:lang w:val="en-US"/>
        </w:rPr>
        <w:t>Uji Multikolinearitas</w:t>
      </w:r>
      <w:bookmarkEnd w:id="23"/>
      <w:bookmarkEnd w:id="24"/>
    </w:p>
    <w:p w:rsidR="00DA3AEB" w:rsidRPr="00296643" w:rsidRDefault="008A7E77" w:rsidP="00296643">
      <w:pPr>
        <w:spacing w:after="0" w:line="240" w:lineRule="auto"/>
        <w:ind w:firstLine="720"/>
        <w:jc w:val="both"/>
        <w:rPr>
          <w:rFonts w:ascii="Times New Roman" w:hAnsi="Times New Roman" w:cs="Times New Roman"/>
          <w:sz w:val="24"/>
          <w:szCs w:val="24"/>
        </w:rPr>
      </w:pPr>
      <w:r w:rsidRPr="00296643">
        <w:rPr>
          <w:rFonts w:ascii="Times New Roman" w:hAnsi="Times New Roman" w:cs="Times New Roman"/>
          <w:sz w:val="24"/>
          <w:szCs w:val="24"/>
        </w:rPr>
        <w:t xml:space="preserve">Uji multikolinearitas menunjukkan adanya hubungan linear yang sempurna dan pasti diantara beberapa atau seluruh variabel yang menjelaskan dari regresi. Jika terdapat korelasi, maka terdapat masalah dalam uji multikolinearitas. Kriteria pengujian nya yaitu apabila </w:t>
      </w:r>
      <w:r w:rsidRPr="00296643">
        <w:rPr>
          <w:rFonts w:ascii="Times New Roman" w:hAnsi="Times New Roman" w:cs="Times New Roman"/>
          <w:i/>
          <w:sz w:val="24"/>
          <w:szCs w:val="24"/>
        </w:rPr>
        <w:t>Variance Inflation Factors</w:t>
      </w:r>
      <w:r w:rsidRPr="00296643">
        <w:rPr>
          <w:rFonts w:ascii="Times New Roman" w:hAnsi="Times New Roman" w:cs="Times New Roman"/>
          <w:sz w:val="24"/>
          <w:szCs w:val="24"/>
        </w:rPr>
        <w:t xml:space="preserve"> (VIF) &lt; 10 maka tidak terdapat multikolinearitas diantara variabel bebas dan sebaliknya (Basuki Parwoto, 2016).</w:t>
      </w:r>
    </w:p>
    <w:p w:rsidR="007043D2" w:rsidRPr="00296643" w:rsidRDefault="00DD7CBC" w:rsidP="00296643">
      <w:pPr>
        <w:pStyle w:val="Caption"/>
        <w:spacing w:after="0"/>
        <w:jc w:val="center"/>
        <w:rPr>
          <w:rFonts w:ascii="Times New Roman" w:hAnsi="Times New Roman" w:cs="Times New Roman"/>
          <w:color w:val="auto"/>
          <w:sz w:val="24"/>
          <w:szCs w:val="24"/>
          <w:lang w:val="en-US"/>
        </w:rPr>
      </w:pPr>
      <w:bookmarkStart w:id="25" w:name="_Toc9318858"/>
      <w:r w:rsidRPr="00296643">
        <w:rPr>
          <w:rFonts w:ascii="Times New Roman" w:hAnsi="Times New Roman" w:cs="Times New Roman"/>
          <w:color w:val="auto"/>
          <w:sz w:val="24"/>
          <w:szCs w:val="24"/>
        </w:rPr>
        <w:t xml:space="preserve">Tabel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Tabel_4. \* ARABIC </w:instrText>
      </w:r>
      <w:r w:rsidRPr="00296643">
        <w:rPr>
          <w:rFonts w:ascii="Times New Roman" w:hAnsi="Times New Roman" w:cs="Times New Roman"/>
          <w:color w:val="auto"/>
          <w:sz w:val="24"/>
          <w:szCs w:val="24"/>
        </w:rPr>
        <w:fldChar w:fldCharType="separate"/>
      </w:r>
      <w:r w:rsidR="007E7583" w:rsidRPr="00296643">
        <w:rPr>
          <w:rFonts w:ascii="Times New Roman" w:hAnsi="Times New Roman" w:cs="Times New Roman"/>
          <w:noProof/>
          <w:color w:val="auto"/>
          <w:sz w:val="24"/>
          <w:szCs w:val="24"/>
        </w:rPr>
        <w:t>12</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Uji Multikolinearitas</w:t>
      </w:r>
      <w:bookmarkEnd w:id="25"/>
    </w:p>
    <w:tbl>
      <w:tblPr>
        <w:tblW w:w="8190" w:type="dxa"/>
        <w:tblLayout w:type="fixed"/>
        <w:tblCellMar>
          <w:left w:w="0" w:type="dxa"/>
          <w:right w:w="0" w:type="dxa"/>
        </w:tblCellMar>
        <w:tblLook w:val="0000" w:firstRow="0" w:lastRow="0" w:firstColumn="0" w:lastColumn="0" w:noHBand="0" w:noVBand="0"/>
      </w:tblPr>
      <w:tblGrid>
        <w:gridCol w:w="450"/>
        <w:gridCol w:w="1530"/>
        <w:gridCol w:w="810"/>
        <w:gridCol w:w="990"/>
        <w:gridCol w:w="1350"/>
        <w:gridCol w:w="630"/>
        <w:gridCol w:w="630"/>
        <w:gridCol w:w="1080"/>
        <w:gridCol w:w="720"/>
      </w:tblGrid>
      <w:tr w:rsidR="00DD7CBC" w:rsidRPr="00296643" w:rsidTr="00DD7CBC">
        <w:trPr>
          <w:cantSplit/>
        </w:trPr>
        <w:tc>
          <w:tcPr>
            <w:tcW w:w="8190" w:type="dxa"/>
            <w:gridSpan w:val="9"/>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b/>
                <w:bCs/>
                <w:color w:val="000000"/>
                <w:sz w:val="24"/>
                <w:szCs w:val="24"/>
                <w:lang w:val="en-US"/>
              </w:rPr>
              <w:t>Coefficients</w:t>
            </w:r>
            <w:r w:rsidRPr="00296643">
              <w:rPr>
                <w:rFonts w:ascii="Times New Roman" w:hAnsi="Times New Roman" w:cs="Times New Roman"/>
                <w:b/>
                <w:bCs/>
                <w:color w:val="000000"/>
                <w:sz w:val="24"/>
                <w:szCs w:val="24"/>
                <w:vertAlign w:val="superscript"/>
                <w:lang w:val="en-US"/>
              </w:rPr>
              <w:t>a</w:t>
            </w:r>
          </w:p>
        </w:tc>
      </w:tr>
      <w:tr w:rsidR="00DD7CBC" w:rsidRPr="00296643" w:rsidTr="00DD7CBC">
        <w:trPr>
          <w:cantSplit/>
        </w:trPr>
        <w:tc>
          <w:tcPr>
            <w:tcW w:w="1980" w:type="dxa"/>
            <w:gridSpan w:val="2"/>
            <w:vMerge w:val="restart"/>
            <w:shd w:val="clear" w:color="auto" w:fill="FFFFFF"/>
          </w:tcPr>
          <w:p w:rsidR="00DD7CBC" w:rsidRPr="00296643" w:rsidRDefault="00DD7CBC"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Model</w:t>
            </w:r>
          </w:p>
        </w:tc>
        <w:tc>
          <w:tcPr>
            <w:tcW w:w="1800" w:type="dxa"/>
            <w:gridSpan w:val="2"/>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Unstandardized Coefficients</w:t>
            </w:r>
          </w:p>
        </w:tc>
        <w:tc>
          <w:tcPr>
            <w:tcW w:w="1350" w:type="dxa"/>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Standardized Coefficients</w:t>
            </w:r>
          </w:p>
        </w:tc>
        <w:tc>
          <w:tcPr>
            <w:tcW w:w="630" w:type="dxa"/>
            <w:vMerge w:val="restart"/>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t</w:t>
            </w:r>
          </w:p>
        </w:tc>
        <w:tc>
          <w:tcPr>
            <w:tcW w:w="630" w:type="dxa"/>
            <w:vMerge w:val="restart"/>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Sig.</w:t>
            </w:r>
          </w:p>
        </w:tc>
        <w:tc>
          <w:tcPr>
            <w:tcW w:w="1800" w:type="dxa"/>
            <w:gridSpan w:val="2"/>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Collinearity Statistics</w:t>
            </w:r>
          </w:p>
        </w:tc>
      </w:tr>
      <w:tr w:rsidR="00DD7CBC" w:rsidRPr="00296643" w:rsidTr="00DD7CBC">
        <w:trPr>
          <w:cantSplit/>
        </w:trPr>
        <w:tc>
          <w:tcPr>
            <w:tcW w:w="1980" w:type="dxa"/>
            <w:gridSpan w:val="2"/>
            <w:vMerge/>
            <w:shd w:val="clear" w:color="auto" w:fill="FFFFFF"/>
          </w:tcPr>
          <w:p w:rsidR="00DD7CBC" w:rsidRPr="00296643" w:rsidRDefault="00DD7CBC"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810" w:type="dxa"/>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B</w:t>
            </w:r>
          </w:p>
        </w:tc>
        <w:tc>
          <w:tcPr>
            <w:tcW w:w="990" w:type="dxa"/>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Std. Error</w:t>
            </w:r>
          </w:p>
        </w:tc>
        <w:tc>
          <w:tcPr>
            <w:tcW w:w="1350" w:type="dxa"/>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Beta</w:t>
            </w:r>
          </w:p>
        </w:tc>
        <w:tc>
          <w:tcPr>
            <w:tcW w:w="630" w:type="dxa"/>
            <w:vMerge/>
            <w:shd w:val="clear" w:color="auto" w:fill="FFFFFF"/>
          </w:tcPr>
          <w:p w:rsidR="00DD7CBC" w:rsidRPr="00296643" w:rsidRDefault="00DD7CBC"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630" w:type="dxa"/>
            <w:vMerge/>
            <w:shd w:val="clear" w:color="auto" w:fill="FFFFFF"/>
          </w:tcPr>
          <w:p w:rsidR="00DD7CBC" w:rsidRPr="00296643" w:rsidRDefault="00DD7CBC"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1080" w:type="dxa"/>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Tolerance</w:t>
            </w:r>
          </w:p>
        </w:tc>
        <w:tc>
          <w:tcPr>
            <w:tcW w:w="720" w:type="dxa"/>
            <w:shd w:val="clear" w:color="auto" w:fill="FFFFFF"/>
          </w:tcPr>
          <w:p w:rsidR="00DD7CBC" w:rsidRPr="00296643" w:rsidRDefault="00DD7CBC"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VIF</w:t>
            </w:r>
          </w:p>
        </w:tc>
      </w:tr>
      <w:tr w:rsidR="00DD7CBC" w:rsidRPr="00296643" w:rsidTr="00DD7CBC">
        <w:trPr>
          <w:cantSplit/>
        </w:trPr>
        <w:tc>
          <w:tcPr>
            <w:tcW w:w="450" w:type="dxa"/>
            <w:vMerge w:val="restart"/>
            <w:shd w:val="clear" w:color="auto" w:fill="FFFFFF"/>
            <w:vAlign w:val="center"/>
          </w:tcPr>
          <w:p w:rsidR="00DD7CBC" w:rsidRPr="00296643" w:rsidRDefault="00DD7CBC"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w:t>
            </w:r>
          </w:p>
        </w:tc>
        <w:tc>
          <w:tcPr>
            <w:tcW w:w="1530" w:type="dxa"/>
            <w:shd w:val="clear" w:color="auto" w:fill="FFFFFF"/>
            <w:vAlign w:val="center"/>
          </w:tcPr>
          <w:p w:rsidR="00DD7CBC" w:rsidRPr="00296643" w:rsidRDefault="00DD7CBC"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(Constant)</w:t>
            </w:r>
          </w:p>
        </w:tc>
        <w:tc>
          <w:tcPr>
            <w:tcW w:w="81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21.012</w:t>
            </w:r>
          </w:p>
        </w:tc>
        <w:tc>
          <w:tcPr>
            <w:tcW w:w="99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4.309</w:t>
            </w:r>
          </w:p>
        </w:tc>
        <w:tc>
          <w:tcPr>
            <w:tcW w:w="1350" w:type="dxa"/>
            <w:shd w:val="clear" w:color="auto" w:fill="FFFFFF"/>
          </w:tcPr>
          <w:p w:rsidR="00DD7CBC" w:rsidRPr="00296643" w:rsidRDefault="00DD7CBC" w:rsidP="00296643">
            <w:pPr>
              <w:autoSpaceDE w:val="0"/>
              <w:autoSpaceDN w:val="0"/>
              <w:adjustRightInd w:val="0"/>
              <w:spacing w:after="0" w:line="240" w:lineRule="auto"/>
              <w:rPr>
                <w:rFonts w:ascii="Times New Roman" w:hAnsi="Times New Roman" w:cs="Times New Roman"/>
                <w:sz w:val="24"/>
                <w:szCs w:val="24"/>
                <w:lang w:val="en-US"/>
              </w:rPr>
            </w:pPr>
          </w:p>
        </w:tc>
        <w:tc>
          <w:tcPr>
            <w:tcW w:w="63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4.876</w:t>
            </w:r>
          </w:p>
        </w:tc>
        <w:tc>
          <w:tcPr>
            <w:tcW w:w="63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.000</w:t>
            </w:r>
          </w:p>
        </w:tc>
        <w:tc>
          <w:tcPr>
            <w:tcW w:w="1080" w:type="dxa"/>
            <w:shd w:val="clear" w:color="auto" w:fill="FFFFFF"/>
          </w:tcPr>
          <w:p w:rsidR="00DD7CBC" w:rsidRPr="00296643" w:rsidRDefault="00DD7CBC" w:rsidP="00296643">
            <w:pPr>
              <w:autoSpaceDE w:val="0"/>
              <w:autoSpaceDN w:val="0"/>
              <w:adjustRightInd w:val="0"/>
              <w:spacing w:after="0" w:line="240" w:lineRule="auto"/>
              <w:rPr>
                <w:rFonts w:ascii="Times New Roman" w:hAnsi="Times New Roman" w:cs="Times New Roman"/>
                <w:sz w:val="24"/>
                <w:szCs w:val="24"/>
                <w:lang w:val="en-US"/>
              </w:rPr>
            </w:pPr>
          </w:p>
        </w:tc>
        <w:tc>
          <w:tcPr>
            <w:tcW w:w="720" w:type="dxa"/>
            <w:shd w:val="clear" w:color="auto" w:fill="FFFFFF"/>
          </w:tcPr>
          <w:p w:rsidR="00DD7CBC" w:rsidRPr="00296643" w:rsidRDefault="00DD7CBC" w:rsidP="00296643">
            <w:pPr>
              <w:autoSpaceDE w:val="0"/>
              <w:autoSpaceDN w:val="0"/>
              <w:adjustRightInd w:val="0"/>
              <w:spacing w:after="0" w:line="240" w:lineRule="auto"/>
              <w:rPr>
                <w:rFonts w:ascii="Times New Roman" w:hAnsi="Times New Roman" w:cs="Times New Roman"/>
                <w:sz w:val="24"/>
                <w:szCs w:val="24"/>
                <w:lang w:val="en-US"/>
              </w:rPr>
            </w:pPr>
          </w:p>
        </w:tc>
      </w:tr>
      <w:tr w:rsidR="00DD7CBC" w:rsidRPr="00296643" w:rsidTr="00DD7CBC">
        <w:trPr>
          <w:cantSplit/>
        </w:trPr>
        <w:tc>
          <w:tcPr>
            <w:tcW w:w="450" w:type="dxa"/>
            <w:vMerge/>
            <w:shd w:val="clear" w:color="auto" w:fill="FFFFFF"/>
            <w:vAlign w:val="center"/>
          </w:tcPr>
          <w:p w:rsidR="00DD7CBC" w:rsidRPr="00296643" w:rsidRDefault="00DD7CBC" w:rsidP="00296643">
            <w:pPr>
              <w:autoSpaceDE w:val="0"/>
              <w:autoSpaceDN w:val="0"/>
              <w:adjustRightInd w:val="0"/>
              <w:spacing w:after="0" w:line="240" w:lineRule="auto"/>
              <w:rPr>
                <w:rFonts w:ascii="Times New Roman" w:hAnsi="Times New Roman" w:cs="Times New Roman"/>
                <w:sz w:val="24"/>
                <w:szCs w:val="24"/>
                <w:lang w:val="en-US"/>
              </w:rPr>
            </w:pPr>
          </w:p>
        </w:tc>
        <w:tc>
          <w:tcPr>
            <w:tcW w:w="1530" w:type="dxa"/>
            <w:shd w:val="clear" w:color="auto" w:fill="FFFFFF"/>
            <w:vAlign w:val="center"/>
          </w:tcPr>
          <w:p w:rsidR="00DD7CBC" w:rsidRPr="00296643" w:rsidRDefault="00DD7CBC"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Green_Marketing</w:t>
            </w:r>
          </w:p>
        </w:tc>
        <w:tc>
          <w:tcPr>
            <w:tcW w:w="81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.419</w:t>
            </w:r>
          </w:p>
        </w:tc>
        <w:tc>
          <w:tcPr>
            <w:tcW w:w="99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.110</w:t>
            </w:r>
          </w:p>
        </w:tc>
        <w:tc>
          <w:tcPr>
            <w:tcW w:w="135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.367</w:t>
            </w:r>
          </w:p>
        </w:tc>
        <w:tc>
          <w:tcPr>
            <w:tcW w:w="63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3.804</w:t>
            </w:r>
          </w:p>
        </w:tc>
        <w:tc>
          <w:tcPr>
            <w:tcW w:w="63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.000</w:t>
            </w:r>
          </w:p>
        </w:tc>
        <w:tc>
          <w:tcPr>
            <w:tcW w:w="108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1.000</w:t>
            </w:r>
          </w:p>
        </w:tc>
        <w:tc>
          <w:tcPr>
            <w:tcW w:w="720" w:type="dxa"/>
            <w:shd w:val="clear" w:color="auto" w:fill="FFFFFF"/>
          </w:tcPr>
          <w:p w:rsidR="00DD7CBC" w:rsidRPr="00296643" w:rsidRDefault="00DD7CBC"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1.000</w:t>
            </w:r>
          </w:p>
        </w:tc>
      </w:tr>
      <w:tr w:rsidR="00DD7CBC" w:rsidRPr="00296643" w:rsidTr="00DD7CBC">
        <w:trPr>
          <w:cantSplit/>
        </w:trPr>
        <w:tc>
          <w:tcPr>
            <w:tcW w:w="8190" w:type="dxa"/>
            <w:gridSpan w:val="9"/>
            <w:shd w:val="clear" w:color="auto" w:fill="FFFFFF"/>
          </w:tcPr>
          <w:p w:rsidR="00DD7CBC" w:rsidRPr="00296643" w:rsidRDefault="00DD7CBC"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a. Dependent Variable: Keputusan_Pembelian</w:t>
            </w:r>
          </w:p>
        </w:tc>
      </w:tr>
    </w:tbl>
    <w:p w:rsidR="00DD7CBC" w:rsidRPr="00296643" w:rsidRDefault="00DD7CBC" w:rsidP="00296643">
      <w:pPr>
        <w:autoSpaceDE w:val="0"/>
        <w:autoSpaceDN w:val="0"/>
        <w:adjustRightInd w:val="0"/>
        <w:spacing w:after="0" w:line="240" w:lineRule="auto"/>
        <w:rPr>
          <w:rFonts w:ascii="Times New Roman" w:hAnsi="Times New Roman" w:cs="Times New Roman"/>
          <w:sz w:val="24"/>
          <w:szCs w:val="24"/>
          <w:lang w:val="en-US"/>
        </w:rPr>
      </w:pPr>
      <w:r w:rsidRPr="00296643">
        <w:rPr>
          <w:rFonts w:ascii="Times New Roman" w:hAnsi="Times New Roman" w:cs="Times New Roman"/>
          <w:b/>
          <w:sz w:val="24"/>
          <w:szCs w:val="24"/>
        </w:rPr>
        <w:t>Sumber: Pengolahan Data SPSS 21, 2019</w:t>
      </w:r>
    </w:p>
    <w:p w:rsidR="00DD7CBC" w:rsidRPr="00296643" w:rsidRDefault="00DD7CBC" w:rsidP="00296643">
      <w:pPr>
        <w:spacing w:after="0" w:line="240" w:lineRule="auto"/>
        <w:ind w:firstLine="720"/>
        <w:jc w:val="both"/>
        <w:rPr>
          <w:rFonts w:ascii="Times New Roman" w:hAnsi="Times New Roman" w:cs="Times New Roman"/>
          <w:sz w:val="24"/>
          <w:szCs w:val="24"/>
          <w:lang w:val="en-US"/>
        </w:rPr>
      </w:pPr>
    </w:p>
    <w:p w:rsidR="00DA3AEB" w:rsidRPr="00296643" w:rsidRDefault="00DD7CBC" w:rsidP="00296643">
      <w:pPr>
        <w:spacing w:after="0" w:line="240" w:lineRule="auto"/>
        <w:ind w:firstLine="720"/>
        <w:jc w:val="both"/>
        <w:rPr>
          <w:rFonts w:ascii="Times New Roman" w:hAnsi="Times New Roman" w:cs="Times New Roman"/>
          <w:sz w:val="24"/>
          <w:szCs w:val="24"/>
        </w:rPr>
      </w:pPr>
      <w:r w:rsidRPr="00296643">
        <w:rPr>
          <w:rFonts w:ascii="Times New Roman" w:hAnsi="Times New Roman" w:cs="Times New Roman"/>
          <w:sz w:val="24"/>
          <w:szCs w:val="24"/>
        </w:rPr>
        <w:t>Uji Multikolinearitas menunjukkan bahwa hasil perhitungan nilai VIF 1,000 &lt; 10,00 sehingga dapat disimpulkan bahwa tidak ada multikolinearitas antara variabel dalam model regresi.</w:t>
      </w:r>
    </w:p>
    <w:p w:rsidR="00DD7CBC" w:rsidRPr="00296643" w:rsidRDefault="00DD7CBC" w:rsidP="00296643">
      <w:pPr>
        <w:spacing w:after="0" w:line="240" w:lineRule="auto"/>
        <w:ind w:firstLine="720"/>
        <w:jc w:val="both"/>
        <w:rPr>
          <w:rFonts w:ascii="Times New Roman" w:hAnsi="Times New Roman" w:cs="Times New Roman"/>
          <w:sz w:val="24"/>
          <w:szCs w:val="24"/>
        </w:rPr>
      </w:pPr>
    </w:p>
    <w:p w:rsidR="006F5076" w:rsidRPr="00296643" w:rsidRDefault="006F5076" w:rsidP="00296643">
      <w:pPr>
        <w:pStyle w:val="Heading3"/>
        <w:numPr>
          <w:ilvl w:val="0"/>
          <w:numId w:val="37"/>
        </w:numPr>
        <w:spacing w:before="0" w:line="240" w:lineRule="auto"/>
        <w:ind w:hanging="720"/>
        <w:jc w:val="both"/>
        <w:rPr>
          <w:rFonts w:ascii="Times New Roman" w:hAnsi="Times New Roman" w:cs="Times New Roman"/>
          <w:b/>
          <w:color w:val="auto"/>
        </w:rPr>
      </w:pPr>
      <w:bookmarkStart w:id="26" w:name="_Toc505889779"/>
      <w:bookmarkStart w:id="27" w:name="_Toc9260878"/>
      <w:r w:rsidRPr="00296643">
        <w:rPr>
          <w:rFonts w:ascii="Times New Roman" w:hAnsi="Times New Roman" w:cs="Times New Roman"/>
          <w:b/>
          <w:color w:val="auto"/>
          <w:lang w:val="en-US"/>
        </w:rPr>
        <w:t>Uji Heteroskedastistas</w:t>
      </w:r>
      <w:bookmarkEnd w:id="26"/>
      <w:bookmarkEnd w:id="27"/>
    </w:p>
    <w:p w:rsidR="00DD7CBC" w:rsidRPr="00296643" w:rsidRDefault="00C25738" w:rsidP="00296643">
      <w:pPr>
        <w:spacing w:after="0" w:line="240" w:lineRule="auto"/>
        <w:ind w:firstLine="720"/>
        <w:jc w:val="both"/>
        <w:rPr>
          <w:rFonts w:ascii="Times New Roman" w:hAnsi="Times New Roman" w:cs="Times New Roman"/>
          <w:sz w:val="24"/>
          <w:szCs w:val="24"/>
          <w:lang w:val="en-US"/>
        </w:rPr>
      </w:pPr>
      <w:r w:rsidRPr="00296643">
        <w:rPr>
          <w:rFonts w:ascii="Times New Roman" w:hAnsi="Times New Roman" w:cs="Times New Roman"/>
          <w:sz w:val="24"/>
          <w:szCs w:val="24"/>
          <w:lang w:val="en-US"/>
        </w:rPr>
        <w:t>Heteroskedastisitas adalah adanya ketidaksamaan varian dari residual untuk semua pengamatan pada model regresi. Uji ini dilakukan untuk mengetahui adanya penyimpangan dari syarat-syarat asumsi klasik pada model regresi, dimana dalam model regresi harus dipenuhi syarat tidak adanya heteroskedastisitas (Basuki, Prawoto, 2016).</w:t>
      </w:r>
    </w:p>
    <w:p w:rsidR="00C25738" w:rsidRPr="00296643" w:rsidRDefault="00504A59" w:rsidP="00296643">
      <w:pPr>
        <w:pStyle w:val="Caption"/>
        <w:spacing w:after="0"/>
        <w:jc w:val="center"/>
        <w:rPr>
          <w:rFonts w:ascii="Times New Roman" w:hAnsi="Times New Roman" w:cs="Times New Roman"/>
          <w:color w:val="auto"/>
          <w:sz w:val="24"/>
          <w:szCs w:val="24"/>
          <w:lang w:val="en-US"/>
        </w:rPr>
      </w:pPr>
      <w:bookmarkStart w:id="28" w:name="_Toc9318859"/>
      <w:r w:rsidRPr="00296643">
        <w:rPr>
          <w:rFonts w:ascii="Times New Roman" w:hAnsi="Times New Roman" w:cs="Times New Roman"/>
          <w:color w:val="auto"/>
          <w:sz w:val="24"/>
          <w:szCs w:val="24"/>
        </w:rPr>
        <w:t xml:space="preserve">Tabel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Tabel_4. \* ARABIC </w:instrText>
      </w:r>
      <w:r w:rsidRPr="00296643">
        <w:rPr>
          <w:rFonts w:ascii="Times New Roman" w:hAnsi="Times New Roman" w:cs="Times New Roman"/>
          <w:color w:val="auto"/>
          <w:sz w:val="24"/>
          <w:szCs w:val="24"/>
        </w:rPr>
        <w:fldChar w:fldCharType="separate"/>
      </w:r>
      <w:r w:rsidR="007E7583" w:rsidRPr="00296643">
        <w:rPr>
          <w:rFonts w:ascii="Times New Roman" w:hAnsi="Times New Roman" w:cs="Times New Roman"/>
          <w:noProof/>
          <w:color w:val="auto"/>
          <w:sz w:val="24"/>
          <w:szCs w:val="24"/>
        </w:rPr>
        <w:t>13</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w:t>
      </w:r>
      <w:r w:rsidRPr="00296643">
        <w:rPr>
          <w:rFonts w:ascii="Times New Roman" w:hAnsi="Times New Roman" w:cs="Times New Roman"/>
          <w:color w:val="auto"/>
          <w:sz w:val="24"/>
          <w:szCs w:val="24"/>
          <w:lang w:val="en-US"/>
        </w:rPr>
        <w:t>Uji Heteroskedastistas</w:t>
      </w:r>
      <w:bookmarkEnd w:id="28"/>
    </w:p>
    <w:tbl>
      <w:tblPr>
        <w:tblW w:w="8640" w:type="dxa"/>
        <w:tblLayout w:type="fixed"/>
        <w:tblCellMar>
          <w:left w:w="0" w:type="dxa"/>
          <w:right w:w="0" w:type="dxa"/>
        </w:tblCellMar>
        <w:tblLook w:val="0000" w:firstRow="0" w:lastRow="0" w:firstColumn="0" w:lastColumn="0" w:noHBand="0" w:noVBand="0"/>
      </w:tblPr>
      <w:tblGrid>
        <w:gridCol w:w="450"/>
        <w:gridCol w:w="1620"/>
        <w:gridCol w:w="900"/>
        <w:gridCol w:w="1170"/>
        <w:gridCol w:w="1440"/>
        <w:gridCol w:w="900"/>
        <w:gridCol w:w="540"/>
        <w:gridCol w:w="990"/>
        <w:gridCol w:w="630"/>
      </w:tblGrid>
      <w:tr w:rsidR="004A1DB1" w:rsidRPr="00296643" w:rsidTr="004A1DB1">
        <w:trPr>
          <w:cantSplit/>
        </w:trPr>
        <w:tc>
          <w:tcPr>
            <w:tcW w:w="8640" w:type="dxa"/>
            <w:gridSpan w:val="9"/>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b/>
                <w:bCs/>
                <w:color w:val="000000"/>
                <w:sz w:val="24"/>
                <w:szCs w:val="24"/>
                <w:lang w:val="en-US"/>
              </w:rPr>
              <w:t>Coefficients</w:t>
            </w:r>
            <w:r w:rsidRPr="00296643">
              <w:rPr>
                <w:rFonts w:ascii="Times New Roman" w:hAnsi="Times New Roman" w:cs="Times New Roman"/>
                <w:b/>
                <w:bCs/>
                <w:color w:val="000000"/>
                <w:sz w:val="24"/>
                <w:szCs w:val="24"/>
                <w:vertAlign w:val="superscript"/>
                <w:lang w:val="en-US"/>
              </w:rPr>
              <w:t>a</w:t>
            </w:r>
          </w:p>
        </w:tc>
      </w:tr>
      <w:tr w:rsidR="004A1DB1" w:rsidRPr="00296643" w:rsidTr="004A1DB1">
        <w:trPr>
          <w:cantSplit/>
        </w:trPr>
        <w:tc>
          <w:tcPr>
            <w:tcW w:w="2070" w:type="dxa"/>
            <w:gridSpan w:val="2"/>
            <w:vMerge w:val="restart"/>
            <w:shd w:val="clear" w:color="auto" w:fill="FFFFFF"/>
          </w:tcPr>
          <w:p w:rsidR="004A1DB1" w:rsidRPr="00296643" w:rsidRDefault="004A1DB1"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Model</w:t>
            </w:r>
          </w:p>
        </w:tc>
        <w:tc>
          <w:tcPr>
            <w:tcW w:w="2070" w:type="dxa"/>
            <w:gridSpan w:val="2"/>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Unstandardized Coefficients</w:t>
            </w:r>
          </w:p>
        </w:tc>
        <w:tc>
          <w:tcPr>
            <w:tcW w:w="1440" w:type="dxa"/>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Standardized Coefficients</w:t>
            </w:r>
          </w:p>
        </w:tc>
        <w:tc>
          <w:tcPr>
            <w:tcW w:w="900" w:type="dxa"/>
            <w:vMerge w:val="restart"/>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t</w:t>
            </w:r>
          </w:p>
        </w:tc>
        <w:tc>
          <w:tcPr>
            <w:tcW w:w="540" w:type="dxa"/>
            <w:vMerge w:val="restart"/>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Sig.</w:t>
            </w:r>
          </w:p>
        </w:tc>
        <w:tc>
          <w:tcPr>
            <w:tcW w:w="1620" w:type="dxa"/>
            <w:gridSpan w:val="2"/>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Collinearity Statistics</w:t>
            </w:r>
          </w:p>
        </w:tc>
      </w:tr>
      <w:tr w:rsidR="004A1DB1" w:rsidRPr="00296643" w:rsidTr="004A1DB1">
        <w:trPr>
          <w:cantSplit/>
        </w:trPr>
        <w:tc>
          <w:tcPr>
            <w:tcW w:w="2070" w:type="dxa"/>
            <w:gridSpan w:val="2"/>
            <w:vMerge/>
            <w:shd w:val="clear" w:color="auto" w:fill="FFFFFF"/>
          </w:tcPr>
          <w:p w:rsidR="004A1DB1" w:rsidRPr="00296643" w:rsidRDefault="004A1DB1"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900" w:type="dxa"/>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B</w:t>
            </w:r>
          </w:p>
        </w:tc>
        <w:tc>
          <w:tcPr>
            <w:tcW w:w="1170" w:type="dxa"/>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Std. Error</w:t>
            </w:r>
          </w:p>
        </w:tc>
        <w:tc>
          <w:tcPr>
            <w:tcW w:w="1440" w:type="dxa"/>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Beta</w:t>
            </w:r>
          </w:p>
        </w:tc>
        <w:tc>
          <w:tcPr>
            <w:tcW w:w="900" w:type="dxa"/>
            <w:vMerge/>
            <w:shd w:val="clear" w:color="auto" w:fill="FFFFFF"/>
          </w:tcPr>
          <w:p w:rsidR="004A1DB1" w:rsidRPr="00296643" w:rsidRDefault="004A1DB1"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540" w:type="dxa"/>
            <w:vMerge/>
            <w:shd w:val="clear" w:color="auto" w:fill="FFFFFF"/>
          </w:tcPr>
          <w:p w:rsidR="004A1DB1" w:rsidRPr="00296643" w:rsidRDefault="004A1DB1" w:rsidP="00296643">
            <w:pPr>
              <w:autoSpaceDE w:val="0"/>
              <w:autoSpaceDN w:val="0"/>
              <w:adjustRightInd w:val="0"/>
              <w:spacing w:after="0" w:line="240" w:lineRule="auto"/>
              <w:rPr>
                <w:rFonts w:ascii="Times New Roman" w:hAnsi="Times New Roman" w:cs="Times New Roman"/>
                <w:color w:val="000000"/>
                <w:sz w:val="24"/>
                <w:szCs w:val="24"/>
                <w:lang w:val="en-US"/>
              </w:rPr>
            </w:pPr>
          </w:p>
        </w:tc>
        <w:tc>
          <w:tcPr>
            <w:tcW w:w="990" w:type="dxa"/>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Tolerance</w:t>
            </w:r>
          </w:p>
        </w:tc>
        <w:tc>
          <w:tcPr>
            <w:tcW w:w="630" w:type="dxa"/>
            <w:shd w:val="clear" w:color="auto" w:fill="FFFFFF"/>
          </w:tcPr>
          <w:p w:rsidR="004A1DB1" w:rsidRPr="00296643" w:rsidRDefault="004A1DB1" w:rsidP="0029664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VIF</w:t>
            </w:r>
          </w:p>
        </w:tc>
      </w:tr>
      <w:tr w:rsidR="004A1DB1" w:rsidRPr="00296643" w:rsidTr="004A1DB1">
        <w:trPr>
          <w:cantSplit/>
        </w:trPr>
        <w:tc>
          <w:tcPr>
            <w:tcW w:w="450" w:type="dxa"/>
            <w:vMerge w:val="restart"/>
            <w:shd w:val="clear" w:color="auto" w:fill="FFFFFF"/>
            <w:vAlign w:val="center"/>
          </w:tcPr>
          <w:p w:rsidR="004A1DB1" w:rsidRPr="00296643" w:rsidRDefault="004A1DB1"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w:t>
            </w:r>
          </w:p>
        </w:tc>
        <w:tc>
          <w:tcPr>
            <w:tcW w:w="1620" w:type="dxa"/>
            <w:shd w:val="clear" w:color="auto" w:fill="FFFFFF"/>
            <w:vAlign w:val="center"/>
          </w:tcPr>
          <w:p w:rsidR="004A1DB1" w:rsidRPr="00296643" w:rsidRDefault="004A1DB1"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(Constant)</w:t>
            </w:r>
          </w:p>
        </w:tc>
        <w:tc>
          <w:tcPr>
            <w:tcW w:w="90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-33.549</w:t>
            </w:r>
          </w:p>
        </w:tc>
        <w:tc>
          <w:tcPr>
            <w:tcW w:w="117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1.385</w:t>
            </w:r>
          </w:p>
        </w:tc>
        <w:tc>
          <w:tcPr>
            <w:tcW w:w="1440" w:type="dxa"/>
            <w:shd w:val="clear" w:color="auto" w:fill="FFFFFF"/>
          </w:tcPr>
          <w:p w:rsidR="004A1DB1" w:rsidRPr="00296643" w:rsidRDefault="004A1DB1" w:rsidP="00296643">
            <w:pPr>
              <w:autoSpaceDE w:val="0"/>
              <w:autoSpaceDN w:val="0"/>
              <w:adjustRightInd w:val="0"/>
              <w:spacing w:after="0" w:line="240" w:lineRule="auto"/>
              <w:rPr>
                <w:rFonts w:ascii="Times New Roman" w:hAnsi="Times New Roman" w:cs="Times New Roman"/>
                <w:sz w:val="24"/>
                <w:szCs w:val="24"/>
                <w:lang w:val="en-US"/>
              </w:rPr>
            </w:pPr>
          </w:p>
        </w:tc>
        <w:tc>
          <w:tcPr>
            <w:tcW w:w="90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-24.222</w:t>
            </w:r>
          </w:p>
        </w:tc>
        <w:tc>
          <w:tcPr>
            <w:tcW w:w="54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.000</w:t>
            </w:r>
          </w:p>
        </w:tc>
        <w:tc>
          <w:tcPr>
            <w:tcW w:w="990" w:type="dxa"/>
            <w:shd w:val="clear" w:color="auto" w:fill="FFFFFF"/>
          </w:tcPr>
          <w:p w:rsidR="004A1DB1" w:rsidRPr="00296643" w:rsidRDefault="004A1DB1" w:rsidP="00296643">
            <w:pPr>
              <w:autoSpaceDE w:val="0"/>
              <w:autoSpaceDN w:val="0"/>
              <w:adjustRightInd w:val="0"/>
              <w:spacing w:after="0" w:line="240" w:lineRule="auto"/>
              <w:rPr>
                <w:rFonts w:ascii="Times New Roman" w:hAnsi="Times New Roman" w:cs="Times New Roman"/>
                <w:sz w:val="24"/>
                <w:szCs w:val="24"/>
                <w:lang w:val="en-US"/>
              </w:rPr>
            </w:pPr>
          </w:p>
        </w:tc>
        <w:tc>
          <w:tcPr>
            <w:tcW w:w="630" w:type="dxa"/>
            <w:shd w:val="clear" w:color="auto" w:fill="FFFFFF"/>
          </w:tcPr>
          <w:p w:rsidR="004A1DB1" w:rsidRPr="00296643" w:rsidRDefault="004A1DB1" w:rsidP="00296643">
            <w:pPr>
              <w:autoSpaceDE w:val="0"/>
              <w:autoSpaceDN w:val="0"/>
              <w:adjustRightInd w:val="0"/>
              <w:spacing w:after="0" w:line="240" w:lineRule="auto"/>
              <w:rPr>
                <w:rFonts w:ascii="Times New Roman" w:hAnsi="Times New Roman" w:cs="Times New Roman"/>
                <w:sz w:val="24"/>
                <w:szCs w:val="24"/>
                <w:lang w:val="en-US"/>
              </w:rPr>
            </w:pPr>
          </w:p>
        </w:tc>
      </w:tr>
      <w:tr w:rsidR="004A1DB1" w:rsidRPr="00296643" w:rsidTr="004A1DB1">
        <w:trPr>
          <w:cantSplit/>
        </w:trPr>
        <w:tc>
          <w:tcPr>
            <w:tcW w:w="450" w:type="dxa"/>
            <w:vMerge/>
            <w:shd w:val="clear" w:color="auto" w:fill="FFFFFF"/>
            <w:vAlign w:val="center"/>
          </w:tcPr>
          <w:p w:rsidR="004A1DB1" w:rsidRPr="00296643" w:rsidRDefault="004A1DB1" w:rsidP="00296643">
            <w:pPr>
              <w:autoSpaceDE w:val="0"/>
              <w:autoSpaceDN w:val="0"/>
              <w:adjustRightInd w:val="0"/>
              <w:spacing w:after="0" w:line="240" w:lineRule="auto"/>
              <w:rPr>
                <w:rFonts w:ascii="Times New Roman" w:hAnsi="Times New Roman" w:cs="Times New Roman"/>
                <w:sz w:val="24"/>
                <w:szCs w:val="24"/>
                <w:lang w:val="en-US"/>
              </w:rPr>
            </w:pPr>
          </w:p>
        </w:tc>
        <w:tc>
          <w:tcPr>
            <w:tcW w:w="1620" w:type="dxa"/>
            <w:shd w:val="clear" w:color="auto" w:fill="FFFFFF"/>
            <w:vAlign w:val="center"/>
          </w:tcPr>
          <w:p w:rsidR="004A1DB1" w:rsidRPr="00296643" w:rsidRDefault="004A1DB1"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Green_Marketing</w:t>
            </w:r>
          </w:p>
        </w:tc>
        <w:tc>
          <w:tcPr>
            <w:tcW w:w="90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.865</w:t>
            </w:r>
          </w:p>
        </w:tc>
        <w:tc>
          <w:tcPr>
            <w:tcW w:w="117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.035</w:t>
            </w:r>
          </w:p>
        </w:tc>
        <w:tc>
          <w:tcPr>
            <w:tcW w:w="144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.930</w:t>
            </w:r>
          </w:p>
        </w:tc>
        <w:tc>
          <w:tcPr>
            <w:tcW w:w="90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24.449</w:t>
            </w:r>
          </w:p>
        </w:tc>
        <w:tc>
          <w:tcPr>
            <w:tcW w:w="54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.000</w:t>
            </w:r>
          </w:p>
        </w:tc>
        <w:tc>
          <w:tcPr>
            <w:tcW w:w="99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1.000</w:t>
            </w:r>
          </w:p>
        </w:tc>
        <w:tc>
          <w:tcPr>
            <w:tcW w:w="630" w:type="dxa"/>
            <w:shd w:val="clear" w:color="auto" w:fill="FFFFFF"/>
          </w:tcPr>
          <w:p w:rsidR="004A1DB1" w:rsidRPr="00296643" w:rsidRDefault="004A1DB1" w:rsidP="00296643">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1.000</w:t>
            </w:r>
          </w:p>
        </w:tc>
      </w:tr>
      <w:tr w:rsidR="004A1DB1" w:rsidRPr="00296643" w:rsidTr="004A1DB1">
        <w:trPr>
          <w:cantSplit/>
        </w:trPr>
        <w:tc>
          <w:tcPr>
            <w:tcW w:w="8640" w:type="dxa"/>
            <w:gridSpan w:val="9"/>
            <w:shd w:val="clear" w:color="auto" w:fill="FFFFFF"/>
          </w:tcPr>
          <w:p w:rsidR="004A1DB1" w:rsidRPr="00296643" w:rsidRDefault="004A1DB1" w:rsidP="00296643">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296643">
              <w:rPr>
                <w:rFonts w:ascii="Times New Roman" w:hAnsi="Times New Roman" w:cs="Times New Roman"/>
                <w:color w:val="000000"/>
                <w:sz w:val="24"/>
                <w:szCs w:val="24"/>
                <w:lang w:val="en-US"/>
              </w:rPr>
              <w:t>a. Dependent Variable: Abs_RES</w:t>
            </w:r>
          </w:p>
        </w:tc>
      </w:tr>
    </w:tbl>
    <w:p w:rsidR="004A1DB1" w:rsidRPr="00296643" w:rsidRDefault="004A1DB1" w:rsidP="00296643">
      <w:pPr>
        <w:autoSpaceDE w:val="0"/>
        <w:autoSpaceDN w:val="0"/>
        <w:adjustRightInd w:val="0"/>
        <w:spacing w:after="0" w:line="240" w:lineRule="auto"/>
        <w:rPr>
          <w:rFonts w:ascii="Times New Roman" w:hAnsi="Times New Roman" w:cs="Times New Roman"/>
          <w:sz w:val="24"/>
          <w:szCs w:val="24"/>
          <w:lang w:val="en-US"/>
        </w:rPr>
      </w:pPr>
    </w:p>
    <w:p w:rsidR="00CA222B" w:rsidRDefault="00CA222B" w:rsidP="00296643">
      <w:pPr>
        <w:spacing w:after="0" w:line="240" w:lineRule="auto"/>
        <w:ind w:firstLine="720"/>
        <w:jc w:val="both"/>
        <w:rPr>
          <w:rFonts w:ascii="Times New Roman" w:hAnsi="Times New Roman" w:cs="Times New Roman"/>
          <w:sz w:val="24"/>
          <w:szCs w:val="24"/>
          <w:lang w:val="en-US"/>
        </w:rPr>
      </w:pPr>
      <w:r w:rsidRPr="00296643">
        <w:rPr>
          <w:rFonts w:ascii="Times New Roman" w:hAnsi="Times New Roman" w:cs="Times New Roman"/>
          <w:sz w:val="24"/>
          <w:szCs w:val="24"/>
          <w:lang w:val="en-US"/>
        </w:rPr>
        <w:t>Hasil perhitungan nilai signifkansi dari variabel independen sebesar 0,</w:t>
      </w:r>
      <w:r w:rsidR="004A1DB1" w:rsidRPr="00296643">
        <w:rPr>
          <w:rFonts w:ascii="Times New Roman" w:hAnsi="Times New Roman" w:cs="Times New Roman"/>
          <w:sz w:val="24"/>
          <w:szCs w:val="24"/>
          <w:lang w:val="en-US"/>
        </w:rPr>
        <w:t>0</w:t>
      </w:r>
      <w:r w:rsidRPr="00296643">
        <w:rPr>
          <w:rFonts w:ascii="Times New Roman" w:hAnsi="Times New Roman" w:cs="Times New Roman"/>
          <w:sz w:val="24"/>
          <w:szCs w:val="24"/>
          <w:lang w:val="en-US"/>
        </w:rPr>
        <w:t xml:space="preserve">00. Maka 0,500 lebih </w:t>
      </w:r>
      <w:r w:rsidR="004A1DB1" w:rsidRPr="00296643">
        <w:rPr>
          <w:rFonts w:ascii="Times New Roman" w:hAnsi="Times New Roman" w:cs="Times New Roman"/>
          <w:sz w:val="24"/>
          <w:szCs w:val="24"/>
          <w:lang w:val="en-US"/>
        </w:rPr>
        <w:t>kecil</w:t>
      </w:r>
      <w:r w:rsidRPr="00296643">
        <w:rPr>
          <w:rFonts w:ascii="Times New Roman" w:hAnsi="Times New Roman" w:cs="Times New Roman"/>
          <w:sz w:val="24"/>
          <w:szCs w:val="24"/>
          <w:lang w:val="en-US"/>
        </w:rPr>
        <w:t xml:space="preserve"> dari 0,05 artinya terjadi heteroskedastisitas pada variabel green marketing.</w:t>
      </w:r>
    </w:p>
    <w:p w:rsidR="006E0167" w:rsidRDefault="006E0167" w:rsidP="00296643">
      <w:pPr>
        <w:spacing w:after="0" w:line="240" w:lineRule="auto"/>
        <w:ind w:firstLine="720"/>
        <w:jc w:val="both"/>
        <w:rPr>
          <w:rFonts w:ascii="Times New Roman" w:hAnsi="Times New Roman" w:cs="Times New Roman"/>
          <w:sz w:val="24"/>
          <w:szCs w:val="24"/>
          <w:lang w:val="en-US"/>
        </w:rPr>
      </w:pPr>
    </w:p>
    <w:p w:rsidR="006E0167" w:rsidRPr="00296643" w:rsidRDefault="006E0167" w:rsidP="00296643">
      <w:pPr>
        <w:spacing w:after="0" w:line="240" w:lineRule="auto"/>
        <w:ind w:firstLine="720"/>
        <w:jc w:val="both"/>
        <w:rPr>
          <w:rFonts w:ascii="Times New Roman" w:hAnsi="Times New Roman" w:cs="Times New Roman"/>
          <w:sz w:val="24"/>
          <w:szCs w:val="24"/>
          <w:lang w:val="en-US"/>
        </w:rPr>
      </w:pPr>
    </w:p>
    <w:p w:rsidR="00CA222B" w:rsidRPr="00296643" w:rsidRDefault="006E34DA" w:rsidP="006E0167">
      <w:pPr>
        <w:pStyle w:val="Caption"/>
        <w:spacing w:after="0"/>
        <w:jc w:val="center"/>
        <w:rPr>
          <w:rFonts w:ascii="Times New Roman" w:hAnsi="Times New Roman" w:cs="Times New Roman"/>
          <w:color w:val="auto"/>
          <w:sz w:val="24"/>
          <w:szCs w:val="24"/>
          <w:lang w:val="en-US"/>
        </w:rPr>
      </w:pPr>
      <w:bookmarkStart w:id="29" w:name="_Toc9318885"/>
      <w:r w:rsidRPr="00296643">
        <w:rPr>
          <w:rFonts w:ascii="Times New Roman" w:hAnsi="Times New Roman" w:cs="Times New Roman"/>
          <w:color w:val="auto"/>
          <w:sz w:val="24"/>
          <w:szCs w:val="24"/>
        </w:rPr>
        <w:lastRenderedPageBreak/>
        <w:t xml:space="preserve">Gambar 4. </w:t>
      </w:r>
      <w:r w:rsidRPr="00296643">
        <w:rPr>
          <w:rFonts w:ascii="Times New Roman" w:hAnsi="Times New Roman" w:cs="Times New Roman"/>
          <w:color w:val="auto"/>
          <w:sz w:val="24"/>
          <w:szCs w:val="24"/>
        </w:rPr>
        <w:fldChar w:fldCharType="begin"/>
      </w:r>
      <w:r w:rsidRPr="00296643">
        <w:rPr>
          <w:rFonts w:ascii="Times New Roman" w:hAnsi="Times New Roman" w:cs="Times New Roman"/>
          <w:color w:val="auto"/>
          <w:sz w:val="24"/>
          <w:szCs w:val="24"/>
        </w:rPr>
        <w:instrText xml:space="preserve"> SEQ Gambar_4. \* ARABIC </w:instrText>
      </w:r>
      <w:r w:rsidRPr="00296643">
        <w:rPr>
          <w:rFonts w:ascii="Times New Roman" w:hAnsi="Times New Roman" w:cs="Times New Roman"/>
          <w:color w:val="auto"/>
          <w:sz w:val="24"/>
          <w:szCs w:val="24"/>
        </w:rPr>
        <w:fldChar w:fldCharType="separate"/>
      </w:r>
      <w:r w:rsidRPr="00296643">
        <w:rPr>
          <w:rFonts w:ascii="Times New Roman" w:hAnsi="Times New Roman" w:cs="Times New Roman"/>
          <w:noProof/>
          <w:color w:val="auto"/>
          <w:sz w:val="24"/>
          <w:szCs w:val="24"/>
        </w:rPr>
        <w:t>2</w:t>
      </w:r>
      <w:r w:rsidRPr="00296643">
        <w:rPr>
          <w:rFonts w:ascii="Times New Roman" w:hAnsi="Times New Roman" w:cs="Times New Roman"/>
          <w:color w:val="auto"/>
          <w:sz w:val="24"/>
          <w:szCs w:val="24"/>
        </w:rPr>
        <w:fldChar w:fldCharType="end"/>
      </w:r>
      <w:r w:rsidRPr="00296643">
        <w:rPr>
          <w:rFonts w:ascii="Times New Roman" w:hAnsi="Times New Roman" w:cs="Times New Roman"/>
          <w:color w:val="auto"/>
          <w:sz w:val="24"/>
          <w:szCs w:val="24"/>
        </w:rPr>
        <w:t xml:space="preserve"> </w:t>
      </w:r>
      <w:r w:rsidR="007E7583" w:rsidRPr="00296643">
        <w:rPr>
          <w:rFonts w:ascii="Times New Roman" w:hAnsi="Times New Roman" w:cs="Times New Roman"/>
          <w:color w:val="auto"/>
          <w:sz w:val="24"/>
          <w:szCs w:val="24"/>
        </w:rPr>
        <w:t>Grafik Scatterplot</w:t>
      </w:r>
      <w:bookmarkEnd w:id="29"/>
    </w:p>
    <w:p w:rsidR="00F3448C" w:rsidRPr="00296643" w:rsidRDefault="00F3448C" w:rsidP="00296643">
      <w:pPr>
        <w:autoSpaceDE w:val="0"/>
        <w:autoSpaceDN w:val="0"/>
        <w:adjustRightInd w:val="0"/>
        <w:spacing w:after="0" w:line="240" w:lineRule="auto"/>
        <w:jc w:val="center"/>
        <w:rPr>
          <w:rFonts w:ascii="Times New Roman" w:hAnsi="Times New Roman" w:cs="Times New Roman"/>
          <w:sz w:val="24"/>
          <w:szCs w:val="24"/>
          <w:lang w:val="en-US"/>
        </w:rPr>
      </w:pPr>
      <w:bookmarkStart w:id="30" w:name="_GoBack"/>
      <w:bookmarkEnd w:id="30"/>
      <w:r w:rsidRPr="00296643">
        <w:rPr>
          <w:rFonts w:ascii="Times New Roman" w:hAnsi="Times New Roman" w:cs="Times New Roman"/>
          <w:noProof/>
          <w:sz w:val="24"/>
          <w:szCs w:val="24"/>
          <w:lang w:val="en-US"/>
        </w:rPr>
        <w:drawing>
          <wp:inline distT="0" distB="0" distL="0" distR="0" wp14:anchorId="30D3E17F" wp14:editId="4B7E9190">
            <wp:extent cx="2599055" cy="1847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427" cy="1885085"/>
                    </a:xfrm>
                    <a:prstGeom prst="rect">
                      <a:avLst/>
                    </a:prstGeom>
                    <a:noFill/>
                    <a:ln>
                      <a:noFill/>
                    </a:ln>
                  </pic:spPr>
                </pic:pic>
              </a:graphicData>
            </a:graphic>
          </wp:inline>
        </w:drawing>
      </w:r>
    </w:p>
    <w:p w:rsidR="00F3448C" w:rsidRPr="00296643" w:rsidRDefault="00F3448C" w:rsidP="00296643">
      <w:pPr>
        <w:autoSpaceDE w:val="0"/>
        <w:autoSpaceDN w:val="0"/>
        <w:adjustRightInd w:val="0"/>
        <w:spacing w:after="0" w:line="240" w:lineRule="auto"/>
        <w:jc w:val="center"/>
        <w:rPr>
          <w:rFonts w:ascii="Times New Roman" w:hAnsi="Times New Roman" w:cs="Times New Roman"/>
          <w:b/>
          <w:sz w:val="24"/>
          <w:szCs w:val="24"/>
        </w:rPr>
      </w:pPr>
      <w:r w:rsidRPr="00296643">
        <w:rPr>
          <w:rFonts w:ascii="Times New Roman" w:hAnsi="Times New Roman" w:cs="Times New Roman"/>
          <w:b/>
          <w:sz w:val="24"/>
          <w:szCs w:val="24"/>
        </w:rPr>
        <w:t>Sumber: Pengolahan Data SPSS 21, 2019</w:t>
      </w:r>
    </w:p>
    <w:p w:rsidR="006E0167" w:rsidRDefault="006E0167" w:rsidP="006E0167">
      <w:pPr>
        <w:tabs>
          <w:tab w:val="left" w:pos="1950"/>
        </w:tabs>
        <w:spacing w:after="0" w:line="240" w:lineRule="auto"/>
        <w:rPr>
          <w:lang w:val="en-US"/>
        </w:rPr>
      </w:pPr>
      <w:bookmarkStart w:id="31" w:name="_Toc9260879"/>
      <w:r>
        <w:rPr>
          <w:lang w:val="en-US"/>
        </w:rPr>
        <w:tab/>
      </w:r>
    </w:p>
    <w:p w:rsidR="00654EE7" w:rsidRPr="00296643" w:rsidRDefault="00AC2904" w:rsidP="00296643">
      <w:pPr>
        <w:pStyle w:val="Heading2"/>
        <w:numPr>
          <w:ilvl w:val="0"/>
          <w:numId w:val="42"/>
        </w:numPr>
        <w:spacing w:before="0" w:line="240" w:lineRule="auto"/>
        <w:ind w:hanging="720"/>
        <w:jc w:val="both"/>
        <w:rPr>
          <w:rFonts w:ascii="Times New Roman" w:hAnsi="Times New Roman" w:cs="Times New Roman"/>
          <w:color w:val="auto"/>
          <w:sz w:val="24"/>
          <w:szCs w:val="24"/>
          <w:lang w:val="en-US"/>
        </w:rPr>
      </w:pPr>
      <w:r w:rsidRPr="00296643">
        <w:rPr>
          <w:rFonts w:ascii="Times New Roman" w:hAnsi="Times New Roman" w:cs="Times New Roman"/>
          <w:color w:val="auto"/>
          <w:sz w:val="24"/>
          <w:szCs w:val="24"/>
          <w:lang w:val="en-US"/>
        </w:rPr>
        <w:t>Kesimpulan</w:t>
      </w:r>
      <w:bookmarkEnd w:id="31"/>
    </w:p>
    <w:p w:rsidR="007537AE" w:rsidRDefault="007537AE" w:rsidP="00296643">
      <w:pPr>
        <w:spacing w:line="240" w:lineRule="auto"/>
        <w:ind w:firstLine="720"/>
        <w:jc w:val="both"/>
        <w:rPr>
          <w:rFonts w:ascii="Times New Roman" w:hAnsi="Times New Roman"/>
          <w:lang w:val="en-ID"/>
        </w:rPr>
      </w:pPr>
      <w:r w:rsidRPr="00296643">
        <w:rPr>
          <w:rFonts w:ascii="Times New Roman" w:hAnsi="Times New Roman" w:cs="Times New Roman"/>
          <w:sz w:val="24"/>
          <w:szCs w:val="24"/>
          <w:lang w:val="en-ID"/>
        </w:rPr>
        <w:t>Berdasarkan hasil pembahasan analisis data melalui pembuktian hipotesis pada permasalahan yang diangkat mengenai Pengaruh Green Marketing Terhadap Keputusan Pembelian Produk (Studi Pada Konsumen Klinik Kecantikan X Di Bogor), maka penelitian ini menyimpulkan bahwa hipotesis yang diajukan pada penelitian ini semuanya diterima. Adapun Kesimpulan dari penelitian ini adalah : Terdapat pengaruh yang signifikan antara Lingkungan Kerja terhadap Kinerja Karyawan</w:t>
      </w:r>
    </w:p>
    <w:p w:rsidR="000D4251" w:rsidRPr="006E0167" w:rsidRDefault="000D4251" w:rsidP="006E0167">
      <w:pPr>
        <w:pStyle w:val="Heading1"/>
        <w:spacing w:before="0" w:line="240" w:lineRule="auto"/>
        <w:jc w:val="center"/>
        <w:rPr>
          <w:rFonts w:ascii="Times New Roman" w:hAnsi="Times New Roman" w:cs="Times New Roman"/>
          <w:color w:val="auto"/>
          <w:sz w:val="24"/>
          <w:szCs w:val="24"/>
        </w:rPr>
      </w:pPr>
      <w:bookmarkStart w:id="32" w:name="_Toc9260883"/>
      <w:r w:rsidRPr="006E0167">
        <w:rPr>
          <w:rFonts w:ascii="Times New Roman" w:hAnsi="Times New Roman" w:cs="Times New Roman"/>
          <w:color w:val="auto"/>
          <w:sz w:val="24"/>
          <w:szCs w:val="24"/>
        </w:rPr>
        <w:t>DAFTAR PUSTAKA</w:t>
      </w:r>
      <w:bookmarkEnd w:id="32"/>
    </w:p>
    <w:p w:rsidR="00940E95" w:rsidRPr="006E0167" w:rsidRDefault="00940E95" w:rsidP="006E0167">
      <w:pPr>
        <w:spacing w:after="0" w:line="240" w:lineRule="auto"/>
        <w:ind w:left="720" w:right="266" w:hanging="719"/>
        <w:jc w:val="both"/>
        <w:rPr>
          <w:rFonts w:ascii="Times New Roman" w:eastAsia="Times New Roman" w:hAnsi="Times New Roman"/>
          <w:sz w:val="24"/>
          <w:szCs w:val="24"/>
        </w:rPr>
      </w:pPr>
      <w:r w:rsidRPr="006E0167">
        <w:rPr>
          <w:rFonts w:ascii="Times New Roman" w:eastAsia="Times New Roman" w:hAnsi="Times New Roman"/>
          <w:sz w:val="24"/>
          <w:szCs w:val="24"/>
        </w:rPr>
        <w:t>Astuti, S., W. dan Cahyadi, I., G. (2007). Pengaruh Elemen Ekuitas Merek terhadap Rasa Percaya Diri Pelanggan di Surabaya Atas Keputusan Pembelian Kartu Perdana IM3. Majalah Ekonomi No. 2.</w:t>
      </w:r>
    </w:p>
    <w:p w:rsidR="00940E95" w:rsidRPr="006E0167" w:rsidRDefault="00940E95" w:rsidP="006E0167">
      <w:pPr>
        <w:spacing w:after="0" w:line="240" w:lineRule="auto"/>
        <w:ind w:left="720" w:right="266" w:hanging="719"/>
        <w:jc w:val="both"/>
        <w:rPr>
          <w:rFonts w:ascii="Times New Roman" w:eastAsia="Times New Roman" w:hAnsi="Times New Roman"/>
          <w:sz w:val="24"/>
          <w:szCs w:val="24"/>
        </w:rPr>
      </w:pPr>
      <w:r w:rsidRPr="006E0167">
        <w:rPr>
          <w:rFonts w:ascii="Times New Roman" w:eastAsia="Times New Roman" w:hAnsi="Times New Roman"/>
          <w:sz w:val="24"/>
          <w:szCs w:val="24"/>
        </w:rPr>
        <w:t>Ayu, Nursyamsi. 2013. Pengaruh Strategi Green Marketing pada Bauran Pemasaran terhadap Keputusan Konsumen dalam Membeli Rumah di Perumahan PT. Asta Karya Pekanbaru. Jurnal Manajemen</w:t>
      </w:r>
    </w:p>
    <w:p w:rsidR="00940E95" w:rsidRPr="006E0167" w:rsidRDefault="00940E95" w:rsidP="006E0167">
      <w:pPr>
        <w:spacing w:after="0" w:line="240" w:lineRule="auto"/>
        <w:ind w:left="720" w:right="266" w:hanging="719"/>
        <w:jc w:val="both"/>
        <w:rPr>
          <w:rFonts w:ascii="Times New Roman" w:eastAsia="Times New Roman" w:hAnsi="Times New Roman"/>
          <w:sz w:val="24"/>
          <w:szCs w:val="24"/>
        </w:rPr>
      </w:pPr>
      <w:r w:rsidRPr="006E0167">
        <w:rPr>
          <w:rFonts w:ascii="Times New Roman" w:eastAsia="Times New Roman" w:hAnsi="Times New Roman"/>
          <w:sz w:val="24"/>
          <w:szCs w:val="24"/>
          <w:lang w:val="en-US"/>
        </w:rPr>
        <w:t xml:space="preserve">Boztepe, Aysel. 2012. </w:t>
      </w:r>
      <w:r w:rsidRPr="006E0167">
        <w:rPr>
          <w:rFonts w:ascii="Times New Roman" w:eastAsia="Times New Roman" w:hAnsi="Times New Roman"/>
          <w:i/>
          <w:iCs/>
          <w:sz w:val="24"/>
          <w:szCs w:val="24"/>
          <w:lang w:val="en-US"/>
        </w:rPr>
        <w:t>Green Marketing and Its Impact on Consumer Buying Behavior</w:t>
      </w:r>
      <w:r w:rsidRPr="006E0167">
        <w:rPr>
          <w:rFonts w:ascii="Times New Roman" w:eastAsia="Times New Roman" w:hAnsi="Times New Roman"/>
          <w:sz w:val="24"/>
          <w:szCs w:val="24"/>
          <w:lang w:val="en-US"/>
        </w:rPr>
        <w:t xml:space="preserve">. </w:t>
      </w:r>
      <w:r w:rsidRPr="006E0167">
        <w:rPr>
          <w:rFonts w:ascii="Times New Roman" w:eastAsia="Times New Roman" w:hAnsi="Times New Roman"/>
          <w:i/>
          <w:iCs/>
          <w:sz w:val="24"/>
          <w:szCs w:val="24"/>
          <w:lang w:val="en-US"/>
        </w:rPr>
        <w:t xml:space="preserve">European Journal of Economic and Political Studies. </w:t>
      </w:r>
      <w:r w:rsidRPr="006E0167">
        <w:rPr>
          <w:rFonts w:ascii="Times New Roman" w:eastAsia="Times New Roman" w:hAnsi="Times New Roman"/>
          <w:sz w:val="24"/>
          <w:szCs w:val="24"/>
          <w:lang w:val="en-US"/>
        </w:rPr>
        <w:t>Fatih Universtity,</w:t>
      </w:r>
    </w:p>
    <w:p w:rsidR="009F7A57" w:rsidRPr="006E0167" w:rsidRDefault="009F7A57" w:rsidP="006E0167">
      <w:pPr>
        <w:spacing w:after="0" w:line="240" w:lineRule="auto"/>
        <w:ind w:left="720" w:right="266" w:hanging="719"/>
        <w:jc w:val="both"/>
        <w:rPr>
          <w:rFonts w:ascii="Times New Roman" w:eastAsia="Times New Roman" w:hAnsi="Times New Roman"/>
          <w:sz w:val="24"/>
          <w:szCs w:val="24"/>
        </w:rPr>
      </w:pPr>
      <w:r w:rsidRPr="006E0167">
        <w:rPr>
          <w:rFonts w:ascii="Times New Roman" w:eastAsia="Times New Roman" w:hAnsi="Times New Roman"/>
          <w:sz w:val="24"/>
          <w:szCs w:val="24"/>
        </w:rPr>
        <w:t xml:space="preserve">Ferdinand, Augusty. (2006). </w:t>
      </w:r>
      <w:r w:rsidRPr="006E0167">
        <w:rPr>
          <w:rFonts w:ascii="Times New Roman" w:eastAsia="Times New Roman" w:hAnsi="Times New Roman"/>
          <w:i/>
          <w:sz w:val="24"/>
          <w:szCs w:val="24"/>
        </w:rPr>
        <w:t>Metode Penelitian Manajemen</w:t>
      </w:r>
      <w:r w:rsidRPr="006E0167">
        <w:rPr>
          <w:rFonts w:ascii="Times New Roman" w:eastAsia="Times New Roman" w:hAnsi="Times New Roman"/>
          <w:sz w:val="24"/>
          <w:szCs w:val="24"/>
        </w:rPr>
        <w:t>. Edisi Kedua. Badan Penerbit UNDIP: Semarang.</w:t>
      </w:r>
    </w:p>
    <w:p w:rsidR="009F7A57" w:rsidRPr="006E0167" w:rsidRDefault="009F7A57" w:rsidP="006E0167">
      <w:pPr>
        <w:spacing w:after="0" w:line="240" w:lineRule="auto"/>
        <w:ind w:left="720" w:right="266" w:hanging="719"/>
        <w:jc w:val="both"/>
        <w:rPr>
          <w:rFonts w:ascii="Times New Roman" w:eastAsia="Times New Roman" w:hAnsi="Times New Roman"/>
          <w:sz w:val="24"/>
          <w:szCs w:val="24"/>
        </w:rPr>
      </w:pPr>
      <w:bookmarkStart w:id="33" w:name="page89"/>
      <w:bookmarkEnd w:id="33"/>
      <w:r w:rsidRPr="006E0167">
        <w:rPr>
          <w:rFonts w:ascii="Times New Roman" w:eastAsia="Times New Roman" w:hAnsi="Times New Roman"/>
          <w:sz w:val="24"/>
          <w:szCs w:val="24"/>
        </w:rPr>
        <w:t xml:space="preserve">Haryadi, Budi. (2009). Pengaruh Strategi Green Marketing Terhadap Pilihan Konsumen Melalui Pendekatan Marketing Mix. </w:t>
      </w:r>
      <w:r w:rsidRPr="006E0167">
        <w:rPr>
          <w:rFonts w:ascii="Times New Roman" w:eastAsia="Times New Roman" w:hAnsi="Times New Roman"/>
          <w:i/>
          <w:sz w:val="24"/>
          <w:szCs w:val="24"/>
        </w:rPr>
        <w:t>Tesis.</w:t>
      </w:r>
      <w:r w:rsidRPr="006E0167">
        <w:rPr>
          <w:rFonts w:ascii="Times New Roman" w:eastAsia="Times New Roman" w:hAnsi="Times New Roman"/>
          <w:sz w:val="24"/>
          <w:szCs w:val="24"/>
        </w:rPr>
        <w:t xml:space="preserve"> Dipublikasikan Semarang: Universitas Dipenogoro.Hoeffler, Steve dan Kevin Lan Keller.(2003). The Marketing Advantages of Strong Brands</w:t>
      </w:r>
      <w:r w:rsidRPr="006E0167">
        <w:rPr>
          <w:rFonts w:ascii="Times New Roman" w:eastAsia="Times New Roman" w:hAnsi="Times New Roman"/>
          <w:i/>
          <w:sz w:val="24"/>
          <w:szCs w:val="24"/>
        </w:rPr>
        <w:t>. Journal of</w:t>
      </w:r>
      <w:r w:rsidRPr="006E0167">
        <w:rPr>
          <w:rFonts w:ascii="Times New Roman" w:eastAsia="Times New Roman" w:hAnsi="Times New Roman"/>
          <w:sz w:val="24"/>
          <w:szCs w:val="24"/>
        </w:rPr>
        <w:t xml:space="preserve"> </w:t>
      </w:r>
      <w:r w:rsidRPr="006E0167">
        <w:rPr>
          <w:rFonts w:ascii="Times New Roman" w:eastAsia="Times New Roman" w:hAnsi="Times New Roman"/>
          <w:i/>
          <w:sz w:val="24"/>
          <w:szCs w:val="24"/>
        </w:rPr>
        <w:t xml:space="preserve">Brands Management. </w:t>
      </w:r>
      <w:r w:rsidRPr="006E0167">
        <w:rPr>
          <w:rFonts w:ascii="Times New Roman" w:eastAsia="Times New Roman" w:hAnsi="Times New Roman"/>
          <w:sz w:val="24"/>
          <w:szCs w:val="24"/>
        </w:rPr>
        <w:t>Vol. 10, No. 6.</w:t>
      </w:r>
    </w:p>
    <w:p w:rsidR="009F7A57" w:rsidRPr="006E0167" w:rsidRDefault="009F7A57" w:rsidP="006E0167">
      <w:pPr>
        <w:spacing w:after="0" w:line="240" w:lineRule="auto"/>
        <w:ind w:left="720" w:hanging="719"/>
        <w:rPr>
          <w:rFonts w:ascii="Times New Roman" w:eastAsia="Times New Roman" w:hAnsi="Times New Roman"/>
          <w:i/>
          <w:sz w:val="24"/>
          <w:szCs w:val="24"/>
        </w:rPr>
      </w:pPr>
      <w:r w:rsidRPr="006E0167">
        <w:rPr>
          <w:rFonts w:ascii="Times New Roman" w:eastAsia="Times New Roman" w:hAnsi="Times New Roman"/>
          <w:sz w:val="24"/>
          <w:szCs w:val="24"/>
        </w:rPr>
        <w:t xml:space="preserve">Keller, Kevin Lane. (1998). </w:t>
      </w:r>
      <w:r w:rsidRPr="006E0167">
        <w:rPr>
          <w:rFonts w:ascii="Times New Roman" w:eastAsia="Times New Roman" w:hAnsi="Times New Roman"/>
          <w:i/>
          <w:sz w:val="24"/>
          <w:szCs w:val="24"/>
        </w:rPr>
        <w:t>Strategic Brand Management: Building, Measuring,</w:t>
      </w:r>
    </w:p>
    <w:p w:rsidR="009F7A57" w:rsidRPr="006E0167" w:rsidRDefault="009F7A57" w:rsidP="006E0167">
      <w:pPr>
        <w:spacing w:after="0" w:line="240" w:lineRule="auto"/>
        <w:ind w:left="720" w:hanging="719"/>
        <w:rPr>
          <w:rFonts w:ascii="Times New Roman" w:eastAsia="Times New Roman" w:hAnsi="Times New Roman"/>
          <w:sz w:val="24"/>
          <w:szCs w:val="24"/>
        </w:rPr>
      </w:pPr>
      <w:r w:rsidRPr="006E0167">
        <w:rPr>
          <w:rFonts w:ascii="Times New Roman" w:eastAsia="Times New Roman" w:hAnsi="Times New Roman"/>
          <w:i/>
          <w:sz w:val="24"/>
          <w:szCs w:val="24"/>
        </w:rPr>
        <w:t xml:space="preserve">and Managing Brand Equity. </w:t>
      </w:r>
      <w:r w:rsidRPr="006E0167">
        <w:rPr>
          <w:rFonts w:ascii="Times New Roman" w:eastAsia="Times New Roman" w:hAnsi="Times New Roman"/>
          <w:sz w:val="24"/>
          <w:szCs w:val="24"/>
        </w:rPr>
        <w:t>New Jersey: Prentice Hall inc.</w:t>
      </w:r>
    </w:p>
    <w:p w:rsidR="009F7A57" w:rsidRPr="006E0167" w:rsidRDefault="009F7A57" w:rsidP="006E0167">
      <w:pPr>
        <w:spacing w:after="0" w:line="240" w:lineRule="auto"/>
        <w:ind w:left="720" w:right="266" w:hanging="719"/>
        <w:jc w:val="both"/>
        <w:rPr>
          <w:rFonts w:ascii="Times New Roman" w:eastAsia="Times New Roman" w:hAnsi="Times New Roman"/>
          <w:sz w:val="24"/>
          <w:szCs w:val="24"/>
        </w:rPr>
      </w:pPr>
      <w:r w:rsidRPr="006E0167">
        <w:rPr>
          <w:rFonts w:ascii="Times New Roman" w:eastAsia="Times New Roman" w:hAnsi="Times New Roman"/>
          <w:sz w:val="24"/>
          <w:szCs w:val="24"/>
        </w:rPr>
        <w:t xml:space="preserve">Kotler, Philip, and Kevin Lane Keller. (2012). </w:t>
      </w:r>
      <w:r w:rsidRPr="006E0167">
        <w:rPr>
          <w:rFonts w:ascii="Times New Roman" w:eastAsia="Times New Roman" w:hAnsi="Times New Roman"/>
          <w:i/>
          <w:sz w:val="24"/>
          <w:szCs w:val="24"/>
        </w:rPr>
        <w:t>Marketing Management</w:t>
      </w:r>
      <w:r w:rsidRPr="006E0167">
        <w:rPr>
          <w:rFonts w:ascii="Times New Roman" w:eastAsia="Times New Roman" w:hAnsi="Times New Roman"/>
          <w:sz w:val="24"/>
          <w:szCs w:val="24"/>
        </w:rPr>
        <w:t>. 14th Edition. New Jersey: Prentice Hall Inc.</w:t>
      </w:r>
    </w:p>
    <w:p w:rsidR="009F7A57" w:rsidRPr="006E0167" w:rsidRDefault="009F7A57" w:rsidP="006E0167">
      <w:pPr>
        <w:spacing w:after="0" w:line="240" w:lineRule="auto"/>
        <w:ind w:left="720" w:right="266" w:hanging="719"/>
        <w:jc w:val="both"/>
        <w:rPr>
          <w:rFonts w:ascii="Times New Roman" w:eastAsia="Times New Roman" w:hAnsi="Times New Roman"/>
          <w:sz w:val="24"/>
          <w:szCs w:val="24"/>
        </w:rPr>
      </w:pPr>
      <w:r w:rsidRPr="006E0167">
        <w:rPr>
          <w:rFonts w:ascii="Times New Roman" w:eastAsia="Times New Roman" w:hAnsi="Times New Roman"/>
          <w:sz w:val="24"/>
          <w:szCs w:val="24"/>
        </w:rPr>
        <w:t xml:space="preserve">Lozada, H.R. (1999). Ecological Sustainability and Marketing Strategy: Review and Implication. </w:t>
      </w:r>
      <w:r w:rsidRPr="006E0167">
        <w:rPr>
          <w:rFonts w:ascii="Times New Roman" w:eastAsia="Times New Roman" w:hAnsi="Times New Roman"/>
          <w:i/>
          <w:sz w:val="24"/>
          <w:szCs w:val="24"/>
        </w:rPr>
        <w:t>The 1999 Marketing Management Association</w:t>
      </w:r>
      <w:r w:rsidRPr="006E0167">
        <w:rPr>
          <w:rFonts w:ascii="Times New Roman" w:eastAsia="Times New Roman" w:hAnsi="Times New Roman"/>
          <w:sz w:val="24"/>
          <w:szCs w:val="24"/>
        </w:rPr>
        <w:t xml:space="preserve"> </w:t>
      </w:r>
      <w:r w:rsidRPr="006E0167">
        <w:rPr>
          <w:rFonts w:ascii="Times New Roman" w:eastAsia="Times New Roman" w:hAnsi="Times New Roman"/>
          <w:i/>
          <w:sz w:val="24"/>
          <w:szCs w:val="24"/>
        </w:rPr>
        <w:t xml:space="preserve">Proceedings of the 35th Anniversary Meeting of the Midwest Business Administration Association. </w:t>
      </w:r>
      <w:r w:rsidRPr="006E0167">
        <w:rPr>
          <w:rFonts w:ascii="Times New Roman" w:eastAsia="Times New Roman" w:hAnsi="Times New Roman"/>
          <w:sz w:val="24"/>
          <w:szCs w:val="24"/>
        </w:rPr>
        <w:t>United Stated: Seton Hall University.</w:t>
      </w:r>
    </w:p>
    <w:p w:rsidR="009F7A57" w:rsidRPr="006E0167" w:rsidRDefault="009F7A57" w:rsidP="006E0167">
      <w:pPr>
        <w:spacing w:after="0" w:line="240" w:lineRule="auto"/>
        <w:ind w:left="720" w:hanging="719"/>
        <w:rPr>
          <w:rFonts w:ascii="Times New Roman" w:eastAsia="Times New Roman" w:hAnsi="Times New Roman"/>
          <w:sz w:val="24"/>
          <w:szCs w:val="24"/>
        </w:rPr>
      </w:pPr>
      <w:r w:rsidRPr="006E0167">
        <w:rPr>
          <w:rFonts w:ascii="Times New Roman" w:eastAsia="Times New Roman" w:hAnsi="Times New Roman"/>
          <w:sz w:val="24"/>
          <w:szCs w:val="24"/>
        </w:rPr>
        <w:t>Mc.Daniel, Stephen W. Rylander, David H. (1993). Strategic Green Marketing.</w:t>
      </w:r>
    </w:p>
    <w:p w:rsidR="009F7A57" w:rsidRPr="006E0167" w:rsidRDefault="009F7A57" w:rsidP="006E0167">
      <w:pPr>
        <w:spacing w:after="0" w:line="240" w:lineRule="auto"/>
        <w:ind w:left="720" w:hanging="719"/>
        <w:rPr>
          <w:rFonts w:ascii="Times New Roman" w:eastAsia="Times New Roman" w:hAnsi="Times New Roman"/>
          <w:sz w:val="24"/>
          <w:szCs w:val="24"/>
        </w:rPr>
      </w:pPr>
      <w:r w:rsidRPr="006E0167">
        <w:rPr>
          <w:rFonts w:ascii="Times New Roman" w:eastAsia="Times New Roman" w:hAnsi="Times New Roman"/>
          <w:i/>
          <w:sz w:val="24"/>
          <w:szCs w:val="24"/>
        </w:rPr>
        <w:t xml:space="preserve">Journal of Consumer Marketing </w:t>
      </w:r>
      <w:r w:rsidRPr="006E0167">
        <w:rPr>
          <w:rFonts w:ascii="Times New Roman" w:eastAsia="Times New Roman" w:hAnsi="Times New Roman"/>
          <w:sz w:val="24"/>
          <w:szCs w:val="24"/>
        </w:rPr>
        <w:t>Vol 10 No 3 p.4-10.</w:t>
      </w:r>
    </w:p>
    <w:p w:rsidR="009F7A57" w:rsidRPr="006E0167" w:rsidRDefault="009F7A57" w:rsidP="006E0167">
      <w:pPr>
        <w:spacing w:after="0" w:line="240" w:lineRule="auto"/>
        <w:ind w:left="720" w:right="266" w:hanging="719"/>
        <w:jc w:val="both"/>
        <w:rPr>
          <w:rFonts w:ascii="Times New Roman" w:eastAsia="Times New Roman" w:hAnsi="Times New Roman"/>
          <w:sz w:val="24"/>
          <w:szCs w:val="24"/>
        </w:rPr>
      </w:pPr>
      <w:bookmarkStart w:id="34" w:name="page90"/>
      <w:bookmarkEnd w:id="34"/>
      <w:r w:rsidRPr="006E0167">
        <w:rPr>
          <w:rFonts w:ascii="Times New Roman" w:eastAsia="Times New Roman" w:hAnsi="Times New Roman"/>
          <w:sz w:val="24"/>
          <w:szCs w:val="24"/>
        </w:rPr>
        <w:t xml:space="preserve">Prakash, Aseem. (2002). Green Marketing, Public Policy and Managerial Strategies. </w:t>
      </w:r>
      <w:r w:rsidRPr="006E0167">
        <w:rPr>
          <w:rFonts w:ascii="Times New Roman" w:eastAsia="Times New Roman" w:hAnsi="Times New Roman"/>
          <w:i/>
          <w:sz w:val="24"/>
          <w:szCs w:val="24"/>
        </w:rPr>
        <w:t>Journal of Business Strategy and The Environment</w:t>
      </w:r>
      <w:r w:rsidRPr="006E0167">
        <w:rPr>
          <w:rFonts w:ascii="Times New Roman" w:eastAsia="Times New Roman" w:hAnsi="Times New Roman"/>
          <w:sz w:val="24"/>
          <w:szCs w:val="24"/>
        </w:rPr>
        <w:t>.Vol 11 P. 285-297.</w:t>
      </w:r>
    </w:p>
    <w:sectPr w:rsidR="009F7A57" w:rsidRPr="006E0167" w:rsidSect="00A35D57">
      <w:footerReference w:type="default" r:id="rId10"/>
      <w:pgSz w:w="11906" w:h="16838" w:code="9"/>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376" w:rsidRDefault="00DA5376" w:rsidP="00C16FE2">
      <w:pPr>
        <w:spacing w:after="0" w:line="240" w:lineRule="auto"/>
      </w:pPr>
      <w:r>
        <w:separator/>
      </w:r>
    </w:p>
  </w:endnote>
  <w:endnote w:type="continuationSeparator" w:id="0">
    <w:p w:rsidR="00DA5376" w:rsidRDefault="00DA5376" w:rsidP="00C1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enQuanYi Zen Hei">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293135"/>
      <w:docPartObj>
        <w:docPartGallery w:val="Page Numbers (Bottom of Page)"/>
        <w:docPartUnique/>
      </w:docPartObj>
    </w:sdtPr>
    <w:sdtEndPr>
      <w:rPr>
        <w:rFonts w:ascii="Times New Roman" w:hAnsi="Times New Roman" w:cs="Times New Roman"/>
        <w:noProof/>
        <w:sz w:val="24"/>
      </w:rPr>
    </w:sdtEndPr>
    <w:sdtContent>
      <w:p w:rsidR="00342FD8" w:rsidRPr="00766748" w:rsidRDefault="00342FD8">
        <w:pPr>
          <w:pStyle w:val="Footer"/>
          <w:jc w:val="center"/>
          <w:rPr>
            <w:rFonts w:ascii="Times New Roman" w:hAnsi="Times New Roman" w:cs="Times New Roman"/>
            <w:sz w:val="24"/>
          </w:rPr>
        </w:pPr>
        <w:r w:rsidRPr="00766748">
          <w:rPr>
            <w:rFonts w:ascii="Times New Roman" w:hAnsi="Times New Roman" w:cs="Times New Roman"/>
            <w:sz w:val="24"/>
          </w:rPr>
          <w:fldChar w:fldCharType="begin"/>
        </w:r>
        <w:r w:rsidRPr="00766748">
          <w:rPr>
            <w:rFonts w:ascii="Times New Roman" w:hAnsi="Times New Roman" w:cs="Times New Roman"/>
            <w:sz w:val="24"/>
          </w:rPr>
          <w:instrText xml:space="preserve"> PAGE   \* MERGEFORMAT </w:instrText>
        </w:r>
        <w:r w:rsidRPr="00766748">
          <w:rPr>
            <w:rFonts w:ascii="Times New Roman" w:hAnsi="Times New Roman" w:cs="Times New Roman"/>
            <w:sz w:val="24"/>
          </w:rPr>
          <w:fldChar w:fldCharType="separate"/>
        </w:r>
        <w:r w:rsidR="006E0167">
          <w:rPr>
            <w:rFonts w:ascii="Times New Roman" w:hAnsi="Times New Roman" w:cs="Times New Roman"/>
            <w:noProof/>
            <w:sz w:val="24"/>
          </w:rPr>
          <w:t>9</w:t>
        </w:r>
        <w:r w:rsidRPr="00766748">
          <w:rPr>
            <w:rFonts w:ascii="Times New Roman" w:hAnsi="Times New Roman" w:cs="Times New Roman"/>
            <w:noProof/>
            <w:sz w:val="24"/>
          </w:rPr>
          <w:fldChar w:fldCharType="end"/>
        </w:r>
      </w:p>
    </w:sdtContent>
  </w:sdt>
  <w:p w:rsidR="00342FD8" w:rsidRDefault="00342F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376" w:rsidRDefault="00DA5376" w:rsidP="00C16FE2">
      <w:pPr>
        <w:spacing w:after="0" w:line="240" w:lineRule="auto"/>
      </w:pPr>
      <w:r>
        <w:separator/>
      </w:r>
    </w:p>
  </w:footnote>
  <w:footnote w:type="continuationSeparator" w:id="0">
    <w:p w:rsidR="00DA5376" w:rsidRDefault="00DA5376" w:rsidP="00C16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hybridMultilevel"/>
    <w:tmpl w:val="915879DE"/>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E072337A"/>
    <w:lvl w:ilvl="0" w:tplc="F6641B2C">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95098"/>
    <w:multiLevelType w:val="multilevel"/>
    <w:tmpl w:val="49E2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C1F10"/>
    <w:multiLevelType w:val="hybridMultilevel"/>
    <w:tmpl w:val="D65E5C62"/>
    <w:lvl w:ilvl="0" w:tplc="E0187C0A">
      <w:start w:val="9"/>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54FF3"/>
    <w:multiLevelType w:val="multilevel"/>
    <w:tmpl w:val="C6625794"/>
    <w:lvl w:ilvl="0">
      <w:start w:val="3"/>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2383152"/>
    <w:multiLevelType w:val="hybridMultilevel"/>
    <w:tmpl w:val="82A2DEB8"/>
    <w:lvl w:ilvl="0" w:tplc="B12C732E">
      <w:start w:val="3"/>
      <w:numFmt w:val="decimal"/>
      <w:lvlText w:val="3.%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68CE"/>
    <w:multiLevelType w:val="multilevel"/>
    <w:tmpl w:val="1B3AC89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D7668"/>
    <w:multiLevelType w:val="hybridMultilevel"/>
    <w:tmpl w:val="147649D8"/>
    <w:lvl w:ilvl="0" w:tplc="CFC8C0E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F769F"/>
    <w:multiLevelType w:val="hybridMultilevel"/>
    <w:tmpl w:val="AAC85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3553F"/>
    <w:multiLevelType w:val="hybridMultilevel"/>
    <w:tmpl w:val="4ADE861C"/>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964B7"/>
    <w:multiLevelType w:val="hybridMultilevel"/>
    <w:tmpl w:val="CBAE536E"/>
    <w:lvl w:ilvl="0" w:tplc="DF7885F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44257"/>
    <w:multiLevelType w:val="hybridMultilevel"/>
    <w:tmpl w:val="FBF6A062"/>
    <w:lvl w:ilvl="0" w:tplc="06009EC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510A2"/>
    <w:multiLevelType w:val="hybridMultilevel"/>
    <w:tmpl w:val="8FD2E38C"/>
    <w:lvl w:ilvl="0" w:tplc="8BE685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D015E"/>
    <w:multiLevelType w:val="hybridMultilevel"/>
    <w:tmpl w:val="855A57E4"/>
    <w:lvl w:ilvl="0" w:tplc="33AE1F6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A4742"/>
    <w:multiLevelType w:val="hybridMultilevel"/>
    <w:tmpl w:val="C0F6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A21D9"/>
    <w:multiLevelType w:val="hybridMultilevel"/>
    <w:tmpl w:val="D8F0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105E02"/>
    <w:multiLevelType w:val="hybridMultilevel"/>
    <w:tmpl w:val="354A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726B5"/>
    <w:multiLevelType w:val="hybridMultilevel"/>
    <w:tmpl w:val="5C6292E2"/>
    <w:lvl w:ilvl="0" w:tplc="AFF00796">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50344"/>
    <w:multiLevelType w:val="multilevel"/>
    <w:tmpl w:val="B482528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B12944"/>
    <w:multiLevelType w:val="hybridMultilevel"/>
    <w:tmpl w:val="455AD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A41CF"/>
    <w:multiLevelType w:val="hybridMultilevel"/>
    <w:tmpl w:val="FB28C2C6"/>
    <w:lvl w:ilvl="0" w:tplc="AFF00796">
      <w:start w:val="1"/>
      <w:numFmt w:val="decimal"/>
      <w:lvlText w:val="%1."/>
      <w:lvlJc w:val="left"/>
      <w:pPr>
        <w:ind w:left="495" w:hanging="360"/>
      </w:pPr>
      <w:rPr>
        <w:rFonts w:ascii="Times New Roman" w:eastAsiaTheme="minorHAnsi" w:hAnsi="Times New Roman" w:cstheme="minorBidi"/>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1" w15:restartNumberingAfterBreak="0">
    <w:nsid w:val="38F13754"/>
    <w:multiLevelType w:val="hybridMultilevel"/>
    <w:tmpl w:val="480C7E66"/>
    <w:lvl w:ilvl="0" w:tplc="68A8659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E2906"/>
    <w:multiLevelType w:val="hybridMultilevel"/>
    <w:tmpl w:val="1C3C7222"/>
    <w:lvl w:ilvl="0" w:tplc="05CCA22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B26F7"/>
    <w:multiLevelType w:val="hybridMultilevel"/>
    <w:tmpl w:val="8FE24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65CC7"/>
    <w:multiLevelType w:val="hybridMultilevel"/>
    <w:tmpl w:val="1E0657A6"/>
    <w:lvl w:ilvl="0" w:tplc="0E064BB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61843"/>
    <w:multiLevelType w:val="hybridMultilevel"/>
    <w:tmpl w:val="80860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470A7"/>
    <w:multiLevelType w:val="hybridMultilevel"/>
    <w:tmpl w:val="2306FB80"/>
    <w:lvl w:ilvl="0" w:tplc="23E0C6EA">
      <w:start w:val="6"/>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731C9"/>
    <w:multiLevelType w:val="hybridMultilevel"/>
    <w:tmpl w:val="59EE7F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4625FC"/>
    <w:multiLevelType w:val="hybridMultilevel"/>
    <w:tmpl w:val="08E8F75A"/>
    <w:lvl w:ilvl="0" w:tplc="B5FC2C12">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295C4C"/>
    <w:multiLevelType w:val="hybridMultilevel"/>
    <w:tmpl w:val="E5822A52"/>
    <w:lvl w:ilvl="0" w:tplc="12A0E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C6A8A"/>
    <w:multiLevelType w:val="hybridMultilevel"/>
    <w:tmpl w:val="A7944FF6"/>
    <w:lvl w:ilvl="0" w:tplc="AD3416C4">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970AB3"/>
    <w:multiLevelType w:val="hybridMultilevel"/>
    <w:tmpl w:val="306856AE"/>
    <w:lvl w:ilvl="0" w:tplc="E668B95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06E33"/>
    <w:multiLevelType w:val="hybridMultilevel"/>
    <w:tmpl w:val="F09A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D3896"/>
    <w:multiLevelType w:val="hybridMultilevel"/>
    <w:tmpl w:val="5C906518"/>
    <w:lvl w:ilvl="0" w:tplc="48403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280B3B"/>
    <w:multiLevelType w:val="hybridMultilevel"/>
    <w:tmpl w:val="F82EC62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3382B5F"/>
    <w:multiLevelType w:val="hybridMultilevel"/>
    <w:tmpl w:val="E398CBB8"/>
    <w:lvl w:ilvl="0" w:tplc="37760700">
      <w:start w:val="1"/>
      <w:numFmt w:val="decimal"/>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36" w15:restartNumberingAfterBreak="0">
    <w:nsid w:val="6BA72B4F"/>
    <w:multiLevelType w:val="hybridMultilevel"/>
    <w:tmpl w:val="7AD496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6CE2609D"/>
    <w:multiLevelType w:val="hybridMultilevel"/>
    <w:tmpl w:val="EC54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487014"/>
    <w:multiLevelType w:val="hybridMultilevel"/>
    <w:tmpl w:val="E7B6CD7E"/>
    <w:lvl w:ilvl="0" w:tplc="12A0EFC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4557F"/>
    <w:multiLevelType w:val="hybridMultilevel"/>
    <w:tmpl w:val="675CD33A"/>
    <w:lvl w:ilvl="0" w:tplc="1B002C92">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0" w15:restartNumberingAfterBreak="0">
    <w:nsid w:val="74484F50"/>
    <w:multiLevelType w:val="hybridMultilevel"/>
    <w:tmpl w:val="DE2CEB80"/>
    <w:lvl w:ilvl="0" w:tplc="36DAAD3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AD0829"/>
    <w:multiLevelType w:val="hybridMultilevel"/>
    <w:tmpl w:val="582AD21E"/>
    <w:lvl w:ilvl="0" w:tplc="51DE015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6A4831"/>
    <w:multiLevelType w:val="hybridMultilevel"/>
    <w:tmpl w:val="BAF6E61A"/>
    <w:lvl w:ilvl="0" w:tplc="962CA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42"/>
  </w:num>
  <w:num w:numId="4">
    <w:abstractNumId w:val="0"/>
  </w:num>
  <w:num w:numId="5">
    <w:abstractNumId w:val="34"/>
  </w:num>
  <w:num w:numId="6">
    <w:abstractNumId w:val="28"/>
  </w:num>
  <w:num w:numId="7">
    <w:abstractNumId w:val="30"/>
  </w:num>
  <w:num w:numId="8">
    <w:abstractNumId w:val="27"/>
  </w:num>
  <w:num w:numId="9">
    <w:abstractNumId w:val="13"/>
  </w:num>
  <w:num w:numId="10">
    <w:abstractNumId w:val="15"/>
  </w:num>
  <w:num w:numId="11">
    <w:abstractNumId w:val="14"/>
  </w:num>
  <w:num w:numId="12">
    <w:abstractNumId w:val="33"/>
  </w:num>
  <w:num w:numId="13">
    <w:abstractNumId w:val="25"/>
  </w:num>
  <w:num w:numId="14">
    <w:abstractNumId w:val="8"/>
  </w:num>
  <w:num w:numId="15">
    <w:abstractNumId w:val="12"/>
  </w:num>
  <w:num w:numId="16">
    <w:abstractNumId w:val="5"/>
  </w:num>
  <w:num w:numId="17">
    <w:abstractNumId w:val="18"/>
  </w:num>
  <w:num w:numId="18">
    <w:abstractNumId w:val="9"/>
  </w:num>
  <w:num w:numId="19">
    <w:abstractNumId w:val="23"/>
  </w:num>
  <w:num w:numId="20">
    <w:abstractNumId w:val="16"/>
  </w:num>
  <w:num w:numId="21">
    <w:abstractNumId w:val="2"/>
  </w:num>
  <w:num w:numId="22">
    <w:abstractNumId w:val="31"/>
  </w:num>
  <w:num w:numId="23">
    <w:abstractNumId w:val="20"/>
  </w:num>
  <w:num w:numId="24">
    <w:abstractNumId w:val="39"/>
  </w:num>
  <w:num w:numId="25">
    <w:abstractNumId w:val="35"/>
  </w:num>
  <w:num w:numId="26">
    <w:abstractNumId w:val="6"/>
  </w:num>
  <w:num w:numId="27">
    <w:abstractNumId w:val="26"/>
  </w:num>
  <w:num w:numId="28">
    <w:abstractNumId w:val="24"/>
  </w:num>
  <w:num w:numId="29">
    <w:abstractNumId w:val="40"/>
  </w:num>
  <w:num w:numId="30">
    <w:abstractNumId w:val="38"/>
  </w:num>
  <w:num w:numId="31">
    <w:abstractNumId w:val="29"/>
  </w:num>
  <w:num w:numId="32">
    <w:abstractNumId w:val="4"/>
  </w:num>
  <w:num w:numId="33">
    <w:abstractNumId w:val="41"/>
  </w:num>
  <w:num w:numId="34">
    <w:abstractNumId w:val="11"/>
  </w:num>
  <w:num w:numId="35">
    <w:abstractNumId w:val="36"/>
  </w:num>
  <w:num w:numId="36">
    <w:abstractNumId w:val="7"/>
  </w:num>
  <w:num w:numId="37">
    <w:abstractNumId w:val="10"/>
  </w:num>
  <w:num w:numId="38">
    <w:abstractNumId w:val="32"/>
  </w:num>
  <w:num w:numId="39">
    <w:abstractNumId w:val="37"/>
  </w:num>
  <w:num w:numId="40">
    <w:abstractNumId w:val="17"/>
  </w:num>
  <w:num w:numId="41">
    <w:abstractNumId w:val="1"/>
  </w:num>
  <w:num w:numId="42">
    <w:abstractNumId w:val="3"/>
  </w:num>
  <w:num w:numId="43">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D1"/>
    <w:rsid w:val="00011961"/>
    <w:rsid w:val="00011F5A"/>
    <w:rsid w:val="00020C6D"/>
    <w:rsid w:val="00027170"/>
    <w:rsid w:val="000274C6"/>
    <w:rsid w:val="00027C49"/>
    <w:rsid w:val="00030916"/>
    <w:rsid w:val="00031063"/>
    <w:rsid w:val="0003181F"/>
    <w:rsid w:val="000516CE"/>
    <w:rsid w:val="00052417"/>
    <w:rsid w:val="00063803"/>
    <w:rsid w:val="00073134"/>
    <w:rsid w:val="0008219B"/>
    <w:rsid w:val="000836B8"/>
    <w:rsid w:val="0008476F"/>
    <w:rsid w:val="00085E5B"/>
    <w:rsid w:val="00090924"/>
    <w:rsid w:val="00096739"/>
    <w:rsid w:val="000A5995"/>
    <w:rsid w:val="000A5DC4"/>
    <w:rsid w:val="000A6834"/>
    <w:rsid w:val="000B4DD5"/>
    <w:rsid w:val="000B6283"/>
    <w:rsid w:val="000C00B3"/>
    <w:rsid w:val="000C00DB"/>
    <w:rsid w:val="000C65DB"/>
    <w:rsid w:val="000D152F"/>
    <w:rsid w:val="000D4251"/>
    <w:rsid w:val="000D586D"/>
    <w:rsid w:val="000E1730"/>
    <w:rsid w:val="000E19FA"/>
    <w:rsid w:val="000E4387"/>
    <w:rsid w:val="000F6513"/>
    <w:rsid w:val="00100EA7"/>
    <w:rsid w:val="0010202A"/>
    <w:rsid w:val="00102344"/>
    <w:rsid w:val="00114827"/>
    <w:rsid w:val="00114CCD"/>
    <w:rsid w:val="0011506E"/>
    <w:rsid w:val="00115583"/>
    <w:rsid w:val="00116224"/>
    <w:rsid w:val="001217AD"/>
    <w:rsid w:val="001250E4"/>
    <w:rsid w:val="00132BB8"/>
    <w:rsid w:val="00134388"/>
    <w:rsid w:val="00135148"/>
    <w:rsid w:val="001366F7"/>
    <w:rsid w:val="0014060D"/>
    <w:rsid w:val="00140DE4"/>
    <w:rsid w:val="0014180D"/>
    <w:rsid w:val="00150838"/>
    <w:rsid w:val="00150952"/>
    <w:rsid w:val="001516CC"/>
    <w:rsid w:val="0015440A"/>
    <w:rsid w:val="00154D01"/>
    <w:rsid w:val="00155742"/>
    <w:rsid w:val="001566E3"/>
    <w:rsid w:val="0016163B"/>
    <w:rsid w:val="0016660E"/>
    <w:rsid w:val="001702AD"/>
    <w:rsid w:val="00171A0A"/>
    <w:rsid w:val="00171CAB"/>
    <w:rsid w:val="001729A8"/>
    <w:rsid w:val="001730B2"/>
    <w:rsid w:val="001754E7"/>
    <w:rsid w:val="001754F2"/>
    <w:rsid w:val="001812CD"/>
    <w:rsid w:val="0018148C"/>
    <w:rsid w:val="00181C83"/>
    <w:rsid w:val="00186EBC"/>
    <w:rsid w:val="0019301C"/>
    <w:rsid w:val="001953A2"/>
    <w:rsid w:val="001971CA"/>
    <w:rsid w:val="00197C00"/>
    <w:rsid w:val="00197FD6"/>
    <w:rsid w:val="001A2C6A"/>
    <w:rsid w:val="001A4E88"/>
    <w:rsid w:val="001B1C10"/>
    <w:rsid w:val="001B6205"/>
    <w:rsid w:val="001C1FB5"/>
    <w:rsid w:val="001C2167"/>
    <w:rsid w:val="001C7852"/>
    <w:rsid w:val="001D30C3"/>
    <w:rsid w:val="001D3C58"/>
    <w:rsid w:val="001D44CE"/>
    <w:rsid w:val="001D6528"/>
    <w:rsid w:val="001D7A95"/>
    <w:rsid w:val="001D7B55"/>
    <w:rsid w:val="001E02F6"/>
    <w:rsid w:val="001E2F32"/>
    <w:rsid w:val="001E332E"/>
    <w:rsid w:val="001E3473"/>
    <w:rsid w:val="001E4FB4"/>
    <w:rsid w:val="001F16A8"/>
    <w:rsid w:val="001F5ABE"/>
    <w:rsid w:val="00200BD3"/>
    <w:rsid w:val="002116C8"/>
    <w:rsid w:val="00214004"/>
    <w:rsid w:val="00223CBB"/>
    <w:rsid w:val="0023537E"/>
    <w:rsid w:val="00240B12"/>
    <w:rsid w:val="002411B6"/>
    <w:rsid w:val="00242D22"/>
    <w:rsid w:val="002507BE"/>
    <w:rsid w:val="00270DEC"/>
    <w:rsid w:val="0027231B"/>
    <w:rsid w:val="0027346C"/>
    <w:rsid w:val="0027586B"/>
    <w:rsid w:val="0027750B"/>
    <w:rsid w:val="0028627A"/>
    <w:rsid w:val="002908DE"/>
    <w:rsid w:val="00296643"/>
    <w:rsid w:val="002A3447"/>
    <w:rsid w:val="002B20E4"/>
    <w:rsid w:val="002B2695"/>
    <w:rsid w:val="002B5F93"/>
    <w:rsid w:val="002C5003"/>
    <w:rsid w:val="002D0A67"/>
    <w:rsid w:val="002D3ECD"/>
    <w:rsid w:val="002D53BA"/>
    <w:rsid w:val="002E651D"/>
    <w:rsid w:val="002E7699"/>
    <w:rsid w:val="002F5615"/>
    <w:rsid w:val="00303CEC"/>
    <w:rsid w:val="00304EAE"/>
    <w:rsid w:val="00305A2D"/>
    <w:rsid w:val="00313F7D"/>
    <w:rsid w:val="003218FE"/>
    <w:rsid w:val="003343DB"/>
    <w:rsid w:val="00342AB1"/>
    <w:rsid w:val="00342FD8"/>
    <w:rsid w:val="0034512B"/>
    <w:rsid w:val="00361B83"/>
    <w:rsid w:val="003668A8"/>
    <w:rsid w:val="0037570B"/>
    <w:rsid w:val="00384C38"/>
    <w:rsid w:val="00385E88"/>
    <w:rsid w:val="003908EE"/>
    <w:rsid w:val="00397981"/>
    <w:rsid w:val="003A2135"/>
    <w:rsid w:val="003A49F7"/>
    <w:rsid w:val="003A6EFF"/>
    <w:rsid w:val="003B7EC1"/>
    <w:rsid w:val="003C0EF4"/>
    <w:rsid w:val="003C2056"/>
    <w:rsid w:val="003C26A5"/>
    <w:rsid w:val="003D0853"/>
    <w:rsid w:val="003D3047"/>
    <w:rsid w:val="003D6159"/>
    <w:rsid w:val="003E2A6E"/>
    <w:rsid w:val="003E4DE0"/>
    <w:rsid w:val="003E796C"/>
    <w:rsid w:val="003F3F1A"/>
    <w:rsid w:val="003F3F93"/>
    <w:rsid w:val="00407FA1"/>
    <w:rsid w:val="0042092A"/>
    <w:rsid w:val="00423F23"/>
    <w:rsid w:val="00427E74"/>
    <w:rsid w:val="00430CF0"/>
    <w:rsid w:val="0043170C"/>
    <w:rsid w:val="004329E6"/>
    <w:rsid w:val="00432A75"/>
    <w:rsid w:val="00433165"/>
    <w:rsid w:val="00437A40"/>
    <w:rsid w:val="00441391"/>
    <w:rsid w:val="004427BC"/>
    <w:rsid w:val="00444253"/>
    <w:rsid w:val="00444DAA"/>
    <w:rsid w:val="0044596C"/>
    <w:rsid w:val="0044791D"/>
    <w:rsid w:val="0045398C"/>
    <w:rsid w:val="004559A6"/>
    <w:rsid w:val="00471647"/>
    <w:rsid w:val="00471B21"/>
    <w:rsid w:val="004739A8"/>
    <w:rsid w:val="0047515D"/>
    <w:rsid w:val="004960DC"/>
    <w:rsid w:val="004A0187"/>
    <w:rsid w:val="004A127D"/>
    <w:rsid w:val="004A1DB1"/>
    <w:rsid w:val="004A2B6C"/>
    <w:rsid w:val="004A3438"/>
    <w:rsid w:val="004A58B6"/>
    <w:rsid w:val="004A6A26"/>
    <w:rsid w:val="004B53EF"/>
    <w:rsid w:val="004B6059"/>
    <w:rsid w:val="004C2478"/>
    <w:rsid w:val="004C62AA"/>
    <w:rsid w:val="004D7604"/>
    <w:rsid w:val="004D7C7D"/>
    <w:rsid w:val="004E05B9"/>
    <w:rsid w:val="004E28CE"/>
    <w:rsid w:val="004E50C8"/>
    <w:rsid w:val="004E5EE3"/>
    <w:rsid w:val="00504A59"/>
    <w:rsid w:val="005050D2"/>
    <w:rsid w:val="0050636D"/>
    <w:rsid w:val="00506B9B"/>
    <w:rsid w:val="00506F0A"/>
    <w:rsid w:val="00514A15"/>
    <w:rsid w:val="00516F6B"/>
    <w:rsid w:val="00523617"/>
    <w:rsid w:val="00524616"/>
    <w:rsid w:val="00524ED7"/>
    <w:rsid w:val="00527B7D"/>
    <w:rsid w:val="00532B48"/>
    <w:rsid w:val="00532FCE"/>
    <w:rsid w:val="005333A4"/>
    <w:rsid w:val="0054177A"/>
    <w:rsid w:val="00547748"/>
    <w:rsid w:val="00550F18"/>
    <w:rsid w:val="005512B9"/>
    <w:rsid w:val="005560DF"/>
    <w:rsid w:val="005567FE"/>
    <w:rsid w:val="00557B51"/>
    <w:rsid w:val="00560985"/>
    <w:rsid w:val="005622CF"/>
    <w:rsid w:val="00563899"/>
    <w:rsid w:val="00563AA7"/>
    <w:rsid w:val="005642AE"/>
    <w:rsid w:val="00565DC4"/>
    <w:rsid w:val="00566A60"/>
    <w:rsid w:val="00571F4A"/>
    <w:rsid w:val="00582733"/>
    <w:rsid w:val="00594A1C"/>
    <w:rsid w:val="005A12C3"/>
    <w:rsid w:val="005A2F34"/>
    <w:rsid w:val="005A70E7"/>
    <w:rsid w:val="005A772E"/>
    <w:rsid w:val="005B0287"/>
    <w:rsid w:val="005B0D8F"/>
    <w:rsid w:val="005B28FF"/>
    <w:rsid w:val="005B3332"/>
    <w:rsid w:val="005B33D8"/>
    <w:rsid w:val="005D041D"/>
    <w:rsid w:val="005D2BE8"/>
    <w:rsid w:val="005D5524"/>
    <w:rsid w:val="005E3C04"/>
    <w:rsid w:val="005E3E80"/>
    <w:rsid w:val="005E7526"/>
    <w:rsid w:val="005F1671"/>
    <w:rsid w:val="005F6EB1"/>
    <w:rsid w:val="00605F27"/>
    <w:rsid w:val="00610338"/>
    <w:rsid w:val="00612C25"/>
    <w:rsid w:val="006157E7"/>
    <w:rsid w:val="00634D36"/>
    <w:rsid w:val="006353DA"/>
    <w:rsid w:val="006360E9"/>
    <w:rsid w:val="0064061F"/>
    <w:rsid w:val="006470A9"/>
    <w:rsid w:val="006516F0"/>
    <w:rsid w:val="00652722"/>
    <w:rsid w:val="00653D86"/>
    <w:rsid w:val="00654EE7"/>
    <w:rsid w:val="006565BE"/>
    <w:rsid w:val="00656900"/>
    <w:rsid w:val="00660737"/>
    <w:rsid w:val="006619C9"/>
    <w:rsid w:val="00661ECC"/>
    <w:rsid w:val="006625D4"/>
    <w:rsid w:val="00673E51"/>
    <w:rsid w:val="006760EE"/>
    <w:rsid w:val="0068508B"/>
    <w:rsid w:val="00692888"/>
    <w:rsid w:val="00694F2A"/>
    <w:rsid w:val="00695148"/>
    <w:rsid w:val="006A3F6F"/>
    <w:rsid w:val="006A4D79"/>
    <w:rsid w:val="006A65E9"/>
    <w:rsid w:val="006B025F"/>
    <w:rsid w:val="006B1965"/>
    <w:rsid w:val="006B1E4A"/>
    <w:rsid w:val="006B2E90"/>
    <w:rsid w:val="006B638F"/>
    <w:rsid w:val="006C2D57"/>
    <w:rsid w:val="006C5455"/>
    <w:rsid w:val="006C5832"/>
    <w:rsid w:val="006C74C7"/>
    <w:rsid w:val="006E0167"/>
    <w:rsid w:val="006E2ECC"/>
    <w:rsid w:val="006E34DA"/>
    <w:rsid w:val="006F2F44"/>
    <w:rsid w:val="006F4A12"/>
    <w:rsid w:val="006F5076"/>
    <w:rsid w:val="006F7368"/>
    <w:rsid w:val="007043D2"/>
    <w:rsid w:val="00704E49"/>
    <w:rsid w:val="007153D0"/>
    <w:rsid w:val="007206AD"/>
    <w:rsid w:val="007233EE"/>
    <w:rsid w:val="00724FA0"/>
    <w:rsid w:val="007255E4"/>
    <w:rsid w:val="00730FA0"/>
    <w:rsid w:val="00742C6D"/>
    <w:rsid w:val="0074335F"/>
    <w:rsid w:val="00746C67"/>
    <w:rsid w:val="007523BA"/>
    <w:rsid w:val="007537AE"/>
    <w:rsid w:val="0075720E"/>
    <w:rsid w:val="007627F0"/>
    <w:rsid w:val="00766748"/>
    <w:rsid w:val="00767C69"/>
    <w:rsid w:val="00770729"/>
    <w:rsid w:val="0077288E"/>
    <w:rsid w:val="0077480C"/>
    <w:rsid w:val="00780C40"/>
    <w:rsid w:val="007812A3"/>
    <w:rsid w:val="00786410"/>
    <w:rsid w:val="00787042"/>
    <w:rsid w:val="00792D53"/>
    <w:rsid w:val="00797ED1"/>
    <w:rsid w:val="007A37A6"/>
    <w:rsid w:val="007B3B79"/>
    <w:rsid w:val="007C005F"/>
    <w:rsid w:val="007C0866"/>
    <w:rsid w:val="007D0A8A"/>
    <w:rsid w:val="007D22B1"/>
    <w:rsid w:val="007D52CC"/>
    <w:rsid w:val="007D581B"/>
    <w:rsid w:val="007D639E"/>
    <w:rsid w:val="007E03CD"/>
    <w:rsid w:val="007E0CF8"/>
    <w:rsid w:val="007E443D"/>
    <w:rsid w:val="007E45AC"/>
    <w:rsid w:val="007E5855"/>
    <w:rsid w:val="007E69F5"/>
    <w:rsid w:val="007E74B0"/>
    <w:rsid w:val="007E7583"/>
    <w:rsid w:val="008123EE"/>
    <w:rsid w:val="00815191"/>
    <w:rsid w:val="00816292"/>
    <w:rsid w:val="00821831"/>
    <w:rsid w:val="00821D9C"/>
    <w:rsid w:val="00822B18"/>
    <w:rsid w:val="00824A79"/>
    <w:rsid w:val="0083168A"/>
    <w:rsid w:val="00832680"/>
    <w:rsid w:val="00833191"/>
    <w:rsid w:val="00833772"/>
    <w:rsid w:val="0083528C"/>
    <w:rsid w:val="008377A6"/>
    <w:rsid w:val="0084486C"/>
    <w:rsid w:val="0084715A"/>
    <w:rsid w:val="00853135"/>
    <w:rsid w:val="00855F5A"/>
    <w:rsid w:val="00860092"/>
    <w:rsid w:val="00864D47"/>
    <w:rsid w:val="0086789A"/>
    <w:rsid w:val="00873E84"/>
    <w:rsid w:val="00887F37"/>
    <w:rsid w:val="00890226"/>
    <w:rsid w:val="008A09E3"/>
    <w:rsid w:val="008A5984"/>
    <w:rsid w:val="008A77C8"/>
    <w:rsid w:val="008A7E77"/>
    <w:rsid w:val="008C156D"/>
    <w:rsid w:val="008C3EA6"/>
    <w:rsid w:val="008C42CC"/>
    <w:rsid w:val="008C7552"/>
    <w:rsid w:val="008C7C49"/>
    <w:rsid w:val="008D4199"/>
    <w:rsid w:val="008D4330"/>
    <w:rsid w:val="008D7650"/>
    <w:rsid w:val="008E3D0B"/>
    <w:rsid w:val="009143DA"/>
    <w:rsid w:val="00920A81"/>
    <w:rsid w:val="0092497F"/>
    <w:rsid w:val="009314B7"/>
    <w:rsid w:val="009333C3"/>
    <w:rsid w:val="00933FE9"/>
    <w:rsid w:val="00940E95"/>
    <w:rsid w:val="00945AC0"/>
    <w:rsid w:val="009507A1"/>
    <w:rsid w:val="00953683"/>
    <w:rsid w:val="00954217"/>
    <w:rsid w:val="0096186F"/>
    <w:rsid w:val="00970516"/>
    <w:rsid w:val="009723FD"/>
    <w:rsid w:val="009870FE"/>
    <w:rsid w:val="00990BD8"/>
    <w:rsid w:val="009912EC"/>
    <w:rsid w:val="009925EB"/>
    <w:rsid w:val="009945C9"/>
    <w:rsid w:val="0099544F"/>
    <w:rsid w:val="00996639"/>
    <w:rsid w:val="009A347F"/>
    <w:rsid w:val="009A6362"/>
    <w:rsid w:val="009A7FB0"/>
    <w:rsid w:val="009B2E45"/>
    <w:rsid w:val="009B456F"/>
    <w:rsid w:val="009D5B18"/>
    <w:rsid w:val="009D698F"/>
    <w:rsid w:val="009D7CD1"/>
    <w:rsid w:val="009E355A"/>
    <w:rsid w:val="009F7A57"/>
    <w:rsid w:val="00A015F4"/>
    <w:rsid w:val="00A02A8C"/>
    <w:rsid w:val="00A02DA8"/>
    <w:rsid w:val="00A0685E"/>
    <w:rsid w:val="00A13191"/>
    <w:rsid w:val="00A201DE"/>
    <w:rsid w:val="00A202E7"/>
    <w:rsid w:val="00A213CD"/>
    <w:rsid w:val="00A2177A"/>
    <w:rsid w:val="00A3209B"/>
    <w:rsid w:val="00A35D57"/>
    <w:rsid w:val="00A4129C"/>
    <w:rsid w:val="00A43594"/>
    <w:rsid w:val="00A4426D"/>
    <w:rsid w:val="00A505CA"/>
    <w:rsid w:val="00A51361"/>
    <w:rsid w:val="00A523DB"/>
    <w:rsid w:val="00A57C1A"/>
    <w:rsid w:val="00A71AF6"/>
    <w:rsid w:val="00A80887"/>
    <w:rsid w:val="00A907B3"/>
    <w:rsid w:val="00AA46F3"/>
    <w:rsid w:val="00AA4E4D"/>
    <w:rsid w:val="00AA6496"/>
    <w:rsid w:val="00AB0027"/>
    <w:rsid w:val="00AB4357"/>
    <w:rsid w:val="00AC2904"/>
    <w:rsid w:val="00AC2C4F"/>
    <w:rsid w:val="00AC43A6"/>
    <w:rsid w:val="00AC5916"/>
    <w:rsid w:val="00AD508F"/>
    <w:rsid w:val="00AE1288"/>
    <w:rsid w:val="00AE1C1A"/>
    <w:rsid w:val="00AE1DA2"/>
    <w:rsid w:val="00AE4DAB"/>
    <w:rsid w:val="00AF0904"/>
    <w:rsid w:val="00AF7F86"/>
    <w:rsid w:val="00B01621"/>
    <w:rsid w:val="00B01C8B"/>
    <w:rsid w:val="00B05C9B"/>
    <w:rsid w:val="00B075D0"/>
    <w:rsid w:val="00B101EB"/>
    <w:rsid w:val="00B141C3"/>
    <w:rsid w:val="00B21CFE"/>
    <w:rsid w:val="00B3018D"/>
    <w:rsid w:val="00B4051C"/>
    <w:rsid w:val="00B42EE2"/>
    <w:rsid w:val="00B5490C"/>
    <w:rsid w:val="00B5664D"/>
    <w:rsid w:val="00B75699"/>
    <w:rsid w:val="00B75900"/>
    <w:rsid w:val="00B80BD8"/>
    <w:rsid w:val="00B94230"/>
    <w:rsid w:val="00B95F6B"/>
    <w:rsid w:val="00BA2C8A"/>
    <w:rsid w:val="00BA7691"/>
    <w:rsid w:val="00BB0152"/>
    <w:rsid w:val="00BB7A86"/>
    <w:rsid w:val="00BC164B"/>
    <w:rsid w:val="00BD3E48"/>
    <w:rsid w:val="00BD5ABC"/>
    <w:rsid w:val="00BD7837"/>
    <w:rsid w:val="00BE05AA"/>
    <w:rsid w:val="00BE208B"/>
    <w:rsid w:val="00BE3F63"/>
    <w:rsid w:val="00BF34DD"/>
    <w:rsid w:val="00C057E6"/>
    <w:rsid w:val="00C075E7"/>
    <w:rsid w:val="00C1137B"/>
    <w:rsid w:val="00C1479C"/>
    <w:rsid w:val="00C15433"/>
    <w:rsid w:val="00C16EAB"/>
    <w:rsid w:val="00C16FE2"/>
    <w:rsid w:val="00C24B49"/>
    <w:rsid w:val="00C25738"/>
    <w:rsid w:val="00C315A7"/>
    <w:rsid w:val="00C318A0"/>
    <w:rsid w:val="00C322BB"/>
    <w:rsid w:val="00C4113C"/>
    <w:rsid w:val="00C46F49"/>
    <w:rsid w:val="00C51240"/>
    <w:rsid w:val="00C512BC"/>
    <w:rsid w:val="00C51825"/>
    <w:rsid w:val="00C5324C"/>
    <w:rsid w:val="00C5458A"/>
    <w:rsid w:val="00C557B8"/>
    <w:rsid w:val="00C61FBD"/>
    <w:rsid w:val="00C66BB3"/>
    <w:rsid w:val="00C807B7"/>
    <w:rsid w:val="00C944AA"/>
    <w:rsid w:val="00CA222B"/>
    <w:rsid w:val="00CA264B"/>
    <w:rsid w:val="00CA4110"/>
    <w:rsid w:val="00CA6A05"/>
    <w:rsid w:val="00CB3BCB"/>
    <w:rsid w:val="00CB6268"/>
    <w:rsid w:val="00CB7B0B"/>
    <w:rsid w:val="00CC0FEC"/>
    <w:rsid w:val="00CC2A6A"/>
    <w:rsid w:val="00CC51C8"/>
    <w:rsid w:val="00CC5B55"/>
    <w:rsid w:val="00CC6000"/>
    <w:rsid w:val="00CD10EC"/>
    <w:rsid w:val="00CD170E"/>
    <w:rsid w:val="00CD319B"/>
    <w:rsid w:val="00CD3812"/>
    <w:rsid w:val="00CD6718"/>
    <w:rsid w:val="00CE43E8"/>
    <w:rsid w:val="00CE4A26"/>
    <w:rsid w:val="00CF0185"/>
    <w:rsid w:val="00D0090B"/>
    <w:rsid w:val="00D1264C"/>
    <w:rsid w:val="00D151EE"/>
    <w:rsid w:val="00D16536"/>
    <w:rsid w:val="00D211C2"/>
    <w:rsid w:val="00D237C2"/>
    <w:rsid w:val="00D26EE9"/>
    <w:rsid w:val="00D318E2"/>
    <w:rsid w:val="00D34326"/>
    <w:rsid w:val="00D35114"/>
    <w:rsid w:val="00D40DF0"/>
    <w:rsid w:val="00D42412"/>
    <w:rsid w:val="00D4394D"/>
    <w:rsid w:val="00D449BD"/>
    <w:rsid w:val="00D53CCE"/>
    <w:rsid w:val="00D5459B"/>
    <w:rsid w:val="00D57868"/>
    <w:rsid w:val="00D57DB1"/>
    <w:rsid w:val="00D6012B"/>
    <w:rsid w:val="00D6096D"/>
    <w:rsid w:val="00D61A28"/>
    <w:rsid w:val="00D61C33"/>
    <w:rsid w:val="00D668CB"/>
    <w:rsid w:val="00D671F8"/>
    <w:rsid w:val="00D844B4"/>
    <w:rsid w:val="00D93E3E"/>
    <w:rsid w:val="00D94D56"/>
    <w:rsid w:val="00D97C1A"/>
    <w:rsid w:val="00DA02F6"/>
    <w:rsid w:val="00DA3AEB"/>
    <w:rsid w:val="00DA52B2"/>
    <w:rsid w:val="00DA5376"/>
    <w:rsid w:val="00DA7130"/>
    <w:rsid w:val="00DB45A9"/>
    <w:rsid w:val="00DD4B4F"/>
    <w:rsid w:val="00DD6D06"/>
    <w:rsid w:val="00DD74E0"/>
    <w:rsid w:val="00DD7CBC"/>
    <w:rsid w:val="00DE0A38"/>
    <w:rsid w:val="00DE36CA"/>
    <w:rsid w:val="00DF09C9"/>
    <w:rsid w:val="00DF5A21"/>
    <w:rsid w:val="00DF5F24"/>
    <w:rsid w:val="00E12434"/>
    <w:rsid w:val="00E14AA2"/>
    <w:rsid w:val="00E15922"/>
    <w:rsid w:val="00E20F80"/>
    <w:rsid w:val="00E216E8"/>
    <w:rsid w:val="00E26D84"/>
    <w:rsid w:val="00E2786C"/>
    <w:rsid w:val="00E315A9"/>
    <w:rsid w:val="00E31A24"/>
    <w:rsid w:val="00E359C9"/>
    <w:rsid w:val="00E40088"/>
    <w:rsid w:val="00E4709B"/>
    <w:rsid w:val="00E57F1E"/>
    <w:rsid w:val="00E60473"/>
    <w:rsid w:val="00E6124B"/>
    <w:rsid w:val="00E66D59"/>
    <w:rsid w:val="00E72B6B"/>
    <w:rsid w:val="00E755BC"/>
    <w:rsid w:val="00E77034"/>
    <w:rsid w:val="00E82488"/>
    <w:rsid w:val="00E8759A"/>
    <w:rsid w:val="00E90E62"/>
    <w:rsid w:val="00E9540C"/>
    <w:rsid w:val="00EA1C71"/>
    <w:rsid w:val="00EB0A64"/>
    <w:rsid w:val="00EB0B8B"/>
    <w:rsid w:val="00EB60FE"/>
    <w:rsid w:val="00EC60F2"/>
    <w:rsid w:val="00ED17E3"/>
    <w:rsid w:val="00ED2FED"/>
    <w:rsid w:val="00EE14F6"/>
    <w:rsid w:val="00EE1C1C"/>
    <w:rsid w:val="00EE444E"/>
    <w:rsid w:val="00EF3928"/>
    <w:rsid w:val="00F00C76"/>
    <w:rsid w:val="00F0153C"/>
    <w:rsid w:val="00F06ABA"/>
    <w:rsid w:val="00F1150F"/>
    <w:rsid w:val="00F11DD1"/>
    <w:rsid w:val="00F1201F"/>
    <w:rsid w:val="00F122A2"/>
    <w:rsid w:val="00F14D77"/>
    <w:rsid w:val="00F15FDF"/>
    <w:rsid w:val="00F20F3F"/>
    <w:rsid w:val="00F26A1D"/>
    <w:rsid w:val="00F3282D"/>
    <w:rsid w:val="00F3448C"/>
    <w:rsid w:val="00F4327B"/>
    <w:rsid w:val="00F44667"/>
    <w:rsid w:val="00F473AE"/>
    <w:rsid w:val="00F50A5B"/>
    <w:rsid w:val="00F5538C"/>
    <w:rsid w:val="00F73034"/>
    <w:rsid w:val="00F73429"/>
    <w:rsid w:val="00F76D8E"/>
    <w:rsid w:val="00F800B9"/>
    <w:rsid w:val="00F814F0"/>
    <w:rsid w:val="00F81F8D"/>
    <w:rsid w:val="00F822A4"/>
    <w:rsid w:val="00F83681"/>
    <w:rsid w:val="00F855E6"/>
    <w:rsid w:val="00F940F4"/>
    <w:rsid w:val="00FB0973"/>
    <w:rsid w:val="00FC28E0"/>
    <w:rsid w:val="00FD03DC"/>
    <w:rsid w:val="00FE2FBA"/>
    <w:rsid w:val="00FF003A"/>
    <w:rsid w:val="00FF4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211B7"/>
  <w15:docId w15:val="{C71BCF7E-C416-4741-BBFB-3FD1C562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49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638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D69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FE2"/>
  </w:style>
  <w:style w:type="paragraph" w:styleId="Footer">
    <w:name w:val="footer"/>
    <w:basedOn w:val="Normal"/>
    <w:link w:val="FooterChar"/>
    <w:uiPriority w:val="99"/>
    <w:unhideWhenUsed/>
    <w:rsid w:val="00C16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FE2"/>
  </w:style>
  <w:style w:type="paragraph" w:styleId="ListParagraph">
    <w:name w:val="List Paragraph"/>
    <w:aliases w:val="heading 7"/>
    <w:basedOn w:val="Normal"/>
    <w:link w:val="ListParagraphChar"/>
    <w:uiPriority w:val="34"/>
    <w:qFormat/>
    <w:rsid w:val="0016163B"/>
    <w:pPr>
      <w:spacing w:after="200" w:line="276" w:lineRule="auto"/>
      <w:ind w:left="720"/>
      <w:contextualSpacing/>
    </w:pPr>
    <w:rPr>
      <w:rFonts w:ascii="Calibri" w:eastAsia="Times New Roman" w:hAnsi="Calibri" w:cs="Times New Roman"/>
      <w:lang w:val="en-US"/>
    </w:rPr>
  </w:style>
  <w:style w:type="table" w:styleId="TableGrid">
    <w:name w:val="Table Grid"/>
    <w:basedOn w:val="TableNormal"/>
    <w:uiPriority w:val="59"/>
    <w:rsid w:val="0016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EE9"/>
    <w:rPr>
      <w:rFonts w:ascii="Tahoma" w:hAnsi="Tahoma" w:cs="Tahoma"/>
      <w:sz w:val="16"/>
      <w:szCs w:val="16"/>
    </w:rPr>
  </w:style>
  <w:style w:type="character" w:styleId="Hyperlink">
    <w:name w:val="Hyperlink"/>
    <w:basedOn w:val="DefaultParagraphFont"/>
    <w:uiPriority w:val="99"/>
    <w:unhideWhenUsed/>
    <w:rsid w:val="00D26EE9"/>
    <w:rPr>
      <w:color w:val="0000FF"/>
      <w:u w:val="single"/>
    </w:rPr>
  </w:style>
  <w:style w:type="character" w:customStyle="1" w:styleId="apple-converted-space">
    <w:name w:val="apple-converted-space"/>
    <w:basedOn w:val="DefaultParagraphFont"/>
    <w:rsid w:val="00D26EE9"/>
  </w:style>
  <w:style w:type="paragraph" w:styleId="NormalWeb">
    <w:name w:val="Normal (Web)"/>
    <w:basedOn w:val="Normal"/>
    <w:uiPriority w:val="99"/>
    <w:semiHidden/>
    <w:unhideWhenUsed/>
    <w:rsid w:val="00D26E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D26EE9"/>
    <w:pPr>
      <w:spacing w:after="0" w:line="360" w:lineRule="auto"/>
      <w:ind w:firstLine="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26EE9"/>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2411B6"/>
    <w:pPr>
      <w:spacing w:after="120"/>
    </w:pPr>
  </w:style>
  <w:style w:type="character" w:customStyle="1" w:styleId="BodyTextChar">
    <w:name w:val="Body Text Char"/>
    <w:basedOn w:val="DefaultParagraphFont"/>
    <w:link w:val="BodyText"/>
    <w:uiPriority w:val="99"/>
    <w:semiHidden/>
    <w:rsid w:val="002411B6"/>
  </w:style>
  <w:style w:type="character" w:customStyle="1" w:styleId="Heading1Char">
    <w:name w:val="Heading 1 Char"/>
    <w:basedOn w:val="DefaultParagraphFont"/>
    <w:link w:val="Heading1"/>
    <w:uiPriority w:val="9"/>
    <w:rsid w:val="00FF4916"/>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FF4916"/>
    <w:pPr>
      <w:spacing w:line="276" w:lineRule="auto"/>
      <w:outlineLvl w:val="9"/>
    </w:pPr>
    <w:rPr>
      <w:lang w:val="en-US" w:eastAsia="ja-JP"/>
    </w:rPr>
  </w:style>
  <w:style w:type="paragraph" w:styleId="TOC1">
    <w:name w:val="toc 1"/>
    <w:basedOn w:val="Normal"/>
    <w:next w:val="Normal"/>
    <w:autoRedefine/>
    <w:uiPriority w:val="39"/>
    <w:unhideWhenUsed/>
    <w:rsid w:val="007D22B1"/>
    <w:pPr>
      <w:spacing w:after="0" w:line="240" w:lineRule="auto"/>
    </w:pPr>
  </w:style>
  <w:style w:type="paragraph" w:styleId="TOC2">
    <w:name w:val="toc 2"/>
    <w:basedOn w:val="Normal"/>
    <w:next w:val="Normal"/>
    <w:autoRedefine/>
    <w:uiPriority w:val="39"/>
    <w:unhideWhenUsed/>
    <w:rsid w:val="006625D4"/>
    <w:pPr>
      <w:tabs>
        <w:tab w:val="left" w:pos="880"/>
        <w:tab w:val="right" w:leader="dot" w:pos="9000"/>
      </w:tabs>
      <w:spacing w:after="100" w:line="240" w:lineRule="auto"/>
      <w:ind w:left="220"/>
      <w:jc w:val="both"/>
    </w:pPr>
  </w:style>
  <w:style w:type="paragraph" w:styleId="TOC3">
    <w:name w:val="toc 3"/>
    <w:basedOn w:val="Normal"/>
    <w:next w:val="Normal"/>
    <w:autoRedefine/>
    <w:uiPriority w:val="39"/>
    <w:unhideWhenUsed/>
    <w:rsid w:val="007E5855"/>
    <w:pPr>
      <w:tabs>
        <w:tab w:val="left" w:pos="1320"/>
        <w:tab w:val="right" w:leader="dot" w:pos="9000"/>
      </w:tabs>
      <w:spacing w:after="100" w:line="240" w:lineRule="auto"/>
      <w:ind w:left="440"/>
    </w:pPr>
  </w:style>
  <w:style w:type="paragraph" w:styleId="NoSpacing">
    <w:name w:val="No Spacing"/>
    <w:uiPriority w:val="1"/>
    <w:qFormat/>
    <w:rsid w:val="00563899"/>
    <w:pPr>
      <w:spacing w:after="0" w:line="240" w:lineRule="auto"/>
    </w:pPr>
  </w:style>
  <w:style w:type="character" w:customStyle="1" w:styleId="Heading2Char">
    <w:name w:val="Heading 2 Char"/>
    <w:basedOn w:val="DefaultParagraphFont"/>
    <w:link w:val="Heading2"/>
    <w:uiPriority w:val="9"/>
    <w:rsid w:val="00563899"/>
    <w:rPr>
      <w:rFonts w:asciiTheme="majorHAnsi" w:eastAsiaTheme="majorEastAsia" w:hAnsiTheme="majorHAnsi" w:cstheme="majorBidi"/>
      <w:b/>
      <w:bCs/>
      <w:color w:val="5B9BD5" w:themeColor="accent1"/>
      <w:sz w:val="26"/>
      <w:szCs w:val="26"/>
    </w:rPr>
  </w:style>
  <w:style w:type="paragraph" w:styleId="Caption">
    <w:name w:val="caption"/>
    <w:basedOn w:val="Normal"/>
    <w:next w:val="Normal"/>
    <w:uiPriority w:val="35"/>
    <w:unhideWhenUsed/>
    <w:qFormat/>
    <w:rsid w:val="008A77C8"/>
    <w:pPr>
      <w:spacing w:after="200" w:line="240" w:lineRule="auto"/>
    </w:pPr>
    <w:rPr>
      <w:b/>
      <w:bCs/>
      <w:color w:val="5B9BD5" w:themeColor="accent1"/>
      <w:sz w:val="18"/>
      <w:szCs w:val="18"/>
    </w:rPr>
  </w:style>
  <w:style w:type="character" w:customStyle="1" w:styleId="ListParagraphChar">
    <w:name w:val="List Paragraph Char"/>
    <w:aliases w:val="heading 7 Char"/>
    <w:link w:val="ListParagraph"/>
    <w:uiPriority w:val="34"/>
    <w:locked/>
    <w:rsid w:val="008123EE"/>
    <w:rPr>
      <w:rFonts w:ascii="Calibri" w:eastAsia="Times New Roman" w:hAnsi="Calibri" w:cs="Times New Roman"/>
      <w:lang w:val="en-US"/>
    </w:rPr>
  </w:style>
  <w:style w:type="character" w:styleId="PlaceholderText">
    <w:name w:val="Placeholder Text"/>
    <w:basedOn w:val="DefaultParagraphFont"/>
    <w:uiPriority w:val="99"/>
    <w:semiHidden/>
    <w:rsid w:val="00EB0B8B"/>
    <w:rPr>
      <w:color w:val="808080"/>
    </w:rPr>
  </w:style>
  <w:style w:type="paragraph" w:styleId="TableofFigures">
    <w:name w:val="table of figures"/>
    <w:basedOn w:val="Normal"/>
    <w:next w:val="Normal"/>
    <w:uiPriority w:val="99"/>
    <w:unhideWhenUsed/>
    <w:rsid w:val="00E90E62"/>
    <w:pPr>
      <w:spacing w:after="0"/>
    </w:pPr>
  </w:style>
  <w:style w:type="table" w:customStyle="1" w:styleId="TableGrid1">
    <w:name w:val="Table Grid1"/>
    <w:basedOn w:val="TableNormal"/>
    <w:next w:val="TableGrid"/>
    <w:uiPriority w:val="59"/>
    <w:rsid w:val="0015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D698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11995">
      <w:bodyDiv w:val="1"/>
      <w:marLeft w:val="0"/>
      <w:marRight w:val="0"/>
      <w:marTop w:val="0"/>
      <w:marBottom w:val="0"/>
      <w:divBdr>
        <w:top w:val="none" w:sz="0" w:space="0" w:color="auto"/>
        <w:left w:val="none" w:sz="0" w:space="0" w:color="auto"/>
        <w:bottom w:val="none" w:sz="0" w:space="0" w:color="auto"/>
        <w:right w:val="none" w:sz="0" w:space="0" w:color="auto"/>
      </w:divBdr>
    </w:div>
    <w:div w:id="1645894464">
      <w:bodyDiv w:val="1"/>
      <w:marLeft w:val="0"/>
      <w:marRight w:val="0"/>
      <w:marTop w:val="0"/>
      <w:marBottom w:val="0"/>
      <w:divBdr>
        <w:top w:val="none" w:sz="0" w:space="0" w:color="auto"/>
        <w:left w:val="none" w:sz="0" w:space="0" w:color="auto"/>
        <w:bottom w:val="none" w:sz="0" w:space="0" w:color="auto"/>
        <w:right w:val="none" w:sz="0" w:space="0" w:color="auto"/>
      </w:divBdr>
    </w:div>
    <w:div w:id="1663123421">
      <w:bodyDiv w:val="1"/>
      <w:marLeft w:val="0"/>
      <w:marRight w:val="0"/>
      <w:marTop w:val="0"/>
      <w:marBottom w:val="0"/>
      <w:divBdr>
        <w:top w:val="none" w:sz="0" w:space="0" w:color="auto"/>
        <w:left w:val="none" w:sz="0" w:space="0" w:color="auto"/>
        <w:bottom w:val="none" w:sz="0" w:space="0" w:color="auto"/>
        <w:right w:val="none" w:sz="0" w:space="0" w:color="auto"/>
      </w:divBdr>
    </w:div>
    <w:div w:id="17687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016C-A2A0-49E0-A201-E12F14F5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3228</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 Wahyudi</dc:creator>
  <cp:lastModifiedBy>Windows User</cp:lastModifiedBy>
  <cp:revision>9</cp:revision>
  <cp:lastPrinted>2019-05-18T07:40:00Z</cp:lastPrinted>
  <dcterms:created xsi:type="dcterms:W3CDTF">2019-05-22T01:18:00Z</dcterms:created>
  <dcterms:modified xsi:type="dcterms:W3CDTF">2019-05-22T01:39:00Z</dcterms:modified>
</cp:coreProperties>
</file>