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37D04" w:rsidRPr="00137D04" w:rsidRDefault="00C71190" w:rsidP="00C71190">
      <w:pPr>
        <w:spacing w:after="0" w:line="240" w:lineRule="auto"/>
        <w:jc w:val="center"/>
        <w:rPr>
          <w:rFonts w:ascii="Times New Roman" w:hAnsi="Times New Roman" w:cs="Times New Roman"/>
          <w:b/>
          <w:i w:val="0"/>
          <w:sz w:val="24"/>
          <w:szCs w:val="24"/>
          <w:lang w:val="id-ID"/>
        </w:rPr>
      </w:pPr>
      <w:r>
        <w:rPr>
          <w:rFonts w:ascii="Times New Roman" w:hAnsi="Times New Roman" w:cs="Times New Roman"/>
          <w:b/>
          <w:i w:val="0"/>
          <w:sz w:val="24"/>
          <w:szCs w:val="24"/>
          <w:lang w:val="id-ID"/>
        </w:rPr>
        <w:t>PENGARUH OPINI AUDIT, TEMUAN AUDIT DAN TINDAK LANJUT HASIL AUDIT TERHADAP JUMLAH KASUS KORUPSI PADA PEMERINTAH PROVINSI DI INDONESIATAHUN 2012-2017</w:t>
      </w:r>
      <w:r w:rsidR="00137D04" w:rsidRPr="00137D04">
        <w:rPr>
          <w:rFonts w:ascii="Times New Roman" w:hAnsi="Times New Roman" w:cs="Times New Roman"/>
          <w:b/>
          <w:i w:val="0"/>
          <w:sz w:val="24"/>
          <w:szCs w:val="24"/>
        </w:rPr>
        <w:t xml:space="preserve"> </w:t>
      </w:r>
    </w:p>
    <w:p w:rsidR="00D33023" w:rsidRPr="004D6955" w:rsidRDefault="00D33023" w:rsidP="00D33023">
      <w:pPr>
        <w:spacing w:after="0" w:line="240" w:lineRule="auto"/>
        <w:jc w:val="center"/>
        <w:rPr>
          <w:rFonts w:ascii="Times New Roman" w:hAnsi="Times New Roman" w:cs="Times New Roman"/>
          <w:b/>
          <w:i w:val="0"/>
          <w:sz w:val="24"/>
          <w:szCs w:val="24"/>
          <w:lang w:val="id-ID"/>
        </w:rPr>
      </w:pPr>
    </w:p>
    <w:p w:rsidR="00145302" w:rsidRPr="00C71190" w:rsidRDefault="00F67B98" w:rsidP="00CA5C13">
      <w:pPr>
        <w:spacing w:after="0" w:line="240" w:lineRule="auto"/>
        <w:jc w:val="center"/>
        <w:rPr>
          <w:rFonts w:ascii="Times New Roman" w:hAnsi="Times New Roman" w:cs="Times New Roman"/>
          <w:b/>
          <w:i w:val="0"/>
          <w:sz w:val="24"/>
          <w:szCs w:val="24"/>
          <w:lang w:val="id-ID"/>
        </w:rPr>
      </w:pPr>
      <w:r w:rsidRPr="00F67B98">
        <w:rPr>
          <w:rFonts w:ascii="Times New Roman" w:hAnsi="Times New Roman" w:cs="Times New Roman"/>
          <w:b/>
          <w:i w:val="0"/>
          <w:sz w:val="24"/>
          <w:szCs w:val="24"/>
          <w:lang w:val="id-ID"/>
        </w:rPr>
        <w:t>Fransisca Listyaningsih</w:t>
      </w:r>
      <w:r w:rsidR="00D702E7" w:rsidRPr="00D702E7">
        <w:rPr>
          <w:rFonts w:ascii="Times New Roman" w:hAnsi="Times New Roman" w:cs="Times New Roman"/>
          <w:b/>
          <w:i w:val="0"/>
          <w:sz w:val="24"/>
          <w:szCs w:val="24"/>
          <w:vertAlign w:val="superscript"/>
          <w:lang w:val="id-ID"/>
        </w:rPr>
        <w:t xml:space="preserve"> </w:t>
      </w:r>
    </w:p>
    <w:p w:rsidR="00E1047C" w:rsidRPr="00C71190" w:rsidRDefault="00142E5B" w:rsidP="00D33023">
      <w:pPr>
        <w:spacing w:after="0" w:line="240" w:lineRule="auto"/>
        <w:jc w:val="center"/>
        <w:rPr>
          <w:rFonts w:ascii="Times New Roman" w:hAnsi="Times New Roman" w:cs="Times New Roman"/>
          <w:sz w:val="22"/>
          <w:szCs w:val="22"/>
          <w:lang w:val="id-ID"/>
        </w:rPr>
      </w:pPr>
      <w:hyperlink r:id="rId10" w:history="1">
        <w:r w:rsidR="00D702E7" w:rsidRPr="00CA5C13">
          <w:rPr>
            <w:rStyle w:val="Hyperlink"/>
            <w:rFonts w:ascii="Times New Roman" w:hAnsi="Times New Roman" w:cs="Times New Roman"/>
            <w:color w:val="auto"/>
            <w:sz w:val="22"/>
            <w:szCs w:val="22"/>
            <w:u w:val="none"/>
            <w:lang w:val="id-ID"/>
          </w:rPr>
          <w:t>fransisca.listyaningsih@mercubuana.ac.id</w:t>
        </w:r>
      </w:hyperlink>
    </w:p>
    <w:p w:rsidR="00CA5C13" w:rsidRPr="00CA5C13" w:rsidRDefault="00CA5C13" w:rsidP="00D33023">
      <w:pPr>
        <w:spacing w:after="0" w:line="240" w:lineRule="auto"/>
        <w:jc w:val="center"/>
        <w:rPr>
          <w:rFonts w:ascii="Times New Roman" w:hAnsi="Times New Roman" w:cs="Times New Roman"/>
          <w:i w:val="0"/>
          <w:sz w:val="24"/>
          <w:szCs w:val="24"/>
          <w:vertAlign w:val="superscript"/>
          <w:lang w:val="id-ID"/>
        </w:rPr>
      </w:pPr>
    </w:p>
    <w:p w:rsidR="00AC318B" w:rsidRPr="00B54FD9" w:rsidRDefault="009F158F" w:rsidP="00D33023">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Universitas Mercu Buana</w:t>
      </w:r>
    </w:p>
    <w:p w:rsidR="000012D4" w:rsidRDefault="000012D4" w:rsidP="00D33023">
      <w:pPr>
        <w:spacing w:after="0" w:line="240" w:lineRule="auto"/>
        <w:jc w:val="center"/>
        <w:rPr>
          <w:rFonts w:ascii="Times New Roman" w:hAnsi="Times New Roman" w:cs="Times New Roman"/>
          <w:sz w:val="24"/>
        </w:rPr>
      </w:pPr>
    </w:p>
    <w:p w:rsidR="00E1047C" w:rsidRDefault="00E1047C" w:rsidP="00D33023">
      <w:pPr>
        <w:spacing w:after="0" w:line="240" w:lineRule="auto"/>
        <w:jc w:val="center"/>
        <w:rPr>
          <w:rFonts w:ascii="Times New Roman" w:hAnsi="Times New Roman" w:cs="Times New Roman"/>
          <w:sz w:val="24"/>
        </w:rPr>
      </w:pPr>
    </w:p>
    <w:p w:rsidR="000012D4" w:rsidRPr="0043022B" w:rsidRDefault="000012D4" w:rsidP="00D33023">
      <w:pPr>
        <w:spacing w:after="0" w:line="240" w:lineRule="auto"/>
        <w:jc w:val="center"/>
        <w:rPr>
          <w:rFonts w:ascii="Times New Roman" w:hAnsi="Times New Roman" w:cs="Times New Roman"/>
          <w:b/>
          <w:bCs/>
          <w:sz w:val="22"/>
          <w:szCs w:val="22"/>
        </w:rPr>
      </w:pPr>
      <w:r w:rsidRPr="0043022B">
        <w:rPr>
          <w:rFonts w:ascii="Times New Roman" w:hAnsi="Times New Roman" w:cs="Times New Roman"/>
          <w:b/>
          <w:bCs/>
          <w:sz w:val="22"/>
          <w:szCs w:val="18"/>
        </w:rPr>
        <w:t>ABSTRACT</w:t>
      </w:r>
      <w:r w:rsidRPr="0043022B">
        <w:rPr>
          <w:rFonts w:ascii="Times New Roman" w:hAnsi="Times New Roman" w:cs="Times New Roman"/>
          <w:b/>
          <w:bCs/>
          <w:sz w:val="24"/>
        </w:rPr>
        <w:br/>
      </w:r>
    </w:p>
    <w:p w:rsidR="00911572" w:rsidRPr="00911572" w:rsidRDefault="00B20314" w:rsidP="00911572">
      <w:pPr>
        <w:spacing w:after="0" w:line="240" w:lineRule="auto"/>
        <w:ind w:firstLine="720"/>
        <w:jc w:val="both"/>
        <w:rPr>
          <w:rFonts w:ascii="Times New Roman" w:hAnsi="Times New Roman" w:cs="Times New Roman"/>
          <w:i w:val="0"/>
          <w:sz w:val="24"/>
          <w:lang w:val="id-ID"/>
        </w:rPr>
      </w:pPr>
      <w:r>
        <w:rPr>
          <w:rFonts w:ascii="Times New Roman" w:hAnsi="Times New Roman" w:cs="Times New Roman"/>
          <w:sz w:val="24"/>
          <w:lang w:val="id-ID"/>
        </w:rPr>
        <w:t>The purpose of this research is to analyze the effect of audit opinion, audit find</w:t>
      </w:r>
      <w:r w:rsidR="00F32AD9">
        <w:rPr>
          <w:rFonts w:ascii="Times New Roman" w:hAnsi="Times New Roman" w:cs="Times New Roman"/>
          <w:sz w:val="24"/>
          <w:lang w:val="id-ID"/>
        </w:rPr>
        <w:t xml:space="preserve">ing and audit rectification on corruption cases on local government in Indonesia during 2012-2017. This study is quantitative research by using panel data and multiple regression with random effect model. The study shows that audit opinion and </w:t>
      </w:r>
      <w:r w:rsidR="00B14A0D">
        <w:rPr>
          <w:rFonts w:ascii="Times New Roman" w:hAnsi="Times New Roman" w:cs="Times New Roman"/>
          <w:sz w:val="24"/>
          <w:lang w:val="id-ID"/>
        </w:rPr>
        <w:t xml:space="preserve">audit finding of the compliance to the regulation have negative effect on corruption cases, audit rectification has possitive effect on corruption cases. However, audit finding of the the weakness of the internal control system has no effect on corruption cases. </w:t>
      </w:r>
    </w:p>
    <w:p w:rsidR="00CA5C13" w:rsidRPr="00CA5C13" w:rsidRDefault="00CA5C13" w:rsidP="00911572">
      <w:pPr>
        <w:spacing w:after="0" w:line="240" w:lineRule="auto"/>
        <w:jc w:val="both"/>
        <w:rPr>
          <w:rFonts w:ascii="Times New Roman" w:hAnsi="Times New Roman" w:cs="Times New Roman"/>
          <w:b/>
          <w:i w:val="0"/>
          <w:sz w:val="24"/>
          <w:lang w:val="id-ID"/>
        </w:rPr>
      </w:pPr>
    </w:p>
    <w:p w:rsidR="00911572" w:rsidRPr="00911572" w:rsidRDefault="00911572" w:rsidP="00B14A0D">
      <w:pPr>
        <w:spacing w:after="0" w:line="240" w:lineRule="auto"/>
        <w:jc w:val="both"/>
        <w:rPr>
          <w:rFonts w:ascii="Times New Roman" w:hAnsi="Times New Roman" w:cs="Times New Roman"/>
          <w:b/>
          <w:i w:val="0"/>
          <w:sz w:val="24"/>
        </w:rPr>
      </w:pPr>
      <w:r w:rsidRPr="00911572">
        <w:rPr>
          <w:rFonts w:ascii="Times New Roman" w:hAnsi="Times New Roman" w:cs="Times New Roman"/>
          <w:b/>
          <w:sz w:val="24"/>
          <w:lang w:val="id-ID"/>
        </w:rPr>
        <w:t xml:space="preserve">Keywords: </w:t>
      </w:r>
      <w:r w:rsidR="00B14A0D">
        <w:rPr>
          <w:rFonts w:ascii="Times New Roman" w:hAnsi="Times New Roman" w:cs="Times New Roman"/>
          <w:b/>
          <w:sz w:val="24"/>
          <w:lang w:val="id-ID"/>
        </w:rPr>
        <w:t>Audit opinion</w:t>
      </w:r>
      <w:r w:rsidRPr="00911572">
        <w:rPr>
          <w:rFonts w:ascii="Times New Roman" w:hAnsi="Times New Roman" w:cs="Times New Roman"/>
          <w:b/>
          <w:sz w:val="24"/>
          <w:lang w:val="id-ID"/>
        </w:rPr>
        <w:t xml:space="preserve">, </w:t>
      </w:r>
      <w:r w:rsidR="00B14A0D">
        <w:rPr>
          <w:rFonts w:ascii="Times New Roman" w:hAnsi="Times New Roman" w:cs="Times New Roman"/>
          <w:b/>
          <w:sz w:val="24"/>
          <w:lang w:val="id-ID"/>
        </w:rPr>
        <w:t>Audit finding, Audit rectification, corruption cases</w:t>
      </w:r>
    </w:p>
    <w:p w:rsidR="00700855" w:rsidRDefault="00700855" w:rsidP="00700855">
      <w:pPr>
        <w:spacing w:after="0" w:line="240" w:lineRule="auto"/>
        <w:ind w:firstLine="720"/>
        <w:jc w:val="both"/>
        <w:rPr>
          <w:rFonts w:ascii="Times New Roman" w:hAnsi="Times New Roman" w:cs="Times New Roman"/>
          <w:b/>
          <w:bCs/>
          <w:sz w:val="22"/>
          <w:szCs w:val="18"/>
          <w:lang w:val="id-ID"/>
        </w:rPr>
      </w:pPr>
    </w:p>
    <w:p w:rsidR="000F4DEE" w:rsidRPr="0043022B" w:rsidRDefault="000F4DEE" w:rsidP="000F4DEE">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18"/>
          <w:lang w:val="id-ID"/>
        </w:rPr>
        <w:t>AB</w:t>
      </w:r>
      <w:r w:rsidR="00F02085">
        <w:rPr>
          <w:rFonts w:ascii="Times New Roman" w:hAnsi="Times New Roman" w:cs="Times New Roman"/>
          <w:b/>
          <w:bCs/>
          <w:sz w:val="22"/>
          <w:szCs w:val="18"/>
        </w:rPr>
        <w:t>S</w:t>
      </w:r>
      <w:r>
        <w:rPr>
          <w:rFonts w:ascii="Times New Roman" w:hAnsi="Times New Roman" w:cs="Times New Roman"/>
          <w:b/>
          <w:bCs/>
          <w:sz w:val="22"/>
          <w:szCs w:val="18"/>
          <w:lang w:val="id-ID"/>
        </w:rPr>
        <w:t>TRAK</w:t>
      </w:r>
      <w:r w:rsidRPr="0043022B">
        <w:rPr>
          <w:rFonts w:ascii="Times New Roman" w:hAnsi="Times New Roman" w:cs="Times New Roman"/>
          <w:b/>
          <w:bCs/>
          <w:sz w:val="24"/>
        </w:rPr>
        <w:br/>
      </w:r>
    </w:p>
    <w:p w:rsidR="00714A8F" w:rsidRPr="00714A8F" w:rsidRDefault="00714A8F" w:rsidP="00714A8F">
      <w:pPr>
        <w:jc w:val="both"/>
        <w:rPr>
          <w:rFonts w:ascii="Times New Roman" w:hAnsi="Times New Roman" w:cs="Times New Roman"/>
          <w:noProof/>
          <w:sz w:val="24"/>
          <w:szCs w:val="24"/>
          <w:lang w:val="id-ID"/>
        </w:rPr>
      </w:pPr>
      <w:r w:rsidRPr="00714A8F">
        <w:rPr>
          <w:rFonts w:ascii="Times New Roman" w:hAnsi="Times New Roman" w:cs="Times New Roman"/>
          <w:noProof/>
          <w:sz w:val="24"/>
          <w:szCs w:val="24"/>
        </w:rPr>
        <w:t xml:space="preserve">Tujuan penelitian ini adalah untuk melakukan analisis </w:t>
      </w:r>
      <w:r w:rsidRPr="00714A8F">
        <w:rPr>
          <w:rFonts w:ascii="Times New Roman" w:hAnsi="Times New Roman" w:cs="Times New Roman"/>
          <w:noProof/>
          <w:sz w:val="24"/>
          <w:szCs w:val="24"/>
          <w:lang w:val="id-ID"/>
        </w:rPr>
        <w:t xml:space="preserve">pengaruh opini audit, temuan audit dan hasil tindak lanjut audit terhadap jumlah kasus korupsi pada pemerintah daerah provinsi di Indonesia tahun 2012-2017. Penelitian ini merupakan metode penelitian kuantitatif kausal menggunakan pengujian regresi berganda. </w:t>
      </w:r>
    </w:p>
    <w:p w:rsidR="000F4DEE" w:rsidRPr="00BE7C7A" w:rsidRDefault="000F4DEE" w:rsidP="00BE7C7A">
      <w:pPr>
        <w:jc w:val="both"/>
        <w:rPr>
          <w:rFonts w:ascii="Times New Roman" w:hAnsi="Times New Roman" w:cs="Times New Roman"/>
          <w:b/>
          <w:noProof/>
          <w:sz w:val="24"/>
          <w:szCs w:val="24"/>
          <w:lang w:val="id-ID"/>
        </w:rPr>
      </w:pPr>
      <w:r w:rsidRPr="004133D7">
        <w:rPr>
          <w:rFonts w:ascii="Times New Roman" w:hAnsi="Times New Roman" w:cs="Times New Roman"/>
          <w:b/>
          <w:sz w:val="24"/>
          <w:szCs w:val="24"/>
          <w:lang w:val="id-ID"/>
        </w:rPr>
        <w:t>Kata Kunci</w:t>
      </w:r>
      <w:r w:rsidRPr="004133D7">
        <w:rPr>
          <w:rFonts w:ascii="Times New Roman" w:hAnsi="Times New Roman" w:cs="Times New Roman"/>
          <w:b/>
          <w:sz w:val="24"/>
          <w:szCs w:val="24"/>
        </w:rPr>
        <w:t xml:space="preserve">: </w:t>
      </w:r>
      <w:r w:rsidR="00714A8F" w:rsidRPr="00714A8F">
        <w:rPr>
          <w:rFonts w:ascii="Times New Roman" w:hAnsi="Times New Roman" w:cs="Times New Roman"/>
          <w:b/>
          <w:noProof/>
          <w:sz w:val="24"/>
          <w:szCs w:val="24"/>
          <w:lang w:val="id-ID"/>
        </w:rPr>
        <w:t>opini audit</w:t>
      </w:r>
      <w:r w:rsidR="00714A8F" w:rsidRPr="00714A8F">
        <w:rPr>
          <w:rFonts w:ascii="Times New Roman" w:hAnsi="Times New Roman" w:cs="Times New Roman"/>
          <w:b/>
          <w:noProof/>
          <w:sz w:val="24"/>
          <w:szCs w:val="24"/>
        </w:rPr>
        <w:t xml:space="preserve">, </w:t>
      </w:r>
      <w:r w:rsidR="00714A8F" w:rsidRPr="00714A8F">
        <w:rPr>
          <w:rFonts w:ascii="Times New Roman" w:hAnsi="Times New Roman" w:cs="Times New Roman"/>
          <w:b/>
          <w:noProof/>
          <w:sz w:val="24"/>
          <w:szCs w:val="24"/>
          <w:lang w:val="id-ID"/>
        </w:rPr>
        <w:t>temuan audit, tindak lanjut hasil audit, jumlah kasus korupsi</w:t>
      </w:r>
      <w:r w:rsidR="00714A8F" w:rsidRPr="00714A8F">
        <w:rPr>
          <w:rFonts w:ascii="Times New Roman" w:hAnsi="Times New Roman" w:cs="Times New Roman"/>
          <w:b/>
          <w:noProof/>
          <w:sz w:val="24"/>
          <w:szCs w:val="24"/>
        </w:rPr>
        <w:t>.</w:t>
      </w:r>
    </w:p>
    <w:p w:rsidR="00E1047C" w:rsidRPr="0043022B" w:rsidRDefault="00E1047C" w:rsidP="004D6955">
      <w:pPr>
        <w:spacing w:after="0" w:line="240" w:lineRule="auto"/>
        <w:jc w:val="both"/>
        <w:rPr>
          <w:rFonts w:ascii="Times New Roman" w:hAnsi="Times New Roman" w:cs="Times New Roman"/>
          <w:b/>
          <w:i w:val="0"/>
          <w:sz w:val="22"/>
          <w:szCs w:val="22"/>
          <w:lang w:val="id-ID"/>
        </w:rPr>
      </w:pPr>
    </w:p>
    <w:p w:rsidR="007C4184" w:rsidRPr="00E65F33" w:rsidRDefault="00BE7933" w:rsidP="004D6955">
      <w:pPr>
        <w:spacing w:after="0" w:line="240" w:lineRule="auto"/>
        <w:jc w:val="both"/>
        <w:rPr>
          <w:rFonts w:ascii="Times New Roman" w:hAnsi="Times New Roman" w:cs="Times New Roman"/>
          <w:b/>
          <w:i w:val="0"/>
          <w:sz w:val="24"/>
          <w:szCs w:val="24"/>
          <w:lang w:val="id-ID"/>
        </w:rPr>
      </w:pPr>
      <w:r w:rsidRPr="00E65F33">
        <w:rPr>
          <w:rFonts w:ascii="Times New Roman" w:hAnsi="Times New Roman" w:cs="Times New Roman"/>
          <w:b/>
          <w:i w:val="0"/>
          <w:sz w:val="24"/>
          <w:szCs w:val="24"/>
          <w:lang w:val="id-ID"/>
        </w:rPr>
        <w:t>PENDAHULUAN</w:t>
      </w:r>
    </w:p>
    <w:p w:rsidR="00DC5BEA" w:rsidRPr="00DC5BEA" w:rsidRDefault="00DC5BEA" w:rsidP="00DC5BEA">
      <w:pPr>
        <w:pStyle w:val="BodyText"/>
        <w:spacing w:after="0" w:line="240" w:lineRule="auto"/>
        <w:ind w:right="119" w:firstLine="567"/>
        <w:jc w:val="both"/>
        <w:rPr>
          <w:rFonts w:ascii="Times New Roman" w:hAnsi="Times New Roman" w:cs="Times New Roman"/>
          <w:i w:val="0"/>
          <w:sz w:val="24"/>
          <w:szCs w:val="24"/>
          <w:lang w:val="id-ID"/>
        </w:rPr>
      </w:pPr>
      <w:r w:rsidRPr="00DC5BEA">
        <w:rPr>
          <w:rFonts w:ascii="Times New Roman" w:hAnsi="Times New Roman" w:cs="Times New Roman"/>
          <w:i w:val="0"/>
          <w:sz w:val="24"/>
          <w:szCs w:val="24"/>
          <w:lang w:val="id-ID"/>
        </w:rPr>
        <w:t xml:space="preserve">Reformasi tahun 1998 memberikan harapan baru terhadap peningkatan kehidupan demokrasi dan pemerataan pembangunan di Indonesia. Salah satu upaya yang dilakukan oleh pemerintah untuk pemerataan pembangunan di Indonesia yaitu dengan diterapkannya sistem otonomi daerah. </w:t>
      </w:r>
    </w:p>
    <w:p w:rsidR="00DC5BEA" w:rsidRDefault="00DC5BEA" w:rsidP="00DC5BEA">
      <w:pPr>
        <w:pStyle w:val="BodyText"/>
        <w:spacing w:after="0" w:line="240" w:lineRule="auto"/>
        <w:ind w:right="119" w:firstLine="567"/>
        <w:jc w:val="both"/>
        <w:rPr>
          <w:rFonts w:ascii="Times New Roman" w:hAnsi="Times New Roman" w:cs="Times New Roman"/>
          <w:i w:val="0"/>
          <w:sz w:val="24"/>
          <w:szCs w:val="24"/>
          <w:lang w:val="id-ID"/>
        </w:rPr>
      </w:pPr>
      <w:r w:rsidRPr="00DC5BEA">
        <w:rPr>
          <w:rFonts w:ascii="Times New Roman" w:hAnsi="Times New Roman" w:cs="Times New Roman"/>
          <w:i w:val="0"/>
          <w:sz w:val="24"/>
          <w:szCs w:val="24"/>
          <w:lang w:val="id-ID"/>
        </w:rPr>
        <w:t xml:space="preserve">UU Nomor 22 Tahun 1999 tentang Pemerintah Daerah dan UU Nomor 32 Tahun 2004 tentang Otonomi Daerah menjelaskan bahwa melalui sistem otonomi daerah, pembangunan didesentralisasikan dari pemerintah pusat ke pemerintah daerah. Pemerintah daerah memiliki kewenangan yang luas untuk melakukan kegiatan pembangunan guna meningkatkan kesejahteraan masyarakat daerah. Di satu sisi, pelaksanaan otonomi daerah ini diberikan agar pemerintah daerah dapat melakukan pengelolaan daerahnya secara mandiri sehingga dapat meningkatkan efisiensi, efektivitas dan akuntabilitas pemerintah daerah menuju </w:t>
      </w:r>
      <w:r w:rsidRPr="00DC5BEA">
        <w:rPr>
          <w:rFonts w:ascii="Times New Roman" w:hAnsi="Times New Roman" w:cs="Times New Roman"/>
          <w:i w:val="0"/>
          <w:sz w:val="24"/>
          <w:szCs w:val="24"/>
          <w:lang w:val="id-ID"/>
        </w:rPr>
        <w:lastRenderedPageBreak/>
        <w:t xml:space="preserve">tercapainya good corporate governance. Di sisi lain, pelaksanaan otonomi daerah menyebabkan terjadinya pergeseran relasi kekuasaan dari pusat ke daerah dan antar lembaga daerah. Hal ini menyebabkan kecenderungan terjadi peningkatan korupsi di sektor keuangan daerah (ICW, 2010). </w:t>
      </w:r>
    </w:p>
    <w:p w:rsidR="00DC5BEA" w:rsidRPr="00DC5BEA" w:rsidRDefault="00DC5BEA" w:rsidP="00DC5BEA">
      <w:pPr>
        <w:pStyle w:val="BodyText"/>
        <w:spacing w:after="0" w:line="240" w:lineRule="auto"/>
        <w:ind w:right="119" w:firstLine="567"/>
        <w:jc w:val="both"/>
        <w:rPr>
          <w:rFonts w:ascii="Times New Roman" w:hAnsi="Times New Roman" w:cs="Times New Roman"/>
          <w:i w:val="0"/>
          <w:sz w:val="24"/>
          <w:szCs w:val="24"/>
          <w:lang w:val="id-ID"/>
        </w:rPr>
      </w:pPr>
      <w:r w:rsidRPr="00DC5BEA">
        <w:rPr>
          <w:rFonts w:ascii="Times New Roman" w:hAnsi="Times New Roman" w:cs="Times New Roman"/>
          <w:i w:val="0"/>
          <w:sz w:val="24"/>
          <w:szCs w:val="24"/>
          <w:lang w:val="id-ID"/>
        </w:rPr>
        <w:t xml:space="preserve">Kajian ICW mengungkapkan bahwa berdasarkan pelaku dan sektoral kasus korupsi, sebagian besar kasus korupsi dilakukan oleh kepala daerah dan terjadi pada sektor non infrastruktur atau keuangan daerah. Hal ini menunjukkan bahwa pemerintah daerah masih menjadi pusat kasus korupsi, sehingga pelaksanaan otonomi daerah yang semakin luas membutuhkan pengawasan yang memadai agar tidak menimbulkan terjadinya korupsi di daerah. </w:t>
      </w:r>
    </w:p>
    <w:p w:rsidR="00DC5BEA" w:rsidRPr="00DC5BEA" w:rsidRDefault="00DC5BEA" w:rsidP="00DC5BEA">
      <w:pPr>
        <w:pStyle w:val="BodyText"/>
        <w:spacing w:after="0" w:line="240" w:lineRule="auto"/>
        <w:ind w:right="116" w:firstLine="567"/>
        <w:jc w:val="both"/>
        <w:rPr>
          <w:rFonts w:ascii="Times New Roman" w:hAnsi="Times New Roman" w:cs="Times New Roman"/>
          <w:i w:val="0"/>
          <w:sz w:val="24"/>
          <w:szCs w:val="24"/>
          <w:lang w:val="id-ID"/>
        </w:rPr>
      </w:pPr>
      <w:r w:rsidRPr="00DC5BEA">
        <w:rPr>
          <w:rFonts w:ascii="Times New Roman" w:hAnsi="Times New Roman" w:cs="Times New Roman"/>
          <w:i w:val="0"/>
          <w:sz w:val="24"/>
          <w:szCs w:val="24"/>
          <w:lang w:val="id-ID"/>
        </w:rPr>
        <w:t xml:space="preserve">Pemerintah melakukan pengawasan melalui audit untuk mengurangi kasus korupsi dengan membentuk suatu badan atau lembaga independen yang bertugas untuk melakukan audit terhadap pelaksanaan otonomi daerah, terutama yang berkaitan dengan keuangan daerah. </w:t>
      </w:r>
    </w:p>
    <w:p w:rsidR="00DC5BEA" w:rsidRPr="00DC5BEA" w:rsidRDefault="00DC5BEA" w:rsidP="00DC5BEA">
      <w:pPr>
        <w:pStyle w:val="BodyText"/>
        <w:spacing w:after="0" w:line="240" w:lineRule="auto"/>
        <w:ind w:right="113" w:firstLine="567"/>
        <w:jc w:val="both"/>
        <w:rPr>
          <w:rFonts w:ascii="Times New Roman" w:hAnsi="Times New Roman" w:cs="Times New Roman"/>
          <w:i w:val="0"/>
          <w:sz w:val="24"/>
          <w:szCs w:val="24"/>
          <w:lang w:val="id-ID"/>
        </w:rPr>
      </w:pPr>
      <w:r w:rsidRPr="00DC5BEA">
        <w:rPr>
          <w:rFonts w:ascii="Times New Roman" w:hAnsi="Times New Roman" w:cs="Times New Roman"/>
          <w:i w:val="0"/>
          <w:sz w:val="24"/>
          <w:szCs w:val="24"/>
          <w:lang w:val="id-ID"/>
        </w:rPr>
        <w:t>Tujuan mendasar audit pemerintahan adalah mengawasi, memastikan dan menilai akuntabilitas pemerintah dalam mewujudkan good corporate governance. Proses audit pemerintah ini dilakukan dengan melakukan pengawasan terhadap kegiatan operasional sektor publik terutama penggunaan sumber daya publik sehingga mengurangi penyalahgunaan kekuasaan dan sumber daya serta meningkatkan akuntabilitas lembaga pemerintah. Praktek pengawasan ini juga dapat dilakukan untuk mengurangi adanya praktek korupsi (Liu dan Lin, 2012).</w:t>
      </w:r>
    </w:p>
    <w:p w:rsidR="00DC5BEA" w:rsidRDefault="00DC5BEA" w:rsidP="00DC5BEA">
      <w:pPr>
        <w:pStyle w:val="BodyText"/>
        <w:spacing w:after="0" w:line="240" w:lineRule="auto"/>
        <w:ind w:right="113" w:firstLine="567"/>
        <w:jc w:val="both"/>
        <w:rPr>
          <w:rFonts w:ascii="Times New Roman" w:hAnsi="Times New Roman" w:cs="Times New Roman"/>
          <w:i w:val="0"/>
          <w:sz w:val="24"/>
          <w:szCs w:val="24"/>
          <w:lang w:val="id-ID"/>
        </w:rPr>
      </w:pPr>
      <w:r w:rsidRPr="00DC5BEA">
        <w:rPr>
          <w:rFonts w:ascii="Times New Roman" w:hAnsi="Times New Roman" w:cs="Times New Roman"/>
          <w:i w:val="0"/>
          <w:sz w:val="24"/>
          <w:szCs w:val="24"/>
          <w:lang w:val="id-ID"/>
        </w:rPr>
        <w:t>Berdasarkan Laporan Hasil Pemeriksaan (LHP) BPK terjadi penurunan dalam perolehan opini WDP, TMP dan TW selama periode 2012-2017 terhadap 34 provinsi di Indonesia. Dengan kata lain, pemerintah provinsi yang memperoleh opini WTP mengalami peningkatan. Hal ini disebabkan karena pemerintah daerah telah melakukan upaya perbaikan dengan memperbaiki mekanisme pencatatan dan pelaporan serta administrasi yang memadai sehingga penyajian laporan keuangan sesuai dengan SAP.</w:t>
      </w:r>
    </w:p>
    <w:p w:rsidR="00DC5BEA" w:rsidRPr="00DC5BEA" w:rsidRDefault="00DC5BEA" w:rsidP="00DC5BEA">
      <w:pPr>
        <w:pStyle w:val="BodyText"/>
        <w:spacing w:after="0" w:line="240" w:lineRule="auto"/>
        <w:ind w:right="113" w:firstLine="567"/>
        <w:jc w:val="both"/>
        <w:rPr>
          <w:rFonts w:ascii="Times New Roman" w:hAnsi="Times New Roman" w:cs="Times New Roman"/>
          <w:i w:val="0"/>
          <w:sz w:val="24"/>
          <w:szCs w:val="24"/>
          <w:lang w:val="id-ID"/>
        </w:rPr>
      </w:pPr>
      <w:r w:rsidRPr="00DC5BEA">
        <w:rPr>
          <w:rFonts w:ascii="Times New Roman" w:hAnsi="Times New Roman" w:cs="Times New Roman"/>
          <w:i w:val="0"/>
          <w:sz w:val="24"/>
          <w:szCs w:val="24"/>
          <w:lang w:val="id-ID"/>
        </w:rPr>
        <w:t xml:space="preserve">Pemeriksaan yang dilakukan oleh BPK tidak hanya menghasilkan opini tetapi juga menghasilkan temuan, kesimpulan dan rekomendasi. Ada beberapa permasalahan yang menyebabkan pengecualian dalam opini, tetapi ada beberapa permasalahan yang tidak menyebabkan pengecualian dalam opini audit. </w:t>
      </w:r>
    </w:p>
    <w:p w:rsidR="00DC5BEA" w:rsidRPr="00DC5BEA" w:rsidRDefault="00DC5BEA" w:rsidP="00DC5BEA">
      <w:pPr>
        <w:pStyle w:val="BodyText"/>
        <w:spacing w:after="0" w:line="240" w:lineRule="auto"/>
        <w:ind w:right="113" w:firstLine="567"/>
        <w:jc w:val="both"/>
        <w:rPr>
          <w:rFonts w:ascii="Times New Roman" w:hAnsi="Times New Roman" w:cs="Times New Roman"/>
          <w:i w:val="0"/>
          <w:sz w:val="24"/>
          <w:szCs w:val="24"/>
          <w:lang w:val="id-ID"/>
        </w:rPr>
      </w:pPr>
      <w:r w:rsidRPr="00DC5BEA">
        <w:rPr>
          <w:rFonts w:ascii="Times New Roman" w:hAnsi="Times New Roman" w:cs="Times New Roman"/>
          <w:i w:val="0"/>
          <w:sz w:val="24"/>
          <w:szCs w:val="24"/>
          <w:lang w:val="id-ID"/>
        </w:rPr>
        <w:t>Temuan yang dihasilkan dari hasil audit merupakan penjelasan dari kelemahan sistem pengendalian internal dan ketidakpatuhan terhadap peraturan perundang-undangan. Pemerintah diberikan kesempatan untuk menanggapi temuan dan kesimpulan yang terdapat dalam laporan hasil pemeriksaan.</w:t>
      </w:r>
    </w:p>
    <w:p w:rsidR="00DC5BEA" w:rsidRPr="00DC5BEA" w:rsidRDefault="00DC5BEA" w:rsidP="00DC5BEA">
      <w:pPr>
        <w:pStyle w:val="BodyText"/>
        <w:spacing w:after="0" w:line="240" w:lineRule="auto"/>
        <w:ind w:right="113" w:firstLine="567"/>
        <w:jc w:val="both"/>
        <w:rPr>
          <w:rFonts w:ascii="Times New Roman" w:hAnsi="Times New Roman" w:cs="Times New Roman"/>
          <w:i w:val="0"/>
          <w:sz w:val="24"/>
          <w:szCs w:val="24"/>
          <w:lang w:val="id-ID"/>
        </w:rPr>
      </w:pPr>
      <w:r w:rsidRPr="00DC5BEA">
        <w:rPr>
          <w:rFonts w:ascii="Times New Roman" w:hAnsi="Times New Roman" w:cs="Times New Roman"/>
          <w:i w:val="0"/>
          <w:sz w:val="24"/>
          <w:szCs w:val="24"/>
          <w:lang w:val="id-ID"/>
        </w:rPr>
        <w:t xml:space="preserve">Berdasarkan uraian tersebut diatas, penelitian ini bertujuan untuk melakukan analisis pengaruh opini audit, temuan audit dan tindak lanjut hasil audit terhadap jumlah kasus korupsi pada Pemerintah Daerah Provinsi di Indonesia Tahun 2012-2017 dan akan dipublikasikan dalam jurnal ilmiah internasional. </w:t>
      </w:r>
    </w:p>
    <w:p w:rsidR="00BD7612" w:rsidRPr="00DC5BEA" w:rsidRDefault="00BD7612" w:rsidP="00220FD3">
      <w:pPr>
        <w:pStyle w:val="BodyText"/>
        <w:spacing w:after="0" w:line="240" w:lineRule="auto"/>
        <w:ind w:right="119"/>
        <w:jc w:val="both"/>
        <w:rPr>
          <w:rFonts w:ascii="Times New Roman" w:hAnsi="Times New Roman" w:cs="Times New Roman"/>
          <w:i w:val="0"/>
          <w:sz w:val="24"/>
          <w:szCs w:val="24"/>
          <w:lang w:val="id-ID"/>
        </w:rPr>
      </w:pPr>
    </w:p>
    <w:p w:rsidR="004D6955" w:rsidRPr="00E65F33" w:rsidRDefault="00220FD3" w:rsidP="004D6955">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K</w:t>
      </w:r>
      <w:r w:rsidR="004D6955">
        <w:rPr>
          <w:rFonts w:ascii="Times New Roman" w:hAnsi="Times New Roman" w:cs="Times New Roman"/>
          <w:b/>
          <w:i w:val="0"/>
          <w:sz w:val="24"/>
          <w:szCs w:val="24"/>
          <w:lang w:val="id-ID"/>
        </w:rPr>
        <w:t>AJIAN PUSTAKA</w:t>
      </w:r>
    </w:p>
    <w:p w:rsidR="00D66F2A" w:rsidRDefault="00D66F2A" w:rsidP="00D66F2A">
      <w:pPr>
        <w:pStyle w:val="TableParagraph"/>
        <w:spacing w:before="0"/>
        <w:ind w:firstLine="567"/>
        <w:jc w:val="both"/>
        <w:rPr>
          <w:sz w:val="24"/>
          <w:szCs w:val="24"/>
          <w:lang w:val="id-ID"/>
        </w:rPr>
      </w:pPr>
      <w:r>
        <w:rPr>
          <w:sz w:val="24"/>
          <w:szCs w:val="24"/>
          <w:lang w:val="id-ID"/>
        </w:rPr>
        <w:t>Teori penatalayanan (</w:t>
      </w:r>
      <w:r>
        <w:rPr>
          <w:i/>
          <w:sz w:val="24"/>
          <w:szCs w:val="24"/>
          <w:lang w:val="id-ID"/>
        </w:rPr>
        <w:t>S</w:t>
      </w:r>
      <w:r w:rsidRPr="0042343A">
        <w:rPr>
          <w:i/>
          <w:sz w:val="24"/>
          <w:szCs w:val="24"/>
          <w:lang w:val="id-ID"/>
        </w:rPr>
        <w:t xml:space="preserve">tewardship </w:t>
      </w:r>
      <w:r>
        <w:rPr>
          <w:i/>
          <w:sz w:val="24"/>
          <w:szCs w:val="24"/>
          <w:lang w:val="id-ID"/>
        </w:rPr>
        <w:t>T</w:t>
      </w:r>
      <w:r w:rsidRPr="0042343A">
        <w:rPr>
          <w:i/>
          <w:sz w:val="24"/>
          <w:szCs w:val="24"/>
          <w:lang w:val="id-ID"/>
        </w:rPr>
        <w:t>heory</w:t>
      </w:r>
      <w:r>
        <w:rPr>
          <w:sz w:val="24"/>
          <w:szCs w:val="24"/>
          <w:lang w:val="id-ID"/>
        </w:rPr>
        <w:t xml:space="preserve">) adalah suatu konsep yang menyatakan bahwa tidak ada konflik kepentingan antara manajer dan pemilik sehingga terdapat koordinasi yang efektif diantara kedua pihak dalam mencapai tujuan tata kelola organisasi. Sebagai pemegang kendali eksekutif, manajer suatu organisasi bertindak secara rasional sesuai dengan kepentingan pemilik. Teori ini </w:t>
      </w:r>
      <w:r>
        <w:rPr>
          <w:sz w:val="24"/>
          <w:szCs w:val="24"/>
          <w:lang w:val="id-ID"/>
        </w:rPr>
        <w:lastRenderedPageBreak/>
        <w:t xml:space="preserve">juga menyatakan bahwa nilai-nilai yang dijalankan oleh pihak-pihak yang terlibat dalam tata kelola dalam mencapai tujuan lebih penting dibandingkan dengan kepentingan manajer (Donaldson, 1991). </w:t>
      </w:r>
    </w:p>
    <w:p w:rsidR="00D66F2A" w:rsidRPr="00D66F2A" w:rsidRDefault="00D66F2A" w:rsidP="00D66F2A">
      <w:pPr>
        <w:pStyle w:val="TableParagraph"/>
        <w:spacing w:before="0"/>
        <w:ind w:firstLine="567"/>
        <w:jc w:val="both"/>
        <w:rPr>
          <w:sz w:val="24"/>
          <w:szCs w:val="24"/>
          <w:lang w:val="id-ID"/>
        </w:rPr>
      </w:pPr>
      <w:r w:rsidRPr="00D66F2A">
        <w:rPr>
          <w:sz w:val="24"/>
          <w:szCs w:val="24"/>
          <w:lang w:val="id-ID"/>
        </w:rPr>
        <w:t>Dalam kaitannya dengan pengelolaan pemerintah daerah, pemerintah daerah bertindak sebagai pelayan (</w:t>
      </w:r>
      <w:r w:rsidRPr="00D66F2A">
        <w:rPr>
          <w:i/>
          <w:sz w:val="24"/>
          <w:szCs w:val="24"/>
          <w:lang w:val="id-ID"/>
        </w:rPr>
        <w:t>stewards</w:t>
      </w:r>
      <w:r w:rsidRPr="00D66F2A">
        <w:rPr>
          <w:sz w:val="24"/>
          <w:szCs w:val="24"/>
          <w:lang w:val="id-ID"/>
        </w:rPr>
        <w:t>) merupakan suatu lembaga yang dapat dipercaya untuk bertindak sesuai dengan kepentingan publik dengan melaksanakan fungsinya secara tepat, membuat pertanggungjawaban keuangan sehingga tujuan ekonomi, pelayanan publik dan kesejahteraan masyarakat (</w:t>
      </w:r>
      <w:r w:rsidRPr="00D66F2A">
        <w:rPr>
          <w:i/>
          <w:sz w:val="24"/>
          <w:szCs w:val="24"/>
          <w:lang w:val="id-ID"/>
        </w:rPr>
        <w:t>principals</w:t>
      </w:r>
      <w:r w:rsidRPr="00D66F2A">
        <w:rPr>
          <w:sz w:val="24"/>
          <w:szCs w:val="24"/>
          <w:lang w:val="id-ID"/>
        </w:rPr>
        <w:t xml:space="preserve">) dapat tercapai secara optimal. </w:t>
      </w:r>
    </w:p>
    <w:p w:rsidR="00D66F2A" w:rsidRPr="00D66F2A" w:rsidRDefault="00D66F2A" w:rsidP="00D66F2A">
      <w:pPr>
        <w:pStyle w:val="TableParagraph"/>
        <w:spacing w:before="0"/>
        <w:ind w:firstLine="567"/>
        <w:jc w:val="both"/>
        <w:rPr>
          <w:sz w:val="24"/>
          <w:szCs w:val="24"/>
          <w:lang w:val="id-ID"/>
        </w:rPr>
      </w:pPr>
      <w:r w:rsidRPr="00D66F2A">
        <w:rPr>
          <w:sz w:val="24"/>
          <w:szCs w:val="24"/>
          <w:lang w:val="id-ID"/>
        </w:rPr>
        <w:t>Teori segitiga kecurangan (</w:t>
      </w:r>
      <w:r w:rsidRPr="00D66F2A">
        <w:rPr>
          <w:i/>
          <w:sz w:val="24"/>
          <w:szCs w:val="24"/>
          <w:lang w:val="id-ID"/>
        </w:rPr>
        <w:t>The Fraud Triangle</w:t>
      </w:r>
      <w:r w:rsidRPr="00D66F2A">
        <w:rPr>
          <w:sz w:val="24"/>
          <w:szCs w:val="24"/>
          <w:lang w:val="id-ID"/>
        </w:rPr>
        <w:t xml:space="preserve">) merupakan suatu gagasan yang mengungkapkan penyebab terjadinya </w:t>
      </w:r>
      <w:r w:rsidRPr="00D66F2A">
        <w:rPr>
          <w:i/>
          <w:sz w:val="24"/>
          <w:szCs w:val="24"/>
          <w:lang w:val="id-ID"/>
        </w:rPr>
        <w:t>fraud</w:t>
      </w:r>
      <w:r w:rsidRPr="00D66F2A">
        <w:rPr>
          <w:sz w:val="24"/>
          <w:szCs w:val="24"/>
          <w:lang w:val="id-ID"/>
        </w:rPr>
        <w:t xml:space="preserve">. Gagasan ini pertama kali dikemukakan oleh Donald Cressey (1953). Teori ini menyatakan bahwa ada tiga elemen yang mendasari seseorang atau organisasi melakukan </w:t>
      </w:r>
      <w:r w:rsidRPr="00D66F2A">
        <w:rPr>
          <w:i/>
          <w:sz w:val="24"/>
          <w:szCs w:val="24"/>
          <w:lang w:val="id-ID"/>
        </w:rPr>
        <w:t>fraud</w:t>
      </w:r>
      <w:r w:rsidRPr="00D66F2A">
        <w:rPr>
          <w:sz w:val="24"/>
          <w:szCs w:val="24"/>
          <w:lang w:val="id-ID"/>
        </w:rPr>
        <w:t xml:space="preserve"> (kecurangan), yaitu tekanan (</w:t>
      </w:r>
      <w:r w:rsidRPr="00D66F2A">
        <w:rPr>
          <w:i/>
          <w:sz w:val="24"/>
          <w:szCs w:val="24"/>
          <w:lang w:val="id-ID"/>
        </w:rPr>
        <w:t>pressures</w:t>
      </w:r>
      <w:r w:rsidRPr="00D66F2A">
        <w:rPr>
          <w:sz w:val="24"/>
          <w:szCs w:val="24"/>
          <w:lang w:val="id-ID"/>
        </w:rPr>
        <w:t>), rasionalisasi (</w:t>
      </w:r>
      <w:r w:rsidRPr="00D66F2A">
        <w:rPr>
          <w:i/>
          <w:sz w:val="24"/>
          <w:szCs w:val="24"/>
          <w:lang w:val="id-ID"/>
        </w:rPr>
        <w:t>razionalization</w:t>
      </w:r>
      <w:r w:rsidRPr="00D66F2A">
        <w:rPr>
          <w:sz w:val="24"/>
          <w:szCs w:val="24"/>
          <w:lang w:val="id-ID"/>
        </w:rPr>
        <w:t>) dan peluang (</w:t>
      </w:r>
      <w:r w:rsidRPr="00D66F2A">
        <w:rPr>
          <w:i/>
          <w:sz w:val="24"/>
          <w:szCs w:val="24"/>
          <w:lang w:val="id-ID"/>
        </w:rPr>
        <w:t>opportunity</w:t>
      </w:r>
      <w:r w:rsidRPr="00D66F2A">
        <w:rPr>
          <w:sz w:val="24"/>
          <w:szCs w:val="24"/>
          <w:lang w:val="id-ID"/>
        </w:rPr>
        <w:t>).</w:t>
      </w:r>
    </w:p>
    <w:p w:rsidR="00D66F2A" w:rsidRPr="00D66F2A" w:rsidRDefault="00D66F2A" w:rsidP="00D66F2A">
      <w:pPr>
        <w:pStyle w:val="TableParagraph"/>
        <w:spacing w:before="0"/>
        <w:ind w:left="1593" w:firstLine="567"/>
        <w:jc w:val="both"/>
        <w:rPr>
          <w:sz w:val="24"/>
          <w:szCs w:val="24"/>
          <w:lang w:val="id-ID"/>
        </w:rPr>
      </w:pPr>
      <w:r w:rsidRPr="00D66F2A">
        <w:rPr>
          <w:sz w:val="24"/>
          <w:szCs w:val="24"/>
          <w:lang w:val="id-ID"/>
        </w:rPr>
        <w:t xml:space="preserve">  </w:t>
      </w:r>
      <w:r w:rsidRPr="00D66F2A">
        <w:rPr>
          <w:noProof/>
          <w:sz w:val="24"/>
          <w:szCs w:val="24"/>
          <w:lang w:val="id-ID" w:eastAsia="id-ID" w:bidi="ar-SA"/>
        </w:rPr>
        <w:drawing>
          <wp:inline distT="0" distB="0" distL="0" distR="0" wp14:anchorId="36195A00" wp14:editId="059E79DC">
            <wp:extent cx="2371725" cy="1428750"/>
            <wp:effectExtent l="0" t="0" r="9525" b="0"/>
            <wp:docPr id="33" name="Picture 3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ar terkait"/>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378174" cy="1432635"/>
                    </a:xfrm>
                    <a:prstGeom prst="rect">
                      <a:avLst/>
                    </a:prstGeom>
                    <a:noFill/>
                    <a:ln>
                      <a:noFill/>
                    </a:ln>
                  </pic:spPr>
                </pic:pic>
              </a:graphicData>
            </a:graphic>
          </wp:inline>
        </w:drawing>
      </w:r>
    </w:p>
    <w:p w:rsidR="00D66F2A" w:rsidRPr="00D66F2A" w:rsidRDefault="00D66F2A" w:rsidP="00D66F2A">
      <w:pPr>
        <w:pStyle w:val="TableParagraph"/>
        <w:spacing w:before="0"/>
        <w:ind w:left="1026" w:firstLine="567"/>
        <w:jc w:val="both"/>
        <w:rPr>
          <w:sz w:val="24"/>
          <w:szCs w:val="24"/>
          <w:lang w:val="id-ID"/>
        </w:rPr>
      </w:pPr>
      <w:r w:rsidRPr="00D66F2A">
        <w:rPr>
          <w:sz w:val="24"/>
          <w:szCs w:val="24"/>
          <w:lang w:val="id-ID"/>
        </w:rPr>
        <w:t xml:space="preserve">Gambar 2.1 </w:t>
      </w:r>
      <w:r w:rsidRPr="00D66F2A">
        <w:rPr>
          <w:i/>
          <w:sz w:val="24"/>
          <w:szCs w:val="24"/>
          <w:lang w:val="id-ID"/>
        </w:rPr>
        <w:t>The Fraud Triangle</w:t>
      </w:r>
      <w:r w:rsidRPr="00D66F2A">
        <w:rPr>
          <w:sz w:val="24"/>
          <w:szCs w:val="24"/>
          <w:lang w:val="id-ID"/>
        </w:rPr>
        <w:t xml:space="preserve"> (Teori Segitiga Kecurangan)</w:t>
      </w:r>
    </w:p>
    <w:p w:rsidR="00D66F2A" w:rsidRPr="00D66F2A" w:rsidRDefault="00D66F2A" w:rsidP="00D66F2A">
      <w:pPr>
        <w:pStyle w:val="TableParagraph"/>
        <w:spacing w:before="0"/>
        <w:ind w:left="1026" w:firstLine="567"/>
        <w:jc w:val="both"/>
        <w:rPr>
          <w:sz w:val="24"/>
          <w:szCs w:val="24"/>
          <w:lang w:val="id-ID"/>
        </w:rPr>
      </w:pPr>
      <w:r w:rsidRPr="00D66F2A">
        <w:rPr>
          <w:sz w:val="24"/>
          <w:szCs w:val="24"/>
          <w:lang w:val="id-ID"/>
        </w:rPr>
        <w:t>Sumber : Fraud Risk Assessment (Leonard W. Fona, 2008)</w:t>
      </w:r>
    </w:p>
    <w:p w:rsidR="00D66F2A" w:rsidRPr="00D66F2A" w:rsidRDefault="00D66F2A" w:rsidP="00D66F2A">
      <w:pPr>
        <w:pStyle w:val="TableParagraph"/>
        <w:spacing w:before="0"/>
        <w:ind w:left="1026" w:firstLine="567"/>
        <w:jc w:val="both"/>
        <w:rPr>
          <w:sz w:val="24"/>
          <w:szCs w:val="24"/>
          <w:lang w:val="id-ID"/>
        </w:rPr>
      </w:pPr>
    </w:p>
    <w:p w:rsidR="00D66F2A" w:rsidRPr="00D66F2A" w:rsidRDefault="00D66F2A" w:rsidP="00D66F2A">
      <w:pPr>
        <w:pStyle w:val="TableParagraph"/>
        <w:spacing w:before="0"/>
        <w:ind w:firstLine="567"/>
        <w:jc w:val="both"/>
        <w:rPr>
          <w:sz w:val="24"/>
          <w:szCs w:val="24"/>
          <w:lang w:val="id-ID"/>
        </w:rPr>
      </w:pPr>
      <w:r w:rsidRPr="00D66F2A">
        <w:rPr>
          <w:sz w:val="24"/>
          <w:szCs w:val="24"/>
          <w:lang w:val="id-ID"/>
        </w:rPr>
        <w:t>Tekanan (</w:t>
      </w:r>
      <w:r w:rsidRPr="00D66F2A">
        <w:rPr>
          <w:i/>
          <w:sz w:val="24"/>
          <w:szCs w:val="24"/>
          <w:lang w:val="id-ID"/>
        </w:rPr>
        <w:t>pressures</w:t>
      </w:r>
      <w:r w:rsidRPr="00D66F2A">
        <w:rPr>
          <w:sz w:val="24"/>
          <w:szCs w:val="24"/>
          <w:lang w:val="id-ID"/>
        </w:rPr>
        <w:t xml:space="preserve">) adalah peristiwa yang terjadi dalam suatu organisasi atau kehidupan individu yang mendorong atau mempengaruhi terjadinya </w:t>
      </w:r>
      <w:r w:rsidRPr="00D66F2A">
        <w:rPr>
          <w:i/>
          <w:sz w:val="24"/>
          <w:szCs w:val="24"/>
          <w:lang w:val="id-ID"/>
        </w:rPr>
        <w:t>fraud</w:t>
      </w:r>
      <w:r w:rsidRPr="00D66F2A">
        <w:rPr>
          <w:sz w:val="24"/>
          <w:szCs w:val="24"/>
          <w:lang w:val="id-ID"/>
        </w:rPr>
        <w:t xml:space="preserve">. Motif untuk melakukan </w:t>
      </w:r>
      <w:r w:rsidRPr="00D66F2A">
        <w:rPr>
          <w:i/>
          <w:sz w:val="24"/>
          <w:szCs w:val="24"/>
          <w:lang w:val="id-ID"/>
        </w:rPr>
        <w:t>fraud</w:t>
      </w:r>
      <w:r w:rsidRPr="00D66F2A">
        <w:rPr>
          <w:sz w:val="24"/>
          <w:szCs w:val="24"/>
          <w:lang w:val="id-ID"/>
        </w:rPr>
        <w:t xml:space="preserve"> sering dikaitkan dengan tekanan individu atau tekanan perusahaan pada individu. Seseorang atau individu melakukan </w:t>
      </w:r>
      <w:r w:rsidRPr="00D66F2A">
        <w:rPr>
          <w:i/>
          <w:sz w:val="24"/>
          <w:szCs w:val="24"/>
          <w:lang w:val="id-ID"/>
        </w:rPr>
        <w:t>fraud</w:t>
      </w:r>
      <w:r w:rsidRPr="00D66F2A">
        <w:rPr>
          <w:sz w:val="24"/>
          <w:szCs w:val="24"/>
          <w:lang w:val="id-ID"/>
        </w:rPr>
        <w:t xml:space="preserve"> karena adanya dorongan atau tekanan untuk lebih mementingkan kebutuhan pribadi dibandingkan dengan etika pribadi atau tujuan organisasi.</w:t>
      </w:r>
    </w:p>
    <w:p w:rsidR="00D66F2A" w:rsidRPr="00D66F2A" w:rsidRDefault="00D66F2A" w:rsidP="00D66F2A">
      <w:pPr>
        <w:pStyle w:val="TableParagraph"/>
        <w:spacing w:before="0"/>
        <w:ind w:firstLine="567"/>
        <w:jc w:val="both"/>
        <w:rPr>
          <w:sz w:val="24"/>
          <w:szCs w:val="24"/>
          <w:lang w:val="id-ID"/>
        </w:rPr>
      </w:pPr>
      <w:r w:rsidRPr="00D66F2A">
        <w:rPr>
          <w:sz w:val="24"/>
          <w:szCs w:val="24"/>
          <w:lang w:val="id-ID"/>
        </w:rPr>
        <w:t>Rasionalisasi (</w:t>
      </w:r>
      <w:r w:rsidRPr="00D66F2A">
        <w:rPr>
          <w:i/>
          <w:sz w:val="24"/>
          <w:szCs w:val="24"/>
          <w:lang w:val="id-ID"/>
        </w:rPr>
        <w:t>razionalization</w:t>
      </w:r>
      <w:r w:rsidRPr="00D66F2A">
        <w:rPr>
          <w:sz w:val="24"/>
          <w:szCs w:val="24"/>
          <w:lang w:val="id-ID"/>
        </w:rPr>
        <w:t xml:space="preserve">) adalah karakter, sikap atau nilai-nilai etis yang membenarkan individu untuk melakukan </w:t>
      </w:r>
      <w:r w:rsidRPr="00D66F2A">
        <w:rPr>
          <w:i/>
          <w:sz w:val="24"/>
          <w:szCs w:val="24"/>
          <w:lang w:val="id-ID"/>
        </w:rPr>
        <w:t>fraud</w:t>
      </w:r>
      <w:r w:rsidRPr="00D66F2A">
        <w:rPr>
          <w:sz w:val="24"/>
          <w:szCs w:val="24"/>
          <w:lang w:val="id-ID"/>
        </w:rPr>
        <w:t xml:space="preserve">. Setiap tindakan yang dilakukan oleh individu selalu memiliki alasan yang beragam dan selalu ada pembenaran untuk setiap tindakan yang dilakukannya meskipun tindakan tersebut adalah salah. </w:t>
      </w:r>
    </w:p>
    <w:p w:rsidR="00D66F2A" w:rsidRDefault="00D66F2A" w:rsidP="00D66F2A">
      <w:pPr>
        <w:pStyle w:val="TableParagraph"/>
        <w:spacing w:before="0"/>
        <w:ind w:firstLine="567"/>
        <w:jc w:val="both"/>
        <w:rPr>
          <w:sz w:val="24"/>
          <w:szCs w:val="24"/>
          <w:lang w:val="id-ID"/>
        </w:rPr>
      </w:pPr>
      <w:r w:rsidRPr="00D66F2A">
        <w:rPr>
          <w:sz w:val="24"/>
          <w:szCs w:val="24"/>
          <w:lang w:val="id-ID"/>
        </w:rPr>
        <w:t>Peluang (</w:t>
      </w:r>
      <w:r w:rsidRPr="00D66F2A">
        <w:rPr>
          <w:i/>
          <w:sz w:val="24"/>
          <w:szCs w:val="24"/>
          <w:lang w:val="id-ID"/>
        </w:rPr>
        <w:t>opportunity</w:t>
      </w:r>
      <w:r w:rsidRPr="00D66F2A">
        <w:rPr>
          <w:sz w:val="24"/>
          <w:szCs w:val="24"/>
          <w:lang w:val="id-ID"/>
        </w:rPr>
        <w:t xml:space="preserve">) adalah kesempatan yang dimiliki oleh individu untuk melakukan atau menyembunyikan </w:t>
      </w:r>
      <w:r w:rsidRPr="00D66F2A">
        <w:rPr>
          <w:i/>
          <w:sz w:val="24"/>
          <w:szCs w:val="24"/>
          <w:lang w:val="id-ID"/>
        </w:rPr>
        <w:t>fraud</w:t>
      </w:r>
      <w:r w:rsidRPr="00D66F2A">
        <w:rPr>
          <w:sz w:val="24"/>
          <w:szCs w:val="24"/>
          <w:lang w:val="id-ID"/>
        </w:rPr>
        <w:t xml:space="preserve">. Pengendalian internal yang lemah dalam suatu organsiasi merupakan peluang bagi individu dalam organisasi tersebut untuk melakukan </w:t>
      </w:r>
      <w:r w:rsidRPr="00D66F2A">
        <w:rPr>
          <w:i/>
          <w:sz w:val="24"/>
          <w:szCs w:val="24"/>
          <w:lang w:val="id-ID"/>
        </w:rPr>
        <w:t>fraud</w:t>
      </w:r>
      <w:r w:rsidRPr="00D66F2A">
        <w:rPr>
          <w:sz w:val="24"/>
          <w:szCs w:val="24"/>
          <w:lang w:val="id-ID"/>
        </w:rPr>
        <w:t xml:space="preserve">. </w:t>
      </w:r>
    </w:p>
    <w:p w:rsidR="004829B6" w:rsidRDefault="004829B6" w:rsidP="004829B6">
      <w:pPr>
        <w:pStyle w:val="TableParagraph"/>
        <w:spacing w:before="0"/>
        <w:ind w:firstLine="567"/>
        <w:jc w:val="both"/>
        <w:rPr>
          <w:sz w:val="24"/>
          <w:szCs w:val="24"/>
          <w:lang w:val="id-ID"/>
        </w:rPr>
      </w:pPr>
      <w:r>
        <w:rPr>
          <w:sz w:val="24"/>
          <w:szCs w:val="24"/>
          <w:lang w:val="id-ID"/>
        </w:rPr>
        <w:t xml:space="preserve">Definisi korupsi menurut UU No. 31 Tahun 1999 jo UU No. 20 tahun 2001 tentang Pemberantasan Tindak Pidana Korupsi pasal 2 dan 3 adalah tindakan yang dilakukan untuk memperkaya diri sendiri atau orang lain atau korporasi dan dapat merugikan keuangan atau perekonomian negara dengan cara menyalahgunakan wewenang, jabatan atau kedudukan yang dimilikinya. </w:t>
      </w:r>
    </w:p>
    <w:p w:rsidR="004829B6" w:rsidRDefault="004829B6" w:rsidP="004829B6">
      <w:pPr>
        <w:pStyle w:val="TableParagraph"/>
        <w:spacing w:before="0"/>
        <w:ind w:firstLine="567"/>
        <w:jc w:val="both"/>
        <w:rPr>
          <w:sz w:val="24"/>
          <w:szCs w:val="24"/>
          <w:lang w:val="id-ID"/>
        </w:rPr>
      </w:pPr>
      <w:r>
        <w:rPr>
          <w:sz w:val="24"/>
          <w:szCs w:val="24"/>
          <w:lang w:val="id-ID"/>
        </w:rPr>
        <w:t xml:space="preserve">Banyaknya kasus korupsi yang terjadi di daerah disebabkan karena belum dilaksanakannya prinsip tata kelola pemerintahan yang baik. Prinsip tata kelola </w:t>
      </w:r>
      <w:r>
        <w:rPr>
          <w:sz w:val="24"/>
          <w:szCs w:val="24"/>
          <w:lang w:val="id-ID"/>
        </w:rPr>
        <w:lastRenderedPageBreak/>
        <w:t>pemerintahan (</w:t>
      </w:r>
      <w:r w:rsidRPr="004E00BA">
        <w:rPr>
          <w:i/>
          <w:sz w:val="24"/>
          <w:szCs w:val="24"/>
          <w:lang w:val="id-ID"/>
        </w:rPr>
        <w:t>good governance</w:t>
      </w:r>
      <w:r>
        <w:rPr>
          <w:sz w:val="24"/>
          <w:szCs w:val="24"/>
          <w:lang w:val="id-ID"/>
        </w:rPr>
        <w:t>) ini tidak hanya melibatkan pemerintah (negara) sebagai penyelenggara tetapi juga melibatkan para pemangku kepentingan (</w:t>
      </w:r>
      <w:r w:rsidRPr="004E00BA">
        <w:rPr>
          <w:i/>
          <w:sz w:val="24"/>
          <w:szCs w:val="24"/>
          <w:lang w:val="id-ID"/>
        </w:rPr>
        <w:t>stakeholder</w:t>
      </w:r>
      <w:r>
        <w:rPr>
          <w:sz w:val="24"/>
          <w:szCs w:val="24"/>
          <w:lang w:val="id-ID"/>
        </w:rPr>
        <w:t>), seperti sektor swasta dan masyarakat. Ketiga komponen ini saling berkaitan dan mengutamakan prinsip kesetaraan, tidak ada dominasi kepentingan antara satu dengan yang lainnya. Setiap kebijakan publik yang diambil oleh pemerintah harus melibatkan sektor swasta dan masyarakat. Keterlibatan masyarakat diperlukan untuk turut mengawasi pelaksanaan kebijakan publik yang telah ditetapkan oleh pemerintah. Pemerintah memiliki kewajiban untuk mempertanggungjawabkan semua pelaksanaan wewenang serta kekuasaan yang telah diberikan. Hasil pertanggungjawaban tersebut akan dievaluasi oleh suatu pemeriksaan eksternal. Dengan kata lain, tata kelola pemerintahan yang baik dapat dicapai apabila ada transparansi, partisipasi dan akuntabilitas penyelenggaraan pemerintahan sehingga tujuan pemerintahan dapat terwujud secara efektif dan efisien tanpa adanya penyalahgunaan wewenang dan kekuasaan serta korupsi. Penerapan tata kelola pemerintahan (</w:t>
      </w:r>
      <w:r w:rsidRPr="007E46A6">
        <w:rPr>
          <w:i/>
          <w:sz w:val="24"/>
          <w:szCs w:val="24"/>
          <w:lang w:val="id-ID"/>
        </w:rPr>
        <w:t>good governance</w:t>
      </w:r>
      <w:r>
        <w:rPr>
          <w:sz w:val="24"/>
          <w:szCs w:val="24"/>
          <w:lang w:val="id-ID"/>
        </w:rPr>
        <w:t xml:space="preserve">) ini merupakan salah satu upaya pencegahan terhadap tindakan korupsi. </w:t>
      </w:r>
    </w:p>
    <w:p w:rsidR="004829B6" w:rsidRDefault="004829B6" w:rsidP="004829B6">
      <w:pPr>
        <w:pStyle w:val="TableParagraph"/>
        <w:spacing w:before="0"/>
        <w:ind w:firstLine="567"/>
        <w:jc w:val="both"/>
        <w:rPr>
          <w:sz w:val="24"/>
          <w:szCs w:val="24"/>
          <w:lang w:val="id-ID"/>
        </w:rPr>
      </w:pPr>
      <w:r>
        <w:rPr>
          <w:sz w:val="24"/>
          <w:szCs w:val="24"/>
          <w:lang w:val="id-ID"/>
        </w:rPr>
        <w:t>Menurut Arens, Randal dan Marks (2008), audit adalah pengumpulan dan evaluasi bukti mengenai informasi untuk menentukan dan melaporkan tingkat kesesuaian antara informasi tersebut dengan kriteria yang telah ditetapkan. Audit harus dilakukan oleh pihak yang kompeten dan independen.</w:t>
      </w:r>
    </w:p>
    <w:p w:rsidR="004829B6" w:rsidRDefault="004829B6" w:rsidP="004829B6">
      <w:pPr>
        <w:pStyle w:val="TableParagraph"/>
        <w:spacing w:before="0"/>
        <w:ind w:firstLine="567"/>
        <w:jc w:val="both"/>
        <w:rPr>
          <w:sz w:val="24"/>
          <w:szCs w:val="24"/>
          <w:lang w:val="id-ID"/>
        </w:rPr>
      </w:pPr>
      <w:r>
        <w:rPr>
          <w:sz w:val="24"/>
          <w:szCs w:val="24"/>
          <w:lang w:val="id-ID"/>
        </w:rPr>
        <w:t xml:space="preserve">Dari pengertian mengenai audit tersebut dapat disimpulkan bahwa audit merupakan suatu proses pemeriksaan terhadap laporan keuangan yang dibuat oleh manajemen dengan cara mengumpulkan bukti yang dilakukan oleh pihak independen mengenai kewajaran laporan keuangan tersebut. </w:t>
      </w:r>
    </w:p>
    <w:p w:rsidR="004829B6" w:rsidRDefault="004829B6" w:rsidP="004829B6">
      <w:pPr>
        <w:pStyle w:val="TableParagraph"/>
        <w:spacing w:before="0"/>
        <w:ind w:firstLine="567"/>
        <w:jc w:val="both"/>
        <w:rPr>
          <w:sz w:val="24"/>
          <w:szCs w:val="24"/>
          <w:lang w:val="id-ID"/>
        </w:rPr>
      </w:pPr>
      <w:r>
        <w:rPr>
          <w:sz w:val="24"/>
          <w:szCs w:val="24"/>
          <w:lang w:val="id-ID"/>
        </w:rPr>
        <w:t>Audit dapat dilakukan pada sektor swasta maupun sektor publik atau pemerintah. Pengertian audit berdasarkan UU No. 15 Tahun 2004 tentang Pemeriksaan Pengelolaan dan Tanggung Jawab Keuangan Negara adalah suatu proses identifikasi masalah, analisis dan evaluasi yang dilakukan secara independen, obyektif dan profesional berdasarkan standar pemeriksaan untuk menilai kebenaran, kecermatan, kredibilitas dan keandalan informasi mengenai pengelolaan dan tanggung jawab keuangan negara. Berdasarkan definisi tersebut, audit yang dilakukan pada sektor pemerintahan atau sektor publik berbeda dengan audit sektor swasta. Perbedaan ini disebabkan karena perbedaan latar belakang hukum dan institusional, dimana pada audit sektor publik pemerintah memiliki tangggung jawab yang berbeda dan peran yang lebih besar dibandingkan dengan audit sektor swasta (Wilopo, 2008).</w:t>
      </w:r>
    </w:p>
    <w:p w:rsidR="004829B6" w:rsidRDefault="004829B6" w:rsidP="004829B6">
      <w:pPr>
        <w:pStyle w:val="TableParagraph"/>
        <w:spacing w:before="0"/>
        <w:ind w:firstLine="567"/>
        <w:jc w:val="both"/>
        <w:rPr>
          <w:sz w:val="24"/>
          <w:szCs w:val="24"/>
          <w:lang w:val="id-ID"/>
        </w:rPr>
      </w:pPr>
      <w:r>
        <w:rPr>
          <w:sz w:val="24"/>
          <w:szCs w:val="24"/>
          <w:lang w:val="id-ID"/>
        </w:rPr>
        <w:t xml:space="preserve">Hasil pemeriksaan yang dilakukan oleh BPK disusun dan disajikan dalam LHP (Laporan Hasil Pemeriksaan). Pemeriksaan keuangan menghasilkan opini, pemeriksaan kinerja menghasilkan temuan, kesimpulan dan rekomendasi serta pemeriksaan dengan tujuan tertentu menghasilkan kesimpulan. Pihak </w:t>
      </w:r>
      <w:r w:rsidRPr="0005247D">
        <w:rPr>
          <w:i/>
          <w:sz w:val="24"/>
          <w:szCs w:val="24"/>
          <w:lang w:val="id-ID"/>
        </w:rPr>
        <w:t>auditee</w:t>
      </w:r>
      <w:r>
        <w:rPr>
          <w:sz w:val="24"/>
          <w:szCs w:val="24"/>
          <w:lang w:val="id-ID"/>
        </w:rPr>
        <w:t xml:space="preserve"> (pemerintah) memiliki kewajiban untuk menindaklanjuti rekomendasi atau memberikan jawaban terhadap hasil pemeriksaan. </w:t>
      </w:r>
    </w:p>
    <w:p w:rsidR="004829B6" w:rsidRDefault="004829B6" w:rsidP="004829B6">
      <w:pPr>
        <w:pStyle w:val="TableParagraph"/>
        <w:spacing w:before="0"/>
        <w:ind w:firstLine="567"/>
        <w:jc w:val="both"/>
        <w:rPr>
          <w:sz w:val="24"/>
          <w:szCs w:val="24"/>
          <w:lang w:val="id-ID"/>
        </w:rPr>
      </w:pPr>
      <w:r>
        <w:rPr>
          <w:sz w:val="24"/>
          <w:szCs w:val="24"/>
          <w:lang w:val="id-ID"/>
        </w:rPr>
        <w:t xml:space="preserve">Opini atau pendapat auditor ini merupakan hasil dari audit laporan keuangan yang memberikan informasi kepada </w:t>
      </w:r>
      <w:r w:rsidRPr="00DA2118">
        <w:rPr>
          <w:i/>
          <w:sz w:val="24"/>
          <w:szCs w:val="24"/>
          <w:lang w:val="id-ID"/>
        </w:rPr>
        <w:t>auditee</w:t>
      </w:r>
      <w:r>
        <w:rPr>
          <w:sz w:val="24"/>
          <w:szCs w:val="24"/>
          <w:lang w:val="id-ID"/>
        </w:rPr>
        <w:t xml:space="preserve"> apakah penyajian laporan keuangan telah sesuai dengan prinsip-prinsip yang berlaku umum. Opini yang dapat digunakan oleh dalam laporan audi</w:t>
      </w:r>
      <w:r>
        <w:rPr>
          <w:sz w:val="24"/>
          <w:szCs w:val="24"/>
          <w:lang w:val="id-ID"/>
        </w:rPr>
        <w:t>t atas laporan keuangan adalah p</w:t>
      </w:r>
      <w:r>
        <w:rPr>
          <w:sz w:val="24"/>
          <w:szCs w:val="24"/>
          <w:lang w:val="id-ID"/>
        </w:rPr>
        <w:t>endapat Wajar Tanpa Pengecualian (WTP)</w:t>
      </w:r>
      <w:r>
        <w:rPr>
          <w:sz w:val="24"/>
          <w:szCs w:val="24"/>
          <w:lang w:val="id-ID"/>
        </w:rPr>
        <w:t>, yaitu o</w:t>
      </w:r>
      <w:r>
        <w:rPr>
          <w:sz w:val="24"/>
          <w:szCs w:val="24"/>
          <w:lang w:val="id-ID"/>
        </w:rPr>
        <w:t xml:space="preserve">pini </w:t>
      </w:r>
      <w:r>
        <w:rPr>
          <w:sz w:val="24"/>
          <w:szCs w:val="24"/>
          <w:lang w:val="id-ID"/>
        </w:rPr>
        <w:t>yang</w:t>
      </w:r>
      <w:r>
        <w:rPr>
          <w:sz w:val="24"/>
          <w:szCs w:val="24"/>
          <w:lang w:val="id-ID"/>
        </w:rPr>
        <w:t xml:space="preserve"> menyatakan bahwa laporan keuangan </w:t>
      </w:r>
      <w:r w:rsidRPr="00C75A8A">
        <w:rPr>
          <w:i/>
          <w:sz w:val="24"/>
          <w:szCs w:val="24"/>
          <w:lang w:val="id-ID"/>
        </w:rPr>
        <w:t>auditee</w:t>
      </w:r>
      <w:r>
        <w:rPr>
          <w:sz w:val="24"/>
          <w:szCs w:val="24"/>
          <w:lang w:val="id-ID"/>
        </w:rPr>
        <w:t xml:space="preserve"> menyajikan secara wajar semua hal yang material, posisi </w:t>
      </w:r>
      <w:r>
        <w:rPr>
          <w:sz w:val="24"/>
          <w:szCs w:val="24"/>
          <w:lang w:val="id-ID"/>
        </w:rPr>
        <w:lastRenderedPageBreak/>
        <w:t>keuangan, hasil usaha dan arus kas sesuai dengan prinsip-prinsip akuntansi</w:t>
      </w:r>
      <w:r>
        <w:rPr>
          <w:sz w:val="24"/>
          <w:szCs w:val="24"/>
          <w:lang w:val="id-ID"/>
        </w:rPr>
        <w:t xml:space="preserve"> yang berlaku umum di Indonesia; p</w:t>
      </w:r>
      <w:r>
        <w:rPr>
          <w:sz w:val="24"/>
          <w:szCs w:val="24"/>
          <w:lang w:val="id-ID"/>
        </w:rPr>
        <w:t>endapat Wajar Tanpa Pengecualian Dengan Paragraf Penjelas (WTP DPP)</w:t>
      </w:r>
      <w:r>
        <w:rPr>
          <w:sz w:val="24"/>
          <w:szCs w:val="24"/>
          <w:lang w:val="id-ID"/>
        </w:rPr>
        <w:t>, yaitu o</w:t>
      </w:r>
      <w:r>
        <w:rPr>
          <w:sz w:val="24"/>
          <w:szCs w:val="24"/>
          <w:lang w:val="id-ID"/>
        </w:rPr>
        <w:t xml:space="preserve">pini </w:t>
      </w:r>
      <w:r>
        <w:rPr>
          <w:sz w:val="24"/>
          <w:szCs w:val="24"/>
          <w:lang w:val="id-ID"/>
        </w:rPr>
        <w:t>yang</w:t>
      </w:r>
      <w:r>
        <w:rPr>
          <w:sz w:val="24"/>
          <w:szCs w:val="24"/>
          <w:lang w:val="id-ID"/>
        </w:rPr>
        <w:t xml:space="preserve"> diberikan oleh auditor jika terdapat keadaan tertentu yang mengharuskan auditor untuk menambahkan paragraf penjelasan dalam laporan audit, antara lain, pembatasan ruang lingkup audit, ada hal-hal tertentu yang ditekankan atau ada bagian dalam laporan keuangan yang penyajiannya tidak sesuai dengan prinsip-prinsip akuntansi </w:t>
      </w:r>
      <w:r>
        <w:rPr>
          <w:sz w:val="24"/>
          <w:szCs w:val="24"/>
          <w:lang w:val="id-ID"/>
        </w:rPr>
        <w:t>yang berlaku umum; p</w:t>
      </w:r>
      <w:r>
        <w:rPr>
          <w:sz w:val="24"/>
          <w:szCs w:val="24"/>
          <w:lang w:val="id-ID"/>
        </w:rPr>
        <w:t xml:space="preserve">endapat </w:t>
      </w:r>
      <w:r w:rsidRPr="00C71A0B">
        <w:rPr>
          <w:sz w:val="24"/>
          <w:szCs w:val="24"/>
          <w:lang w:val="id-ID"/>
        </w:rPr>
        <w:t>Wajar Dengan Pengecualian</w:t>
      </w:r>
      <w:r>
        <w:rPr>
          <w:sz w:val="24"/>
          <w:szCs w:val="24"/>
          <w:lang w:val="id-ID"/>
        </w:rPr>
        <w:t xml:space="preserve"> (WDP)</w:t>
      </w:r>
      <w:r>
        <w:rPr>
          <w:sz w:val="24"/>
          <w:szCs w:val="24"/>
          <w:lang w:val="id-ID"/>
        </w:rPr>
        <w:t>, yaitu o</w:t>
      </w:r>
      <w:r>
        <w:rPr>
          <w:sz w:val="24"/>
          <w:szCs w:val="24"/>
          <w:lang w:val="id-ID"/>
        </w:rPr>
        <w:t xml:space="preserve">pini </w:t>
      </w:r>
      <w:r>
        <w:rPr>
          <w:sz w:val="24"/>
          <w:szCs w:val="24"/>
          <w:lang w:val="id-ID"/>
        </w:rPr>
        <w:t xml:space="preserve">yang </w:t>
      </w:r>
      <w:r>
        <w:rPr>
          <w:sz w:val="24"/>
          <w:szCs w:val="24"/>
          <w:lang w:val="id-ID"/>
        </w:rPr>
        <w:t xml:space="preserve">menyatakan bahwa laporan keuangan </w:t>
      </w:r>
      <w:r w:rsidRPr="00C75A8A">
        <w:rPr>
          <w:i/>
          <w:sz w:val="24"/>
          <w:szCs w:val="24"/>
          <w:lang w:val="id-ID"/>
        </w:rPr>
        <w:t>auditee</w:t>
      </w:r>
      <w:r>
        <w:rPr>
          <w:sz w:val="24"/>
          <w:szCs w:val="24"/>
          <w:lang w:val="id-ID"/>
        </w:rPr>
        <w:t xml:space="preserve"> menyajikan secara wajar semua hal yang material, posisi keuangan, hasil usaha dan arus kas sesuai dengan prinsip akuntansi yang berlaku umum di Indonesia, kecuali untuk dampak hal-hal yang berhubungan dengan yang dikecualikan</w:t>
      </w:r>
      <w:r>
        <w:rPr>
          <w:sz w:val="24"/>
          <w:szCs w:val="24"/>
          <w:lang w:val="id-ID"/>
        </w:rPr>
        <w:t xml:space="preserve">; </w:t>
      </w:r>
      <w:r>
        <w:rPr>
          <w:sz w:val="24"/>
          <w:szCs w:val="24"/>
          <w:lang w:val="id-ID"/>
        </w:rPr>
        <w:t xml:space="preserve"> </w:t>
      </w:r>
      <w:r>
        <w:rPr>
          <w:sz w:val="24"/>
          <w:szCs w:val="24"/>
          <w:lang w:val="id-ID"/>
        </w:rPr>
        <w:t>p</w:t>
      </w:r>
      <w:r>
        <w:rPr>
          <w:sz w:val="24"/>
          <w:szCs w:val="24"/>
          <w:lang w:val="id-ID"/>
        </w:rPr>
        <w:t>endapat Tidak Wajar (TW)</w:t>
      </w:r>
      <w:r>
        <w:rPr>
          <w:sz w:val="24"/>
          <w:szCs w:val="24"/>
          <w:lang w:val="id-ID"/>
        </w:rPr>
        <w:t>, yaitu o</w:t>
      </w:r>
      <w:r>
        <w:rPr>
          <w:sz w:val="24"/>
          <w:szCs w:val="24"/>
          <w:lang w:val="id-ID"/>
        </w:rPr>
        <w:t xml:space="preserve">pini </w:t>
      </w:r>
      <w:r>
        <w:rPr>
          <w:sz w:val="24"/>
          <w:szCs w:val="24"/>
          <w:lang w:val="id-ID"/>
        </w:rPr>
        <w:t>yang</w:t>
      </w:r>
      <w:r>
        <w:rPr>
          <w:sz w:val="24"/>
          <w:szCs w:val="24"/>
          <w:lang w:val="id-ID"/>
        </w:rPr>
        <w:t xml:space="preserve"> menyatakan bahwa laporan keuangan </w:t>
      </w:r>
      <w:r w:rsidRPr="00A872C8">
        <w:rPr>
          <w:i/>
          <w:sz w:val="24"/>
          <w:szCs w:val="24"/>
          <w:lang w:val="id-ID"/>
        </w:rPr>
        <w:t>auditee</w:t>
      </w:r>
      <w:r>
        <w:rPr>
          <w:sz w:val="24"/>
          <w:szCs w:val="24"/>
          <w:lang w:val="id-ID"/>
        </w:rPr>
        <w:t xml:space="preserve"> tidak menyajikan secara wajar posisi keuangan, hasil usaha dan arus kas sesuai dengan prinsip-prins</w:t>
      </w:r>
      <w:r>
        <w:rPr>
          <w:sz w:val="24"/>
          <w:szCs w:val="24"/>
          <w:lang w:val="id-ID"/>
        </w:rPr>
        <w:t>ip akuntansi yang berlaku umum dan p</w:t>
      </w:r>
      <w:r>
        <w:rPr>
          <w:sz w:val="24"/>
          <w:szCs w:val="24"/>
          <w:lang w:val="id-ID"/>
        </w:rPr>
        <w:t>ernyataan Tidak Memberikan Pendapat (TMP)</w:t>
      </w:r>
      <w:r>
        <w:rPr>
          <w:sz w:val="24"/>
          <w:szCs w:val="24"/>
          <w:lang w:val="id-ID"/>
        </w:rPr>
        <w:t xml:space="preserve">, yaitu opini yang </w:t>
      </w:r>
      <w:r>
        <w:rPr>
          <w:sz w:val="24"/>
          <w:szCs w:val="24"/>
          <w:lang w:val="id-ID"/>
        </w:rPr>
        <w:t xml:space="preserve">menyatakan bahwa auditor tidak menyatakan pendapat atas laporan keuangan karena tidak mempunyai bukti yang cukup untuk membuat kesimpulan. </w:t>
      </w:r>
    </w:p>
    <w:p w:rsidR="004829B6" w:rsidRDefault="004829B6" w:rsidP="004829B6">
      <w:pPr>
        <w:pStyle w:val="TableParagraph"/>
        <w:spacing w:before="0"/>
        <w:ind w:firstLine="567"/>
        <w:jc w:val="both"/>
        <w:rPr>
          <w:sz w:val="24"/>
          <w:szCs w:val="24"/>
          <w:lang w:val="id-ID"/>
        </w:rPr>
      </w:pPr>
      <w:r>
        <w:rPr>
          <w:sz w:val="24"/>
          <w:szCs w:val="24"/>
          <w:lang w:val="id-ID"/>
        </w:rPr>
        <w:t>Audit kinerja yang dilakukan oleh auditor BPK akan menghasilkan temuan, kesimpulan dan rekomendasi. Dari temuan tersebut, auditor wajib membuat kesimpulan mengenai pelaksanaan program/kegiatan berdasarkan bukti-bukti yang mendukung temuan tersebut. Auditor juga wajib membuat rekomendasi untuk tindakan perbaikan agar dapat meningkatkan kepatuhan terhadap ketentuan/peraturan/undang-undang sehingga peningkatan kinerja dan pelaksanaan program dapat tercapai.</w:t>
      </w:r>
    </w:p>
    <w:p w:rsidR="004829B6" w:rsidRPr="004829B6" w:rsidRDefault="004829B6" w:rsidP="004829B6">
      <w:pPr>
        <w:spacing w:after="0" w:line="240" w:lineRule="auto"/>
        <w:ind w:firstLine="567"/>
        <w:jc w:val="both"/>
        <w:rPr>
          <w:rFonts w:ascii="Times New Roman" w:hAnsi="Times New Roman" w:cs="Times New Roman"/>
          <w:i w:val="0"/>
        </w:rPr>
      </w:pPr>
      <w:r w:rsidRPr="004829B6">
        <w:rPr>
          <w:rFonts w:ascii="Times New Roman" w:hAnsi="Times New Roman" w:cs="Times New Roman"/>
          <w:i w:val="0"/>
          <w:sz w:val="24"/>
          <w:szCs w:val="24"/>
          <w:lang w:val="id-ID"/>
        </w:rPr>
        <w:t xml:space="preserve">Penelitian ini merupakan pengembangan dari penelitian yang dilakukan oleh Liu dan Lin (2012) yaitu melakukan analisis temuan audit dan tindak lanjut hasil audit terhadap tingkat korupsi. Selain itu, penelitian ini juga merupakan pengembangan dari penelitian Masyitoh dkk (2015) yaitu melakukan analisis terhadap opini audit, temuan audit dan tindak lanjut hasil audit terhadap persepsi korupsi. Perbedaan penelitian ini dengan penelitian Liu dan Lin (2012) adalah menambahkan peran audit yang direpresentasikan dalam opini audit. Perbedaan penelitian ini dengan penelitian Masyitoh dkk (2015) adalah menggunakan angka jumlah kasus korupsi sehingga dapat melihat tingkat korupsi secara langsung. </w:t>
      </w:r>
    </w:p>
    <w:p w:rsidR="004829B6" w:rsidRPr="004829B6" w:rsidRDefault="004829B6" w:rsidP="004829B6">
      <w:pPr>
        <w:pStyle w:val="TableParagraph"/>
        <w:spacing w:before="0"/>
        <w:ind w:firstLine="567"/>
        <w:jc w:val="both"/>
        <w:rPr>
          <w:sz w:val="24"/>
          <w:szCs w:val="24"/>
          <w:lang w:val="id-ID"/>
        </w:rPr>
      </w:pPr>
    </w:p>
    <w:p w:rsidR="007B682E" w:rsidRPr="0057640E" w:rsidRDefault="00D2397B" w:rsidP="0057640E">
      <w:pPr>
        <w:spacing w:after="0" w:line="240" w:lineRule="auto"/>
        <w:rPr>
          <w:rFonts w:ascii="Times New Roman" w:hAnsi="Times New Roman" w:cs="Times New Roman"/>
          <w:b/>
          <w:i w:val="0"/>
          <w:iCs w:val="0"/>
          <w:sz w:val="24"/>
          <w:szCs w:val="24"/>
          <w:lang w:val="id-ID"/>
        </w:rPr>
      </w:pPr>
      <w:r>
        <w:rPr>
          <w:rFonts w:ascii="Times New Roman" w:hAnsi="Times New Roman" w:cs="Times New Roman"/>
          <w:b/>
          <w:i w:val="0"/>
          <w:sz w:val="24"/>
          <w:szCs w:val="24"/>
          <w:lang w:val="id-ID"/>
        </w:rPr>
        <w:t>METODE</w:t>
      </w:r>
      <w:r w:rsidR="002106D9">
        <w:rPr>
          <w:rFonts w:ascii="Times New Roman" w:hAnsi="Times New Roman" w:cs="Times New Roman"/>
          <w:b/>
          <w:i w:val="0"/>
          <w:sz w:val="24"/>
          <w:szCs w:val="24"/>
        </w:rPr>
        <w:t xml:space="preserve"> PENELITIAN</w:t>
      </w:r>
    </w:p>
    <w:p w:rsidR="00766697" w:rsidRPr="00766697" w:rsidRDefault="00766697" w:rsidP="00766697">
      <w:pPr>
        <w:pStyle w:val="BodyText"/>
        <w:spacing w:after="0" w:line="240" w:lineRule="auto"/>
        <w:ind w:right="113" w:firstLine="567"/>
        <w:jc w:val="both"/>
        <w:rPr>
          <w:rFonts w:ascii="Times New Roman" w:hAnsi="Times New Roman" w:cs="Times New Roman"/>
          <w:i w:val="0"/>
          <w:sz w:val="24"/>
          <w:szCs w:val="24"/>
          <w:lang w:val="id-ID"/>
        </w:rPr>
      </w:pPr>
      <w:proofErr w:type="gramStart"/>
      <w:r w:rsidRPr="00766697">
        <w:rPr>
          <w:rFonts w:ascii="Times New Roman" w:hAnsi="Times New Roman" w:cs="Times New Roman"/>
          <w:i w:val="0"/>
          <w:sz w:val="24"/>
          <w:szCs w:val="24"/>
        </w:rPr>
        <w:t xml:space="preserve">Penelitian ini dilakukan di pemerintah </w:t>
      </w:r>
      <w:r w:rsidRPr="00766697">
        <w:rPr>
          <w:rFonts w:ascii="Times New Roman" w:hAnsi="Times New Roman" w:cs="Times New Roman"/>
          <w:i w:val="0"/>
          <w:sz w:val="24"/>
          <w:szCs w:val="24"/>
          <w:lang w:val="id-ID"/>
        </w:rPr>
        <w:t>provinsi di Indonesia</w:t>
      </w:r>
      <w:r w:rsidRPr="00766697">
        <w:rPr>
          <w:rFonts w:ascii="Times New Roman" w:hAnsi="Times New Roman" w:cs="Times New Roman"/>
          <w:i w:val="0"/>
          <w:sz w:val="24"/>
          <w:szCs w:val="24"/>
        </w:rPr>
        <w:t xml:space="preserve">, sedangkan rencana waktu penelitian yakni selama </w:t>
      </w:r>
      <w:r w:rsidRPr="00766697">
        <w:rPr>
          <w:rFonts w:ascii="Times New Roman" w:hAnsi="Times New Roman" w:cs="Times New Roman"/>
          <w:i w:val="0"/>
          <w:sz w:val="24"/>
          <w:szCs w:val="24"/>
          <w:lang w:val="id-ID"/>
        </w:rPr>
        <w:t xml:space="preserve">6 (enam) mulai bulan </w:t>
      </w:r>
      <w:r w:rsidRPr="00766697">
        <w:rPr>
          <w:rFonts w:ascii="Times New Roman" w:hAnsi="Times New Roman" w:cs="Times New Roman"/>
          <w:i w:val="0"/>
          <w:sz w:val="24"/>
          <w:szCs w:val="24"/>
        </w:rPr>
        <w:t>Desember 201</w:t>
      </w:r>
      <w:r w:rsidRPr="00766697">
        <w:rPr>
          <w:rFonts w:ascii="Times New Roman" w:hAnsi="Times New Roman" w:cs="Times New Roman"/>
          <w:i w:val="0"/>
          <w:sz w:val="24"/>
          <w:szCs w:val="24"/>
          <w:lang w:val="id-ID"/>
        </w:rPr>
        <w:t>8</w:t>
      </w:r>
      <w:r w:rsidRPr="00766697">
        <w:rPr>
          <w:rFonts w:ascii="Times New Roman" w:hAnsi="Times New Roman" w:cs="Times New Roman"/>
          <w:i w:val="0"/>
          <w:sz w:val="24"/>
          <w:szCs w:val="24"/>
        </w:rPr>
        <w:t>.</w:t>
      </w:r>
      <w:proofErr w:type="gramEnd"/>
      <w:r w:rsidRPr="00766697">
        <w:rPr>
          <w:rFonts w:ascii="Times New Roman" w:hAnsi="Times New Roman" w:cs="Times New Roman"/>
          <w:i w:val="0"/>
          <w:sz w:val="24"/>
          <w:szCs w:val="24"/>
          <w:lang w:val="id-ID"/>
        </w:rPr>
        <w:t xml:space="preserve"> </w:t>
      </w:r>
      <w:r w:rsidRPr="00766697">
        <w:rPr>
          <w:rFonts w:ascii="Times New Roman" w:hAnsi="Times New Roman" w:cs="Times New Roman"/>
          <w:i w:val="0"/>
          <w:sz w:val="24"/>
          <w:szCs w:val="24"/>
        </w:rPr>
        <w:t>Penelitian ini menggunakan desain penelitian kualitatif kausal</w:t>
      </w:r>
      <w:r w:rsidRPr="00766697">
        <w:rPr>
          <w:rFonts w:ascii="Times New Roman" w:hAnsi="Times New Roman" w:cs="Times New Roman"/>
          <w:i w:val="0"/>
          <w:sz w:val="24"/>
          <w:szCs w:val="24"/>
          <w:lang w:val="id-ID"/>
        </w:rPr>
        <w:t xml:space="preserve">, yaitu melakukan analisis hubungan kausalitas yang menjelaskan pengaruh opini audit, temuan audit atas kelemahan sistem pengendalian internal dan ketidaktaatan terhadap peraturan dan undang-undang serta tindak lanjut hasil audit (variabel independen) terhadap jumlah kasus korupsi (variabel dependen) dengan variabel kontrol ukuran pemerintah. Jenis data yang dikumpulkan dalam penelitian ini berupa data Laporan Hasil Pemeriksaan (LHP) dari BPK. </w:t>
      </w:r>
    </w:p>
    <w:p w:rsidR="0057640E" w:rsidRPr="00766697" w:rsidRDefault="00766697" w:rsidP="00766697">
      <w:pPr>
        <w:pStyle w:val="BodyText"/>
        <w:spacing w:after="0" w:line="240" w:lineRule="auto"/>
        <w:ind w:firstLine="567"/>
        <w:jc w:val="both"/>
        <w:rPr>
          <w:rFonts w:ascii="Times New Roman" w:hAnsi="Times New Roman" w:cs="Times New Roman"/>
          <w:i w:val="0"/>
          <w:sz w:val="24"/>
          <w:szCs w:val="24"/>
          <w:lang w:val="id-ID"/>
        </w:rPr>
      </w:pPr>
      <w:r w:rsidRPr="00766697">
        <w:rPr>
          <w:rFonts w:ascii="Times New Roman" w:hAnsi="Times New Roman" w:cs="Times New Roman"/>
          <w:i w:val="0"/>
          <w:sz w:val="24"/>
          <w:szCs w:val="24"/>
          <w:lang w:val="id-ID"/>
        </w:rPr>
        <w:t>Variabel terikat atau dependen adalah variabel utama dalam penelitian yang dipengaruhi oleh variabel bebas (Sekaran, 2017). Variabel dependen dalam penelitian ini adalah jumlah kasus korupsi.</w:t>
      </w:r>
    </w:p>
    <w:p w:rsidR="00766697" w:rsidRPr="00766697" w:rsidRDefault="00766697" w:rsidP="00766697">
      <w:pPr>
        <w:pStyle w:val="BodyText"/>
        <w:spacing w:after="0" w:line="240" w:lineRule="auto"/>
        <w:ind w:right="113" w:firstLine="567"/>
        <w:jc w:val="both"/>
        <w:rPr>
          <w:rFonts w:ascii="Times New Roman" w:hAnsi="Times New Roman" w:cs="Times New Roman"/>
          <w:i w:val="0"/>
          <w:sz w:val="24"/>
          <w:szCs w:val="24"/>
          <w:lang w:val="id-ID"/>
        </w:rPr>
      </w:pPr>
      <w:r w:rsidRPr="00766697">
        <w:rPr>
          <w:rFonts w:ascii="Times New Roman" w:hAnsi="Times New Roman" w:cs="Times New Roman"/>
          <w:i w:val="0"/>
          <w:sz w:val="24"/>
          <w:szCs w:val="24"/>
          <w:lang w:val="id-ID"/>
        </w:rPr>
        <w:lastRenderedPageBreak/>
        <w:t xml:space="preserve">Variabel bebas dalam penelitian ini adalah opini audit (X₁), temuan audit atas kelemahan sistem pengendalian internal (X₂), temuan audit atas ketidakpatuhan peraturan dan Undang-undang (X₃) dan tindak lanjut hasil audit (X₄). </w:t>
      </w:r>
    </w:p>
    <w:p w:rsidR="00766697" w:rsidRPr="00766697" w:rsidRDefault="00766697" w:rsidP="00766697">
      <w:pPr>
        <w:pStyle w:val="BodyText"/>
        <w:spacing w:after="0" w:line="240" w:lineRule="auto"/>
        <w:ind w:right="113" w:firstLine="567"/>
        <w:jc w:val="both"/>
        <w:rPr>
          <w:rFonts w:ascii="Times New Roman" w:hAnsi="Times New Roman" w:cs="Times New Roman"/>
          <w:i w:val="0"/>
          <w:sz w:val="24"/>
          <w:szCs w:val="24"/>
          <w:lang w:val="id-ID"/>
        </w:rPr>
      </w:pPr>
      <w:r w:rsidRPr="00766697">
        <w:rPr>
          <w:rFonts w:ascii="Times New Roman" w:hAnsi="Times New Roman" w:cs="Times New Roman"/>
          <w:i w:val="0"/>
          <w:sz w:val="24"/>
          <w:szCs w:val="24"/>
          <w:lang w:val="id-ID"/>
        </w:rPr>
        <w:t xml:space="preserve">Opini audit yang diberikan BPK kepada pemerintah daerah provinsi atas laporan audit terdiri dari 4, yaitu WTP (Wajar Tanpa Pengecualian), WDP (Wajar Dengan Pengecualian), TW (Tidak Wajar) dan TMP (Tidak Memberikan Pendapat). Variabel ini diukur dengan menggunakan variabel dummy, yaitu opini WTP diberi skor 1 dan opini non WTP (WDP, TW dan TMP) diberi skor 0. </w:t>
      </w:r>
    </w:p>
    <w:p w:rsidR="00766697" w:rsidRPr="00766697" w:rsidRDefault="00766697" w:rsidP="00766697">
      <w:pPr>
        <w:pStyle w:val="BodyText"/>
        <w:spacing w:after="0" w:line="240" w:lineRule="auto"/>
        <w:ind w:right="113" w:firstLine="567"/>
        <w:jc w:val="both"/>
        <w:rPr>
          <w:rFonts w:ascii="Times New Roman" w:hAnsi="Times New Roman" w:cs="Times New Roman"/>
          <w:i w:val="0"/>
          <w:sz w:val="24"/>
          <w:szCs w:val="24"/>
          <w:lang w:val="id-ID"/>
        </w:rPr>
      </w:pPr>
      <w:r w:rsidRPr="00766697">
        <w:rPr>
          <w:rFonts w:ascii="Times New Roman" w:hAnsi="Times New Roman" w:cs="Times New Roman"/>
          <w:i w:val="0"/>
          <w:sz w:val="24"/>
          <w:szCs w:val="24"/>
          <w:lang w:val="id-ID"/>
        </w:rPr>
        <w:t>Hasil evaluasi BPK terhadap Sistem Pengendalian Internal (SPI) dikelompokkan menjadi kelemahan sistem pengendalian akuntansi dan pelaporan, kelemahan sistem pengendalian pelaksanaan anggaran pendapatan dan belanja dan kelemahan struktur pengendalian internal. Variabel ini diukur dengan menghitung jumlah temuan kasus kelemahan sistem pengendalian internal yang dilaporkan oleh BPK.</w:t>
      </w:r>
    </w:p>
    <w:p w:rsidR="00766697" w:rsidRPr="00766697" w:rsidRDefault="00766697" w:rsidP="00766697">
      <w:pPr>
        <w:pStyle w:val="BodyText"/>
        <w:spacing w:after="0" w:line="240" w:lineRule="auto"/>
        <w:ind w:right="113" w:firstLine="567"/>
        <w:jc w:val="both"/>
        <w:rPr>
          <w:rFonts w:ascii="Times New Roman" w:hAnsi="Times New Roman" w:cs="Times New Roman"/>
          <w:i w:val="0"/>
          <w:sz w:val="24"/>
          <w:szCs w:val="24"/>
          <w:lang w:val="id-ID"/>
        </w:rPr>
      </w:pPr>
      <w:r w:rsidRPr="00766697">
        <w:rPr>
          <w:rFonts w:ascii="Times New Roman" w:hAnsi="Times New Roman" w:cs="Times New Roman"/>
          <w:i w:val="0"/>
          <w:sz w:val="24"/>
          <w:szCs w:val="24"/>
          <w:lang w:val="id-ID"/>
        </w:rPr>
        <w:t xml:space="preserve">Hasil audit BPK terhadap ketidakpatuhan terhadap peraturan dan undang-undang berisi tentang ketidakpatuhan terhadap peraturan dan undang-undang yang mengakibatkan kerugian daerah, potensi kerugian daerah, kekurangan penerimaan, administrasi ketidakekonomisan, ketidakefisienan dan ketidakefektifan. Variabel ini diukur dengan menghitung  jumlah temuan kasus ketidakpatuhan terhadap peraturan dan undang-undang yang dilaporkan oleh BPK.  </w:t>
      </w:r>
    </w:p>
    <w:p w:rsidR="00766697" w:rsidRPr="00766697" w:rsidRDefault="00766697" w:rsidP="00766697">
      <w:pPr>
        <w:pStyle w:val="BodyText"/>
        <w:spacing w:after="0" w:line="240" w:lineRule="auto"/>
        <w:ind w:right="113" w:firstLine="567"/>
        <w:jc w:val="both"/>
        <w:rPr>
          <w:rFonts w:ascii="Times New Roman" w:hAnsi="Times New Roman" w:cs="Times New Roman"/>
          <w:i w:val="0"/>
          <w:sz w:val="24"/>
          <w:szCs w:val="24"/>
          <w:lang w:val="id-ID"/>
        </w:rPr>
      </w:pPr>
      <w:r w:rsidRPr="00766697">
        <w:rPr>
          <w:rFonts w:ascii="Times New Roman" w:hAnsi="Times New Roman" w:cs="Times New Roman"/>
          <w:i w:val="0"/>
          <w:sz w:val="24"/>
          <w:szCs w:val="24"/>
          <w:lang w:val="id-ID"/>
        </w:rPr>
        <w:t xml:space="preserve">Audit BPK menghasilkan rekomendasi terhadap temuan audit yang harus ditindaklanjuti oleh pemerintah daerah. Hasil tindak lanjut terhadap temuan audit ini berupa nilai penyerahan aset atau penyetoran ke kas daerah/kas negara atau perusahaan daerah/perusahaan negara. Variabel ini diukur dengan menghitung jumlah nilai penyerahan aset atau penyetoran ke kas daerah/negara berdasarkan jumlah SKPD (Satuan Kerja Perangkat Daerah). </w:t>
      </w:r>
    </w:p>
    <w:p w:rsidR="00766697" w:rsidRPr="0057640E" w:rsidRDefault="00766697" w:rsidP="00766697">
      <w:pPr>
        <w:pStyle w:val="BodyText"/>
        <w:spacing w:after="0" w:line="240" w:lineRule="auto"/>
        <w:jc w:val="both"/>
        <w:rPr>
          <w:rFonts w:ascii="Times New Roman" w:hAnsi="Times New Roman" w:cs="Times New Roman"/>
          <w:i w:val="0"/>
          <w:sz w:val="24"/>
          <w:szCs w:val="24"/>
          <w:lang w:val="id-ID"/>
        </w:rPr>
      </w:pPr>
    </w:p>
    <w:p w:rsidR="0057640E" w:rsidRDefault="0057640E" w:rsidP="0057640E">
      <w:pPr>
        <w:spacing w:after="0" w:line="240" w:lineRule="auto"/>
        <w:rPr>
          <w:rFonts w:ascii="Times New Roman" w:hAnsi="Times New Roman" w:cs="Times New Roman"/>
          <w:b/>
          <w:i w:val="0"/>
          <w:sz w:val="24"/>
          <w:szCs w:val="24"/>
          <w:lang w:val="id-ID"/>
        </w:rPr>
      </w:pPr>
      <w:r>
        <w:rPr>
          <w:rFonts w:ascii="Times New Roman" w:hAnsi="Times New Roman" w:cs="Times New Roman"/>
          <w:b/>
          <w:i w:val="0"/>
          <w:sz w:val="24"/>
          <w:szCs w:val="24"/>
          <w:lang w:val="id-ID"/>
        </w:rPr>
        <w:t>HASIL DAN PEMBAHASAN</w:t>
      </w:r>
    </w:p>
    <w:p w:rsidR="004F6FAD" w:rsidRPr="004F6FAD" w:rsidRDefault="004F6FAD" w:rsidP="004F6FAD">
      <w:pPr>
        <w:spacing w:after="0" w:line="240" w:lineRule="auto"/>
        <w:ind w:firstLine="567"/>
        <w:jc w:val="both"/>
        <w:rPr>
          <w:rFonts w:ascii="Times New Roman" w:hAnsi="Times New Roman" w:cs="Times New Roman"/>
          <w:i w:val="0"/>
          <w:sz w:val="24"/>
          <w:szCs w:val="24"/>
          <w:lang w:val="id-ID"/>
        </w:rPr>
      </w:pPr>
      <w:proofErr w:type="gramStart"/>
      <w:r w:rsidRPr="004F6FAD">
        <w:rPr>
          <w:rFonts w:ascii="Times New Roman" w:hAnsi="Times New Roman" w:cs="Times New Roman"/>
          <w:i w:val="0"/>
          <w:spacing w:val="4"/>
          <w:sz w:val="24"/>
          <w:szCs w:val="24"/>
        </w:rPr>
        <w:t>U</w:t>
      </w:r>
      <w:r w:rsidRPr="004F6FAD">
        <w:rPr>
          <w:rFonts w:ascii="Times New Roman" w:hAnsi="Times New Roman" w:cs="Times New Roman"/>
          <w:i w:val="0"/>
          <w:sz w:val="24"/>
          <w:szCs w:val="24"/>
        </w:rPr>
        <w:t>ji</w:t>
      </w:r>
      <w:r w:rsidRPr="004F6FAD">
        <w:rPr>
          <w:rFonts w:ascii="Times New Roman" w:hAnsi="Times New Roman" w:cs="Times New Roman"/>
          <w:i w:val="0"/>
          <w:spacing w:val="1"/>
          <w:sz w:val="24"/>
          <w:szCs w:val="24"/>
        </w:rPr>
        <w:t xml:space="preserve"> </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s</w:t>
      </w:r>
      <w:r w:rsidRPr="004F6FAD">
        <w:rPr>
          <w:rFonts w:ascii="Times New Roman" w:hAnsi="Times New Roman" w:cs="Times New Roman"/>
          <w:i w:val="0"/>
          <w:spacing w:val="5"/>
          <w:sz w:val="24"/>
          <w:szCs w:val="24"/>
        </w:rPr>
        <w:t>u</w:t>
      </w:r>
      <w:r w:rsidRPr="004F6FAD">
        <w:rPr>
          <w:rFonts w:ascii="Times New Roman" w:hAnsi="Times New Roman" w:cs="Times New Roman"/>
          <w:i w:val="0"/>
          <w:sz w:val="24"/>
          <w:szCs w:val="24"/>
        </w:rPr>
        <w:t>m</w:t>
      </w:r>
      <w:r w:rsidRPr="004F6FAD">
        <w:rPr>
          <w:rFonts w:ascii="Times New Roman" w:hAnsi="Times New Roman" w:cs="Times New Roman"/>
          <w:i w:val="0"/>
          <w:spacing w:val="2"/>
          <w:sz w:val="24"/>
          <w:szCs w:val="24"/>
        </w:rPr>
        <w:t>s</w:t>
      </w:r>
      <w:r w:rsidRPr="004F6FAD">
        <w:rPr>
          <w:rFonts w:ascii="Times New Roman" w:hAnsi="Times New Roman" w:cs="Times New Roman"/>
          <w:i w:val="0"/>
          <w:sz w:val="24"/>
          <w:szCs w:val="24"/>
        </w:rPr>
        <w:t>i</w:t>
      </w:r>
      <w:r w:rsidRPr="004F6FAD">
        <w:rPr>
          <w:rFonts w:ascii="Times New Roman" w:hAnsi="Times New Roman" w:cs="Times New Roman"/>
          <w:i w:val="0"/>
          <w:spacing w:val="1"/>
          <w:sz w:val="24"/>
          <w:szCs w:val="24"/>
        </w:rPr>
        <w:t xml:space="preserve"> </w:t>
      </w:r>
      <w:r w:rsidRPr="004F6FAD">
        <w:rPr>
          <w:rFonts w:ascii="Times New Roman" w:hAnsi="Times New Roman" w:cs="Times New Roman"/>
          <w:i w:val="0"/>
          <w:spacing w:val="5"/>
          <w:sz w:val="24"/>
          <w:szCs w:val="24"/>
        </w:rPr>
        <w:t>k</w:t>
      </w:r>
      <w:r w:rsidRPr="004F6FAD">
        <w:rPr>
          <w:rFonts w:ascii="Times New Roman" w:hAnsi="Times New Roman" w:cs="Times New Roman"/>
          <w:i w:val="0"/>
          <w:sz w:val="24"/>
          <w:szCs w:val="24"/>
        </w:rPr>
        <w:t>l</w:t>
      </w:r>
      <w:r w:rsidRPr="004F6FAD">
        <w:rPr>
          <w:rFonts w:ascii="Times New Roman" w:hAnsi="Times New Roman" w:cs="Times New Roman"/>
          <w:i w:val="0"/>
          <w:spacing w:val="4"/>
          <w:sz w:val="24"/>
          <w:szCs w:val="24"/>
        </w:rPr>
        <w:t>a</w:t>
      </w:r>
      <w:r w:rsidRPr="004F6FAD">
        <w:rPr>
          <w:rFonts w:ascii="Times New Roman" w:hAnsi="Times New Roman" w:cs="Times New Roman"/>
          <w:i w:val="0"/>
          <w:spacing w:val="2"/>
          <w:sz w:val="24"/>
          <w:szCs w:val="24"/>
        </w:rPr>
        <w:t>s</w:t>
      </w:r>
      <w:r w:rsidRPr="004F6FAD">
        <w:rPr>
          <w:rFonts w:ascii="Times New Roman" w:hAnsi="Times New Roman" w:cs="Times New Roman"/>
          <w:i w:val="0"/>
          <w:sz w:val="24"/>
          <w:szCs w:val="24"/>
        </w:rPr>
        <w:t>ik</w:t>
      </w:r>
      <w:r w:rsidRPr="004F6FAD">
        <w:rPr>
          <w:rFonts w:ascii="Times New Roman" w:hAnsi="Times New Roman" w:cs="Times New Roman"/>
          <w:i w:val="0"/>
          <w:spacing w:val="5"/>
          <w:sz w:val="24"/>
          <w:szCs w:val="24"/>
        </w:rPr>
        <w:t xml:space="preserve"> d</w:t>
      </w:r>
      <w:r w:rsidRPr="004F6FAD">
        <w:rPr>
          <w:rFonts w:ascii="Times New Roman" w:hAnsi="Times New Roman" w:cs="Times New Roman"/>
          <w:i w:val="0"/>
          <w:sz w:val="24"/>
          <w:szCs w:val="24"/>
        </w:rPr>
        <w:t>ilakuk</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n</w:t>
      </w:r>
      <w:r w:rsidRPr="004F6FAD">
        <w:rPr>
          <w:rFonts w:ascii="Times New Roman" w:hAnsi="Times New Roman" w:cs="Times New Roman"/>
          <w:i w:val="0"/>
          <w:spacing w:val="5"/>
          <w:sz w:val="24"/>
          <w:szCs w:val="24"/>
        </w:rPr>
        <w:t xml:space="preserve"> </w:t>
      </w:r>
      <w:r w:rsidRPr="004F6FAD">
        <w:rPr>
          <w:rFonts w:ascii="Times New Roman" w:hAnsi="Times New Roman" w:cs="Times New Roman"/>
          <w:i w:val="0"/>
          <w:sz w:val="24"/>
          <w:szCs w:val="24"/>
        </w:rPr>
        <w:t>agar</w:t>
      </w:r>
      <w:r w:rsidRPr="004F6FAD">
        <w:rPr>
          <w:rFonts w:ascii="Times New Roman" w:hAnsi="Times New Roman" w:cs="Times New Roman"/>
          <w:i w:val="0"/>
          <w:spacing w:val="11"/>
          <w:sz w:val="24"/>
          <w:szCs w:val="24"/>
        </w:rPr>
        <w:t xml:space="preserve"> </w:t>
      </w:r>
      <w:r w:rsidRPr="004F6FAD">
        <w:rPr>
          <w:rFonts w:ascii="Times New Roman" w:hAnsi="Times New Roman" w:cs="Times New Roman"/>
          <w:i w:val="0"/>
          <w:sz w:val="24"/>
          <w:szCs w:val="24"/>
        </w:rPr>
        <w:t>m</w:t>
      </w:r>
      <w:r w:rsidRPr="004F6FAD">
        <w:rPr>
          <w:rFonts w:ascii="Times New Roman" w:hAnsi="Times New Roman" w:cs="Times New Roman"/>
          <w:i w:val="0"/>
          <w:spacing w:val="5"/>
          <w:sz w:val="24"/>
          <w:szCs w:val="24"/>
        </w:rPr>
        <w:t>o</w:t>
      </w:r>
      <w:r w:rsidRPr="004F6FAD">
        <w:rPr>
          <w:rFonts w:ascii="Times New Roman" w:hAnsi="Times New Roman" w:cs="Times New Roman"/>
          <w:i w:val="0"/>
          <w:sz w:val="24"/>
          <w:szCs w:val="24"/>
        </w:rPr>
        <w:t>d</w:t>
      </w:r>
      <w:r w:rsidRPr="004F6FAD">
        <w:rPr>
          <w:rFonts w:ascii="Times New Roman" w:hAnsi="Times New Roman" w:cs="Times New Roman"/>
          <w:i w:val="0"/>
          <w:spacing w:val="4"/>
          <w:sz w:val="24"/>
          <w:szCs w:val="24"/>
        </w:rPr>
        <w:t>e</w:t>
      </w:r>
      <w:r w:rsidRPr="004F6FAD">
        <w:rPr>
          <w:rFonts w:ascii="Times New Roman" w:hAnsi="Times New Roman" w:cs="Times New Roman"/>
          <w:i w:val="0"/>
          <w:sz w:val="24"/>
          <w:szCs w:val="24"/>
        </w:rPr>
        <w:t>l</w:t>
      </w:r>
      <w:r w:rsidRPr="004F6FAD">
        <w:rPr>
          <w:rFonts w:ascii="Times New Roman" w:hAnsi="Times New Roman" w:cs="Times New Roman"/>
          <w:i w:val="0"/>
          <w:spacing w:val="1"/>
          <w:sz w:val="24"/>
          <w:szCs w:val="24"/>
        </w:rPr>
        <w:t xml:space="preserve"> r</w:t>
      </w:r>
      <w:r w:rsidRPr="004F6FAD">
        <w:rPr>
          <w:rFonts w:ascii="Times New Roman" w:hAnsi="Times New Roman" w:cs="Times New Roman"/>
          <w:i w:val="0"/>
          <w:sz w:val="24"/>
          <w:szCs w:val="24"/>
        </w:rPr>
        <w:t>eg</w:t>
      </w:r>
      <w:r w:rsidRPr="004F6FAD">
        <w:rPr>
          <w:rFonts w:ascii="Times New Roman" w:hAnsi="Times New Roman" w:cs="Times New Roman"/>
          <w:i w:val="0"/>
          <w:spacing w:val="1"/>
          <w:sz w:val="24"/>
          <w:szCs w:val="24"/>
        </w:rPr>
        <w:t>r</w:t>
      </w:r>
      <w:r w:rsidRPr="004F6FAD">
        <w:rPr>
          <w:rFonts w:ascii="Times New Roman" w:hAnsi="Times New Roman" w:cs="Times New Roman"/>
          <w:i w:val="0"/>
          <w:sz w:val="24"/>
          <w:szCs w:val="24"/>
        </w:rPr>
        <w:t>e</w:t>
      </w:r>
      <w:r w:rsidRPr="004F6FAD">
        <w:rPr>
          <w:rFonts w:ascii="Times New Roman" w:hAnsi="Times New Roman" w:cs="Times New Roman"/>
          <w:i w:val="0"/>
          <w:spacing w:val="2"/>
          <w:sz w:val="24"/>
          <w:szCs w:val="24"/>
        </w:rPr>
        <w:t>s</w:t>
      </w:r>
      <w:r w:rsidRPr="004F6FAD">
        <w:rPr>
          <w:rFonts w:ascii="Times New Roman" w:hAnsi="Times New Roman" w:cs="Times New Roman"/>
          <w:i w:val="0"/>
          <w:sz w:val="24"/>
          <w:szCs w:val="24"/>
        </w:rPr>
        <w:t>i</w:t>
      </w:r>
      <w:r w:rsidRPr="004F6FAD">
        <w:rPr>
          <w:rFonts w:ascii="Times New Roman" w:hAnsi="Times New Roman" w:cs="Times New Roman"/>
          <w:i w:val="0"/>
          <w:spacing w:val="1"/>
          <w:sz w:val="24"/>
          <w:szCs w:val="24"/>
        </w:rPr>
        <w:t xml:space="preserve"> </w:t>
      </w:r>
      <w:r w:rsidRPr="004F6FAD">
        <w:rPr>
          <w:rFonts w:ascii="Times New Roman" w:hAnsi="Times New Roman" w:cs="Times New Roman"/>
          <w:i w:val="0"/>
          <w:spacing w:val="5"/>
          <w:sz w:val="24"/>
          <w:szCs w:val="24"/>
        </w:rPr>
        <w:t>p</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da</w:t>
      </w:r>
      <w:r w:rsidRPr="004F6FAD">
        <w:rPr>
          <w:rFonts w:ascii="Times New Roman" w:hAnsi="Times New Roman" w:cs="Times New Roman"/>
          <w:i w:val="0"/>
          <w:spacing w:val="4"/>
          <w:sz w:val="24"/>
          <w:szCs w:val="24"/>
        </w:rPr>
        <w:t xml:space="preserve"> </w:t>
      </w:r>
      <w:r w:rsidRPr="004F6FAD">
        <w:rPr>
          <w:rFonts w:ascii="Times New Roman" w:hAnsi="Times New Roman" w:cs="Times New Roman"/>
          <w:i w:val="0"/>
          <w:sz w:val="24"/>
          <w:szCs w:val="24"/>
        </w:rPr>
        <w:t>p</w:t>
      </w:r>
      <w:r w:rsidRPr="004F6FAD">
        <w:rPr>
          <w:rFonts w:ascii="Times New Roman" w:hAnsi="Times New Roman" w:cs="Times New Roman"/>
          <w:i w:val="0"/>
          <w:spacing w:val="4"/>
          <w:sz w:val="24"/>
          <w:szCs w:val="24"/>
        </w:rPr>
        <w:t>e</w:t>
      </w:r>
      <w:r w:rsidRPr="004F6FAD">
        <w:rPr>
          <w:rFonts w:ascii="Times New Roman" w:hAnsi="Times New Roman" w:cs="Times New Roman"/>
          <w:i w:val="0"/>
          <w:sz w:val="24"/>
          <w:szCs w:val="24"/>
        </w:rPr>
        <w:t>n</w:t>
      </w:r>
      <w:r w:rsidRPr="004F6FAD">
        <w:rPr>
          <w:rFonts w:ascii="Times New Roman" w:hAnsi="Times New Roman" w:cs="Times New Roman"/>
          <w:i w:val="0"/>
          <w:spacing w:val="4"/>
          <w:sz w:val="24"/>
          <w:szCs w:val="24"/>
        </w:rPr>
        <w:t>e</w:t>
      </w:r>
      <w:r w:rsidRPr="004F6FAD">
        <w:rPr>
          <w:rFonts w:ascii="Times New Roman" w:hAnsi="Times New Roman" w:cs="Times New Roman"/>
          <w:i w:val="0"/>
          <w:sz w:val="24"/>
          <w:szCs w:val="24"/>
        </w:rPr>
        <w:t>li</w:t>
      </w:r>
      <w:r w:rsidRPr="004F6FAD">
        <w:rPr>
          <w:rFonts w:ascii="Times New Roman" w:hAnsi="Times New Roman" w:cs="Times New Roman"/>
          <w:i w:val="0"/>
          <w:spacing w:val="10"/>
          <w:sz w:val="24"/>
          <w:szCs w:val="24"/>
        </w:rPr>
        <w:t>t</w:t>
      </w:r>
      <w:r w:rsidRPr="004F6FAD">
        <w:rPr>
          <w:rFonts w:ascii="Times New Roman" w:hAnsi="Times New Roman" w:cs="Times New Roman"/>
          <w:i w:val="0"/>
          <w:sz w:val="24"/>
          <w:szCs w:val="24"/>
        </w:rPr>
        <w:t>i</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 xml:space="preserve">n </w:t>
      </w:r>
      <w:r w:rsidRPr="004F6FAD">
        <w:rPr>
          <w:rFonts w:ascii="Times New Roman" w:hAnsi="Times New Roman" w:cs="Times New Roman"/>
          <w:i w:val="0"/>
          <w:spacing w:val="2"/>
          <w:sz w:val="24"/>
          <w:szCs w:val="24"/>
        </w:rPr>
        <w:t>s</w:t>
      </w:r>
      <w:r w:rsidRPr="004F6FAD">
        <w:rPr>
          <w:rFonts w:ascii="Times New Roman" w:hAnsi="Times New Roman" w:cs="Times New Roman"/>
          <w:i w:val="0"/>
          <w:sz w:val="24"/>
          <w:szCs w:val="24"/>
        </w:rPr>
        <w:t>i</w:t>
      </w:r>
      <w:r w:rsidRPr="004F6FAD">
        <w:rPr>
          <w:rFonts w:ascii="Times New Roman" w:hAnsi="Times New Roman" w:cs="Times New Roman"/>
          <w:i w:val="0"/>
          <w:spacing w:val="5"/>
          <w:sz w:val="24"/>
          <w:szCs w:val="24"/>
        </w:rPr>
        <w:t>g</w:t>
      </w:r>
      <w:r w:rsidRPr="004F6FAD">
        <w:rPr>
          <w:rFonts w:ascii="Times New Roman" w:hAnsi="Times New Roman" w:cs="Times New Roman"/>
          <w:i w:val="0"/>
          <w:sz w:val="24"/>
          <w:szCs w:val="24"/>
        </w:rPr>
        <w:t>ni</w:t>
      </w:r>
      <w:r w:rsidRPr="004F6FAD">
        <w:rPr>
          <w:rFonts w:ascii="Times New Roman" w:hAnsi="Times New Roman" w:cs="Times New Roman"/>
          <w:i w:val="0"/>
          <w:spacing w:val="2"/>
          <w:sz w:val="24"/>
          <w:szCs w:val="24"/>
        </w:rPr>
        <w:t>f</w:t>
      </w:r>
      <w:r w:rsidRPr="004F6FAD">
        <w:rPr>
          <w:rFonts w:ascii="Times New Roman" w:hAnsi="Times New Roman" w:cs="Times New Roman"/>
          <w:i w:val="0"/>
          <w:sz w:val="24"/>
          <w:szCs w:val="24"/>
        </w:rPr>
        <w:t>ik</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n d</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 xml:space="preserve">n </w:t>
      </w:r>
      <w:r w:rsidRPr="004F6FAD">
        <w:rPr>
          <w:rFonts w:ascii="Times New Roman" w:hAnsi="Times New Roman" w:cs="Times New Roman"/>
          <w:i w:val="0"/>
          <w:spacing w:val="1"/>
          <w:sz w:val="24"/>
          <w:szCs w:val="24"/>
        </w:rPr>
        <w:t>r</w:t>
      </w:r>
      <w:r w:rsidRPr="004F6FAD">
        <w:rPr>
          <w:rFonts w:ascii="Times New Roman" w:hAnsi="Times New Roman" w:cs="Times New Roman"/>
          <w:i w:val="0"/>
          <w:sz w:val="24"/>
          <w:szCs w:val="24"/>
        </w:rPr>
        <w:t>ep</w:t>
      </w:r>
      <w:r w:rsidRPr="004F6FAD">
        <w:rPr>
          <w:rFonts w:ascii="Times New Roman" w:hAnsi="Times New Roman" w:cs="Times New Roman"/>
          <w:i w:val="0"/>
          <w:spacing w:val="1"/>
          <w:sz w:val="24"/>
          <w:szCs w:val="24"/>
        </w:rPr>
        <w:t>r</w:t>
      </w:r>
      <w:r w:rsidRPr="004F6FAD">
        <w:rPr>
          <w:rFonts w:ascii="Times New Roman" w:hAnsi="Times New Roman" w:cs="Times New Roman"/>
          <w:i w:val="0"/>
          <w:sz w:val="24"/>
          <w:szCs w:val="24"/>
        </w:rPr>
        <w:t>esen</w:t>
      </w:r>
      <w:r w:rsidRPr="004F6FAD">
        <w:rPr>
          <w:rFonts w:ascii="Times New Roman" w:hAnsi="Times New Roman" w:cs="Times New Roman"/>
          <w:i w:val="0"/>
          <w:spacing w:val="5"/>
          <w:sz w:val="24"/>
          <w:szCs w:val="24"/>
        </w:rPr>
        <w:t>t</w:t>
      </w:r>
      <w:r w:rsidRPr="004F6FAD">
        <w:rPr>
          <w:rFonts w:ascii="Times New Roman" w:hAnsi="Times New Roman" w:cs="Times New Roman"/>
          <w:i w:val="0"/>
          <w:sz w:val="24"/>
          <w:szCs w:val="24"/>
        </w:rPr>
        <w:t>a</w:t>
      </w:r>
      <w:r w:rsidRPr="004F6FAD">
        <w:rPr>
          <w:rFonts w:ascii="Times New Roman" w:hAnsi="Times New Roman" w:cs="Times New Roman"/>
          <w:i w:val="0"/>
          <w:spacing w:val="5"/>
          <w:sz w:val="24"/>
          <w:szCs w:val="24"/>
        </w:rPr>
        <w:t>t</w:t>
      </w:r>
      <w:r w:rsidRPr="004F6FAD">
        <w:rPr>
          <w:rFonts w:ascii="Times New Roman" w:hAnsi="Times New Roman" w:cs="Times New Roman"/>
          <w:i w:val="0"/>
          <w:sz w:val="24"/>
          <w:szCs w:val="24"/>
        </w:rPr>
        <w:t>ive.</w:t>
      </w:r>
      <w:proofErr w:type="gramEnd"/>
      <w:r w:rsidRPr="004F6FAD">
        <w:rPr>
          <w:rFonts w:ascii="Times New Roman" w:hAnsi="Times New Roman" w:cs="Times New Roman"/>
          <w:i w:val="0"/>
          <w:spacing w:val="12"/>
          <w:sz w:val="24"/>
          <w:szCs w:val="24"/>
        </w:rPr>
        <w:t xml:space="preserve"> </w:t>
      </w:r>
      <w:proofErr w:type="gramStart"/>
      <w:r w:rsidRPr="004F6FAD">
        <w:rPr>
          <w:rFonts w:ascii="Times New Roman" w:hAnsi="Times New Roman" w:cs="Times New Roman"/>
          <w:i w:val="0"/>
          <w:sz w:val="24"/>
          <w:szCs w:val="24"/>
        </w:rPr>
        <w:t>D</w:t>
      </w:r>
      <w:r w:rsidRPr="004F6FAD">
        <w:rPr>
          <w:rFonts w:ascii="Times New Roman" w:hAnsi="Times New Roman" w:cs="Times New Roman"/>
          <w:i w:val="0"/>
          <w:spacing w:val="3"/>
          <w:sz w:val="24"/>
          <w:szCs w:val="24"/>
        </w:rPr>
        <w:t>a</w:t>
      </w:r>
      <w:r w:rsidRPr="004F6FAD">
        <w:rPr>
          <w:rFonts w:ascii="Times New Roman" w:hAnsi="Times New Roman" w:cs="Times New Roman"/>
          <w:i w:val="0"/>
          <w:sz w:val="24"/>
          <w:szCs w:val="24"/>
        </w:rPr>
        <w:t>l</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m</w:t>
      </w:r>
      <w:r w:rsidRPr="004F6FAD">
        <w:rPr>
          <w:rFonts w:ascii="Times New Roman" w:hAnsi="Times New Roman" w:cs="Times New Roman"/>
          <w:i w:val="0"/>
          <w:spacing w:val="10"/>
          <w:sz w:val="24"/>
          <w:szCs w:val="24"/>
        </w:rPr>
        <w:t xml:space="preserve"> </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n</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li</w:t>
      </w:r>
      <w:r w:rsidRPr="004F6FAD">
        <w:rPr>
          <w:rFonts w:ascii="Times New Roman" w:hAnsi="Times New Roman" w:cs="Times New Roman"/>
          <w:i w:val="0"/>
          <w:spacing w:val="2"/>
          <w:sz w:val="24"/>
          <w:szCs w:val="24"/>
        </w:rPr>
        <w:t>s</w:t>
      </w:r>
      <w:r w:rsidRPr="004F6FAD">
        <w:rPr>
          <w:rFonts w:ascii="Times New Roman" w:hAnsi="Times New Roman" w:cs="Times New Roman"/>
          <w:i w:val="0"/>
          <w:sz w:val="24"/>
          <w:szCs w:val="24"/>
        </w:rPr>
        <w:t>is</w:t>
      </w:r>
      <w:r w:rsidRPr="004F6FAD">
        <w:rPr>
          <w:rFonts w:ascii="Times New Roman" w:hAnsi="Times New Roman" w:cs="Times New Roman"/>
          <w:i w:val="0"/>
          <w:spacing w:val="12"/>
          <w:sz w:val="24"/>
          <w:szCs w:val="24"/>
        </w:rPr>
        <w:t xml:space="preserve"> </w:t>
      </w:r>
      <w:r w:rsidRPr="004F6FAD">
        <w:rPr>
          <w:rFonts w:ascii="Times New Roman" w:hAnsi="Times New Roman" w:cs="Times New Roman"/>
          <w:i w:val="0"/>
          <w:spacing w:val="1"/>
          <w:sz w:val="24"/>
          <w:szCs w:val="24"/>
        </w:rPr>
        <w:t>r</w:t>
      </w:r>
      <w:r w:rsidRPr="004F6FAD">
        <w:rPr>
          <w:rFonts w:ascii="Times New Roman" w:hAnsi="Times New Roman" w:cs="Times New Roman"/>
          <w:i w:val="0"/>
          <w:sz w:val="24"/>
          <w:szCs w:val="24"/>
        </w:rPr>
        <w:t>eg</w:t>
      </w:r>
      <w:r w:rsidRPr="004F6FAD">
        <w:rPr>
          <w:rFonts w:ascii="Times New Roman" w:hAnsi="Times New Roman" w:cs="Times New Roman"/>
          <w:i w:val="0"/>
          <w:spacing w:val="1"/>
          <w:sz w:val="24"/>
          <w:szCs w:val="24"/>
        </w:rPr>
        <w:t>r</w:t>
      </w:r>
      <w:r w:rsidRPr="004F6FAD">
        <w:rPr>
          <w:rFonts w:ascii="Times New Roman" w:hAnsi="Times New Roman" w:cs="Times New Roman"/>
          <w:i w:val="0"/>
          <w:sz w:val="24"/>
          <w:szCs w:val="24"/>
        </w:rPr>
        <w:t>e</w:t>
      </w:r>
      <w:r w:rsidRPr="004F6FAD">
        <w:rPr>
          <w:rFonts w:ascii="Times New Roman" w:hAnsi="Times New Roman" w:cs="Times New Roman"/>
          <w:i w:val="0"/>
          <w:spacing w:val="2"/>
          <w:sz w:val="24"/>
          <w:szCs w:val="24"/>
        </w:rPr>
        <w:t>s</w:t>
      </w:r>
      <w:r w:rsidRPr="004F6FAD">
        <w:rPr>
          <w:rFonts w:ascii="Times New Roman" w:hAnsi="Times New Roman" w:cs="Times New Roman"/>
          <w:i w:val="0"/>
          <w:sz w:val="24"/>
          <w:szCs w:val="24"/>
        </w:rPr>
        <w:t>i</w:t>
      </w:r>
      <w:r w:rsidRPr="004F6FAD">
        <w:rPr>
          <w:rFonts w:ascii="Times New Roman" w:hAnsi="Times New Roman" w:cs="Times New Roman"/>
          <w:i w:val="0"/>
          <w:spacing w:val="10"/>
          <w:sz w:val="24"/>
          <w:szCs w:val="24"/>
        </w:rPr>
        <w:t xml:space="preserve"> </w:t>
      </w:r>
      <w:r w:rsidRPr="004F6FAD">
        <w:rPr>
          <w:rFonts w:ascii="Times New Roman" w:hAnsi="Times New Roman" w:cs="Times New Roman"/>
          <w:i w:val="0"/>
          <w:sz w:val="24"/>
          <w:szCs w:val="24"/>
        </w:rPr>
        <w:t>be</w:t>
      </w:r>
      <w:r w:rsidRPr="004F6FAD">
        <w:rPr>
          <w:rFonts w:ascii="Times New Roman" w:hAnsi="Times New Roman" w:cs="Times New Roman"/>
          <w:i w:val="0"/>
          <w:spacing w:val="1"/>
          <w:sz w:val="24"/>
          <w:szCs w:val="24"/>
        </w:rPr>
        <w:t>r</w:t>
      </w:r>
      <w:r w:rsidRPr="004F6FAD">
        <w:rPr>
          <w:rFonts w:ascii="Times New Roman" w:hAnsi="Times New Roman" w:cs="Times New Roman"/>
          <w:i w:val="0"/>
          <w:sz w:val="24"/>
          <w:szCs w:val="24"/>
        </w:rPr>
        <w:t>g</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nda</w:t>
      </w:r>
      <w:r w:rsidRPr="004F6FAD">
        <w:rPr>
          <w:rFonts w:ascii="Times New Roman" w:hAnsi="Times New Roman" w:cs="Times New Roman"/>
          <w:i w:val="0"/>
          <w:spacing w:val="8"/>
          <w:sz w:val="24"/>
          <w:szCs w:val="24"/>
        </w:rPr>
        <w:t xml:space="preserve"> </w:t>
      </w:r>
      <w:r w:rsidRPr="004F6FAD">
        <w:rPr>
          <w:rFonts w:ascii="Times New Roman" w:hAnsi="Times New Roman" w:cs="Times New Roman"/>
          <w:i w:val="0"/>
          <w:spacing w:val="5"/>
          <w:sz w:val="24"/>
          <w:szCs w:val="24"/>
        </w:rPr>
        <w:t>p</w:t>
      </w:r>
      <w:r w:rsidRPr="004F6FAD">
        <w:rPr>
          <w:rFonts w:ascii="Times New Roman" w:hAnsi="Times New Roman" w:cs="Times New Roman"/>
          <w:i w:val="0"/>
          <w:sz w:val="24"/>
          <w:szCs w:val="24"/>
        </w:rPr>
        <w:t>e</w:t>
      </w:r>
      <w:r w:rsidRPr="004F6FAD">
        <w:rPr>
          <w:rFonts w:ascii="Times New Roman" w:hAnsi="Times New Roman" w:cs="Times New Roman"/>
          <w:i w:val="0"/>
          <w:spacing w:val="6"/>
          <w:sz w:val="24"/>
          <w:szCs w:val="24"/>
        </w:rPr>
        <w:t>r</w:t>
      </w:r>
      <w:r w:rsidRPr="004F6FAD">
        <w:rPr>
          <w:rFonts w:ascii="Times New Roman" w:hAnsi="Times New Roman" w:cs="Times New Roman"/>
          <w:i w:val="0"/>
          <w:sz w:val="24"/>
          <w:szCs w:val="24"/>
        </w:rPr>
        <w:t>lu</w:t>
      </w:r>
      <w:r w:rsidRPr="004F6FAD">
        <w:rPr>
          <w:rFonts w:ascii="Times New Roman" w:hAnsi="Times New Roman" w:cs="Times New Roman"/>
          <w:i w:val="0"/>
          <w:spacing w:val="14"/>
          <w:sz w:val="24"/>
          <w:szCs w:val="24"/>
        </w:rPr>
        <w:t xml:space="preserve"> </w:t>
      </w:r>
      <w:r w:rsidRPr="004F6FAD">
        <w:rPr>
          <w:rFonts w:ascii="Times New Roman" w:hAnsi="Times New Roman" w:cs="Times New Roman"/>
          <w:i w:val="0"/>
          <w:sz w:val="24"/>
          <w:szCs w:val="24"/>
        </w:rPr>
        <w:t>m</w:t>
      </w:r>
      <w:r w:rsidRPr="004F6FAD">
        <w:rPr>
          <w:rFonts w:ascii="Times New Roman" w:hAnsi="Times New Roman" w:cs="Times New Roman"/>
          <w:i w:val="0"/>
          <w:spacing w:val="4"/>
          <w:sz w:val="24"/>
          <w:szCs w:val="24"/>
        </w:rPr>
        <w:t>e</w:t>
      </w:r>
      <w:r w:rsidRPr="004F6FAD">
        <w:rPr>
          <w:rFonts w:ascii="Times New Roman" w:hAnsi="Times New Roman" w:cs="Times New Roman"/>
          <w:i w:val="0"/>
          <w:sz w:val="24"/>
          <w:szCs w:val="24"/>
        </w:rPr>
        <w:t>n</w:t>
      </w:r>
      <w:r w:rsidRPr="004F6FAD">
        <w:rPr>
          <w:rFonts w:ascii="Times New Roman" w:hAnsi="Times New Roman" w:cs="Times New Roman"/>
          <w:i w:val="0"/>
          <w:spacing w:val="5"/>
          <w:sz w:val="24"/>
          <w:szCs w:val="24"/>
        </w:rPr>
        <w:t>g</w:t>
      </w:r>
      <w:r w:rsidRPr="004F6FAD">
        <w:rPr>
          <w:rFonts w:ascii="Times New Roman" w:hAnsi="Times New Roman" w:cs="Times New Roman"/>
          <w:i w:val="0"/>
          <w:sz w:val="24"/>
          <w:szCs w:val="24"/>
        </w:rPr>
        <w:t>hin</w:t>
      </w:r>
      <w:r w:rsidRPr="004F6FAD">
        <w:rPr>
          <w:rFonts w:ascii="Times New Roman" w:hAnsi="Times New Roman" w:cs="Times New Roman"/>
          <w:i w:val="0"/>
          <w:spacing w:val="5"/>
          <w:sz w:val="24"/>
          <w:szCs w:val="24"/>
        </w:rPr>
        <w:t>d</w:t>
      </w:r>
      <w:r w:rsidRPr="004F6FAD">
        <w:rPr>
          <w:rFonts w:ascii="Times New Roman" w:hAnsi="Times New Roman" w:cs="Times New Roman"/>
          <w:i w:val="0"/>
          <w:sz w:val="24"/>
          <w:szCs w:val="24"/>
        </w:rPr>
        <w:t>a</w:t>
      </w:r>
      <w:r w:rsidRPr="004F6FAD">
        <w:rPr>
          <w:rFonts w:ascii="Times New Roman" w:hAnsi="Times New Roman" w:cs="Times New Roman"/>
          <w:i w:val="0"/>
          <w:spacing w:val="6"/>
          <w:sz w:val="24"/>
          <w:szCs w:val="24"/>
        </w:rPr>
        <w:t>r</w:t>
      </w:r>
      <w:r w:rsidRPr="004F6FAD">
        <w:rPr>
          <w:rFonts w:ascii="Times New Roman" w:hAnsi="Times New Roman" w:cs="Times New Roman"/>
          <w:i w:val="0"/>
          <w:sz w:val="24"/>
          <w:szCs w:val="24"/>
        </w:rPr>
        <w:t>i a</w:t>
      </w:r>
      <w:r w:rsidRPr="004F6FAD">
        <w:rPr>
          <w:rFonts w:ascii="Times New Roman" w:hAnsi="Times New Roman" w:cs="Times New Roman"/>
          <w:i w:val="0"/>
          <w:spacing w:val="5"/>
          <w:sz w:val="24"/>
          <w:szCs w:val="24"/>
        </w:rPr>
        <w:t>d</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nya penyimp</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ng</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 xml:space="preserve">n </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s</w:t>
      </w:r>
      <w:r w:rsidRPr="004F6FAD">
        <w:rPr>
          <w:rFonts w:ascii="Times New Roman" w:hAnsi="Times New Roman" w:cs="Times New Roman"/>
          <w:i w:val="0"/>
          <w:spacing w:val="5"/>
          <w:sz w:val="24"/>
          <w:szCs w:val="24"/>
        </w:rPr>
        <w:t>u</w:t>
      </w:r>
      <w:r w:rsidRPr="004F6FAD">
        <w:rPr>
          <w:rFonts w:ascii="Times New Roman" w:hAnsi="Times New Roman" w:cs="Times New Roman"/>
          <w:i w:val="0"/>
          <w:sz w:val="24"/>
          <w:szCs w:val="24"/>
        </w:rPr>
        <w:t>m</w:t>
      </w:r>
      <w:r w:rsidRPr="004F6FAD">
        <w:rPr>
          <w:rFonts w:ascii="Times New Roman" w:hAnsi="Times New Roman" w:cs="Times New Roman"/>
          <w:i w:val="0"/>
          <w:spacing w:val="2"/>
          <w:sz w:val="24"/>
          <w:szCs w:val="24"/>
        </w:rPr>
        <w:t>s</w:t>
      </w:r>
      <w:r w:rsidRPr="004F6FAD">
        <w:rPr>
          <w:rFonts w:ascii="Times New Roman" w:hAnsi="Times New Roman" w:cs="Times New Roman"/>
          <w:i w:val="0"/>
          <w:sz w:val="24"/>
          <w:szCs w:val="24"/>
        </w:rPr>
        <w:t xml:space="preserve">i </w:t>
      </w:r>
      <w:r w:rsidRPr="004F6FAD">
        <w:rPr>
          <w:rFonts w:ascii="Times New Roman" w:hAnsi="Times New Roman" w:cs="Times New Roman"/>
          <w:i w:val="0"/>
          <w:spacing w:val="5"/>
          <w:sz w:val="24"/>
          <w:szCs w:val="24"/>
        </w:rPr>
        <w:t>k</w:t>
      </w:r>
      <w:r w:rsidRPr="004F6FAD">
        <w:rPr>
          <w:rFonts w:ascii="Times New Roman" w:hAnsi="Times New Roman" w:cs="Times New Roman"/>
          <w:i w:val="0"/>
          <w:sz w:val="24"/>
          <w:szCs w:val="24"/>
        </w:rPr>
        <w:t>la</w:t>
      </w:r>
      <w:r w:rsidRPr="004F6FAD">
        <w:rPr>
          <w:rFonts w:ascii="Times New Roman" w:hAnsi="Times New Roman" w:cs="Times New Roman"/>
          <w:i w:val="0"/>
          <w:spacing w:val="2"/>
          <w:sz w:val="24"/>
          <w:szCs w:val="24"/>
        </w:rPr>
        <w:t>s</w:t>
      </w:r>
      <w:r w:rsidRPr="004F6FAD">
        <w:rPr>
          <w:rFonts w:ascii="Times New Roman" w:hAnsi="Times New Roman" w:cs="Times New Roman"/>
          <w:i w:val="0"/>
          <w:sz w:val="24"/>
          <w:szCs w:val="24"/>
        </w:rPr>
        <w:t>ik</w:t>
      </w:r>
      <w:r w:rsidRPr="004F6FAD">
        <w:rPr>
          <w:rFonts w:ascii="Times New Roman" w:hAnsi="Times New Roman" w:cs="Times New Roman"/>
          <w:i w:val="0"/>
          <w:spacing w:val="4"/>
          <w:sz w:val="24"/>
          <w:szCs w:val="24"/>
        </w:rPr>
        <w:t xml:space="preserve"> </w:t>
      </w:r>
      <w:r w:rsidRPr="004F6FAD">
        <w:rPr>
          <w:rFonts w:ascii="Times New Roman" w:hAnsi="Times New Roman" w:cs="Times New Roman"/>
          <w:i w:val="0"/>
          <w:sz w:val="24"/>
          <w:szCs w:val="24"/>
        </w:rPr>
        <w:t>sup</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ya</w:t>
      </w:r>
      <w:r w:rsidRPr="004F6FAD">
        <w:rPr>
          <w:rFonts w:ascii="Times New Roman" w:hAnsi="Times New Roman" w:cs="Times New Roman"/>
          <w:i w:val="0"/>
          <w:spacing w:val="3"/>
          <w:sz w:val="24"/>
          <w:szCs w:val="24"/>
        </w:rPr>
        <w:t xml:space="preserve"> </w:t>
      </w:r>
      <w:r w:rsidRPr="004F6FAD">
        <w:rPr>
          <w:rFonts w:ascii="Times New Roman" w:hAnsi="Times New Roman" w:cs="Times New Roman"/>
          <w:i w:val="0"/>
          <w:spacing w:val="10"/>
          <w:sz w:val="24"/>
          <w:szCs w:val="24"/>
        </w:rPr>
        <w:t>t</w:t>
      </w:r>
      <w:r w:rsidRPr="004F6FAD">
        <w:rPr>
          <w:rFonts w:ascii="Times New Roman" w:hAnsi="Times New Roman" w:cs="Times New Roman"/>
          <w:i w:val="0"/>
          <w:sz w:val="24"/>
          <w:szCs w:val="24"/>
        </w:rPr>
        <w:t>idak</w:t>
      </w:r>
      <w:r w:rsidRPr="004F6FAD">
        <w:rPr>
          <w:rFonts w:ascii="Times New Roman" w:hAnsi="Times New Roman" w:cs="Times New Roman"/>
          <w:i w:val="0"/>
          <w:spacing w:val="4"/>
          <w:sz w:val="24"/>
          <w:szCs w:val="24"/>
        </w:rPr>
        <w:t xml:space="preserve"> </w:t>
      </w:r>
      <w:r w:rsidRPr="004F6FAD">
        <w:rPr>
          <w:rFonts w:ascii="Times New Roman" w:hAnsi="Times New Roman" w:cs="Times New Roman"/>
          <w:i w:val="0"/>
          <w:spacing w:val="10"/>
          <w:sz w:val="24"/>
          <w:szCs w:val="24"/>
        </w:rPr>
        <w:t>t</w:t>
      </w:r>
      <w:r w:rsidRPr="004F6FAD">
        <w:rPr>
          <w:rFonts w:ascii="Times New Roman" w:hAnsi="Times New Roman" w:cs="Times New Roman"/>
          <w:i w:val="0"/>
          <w:sz w:val="24"/>
          <w:szCs w:val="24"/>
        </w:rPr>
        <w:t>im</w:t>
      </w:r>
      <w:r w:rsidRPr="004F6FAD">
        <w:rPr>
          <w:rFonts w:ascii="Times New Roman" w:hAnsi="Times New Roman" w:cs="Times New Roman"/>
          <w:i w:val="0"/>
          <w:spacing w:val="5"/>
          <w:sz w:val="24"/>
          <w:szCs w:val="24"/>
        </w:rPr>
        <w:t>bu</w:t>
      </w:r>
      <w:r w:rsidRPr="004F6FAD">
        <w:rPr>
          <w:rFonts w:ascii="Times New Roman" w:hAnsi="Times New Roman" w:cs="Times New Roman"/>
          <w:i w:val="0"/>
          <w:sz w:val="24"/>
          <w:szCs w:val="24"/>
        </w:rPr>
        <w:t>l mas</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l</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h d</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l</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m p</w:t>
      </w:r>
      <w:r w:rsidRPr="004F6FAD">
        <w:rPr>
          <w:rFonts w:ascii="Times New Roman" w:hAnsi="Times New Roman" w:cs="Times New Roman"/>
          <w:i w:val="0"/>
          <w:spacing w:val="4"/>
          <w:sz w:val="24"/>
          <w:szCs w:val="24"/>
        </w:rPr>
        <w:t>e</w:t>
      </w:r>
      <w:r w:rsidRPr="004F6FAD">
        <w:rPr>
          <w:rFonts w:ascii="Times New Roman" w:hAnsi="Times New Roman" w:cs="Times New Roman"/>
          <w:i w:val="0"/>
          <w:sz w:val="24"/>
          <w:szCs w:val="24"/>
        </w:rPr>
        <w:t>ngg</w:t>
      </w:r>
      <w:r w:rsidRPr="004F6FAD">
        <w:rPr>
          <w:rFonts w:ascii="Times New Roman" w:hAnsi="Times New Roman" w:cs="Times New Roman"/>
          <w:i w:val="0"/>
          <w:spacing w:val="5"/>
          <w:sz w:val="24"/>
          <w:szCs w:val="24"/>
        </w:rPr>
        <w:t>u</w:t>
      </w:r>
      <w:r w:rsidRPr="004F6FAD">
        <w:rPr>
          <w:rFonts w:ascii="Times New Roman" w:hAnsi="Times New Roman" w:cs="Times New Roman"/>
          <w:i w:val="0"/>
          <w:sz w:val="24"/>
          <w:szCs w:val="24"/>
        </w:rPr>
        <w:t>n</w:t>
      </w:r>
      <w:r w:rsidRPr="004F6FAD">
        <w:rPr>
          <w:rFonts w:ascii="Times New Roman" w:hAnsi="Times New Roman" w:cs="Times New Roman"/>
          <w:i w:val="0"/>
          <w:spacing w:val="4"/>
          <w:sz w:val="24"/>
          <w:szCs w:val="24"/>
        </w:rPr>
        <w:t>aa</w:t>
      </w:r>
      <w:r w:rsidRPr="004F6FAD">
        <w:rPr>
          <w:rFonts w:ascii="Times New Roman" w:hAnsi="Times New Roman" w:cs="Times New Roman"/>
          <w:i w:val="0"/>
          <w:sz w:val="24"/>
          <w:szCs w:val="24"/>
        </w:rPr>
        <w:t>nya.</w:t>
      </w:r>
      <w:proofErr w:type="gramEnd"/>
      <w:r w:rsidRPr="004F6FAD">
        <w:rPr>
          <w:rFonts w:ascii="Times New Roman" w:hAnsi="Times New Roman" w:cs="Times New Roman"/>
          <w:i w:val="0"/>
          <w:sz w:val="24"/>
          <w:szCs w:val="24"/>
        </w:rPr>
        <w:t xml:space="preserve"> </w:t>
      </w:r>
      <w:proofErr w:type="gramStart"/>
      <w:r w:rsidRPr="004F6FAD">
        <w:rPr>
          <w:rFonts w:ascii="Times New Roman" w:hAnsi="Times New Roman" w:cs="Times New Roman"/>
          <w:i w:val="0"/>
          <w:sz w:val="24"/>
          <w:szCs w:val="24"/>
        </w:rPr>
        <w:t>As</w:t>
      </w:r>
      <w:r w:rsidRPr="004F6FAD">
        <w:rPr>
          <w:rFonts w:ascii="Times New Roman" w:hAnsi="Times New Roman" w:cs="Times New Roman"/>
          <w:i w:val="0"/>
          <w:spacing w:val="5"/>
          <w:sz w:val="24"/>
          <w:szCs w:val="24"/>
        </w:rPr>
        <w:t>u</w:t>
      </w:r>
      <w:r w:rsidRPr="004F6FAD">
        <w:rPr>
          <w:rFonts w:ascii="Times New Roman" w:hAnsi="Times New Roman" w:cs="Times New Roman"/>
          <w:i w:val="0"/>
          <w:sz w:val="24"/>
          <w:szCs w:val="24"/>
        </w:rPr>
        <w:t>m</w:t>
      </w:r>
      <w:r w:rsidRPr="004F6FAD">
        <w:rPr>
          <w:rFonts w:ascii="Times New Roman" w:hAnsi="Times New Roman" w:cs="Times New Roman"/>
          <w:i w:val="0"/>
          <w:spacing w:val="2"/>
          <w:sz w:val="24"/>
          <w:szCs w:val="24"/>
        </w:rPr>
        <w:t>s</w:t>
      </w:r>
      <w:r w:rsidRPr="004F6FAD">
        <w:rPr>
          <w:rFonts w:ascii="Times New Roman" w:hAnsi="Times New Roman" w:cs="Times New Roman"/>
          <w:i w:val="0"/>
          <w:sz w:val="24"/>
          <w:szCs w:val="24"/>
        </w:rPr>
        <w:t xml:space="preserve">i </w:t>
      </w:r>
      <w:r w:rsidRPr="004F6FAD">
        <w:rPr>
          <w:rFonts w:ascii="Times New Roman" w:hAnsi="Times New Roman" w:cs="Times New Roman"/>
          <w:i w:val="0"/>
          <w:spacing w:val="5"/>
          <w:sz w:val="24"/>
          <w:szCs w:val="24"/>
        </w:rPr>
        <w:t>d</w:t>
      </w:r>
      <w:r w:rsidRPr="004F6FAD">
        <w:rPr>
          <w:rFonts w:ascii="Times New Roman" w:hAnsi="Times New Roman" w:cs="Times New Roman"/>
          <w:i w:val="0"/>
          <w:sz w:val="24"/>
          <w:szCs w:val="24"/>
        </w:rPr>
        <w:t>asar</w:t>
      </w:r>
      <w:r w:rsidRPr="004F6FAD">
        <w:rPr>
          <w:rFonts w:ascii="Times New Roman" w:hAnsi="Times New Roman" w:cs="Times New Roman"/>
          <w:i w:val="0"/>
          <w:spacing w:val="12"/>
          <w:sz w:val="24"/>
          <w:szCs w:val="24"/>
        </w:rPr>
        <w:t xml:space="preserve"> </w:t>
      </w:r>
      <w:r w:rsidRPr="004F6FAD">
        <w:rPr>
          <w:rFonts w:ascii="Times New Roman" w:hAnsi="Times New Roman" w:cs="Times New Roman"/>
          <w:i w:val="0"/>
          <w:spacing w:val="5"/>
          <w:sz w:val="24"/>
          <w:szCs w:val="24"/>
        </w:rPr>
        <w:t>t</w:t>
      </w:r>
      <w:r w:rsidRPr="004F6FAD">
        <w:rPr>
          <w:rFonts w:ascii="Times New Roman" w:hAnsi="Times New Roman" w:cs="Times New Roman"/>
          <w:i w:val="0"/>
          <w:sz w:val="24"/>
          <w:szCs w:val="24"/>
        </w:rPr>
        <w:t>e</w:t>
      </w:r>
      <w:r w:rsidRPr="004F6FAD">
        <w:rPr>
          <w:rFonts w:ascii="Times New Roman" w:hAnsi="Times New Roman" w:cs="Times New Roman"/>
          <w:i w:val="0"/>
          <w:spacing w:val="1"/>
          <w:sz w:val="24"/>
          <w:szCs w:val="24"/>
        </w:rPr>
        <w:t>r</w:t>
      </w:r>
      <w:r w:rsidRPr="004F6FAD">
        <w:rPr>
          <w:rFonts w:ascii="Times New Roman" w:hAnsi="Times New Roman" w:cs="Times New Roman"/>
          <w:i w:val="0"/>
          <w:sz w:val="24"/>
          <w:szCs w:val="24"/>
        </w:rPr>
        <w:t>sebut</w:t>
      </w:r>
      <w:r w:rsidRPr="004F6FAD">
        <w:rPr>
          <w:rFonts w:ascii="Times New Roman" w:hAnsi="Times New Roman" w:cs="Times New Roman"/>
          <w:i w:val="0"/>
          <w:spacing w:val="14"/>
          <w:sz w:val="24"/>
          <w:szCs w:val="24"/>
        </w:rPr>
        <w:t xml:space="preserve"> </w:t>
      </w:r>
      <w:r w:rsidRPr="004F6FAD">
        <w:rPr>
          <w:rFonts w:ascii="Times New Roman" w:hAnsi="Times New Roman" w:cs="Times New Roman"/>
          <w:i w:val="0"/>
          <w:sz w:val="24"/>
          <w:szCs w:val="24"/>
        </w:rPr>
        <w:t>ad</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l</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h</w:t>
      </w:r>
      <w:r w:rsidRPr="004F6FAD">
        <w:rPr>
          <w:rFonts w:ascii="Times New Roman" w:hAnsi="Times New Roman" w:cs="Times New Roman"/>
          <w:i w:val="0"/>
          <w:spacing w:val="4"/>
          <w:sz w:val="24"/>
          <w:szCs w:val="24"/>
        </w:rPr>
        <w:t xml:space="preserve"> </w:t>
      </w:r>
      <w:r w:rsidRPr="004F6FAD">
        <w:rPr>
          <w:rFonts w:ascii="Times New Roman" w:hAnsi="Times New Roman" w:cs="Times New Roman"/>
          <w:i w:val="0"/>
          <w:sz w:val="24"/>
          <w:szCs w:val="24"/>
        </w:rPr>
        <w:t>da</w:t>
      </w:r>
      <w:r w:rsidRPr="004F6FAD">
        <w:rPr>
          <w:rFonts w:ascii="Times New Roman" w:hAnsi="Times New Roman" w:cs="Times New Roman"/>
          <w:i w:val="0"/>
          <w:spacing w:val="5"/>
          <w:sz w:val="24"/>
          <w:szCs w:val="24"/>
        </w:rPr>
        <w:t>t</w:t>
      </w:r>
      <w:r w:rsidRPr="004F6FAD">
        <w:rPr>
          <w:rFonts w:ascii="Times New Roman" w:hAnsi="Times New Roman" w:cs="Times New Roman"/>
          <w:i w:val="0"/>
          <w:sz w:val="24"/>
          <w:szCs w:val="24"/>
        </w:rPr>
        <w:t>a</w:t>
      </w:r>
      <w:r w:rsidRPr="004F6FAD">
        <w:rPr>
          <w:rFonts w:ascii="Times New Roman" w:hAnsi="Times New Roman" w:cs="Times New Roman"/>
          <w:i w:val="0"/>
          <w:spacing w:val="3"/>
          <w:sz w:val="24"/>
          <w:szCs w:val="24"/>
        </w:rPr>
        <w:t xml:space="preserve"> </w:t>
      </w:r>
      <w:r w:rsidRPr="004F6FAD">
        <w:rPr>
          <w:rFonts w:ascii="Times New Roman" w:hAnsi="Times New Roman" w:cs="Times New Roman"/>
          <w:i w:val="0"/>
          <w:spacing w:val="8"/>
          <w:sz w:val="24"/>
          <w:szCs w:val="24"/>
        </w:rPr>
        <w:t>t</w:t>
      </w:r>
      <w:r w:rsidRPr="004F6FAD">
        <w:rPr>
          <w:rFonts w:ascii="Times New Roman" w:hAnsi="Times New Roman" w:cs="Times New Roman"/>
          <w:i w:val="0"/>
          <w:sz w:val="24"/>
          <w:szCs w:val="24"/>
        </w:rPr>
        <w:t>e</w:t>
      </w:r>
      <w:r w:rsidRPr="004F6FAD">
        <w:rPr>
          <w:rFonts w:ascii="Times New Roman" w:hAnsi="Times New Roman" w:cs="Times New Roman"/>
          <w:i w:val="0"/>
          <w:spacing w:val="1"/>
          <w:sz w:val="24"/>
          <w:szCs w:val="24"/>
        </w:rPr>
        <w:t>r</w:t>
      </w:r>
      <w:r w:rsidRPr="004F6FAD">
        <w:rPr>
          <w:rFonts w:ascii="Times New Roman" w:hAnsi="Times New Roman" w:cs="Times New Roman"/>
          <w:i w:val="0"/>
          <w:sz w:val="24"/>
          <w:szCs w:val="24"/>
        </w:rPr>
        <w:t>dis</w:t>
      </w:r>
      <w:r w:rsidRPr="004F6FAD">
        <w:rPr>
          <w:rFonts w:ascii="Times New Roman" w:hAnsi="Times New Roman" w:cs="Times New Roman"/>
          <w:i w:val="0"/>
          <w:spacing w:val="5"/>
          <w:sz w:val="24"/>
          <w:szCs w:val="24"/>
        </w:rPr>
        <w:t>t</w:t>
      </w:r>
      <w:r w:rsidRPr="004F6FAD">
        <w:rPr>
          <w:rFonts w:ascii="Times New Roman" w:hAnsi="Times New Roman" w:cs="Times New Roman"/>
          <w:i w:val="0"/>
          <w:spacing w:val="1"/>
          <w:sz w:val="24"/>
          <w:szCs w:val="24"/>
        </w:rPr>
        <w:t>r</w:t>
      </w:r>
      <w:r w:rsidRPr="004F6FAD">
        <w:rPr>
          <w:rFonts w:ascii="Times New Roman" w:hAnsi="Times New Roman" w:cs="Times New Roman"/>
          <w:i w:val="0"/>
          <w:sz w:val="24"/>
          <w:szCs w:val="24"/>
        </w:rPr>
        <w:t>ibu</w:t>
      </w:r>
      <w:r w:rsidRPr="004F6FAD">
        <w:rPr>
          <w:rFonts w:ascii="Times New Roman" w:hAnsi="Times New Roman" w:cs="Times New Roman"/>
          <w:i w:val="0"/>
          <w:spacing w:val="2"/>
          <w:sz w:val="24"/>
          <w:szCs w:val="24"/>
        </w:rPr>
        <w:t>s</w:t>
      </w:r>
      <w:r w:rsidRPr="004F6FAD">
        <w:rPr>
          <w:rFonts w:ascii="Times New Roman" w:hAnsi="Times New Roman" w:cs="Times New Roman"/>
          <w:i w:val="0"/>
          <w:sz w:val="24"/>
          <w:szCs w:val="24"/>
        </w:rPr>
        <w:t>i</w:t>
      </w:r>
      <w:r w:rsidRPr="004F6FAD">
        <w:rPr>
          <w:rFonts w:ascii="Times New Roman" w:hAnsi="Times New Roman" w:cs="Times New Roman"/>
          <w:i w:val="0"/>
          <w:spacing w:val="9"/>
          <w:sz w:val="24"/>
          <w:szCs w:val="24"/>
        </w:rPr>
        <w:t xml:space="preserve"> </w:t>
      </w:r>
      <w:r w:rsidRPr="004F6FAD">
        <w:rPr>
          <w:rFonts w:ascii="Times New Roman" w:hAnsi="Times New Roman" w:cs="Times New Roman"/>
          <w:i w:val="0"/>
          <w:sz w:val="24"/>
          <w:szCs w:val="24"/>
        </w:rPr>
        <w:t>n</w:t>
      </w:r>
      <w:r w:rsidRPr="004F6FAD">
        <w:rPr>
          <w:rFonts w:ascii="Times New Roman" w:hAnsi="Times New Roman" w:cs="Times New Roman"/>
          <w:i w:val="0"/>
          <w:spacing w:val="5"/>
          <w:sz w:val="24"/>
          <w:szCs w:val="24"/>
        </w:rPr>
        <w:t>o</w:t>
      </w:r>
      <w:r w:rsidRPr="004F6FAD">
        <w:rPr>
          <w:rFonts w:ascii="Times New Roman" w:hAnsi="Times New Roman" w:cs="Times New Roman"/>
          <w:i w:val="0"/>
          <w:spacing w:val="6"/>
          <w:sz w:val="24"/>
          <w:szCs w:val="24"/>
        </w:rPr>
        <w:t>r</w:t>
      </w:r>
      <w:r w:rsidRPr="004F6FAD">
        <w:rPr>
          <w:rFonts w:ascii="Times New Roman" w:hAnsi="Times New Roman" w:cs="Times New Roman"/>
          <w:i w:val="0"/>
          <w:sz w:val="24"/>
          <w:szCs w:val="24"/>
        </w:rPr>
        <w:t>m</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l,</w:t>
      </w:r>
      <w:r w:rsidRPr="004F6FAD">
        <w:rPr>
          <w:rFonts w:ascii="Times New Roman" w:hAnsi="Times New Roman" w:cs="Times New Roman"/>
          <w:i w:val="0"/>
          <w:spacing w:val="11"/>
          <w:sz w:val="24"/>
          <w:szCs w:val="24"/>
        </w:rPr>
        <w:t xml:space="preserve"> </w:t>
      </w:r>
      <w:r w:rsidRPr="004F6FAD">
        <w:rPr>
          <w:rFonts w:ascii="Times New Roman" w:hAnsi="Times New Roman" w:cs="Times New Roman"/>
          <w:i w:val="0"/>
          <w:spacing w:val="10"/>
          <w:sz w:val="24"/>
          <w:szCs w:val="24"/>
        </w:rPr>
        <w:t>t</w:t>
      </w:r>
      <w:r w:rsidRPr="004F6FAD">
        <w:rPr>
          <w:rFonts w:ascii="Times New Roman" w:hAnsi="Times New Roman" w:cs="Times New Roman"/>
          <w:i w:val="0"/>
          <w:sz w:val="24"/>
          <w:szCs w:val="24"/>
        </w:rPr>
        <w:t>idak</w:t>
      </w:r>
      <w:r w:rsidRPr="004F6FAD">
        <w:rPr>
          <w:rFonts w:ascii="Times New Roman" w:hAnsi="Times New Roman" w:cs="Times New Roman"/>
          <w:i w:val="0"/>
          <w:spacing w:val="9"/>
          <w:sz w:val="24"/>
          <w:szCs w:val="24"/>
        </w:rPr>
        <w:t xml:space="preserve"> </w:t>
      </w:r>
      <w:r w:rsidRPr="004F6FAD">
        <w:rPr>
          <w:rFonts w:ascii="Times New Roman" w:hAnsi="Times New Roman" w:cs="Times New Roman"/>
          <w:i w:val="0"/>
          <w:spacing w:val="5"/>
          <w:sz w:val="24"/>
          <w:szCs w:val="24"/>
        </w:rPr>
        <w:t>t</w:t>
      </w:r>
      <w:r w:rsidRPr="004F6FAD">
        <w:rPr>
          <w:rFonts w:ascii="Times New Roman" w:hAnsi="Times New Roman" w:cs="Times New Roman"/>
          <w:i w:val="0"/>
          <w:sz w:val="24"/>
          <w:szCs w:val="24"/>
        </w:rPr>
        <w:t>e</w:t>
      </w:r>
      <w:r w:rsidRPr="004F6FAD">
        <w:rPr>
          <w:rFonts w:ascii="Times New Roman" w:hAnsi="Times New Roman" w:cs="Times New Roman"/>
          <w:i w:val="0"/>
          <w:spacing w:val="1"/>
          <w:sz w:val="24"/>
          <w:szCs w:val="24"/>
        </w:rPr>
        <w:t>r</w:t>
      </w:r>
      <w:r w:rsidRPr="004F6FAD">
        <w:rPr>
          <w:rFonts w:ascii="Times New Roman" w:hAnsi="Times New Roman" w:cs="Times New Roman"/>
          <w:i w:val="0"/>
          <w:sz w:val="24"/>
          <w:szCs w:val="24"/>
        </w:rPr>
        <w:t>ja</w:t>
      </w:r>
      <w:r w:rsidRPr="004F6FAD">
        <w:rPr>
          <w:rFonts w:ascii="Times New Roman" w:hAnsi="Times New Roman" w:cs="Times New Roman"/>
          <w:i w:val="0"/>
          <w:spacing w:val="5"/>
          <w:sz w:val="24"/>
          <w:szCs w:val="24"/>
        </w:rPr>
        <w:t>d</w:t>
      </w:r>
      <w:r w:rsidRPr="004F6FAD">
        <w:rPr>
          <w:rFonts w:ascii="Times New Roman" w:hAnsi="Times New Roman" w:cs="Times New Roman"/>
          <w:i w:val="0"/>
          <w:sz w:val="24"/>
          <w:szCs w:val="24"/>
        </w:rPr>
        <w:t>i</w:t>
      </w:r>
      <w:r w:rsidRPr="004F6FAD">
        <w:rPr>
          <w:rFonts w:ascii="Times New Roman" w:hAnsi="Times New Roman" w:cs="Times New Roman"/>
          <w:i w:val="0"/>
          <w:spacing w:val="9"/>
          <w:sz w:val="24"/>
          <w:szCs w:val="24"/>
        </w:rPr>
        <w:t xml:space="preserve"> </w:t>
      </w:r>
      <w:r w:rsidRPr="004F6FAD">
        <w:rPr>
          <w:rFonts w:ascii="Times New Roman" w:hAnsi="Times New Roman" w:cs="Times New Roman"/>
          <w:i w:val="0"/>
          <w:sz w:val="24"/>
          <w:szCs w:val="24"/>
        </w:rPr>
        <w:t>he</w:t>
      </w:r>
      <w:r w:rsidRPr="004F6FAD">
        <w:rPr>
          <w:rFonts w:ascii="Times New Roman" w:hAnsi="Times New Roman" w:cs="Times New Roman"/>
          <w:i w:val="0"/>
          <w:spacing w:val="5"/>
          <w:sz w:val="24"/>
          <w:szCs w:val="24"/>
        </w:rPr>
        <w:t>t</w:t>
      </w:r>
      <w:r w:rsidRPr="004F6FAD">
        <w:rPr>
          <w:rFonts w:ascii="Times New Roman" w:hAnsi="Times New Roman" w:cs="Times New Roman"/>
          <w:i w:val="0"/>
          <w:sz w:val="24"/>
          <w:szCs w:val="24"/>
        </w:rPr>
        <w:t>e</w:t>
      </w:r>
      <w:r w:rsidRPr="004F6FAD">
        <w:rPr>
          <w:rFonts w:ascii="Times New Roman" w:hAnsi="Times New Roman" w:cs="Times New Roman"/>
          <w:i w:val="0"/>
          <w:spacing w:val="1"/>
          <w:sz w:val="24"/>
          <w:szCs w:val="24"/>
        </w:rPr>
        <w:t>r</w:t>
      </w:r>
      <w:r w:rsidRPr="004F6FAD">
        <w:rPr>
          <w:rFonts w:ascii="Times New Roman" w:hAnsi="Times New Roman" w:cs="Times New Roman"/>
          <w:i w:val="0"/>
          <w:spacing w:val="5"/>
          <w:sz w:val="24"/>
          <w:szCs w:val="24"/>
        </w:rPr>
        <w:t>o</w:t>
      </w:r>
      <w:r w:rsidRPr="004F6FAD">
        <w:rPr>
          <w:rFonts w:ascii="Times New Roman" w:hAnsi="Times New Roman" w:cs="Times New Roman"/>
          <w:i w:val="0"/>
          <w:sz w:val="24"/>
          <w:szCs w:val="24"/>
        </w:rPr>
        <w:t>skeda</w:t>
      </w:r>
      <w:r w:rsidRPr="004F6FAD">
        <w:rPr>
          <w:rFonts w:ascii="Times New Roman" w:hAnsi="Times New Roman" w:cs="Times New Roman"/>
          <w:i w:val="0"/>
          <w:spacing w:val="2"/>
          <w:sz w:val="24"/>
          <w:szCs w:val="24"/>
        </w:rPr>
        <w:t>s</w:t>
      </w:r>
      <w:r w:rsidRPr="004F6FAD">
        <w:rPr>
          <w:rFonts w:ascii="Times New Roman" w:hAnsi="Times New Roman" w:cs="Times New Roman"/>
          <w:i w:val="0"/>
          <w:sz w:val="24"/>
          <w:szCs w:val="24"/>
        </w:rPr>
        <w:t>i</w:t>
      </w:r>
      <w:r w:rsidRPr="004F6FAD">
        <w:rPr>
          <w:rFonts w:ascii="Times New Roman" w:hAnsi="Times New Roman" w:cs="Times New Roman"/>
          <w:i w:val="0"/>
          <w:spacing w:val="5"/>
          <w:sz w:val="24"/>
          <w:szCs w:val="24"/>
        </w:rPr>
        <w:t>t</w:t>
      </w:r>
      <w:r w:rsidRPr="004F6FAD">
        <w:rPr>
          <w:rFonts w:ascii="Times New Roman" w:hAnsi="Times New Roman" w:cs="Times New Roman"/>
          <w:i w:val="0"/>
          <w:sz w:val="24"/>
          <w:szCs w:val="24"/>
        </w:rPr>
        <w:t>as, m</w:t>
      </w:r>
      <w:r w:rsidRPr="004F6FAD">
        <w:rPr>
          <w:rFonts w:ascii="Times New Roman" w:hAnsi="Times New Roman" w:cs="Times New Roman"/>
          <w:i w:val="0"/>
          <w:spacing w:val="5"/>
          <w:sz w:val="24"/>
          <w:szCs w:val="24"/>
        </w:rPr>
        <w:t>u</w:t>
      </w:r>
      <w:r w:rsidRPr="004F6FAD">
        <w:rPr>
          <w:rFonts w:ascii="Times New Roman" w:hAnsi="Times New Roman" w:cs="Times New Roman"/>
          <w:i w:val="0"/>
          <w:sz w:val="24"/>
          <w:szCs w:val="24"/>
        </w:rPr>
        <w:t>l</w:t>
      </w:r>
      <w:r w:rsidRPr="004F6FAD">
        <w:rPr>
          <w:rFonts w:ascii="Times New Roman" w:hAnsi="Times New Roman" w:cs="Times New Roman"/>
          <w:i w:val="0"/>
          <w:spacing w:val="10"/>
          <w:sz w:val="24"/>
          <w:szCs w:val="24"/>
        </w:rPr>
        <w:t>t</w:t>
      </w:r>
      <w:r w:rsidRPr="004F6FAD">
        <w:rPr>
          <w:rFonts w:ascii="Times New Roman" w:hAnsi="Times New Roman" w:cs="Times New Roman"/>
          <w:i w:val="0"/>
          <w:sz w:val="24"/>
          <w:szCs w:val="24"/>
        </w:rPr>
        <w:t>ik</w:t>
      </w:r>
      <w:r w:rsidRPr="004F6FAD">
        <w:rPr>
          <w:rFonts w:ascii="Times New Roman" w:hAnsi="Times New Roman" w:cs="Times New Roman"/>
          <w:i w:val="0"/>
          <w:spacing w:val="5"/>
          <w:sz w:val="24"/>
          <w:szCs w:val="24"/>
        </w:rPr>
        <w:t>o</w:t>
      </w:r>
      <w:r w:rsidRPr="004F6FAD">
        <w:rPr>
          <w:rFonts w:ascii="Times New Roman" w:hAnsi="Times New Roman" w:cs="Times New Roman"/>
          <w:i w:val="0"/>
          <w:sz w:val="24"/>
          <w:szCs w:val="24"/>
        </w:rPr>
        <w:t>l</w:t>
      </w:r>
      <w:r w:rsidRPr="004F6FAD">
        <w:rPr>
          <w:rFonts w:ascii="Times New Roman" w:hAnsi="Times New Roman" w:cs="Times New Roman"/>
          <w:i w:val="0"/>
          <w:spacing w:val="5"/>
          <w:sz w:val="24"/>
          <w:szCs w:val="24"/>
        </w:rPr>
        <w:t>o</w:t>
      </w:r>
      <w:r w:rsidRPr="004F6FAD">
        <w:rPr>
          <w:rFonts w:ascii="Times New Roman" w:hAnsi="Times New Roman" w:cs="Times New Roman"/>
          <w:i w:val="0"/>
          <w:sz w:val="24"/>
          <w:szCs w:val="24"/>
        </w:rPr>
        <w:t>nie</w:t>
      </w:r>
      <w:r w:rsidRPr="004F6FAD">
        <w:rPr>
          <w:rFonts w:ascii="Times New Roman" w:hAnsi="Times New Roman" w:cs="Times New Roman"/>
          <w:i w:val="0"/>
          <w:spacing w:val="6"/>
          <w:sz w:val="24"/>
          <w:szCs w:val="24"/>
        </w:rPr>
        <w:t>r</w:t>
      </w:r>
      <w:r w:rsidRPr="004F6FAD">
        <w:rPr>
          <w:rFonts w:ascii="Times New Roman" w:hAnsi="Times New Roman" w:cs="Times New Roman"/>
          <w:i w:val="0"/>
          <w:sz w:val="24"/>
          <w:szCs w:val="24"/>
        </w:rPr>
        <w:t>i</w:t>
      </w:r>
      <w:r w:rsidRPr="004F6FAD">
        <w:rPr>
          <w:rFonts w:ascii="Times New Roman" w:hAnsi="Times New Roman" w:cs="Times New Roman"/>
          <w:i w:val="0"/>
          <w:spacing w:val="5"/>
          <w:sz w:val="24"/>
          <w:szCs w:val="24"/>
        </w:rPr>
        <w:t>t</w:t>
      </w:r>
      <w:r w:rsidRPr="004F6FAD">
        <w:rPr>
          <w:rFonts w:ascii="Times New Roman" w:hAnsi="Times New Roman" w:cs="Times New Roman"/>
          <w:i w:val="0"/>
          <w:spacing w:val="4"/>
          <w:sz w:val="24"/>
          <w:szCs w:val="24"/>
        </w:rPr>
        <w:t>a</w:t>
      </w:r>
      <w:r w:rsidRPr="004F6FAD">
        <w:rPr>
          <w:rFonts w:ascii="Times New Roman" w:hAnsi="Times New Roman" w:cs="Times New Roman"/>
          <w:i w:val="0"/>
          <w:sz w:val="24"/>
          <w:szCs w:val="24"/>
        </w:rPr>
        <w:t>s,</w:t>
      </w:r>
      <w:r w:rsidRPr="004F6FAD">
        <w:rPr>
          <w:rFonts w:ascii="Times New Roman" w:hAnsi="Times New Roman" w:cs="Times New Roman"/>
          <w:i w:val="0"/>
          <w:spacing w:val="4"/>
          <w:sz w:val="24"/>
          <w:szCs w:val="24"/>
        </w:rPr>
        <w:t xml:space="preserve"> dan </w:t>
      </w:r>
      <w:r w:rsidRPr="004F6FAD">
        <w:rPr>
          <w:rFonts w:ascii="Times New Roman" w:hAnsi="Times New Roman" w:cs="Times New Roman"/>
          <w:i w:val="0"/>
          <w:sz w:val="24"/>
          <w:szCs w:val="24"/>
        </w:rPr>
        <w:t>aut</w:t>
      </w:r>
      <w:r w:rsidRPr="004F6FAD">
        <w:rPr>
          <w:rFonts w:ascii="Times New Roman" w:hAnsi="Times New Roman" w:cs="Times New Roman"/>
          <w:i w:val="0"/>
          <w:spacing w:val="5"/>
          <w:sz w:val="24"/>
          <w:szCs w:val="24"/>
        </w:rPr>
        <w:t>o</w:t>
      </w:r>
      <w:r w:rsidRPr="004F6FAD">
        <w:rPr>
          <w:rFonts w:ascii="Times New Roman" w:hAnsi="Times New Roman" w:cs="Times New Roman"/>
          <w:i w:val="0"/>
          <w:sz w:val="24"/>
          <w:szCs w:val="24"/>
        </w:rPr>
        <w:t>ko</w:t>
      </w:r>
      <w:r w:rsidRPr="004F6FAD">
        <w:rPr>
          <w:rFonts w:ascii="Times New Roman" w:hAnsi="Times New Roman" w:cs="Times New Roman"/>
          <w:i w:val="0"/>
          <w:spacing w:val="1"/>
          <w:sz w:val="24"/>
          <w:szCs w:val="24"/>
        </w:rPr>
        <w:t>r</w:t>
      </w:r>
      <w:r w:rsidRPr="004F6FAD">
        <w:rPr>
          <w:rFonts w:ascii="Times New Roman" w:hAnsi="Times New Roman" w:cs="Times New Roman"/>
          <w:i w:val="0"/>
          <w:sz w:val="24"/>
          <w:szCs w:val="24"/>
        </w:rPr>
        <w:t>ela</w:t>
      </w:r>
      <w:r w:rsidRPr="004F6FAD">
        <w:rPr>
          <w:rFonts w:ascii="Times New Roman" w:hAnsi="Times New Roman" w:cs="Times New Roman"/>
          <w:i w:val="0"/>
          <w:spacing w:val="2"/>
          <w:sz w:val="24"/>
          <w:szCs w:val="24"/>
        </w:rPr>
        <w:t>s</w:t>
      </w:r>
      <w:r w:rsidRPr="004F6FAD">
        <w:rPr>
          <w:rFonts w:ascii="Times New Roman" w:hAnsi="Times New Roman" w:cs="Times New Roman"/>
          <w:i w:val="0"/>
          <w:sz w:val="24"/>
          <w:szCs w:val="24"/>
        </w:rPr>
        <w:t>i.</w:t>
      </w:r>
      <w:proofErr w:type="gramEnd"/>
    </w:p>
    <w:p w:rsidR="004F6FAD" w:rsidRPr="004F6FAD" w:rsidRDefault="004F6FAD" w:rsidP="004F6FAD">
      <w:pPr>
        <w:spacing w:after="0" w:line="240" w:lineRule="auto"/>
        <w:ind w:firstLine="567"/>
        <w:jc w:val="both"/>
        <w:rPr>
          <w:rFonts w:ascii="Times New Roman" w:hAnsi="Times New Roman" w:cs="Times New Roman"/>
          <w:i w:val="0"/>
          <w:color w:val="000000"/>
          <w:sz w:val="24"/>
          <w:szCs w:val="24"/>
          <w:shd w:val="clear" w:color="auto" w:fill="FFFFFF"/>
          <w:lang w:val="id-ID"/>
        </w:rPr>
      </w:pPr>
      <w:proofErr w:type="gramStart"/>
      <w:r w:rsidRPr="004F6FAD">
        <w:rPr>
          <w:rFonts w:ascii="Times New Roman" w:hAnsi="Times New Roman" w:cs="Times New Roman"/>
          <w:i w:val="0"/>
          <w:sz w:val="24"/>
          <w:szCs w:val="24"/>
        </w:rPr>
        <w:t>Uji normalitas bertujuan untuk mengetahui normal atau tidaknya suatu distribusi data.</w:t>
      </w:r>
      <w:proofErr w:type="gramEnd"/>
      <w:r w:rsidRPr="004F6FAD">
        <w:rPr>
          <w:rFonts w:ascii="Times New Roman" w:hAnsi="Times New Roman" w:cs="Times New Roman"/>
          <w:i w:val="0"/>
          <w:sz w:val="24"/>
          <w:szCs w:val="24"/>
        </w:rPr>
        <w:t xml:space="preserve"> </w:t>
      </w:r>
      <w:r w:rsidRPr="004F6FAD">
        <w:rPr>
          <w:rFonts w:ascii="Times New Roman" w:hAnsi="Times New Roman" w:cs="Times New Roman"/>
          <w:i w:val="0"/>
          <w:color w:val="000000"/>
          <w:sz w:val="24"/>
          <w:szCs w:val="24"/>
          <w:shd w:val="clear" w:color="auto" w:fill="FFFFFF"/>
        </w:rPr>
        <w:t>Dari hasil output dapat dilihat bahwa pada model nilai Asymp. Sig. (2tailed) = 0,200, maka sesuai ketentuan 0,200 &gt; 0</w:t>
      </w:r>
      <w:proofErr w:type="gramStart"/>
      <w:r w:rsidRPr="004F6FAD">
        <w:rPr>
          <w:rFonts w:ascii="Times New Roman" w:hAnsi="Times New Roman" w:cs="Times New Roman"/>
          <w:i w:val="0"/>
          <w:color w:val="000000"/>
          <w:sz w:val="24"/>
          <w:szCs w:val="24"/>
          <w:shd w:val="clear" w:color="auto" w:fill="FFFFFF"/>
        </w:rPr>
        <w:t>,05</w:t>
      </w:r>
      <w:proofErr w:type="gramEnd"/>
      <w:r w:rsidRPr="004F6FAD">
        <w:rPr>
          <w:rFonts w:ascii="Times New Roman" w:hAnsi="Times New Roman" w:cs="Times New Roman"/>
          <w:i w:val="0"/>
          <w:color w:val="000000"/>
          <w:sz w:val="24"/>
          <w:szCs w:val="24"/>
          <w:shd w:val="clear" w:color="auto" w:fill="FFFFFF"/>
        </w:rPr>
        <w:t xml:space="preserve"> maka nilai residual tersebut adalah normal. </w:t>
      </w:r>
      <w:proofErr w:type="gramStart"/>
      <w:r w:rsidRPr="004F6FAD">
        <w:rPr>
          <w:rFonts w:ascii="Times New Roman" w:hAnsi="Times New Roman" w:cs="Times New Roman"/>
          <w:i w:val="0"/>
          <w:color w:val="000000"/>
          <w:sz w:val="24"/>
          <w:szCs w:val="24"/>
          <w:shd w:val="clear" w:color="auto" w:fill="FFFFFF"/>
        </w:rPr>
        <w:t>Maka data pada model bisa dikatakan terdistribusi secara normal.</w:t>
      </w:r>
      <w:proofErr w:type="gramEnd"/>
    </w:p>
    <w:p w:rsidR="004F6FAD" w:rsidRPr="004F6FAD" w:rsidRDefault="004F6FAD" w:rsidP="004F6FAD">
      <w:pPr>
        <w:spacing w:after="0" w:line="240" w:lineRule="auto"/>
        <w:ind w:firstLine="567"/>
        <w:jc w:val="both"/>
        <w:rPr>
          <w:rFonts w:ascii="Times New Roman" w:hAnsi="Times New Roman" w:cs="Times New Roman"/>
          <w:i w:val="0"/>
          <w:sz w:val="24"/>
          <w:szCs w:val="24"/>
          <w:lang w:val="id-ID"/>
        </w:rPr>
      </w:pPr>
      <w:r w:rsidRPr="004F6FAD">
        <w:rPr>
          <w:rFonts w:ascii="Times New Roman" w:hAnsi="Times New Roman" w:cs="Times New Roman"/>
          <w:i w:val="0"/>
          <w:sz w:val="24"/>
          <w:szCs w:val="24"/>
        </w:rPr>
        <w:t>Berdasarkan hasil analisis dengan menggunakan uji multikolinearitas menunjukkan bahwa nilai VIF dibawah angka 10, dan nilai tolerance diatas angka 0</w:t>
      </w:r>
      <w:proofErr w:type="gramStart"/>
      <w:r w:rsidRPr="004F6FAD">
        <w:rPr>
          <w:rFonts w:ascii="Times New Roman" w:hAnsi="Times New Roman" w:cs="Times New Roman"/>
          <w:i w:val="0"/>
          <w:sz w:val="24"/>
          <w:szCs w:val="24"/>
        </w:rPr>
        <w:t>,10</w:t>
      </w:r>
      <w:proofErr w:type="gramEnd"/>
      <w:r w:rsidRPr="004F6FAD">
        <w:rPr>
          <w:rFonts w:ascii="Times New Roman" w:hAnsi="Times New Roman" w:cs="Times New Roman"/>
          <w:i w:val="0"/>
          <w:sz w:val="24"/>
          <w:szCs w:val="24"/>
        </w:rPr>
        <w:t xml:space="preserve">. </w:t>
      </w:r>
      <w:proofErr w:type="gramStart"/>
      <w:r w:rsidRPr="004F6FAD">
        <w:rPr>
          <w:rFonts w:ascii="Times New Roman" w:hAnsi="Times New Roman" w:cs="Times New Roman"/>
          <w:i w:val="0"/>
          <w:sz w:val="24"/>
          <w:szCs w:val="24"/>
        </w:rPr>
        <w:t>Dari hasil pengujian tersebut dapat disimpulkan bahwa model regresi tidak memiliki masalah multikolinearitas.</w:t>
      </w:r>
      <w:proofErr w:type="gramEnd"/>
    </w:p>
    <w:p w:rsidR="004F6FAD" w:rsidRPr="004F6FAD" w:rsidRDefault="004F6FAD" w:rsidP="004F6FAD">
      <w:pPr>
        <w:adjustRightInd w:val="0"/>
        <w:spacing w:after="0" w:line="240" w:lineRule="auto"/>
        <w:ind w:firstLine="567"/>
        <w:jc w:val="both"/>
        <w:rPr>
          <w:rFonts w:ascii="Times New Roman" w:hAnsi="Times New Roman" w:cs="Times New Roman"/>
          <w:i w:val="0"/>
          <w:sz w:val="24"/>
          <w:shd w:val="clear" w:color="auto" w:fill="FFFFFF"/>
          <w:lang w:val="id-ID"/>
        </w:rPr>
      </w:pPr>
      <w:r w:rsidRPr="004F6FAD">
        <w:rPr>
          <w:rFonts w:ascii="Times New Roman" w:hAnsi="Times New Roman" w:cs="Times New Roman"/>
          <w:i w:val="0"/>
          <w:sz w:val="24"/>
          <w:shd w:val="clear" w:color="auto" w:fill="FFFFFF"/>
        </w:rPr>
        <w:t xml:space="preserve">Dari </w:t>
      </w:r>
      <w:r w:rsidRPr="004F6FAD">
        <w:rPr>
          <w:rFonts w:ascii="Times New Roman" w:hAnsi="Times New Roman" w:cs="Times New Roman"/>
          <w:i w:val="0"/>
          <w:sz w:val="24"/>
          <w:shd w:val="clear" w:color="auto" w:fill="FFFFFF"/>
          <w:lang w:val="id-ID"/>
        </w:rPr>
        <w:t xml:space="preserve">hasil </w:t>
      </w:r>
      <w:r w:rsidRPr="004F6FAD">
        <w:rPr>
          <w:rFonts w:ascii="Times New Roman" w:hAnsi="Times New Roman" w:cs="Times New Roman"/>
          <w:i w:val="0"/>
          <w:sz w:val="24"/>
          <w:shd w:val="clear" w:color="auto" w:fill="FFFFFF"/>
        </w:rPr>
        <w:t>output dapat diketahui bahwa nilai korelasi variabel dengan Unstandardized Residual memiliki nilai signifikansi lebih dari 0</w:t>
      </w:r>
      <w:proofErr w:type="gramStart"/>
      <w:r w:rsidRPr="004F6FAD">
        <w:rPr>
          <w:rFonts w:ascii="Times New Roman" w:hAnsi="Times New Roman" w:cs="Times New Roman"/>
          <w:i w:val="0"/>
          <w:sz w:val="24"/>
          <w:shd w:val="clear" w:color="auto" w:fill="FFFFFF"/>
        </w:rPr>
        <w:t>,05</w:t>
      </w:r>
      <w:proofErr w:type="gramEnd"/>
      <w:r w:rsidRPr="004F6FAD">
        <w:rPr>
          <w:rFonts w:ascii="Times New Roman" w:hAnsi="Times New Roman" w:cs="Times New Roman"/>
          <w:i w:val="0"/>
          <w:sz w:val="24"/>
          <w:shd w:val="clear" w:color="auto" w:fill="FFFFFF"/>
        </w:rPr>
        <w:t>. Karena signifikansi lebih dari 0</w:t>
      </w:r>
      <w:proofErr w:type="gramStart"/>
      <w:r w:rsidRPr="004F6FAD">
        <w:rPr>
          <w:rFonts w:ascii="Times New Roman" w:hAnsi="Times New Roman" w:cs="Times New Roman"/>
          <w:i w:val="0"/>
          <w:sz w:val="24"/>
          <w:shd w:val="clear" w:color="auto" w:fill="FFFFFF"/>
        </w:rPr>
        <w:t>,05</w:t>
      </w:r>
      <w:proofErr w:type="gramEnd"/>
      <w:r w:rsidRPr="004F6FAD">
        <w:rPr>
          <w:rFonts w:ascii="Times New Roman" w:hAnsi="Times New Roman" w:cs="Times New Roman"/>
          <w:i w:val="0"/>
          <w:sz w:val="24"/>
          <w:shd w:val="clear" w:color="auto" w:fill="FFFFFF"/>
        </w:rPr>
        <w:t xml:space="preserve"> maka dapat disimpulkan bahwa tidak terjadi masalah heteroskedastisitas pada model regresi.</w:t>
      </w:r>
    </w:p>
    <w:p w:rsidR="004F6FAD" w:rsidRPr="004F6FAD" w:rsidRDefault="004F6FAD" w:rsidP="004F6FAD">
      <w:pPr>
        <w:pStyle w:val="ListParagraph1"/>
        <w:tabs>
          <w:tab w:val="left" w:pos="-1701"/>
        </w:tabs>
        <w:spacing w:after="0" w:line="240" w:lineRule="auto"/>
        <w:ind w:left="0" w:firstLine="709"/>
        <w:contextualSpacing w:val="0"/>
        <w:jc w:val="both"/>
        <w:rPr>
          <w:szCs w:val="26"/>
          <w:shd w:val="clear" w:color="auto" w:fill="FFFFFF"/>
          <w:lang w:val="id-ID"/>
        </w:rPr>
      </w:pPr>
      <w:r w:rsidRPr="004F6FAD">
        <w:rPr>
          <w:szCs w:val="26"/>
          <w:shd w:val="clear" w:color="auto" w:fill="FFFFFF"/>
        </w:rPr>
        <w:lastRenderedPageBreak/>
        <w:t xml:space="preserve">Dari hasil output didapat nilai DW yang dihasilkan dari model regresi adalah 1.880. </w:t>
      </w:r>
      <w:proofErr w:type="gramStart"/>
      <w:r w:rsidRPr="004F6FAD">
        <w:rPr>
          <w:szCs w:val="26"/>
          <w:shd w:val="clear" w:color="auto" w:fill="FFFFFF"/>
        </w:rPr>
        <w:t>Karena nilai DW terletak antara dU dan (4-dU)</w:t>
      </w:r>
      <w:r w:rsidRPr="004F6FAD">
        <w:rPr>
          <w:szCs w:val="26"/>
          <w:shd w:val="clear" w:color="auto" w:fill="FFFFFF"/>
          <w:lang w:val="id-ID"/>
        </w:rPr>
        <w:t xml:space="preserve"> (lihat pada tabel DW)</w:t>
      </w:r>
      <w:r w:rsidRPr="004F6FAD">
        <w:rPr>
          <w:szCs w:val="26"/>
          <w:shd w:val="clear" w:color="auto" w:fill="FFFFFF"/>
        </w:rPr>
        <w:t>, maka hipotesis nol diterima, yang berarti tidak ada autokorelasi</w:t>
      </w:r>
      <w:r w:rsidRPr="004F6FAD">
        <w:rPr>
          <w:szCs w:val="26"/>
          <w:shd w:val="clear" w:color="auto" w:fill="FFFFFF"/>
          <w:lang w:val="id-ID"/>
        </w:rPr>
        <w:t xml:space="preserve"> pada </w:t>
      </w:r>
      <w:r w:rsidRPr="004F6FAD">
        <w:rPr>
          <w:szCs w:val="26"/>
          <w:shd w:val="clear" w:color="auto" w:fill="FFFFFF"/>
        </w:rPr>
        <w:t>regresi.</w:t>
      </w:r>
      <w:proofErr w:type="gramEnd"/>
    </w:p>
    <w:p w:rsidR="004F6FAD" w:rsidRPr="004F6FAD" w:rsidRDefault="004F6FAD" w:rsidP="004F6FAD">
      <w:pPr>
        <w:tabs>
          <w:tab w:val="left" w:pos="2160"/>
          <w:tab w:val="left" w:pos="2685"/>
        </w:tabs>
        <w:spacing w:after="0" w:line="240" w:lineRule="auto"/>
        <w:ind w:firstLine="567"/>
        <w:jc w:val="both"/>
        <w:rPr>
          <w:rFonts w:ascii="Times New Roman" w:hAnsi="Times New Roman" w:cs="Times New Roman"/>
          <w:i w:val="0"/>
          <w:sz w:val="24"/>
          <w:szCs w:val="24"/>
          <w:lang w:val="id-ID"/>
        </w:rPr>
      </w:pPr>
      <w:r w:rsidRPr="004F6FAD">
        <w:rPr>
          <w:rFonts w:ascii="Times New Roman" w:hAnsi="Times New Roman" w:cs="Times New Roman"/>
          <w:i w:val="0"/>
          <w:sz w:val="24"/>
          <w:szCs w:val="24"/>
        </w:rPr>
        <w:t xml:space="preserve">Berdasarkan hasil analisis dengan menggunakan uji koefisien determinasi </w:t>
      </w:r>
      <w:r w:rsidRPr="004F6FAD">
        <w:rPr>
          <w:rFonts w:ascii="Times New Roman" w:hAnsi="Times New Roman" w:cs="Times New Roman"/>
          <w:bCs/>
          <w:i w:val="0"/>
          <w:sz w:val="24"/>
          <w:szCs w:val="24"/>
          <w:lang w:val="id-ID"/>
        </w:rPr>
        <w:t>(R</w:t>
      </w:r>
      <w:r w:rsidRPr="004F6FAD">
        <w:rPr>
          <w:rFonts w:ascii="Times New Roman" w:hAnsi="Times New Roman" w:cs="Times New Roman"/>
          <w:bCs/>
          <w:i w:val="0"/>
          <w:sz w:val="24"/>
          <w:szCs w:val="24"/>
          <w:vertAlign w:val="superscript"/>
          <w:lang w:val="id-ID"/>
        </w:rPr>
        <w:t>2</w:t>
      </w:r>
      <w:r w:rsidRPr="004F6FAD">
        <w:rPr>
          <w:rFonts w:ascii="Times New Roman" w:hAnsi="Times New Roman" w:cs="Times New Roman"/>
          <w:bCs/>
          <w:i w:val="0"/>
          <w:sz w:val="24"/>
          <w:szCs w:val="24"/>
          <w:lang w:val="id-ID"/>
        </w:rPr>
        <w:t>)</w:t>
      </w:r>
      <w:r w:rsidRPr="004F6FAD">
        <w:rPr>
          <w:rFonts w:ascii="Times New Roman" w:hAnsi="Times New Roman" w:cs="Times New Roman"/>
          <w:i w:val="0"/>
          <w:sz w:val="24"/>
          <w:szCs w:val="24"/>
        </w:rPr>
        <w:t xml:space="preserve"> menunjukkan bahwa nilai R Square adalah sebesar 0.448, hal ini berarti 44,8% variable dependen dalam penelitian ini yaitu dapat dijelaskan oleh variabel independen, sedangkan sisanya (100% - 44.8% = 55,2%) dijelaskan oleh faktor-faktor lain diluar penelitian ini. </w:t>
      </w:r>
    </w:p>
    <w:p w:rsidR="004F6FAD" w:rsidRPr="004F6FAD" w:rsidRDefault="004F6FAD" w:rsidP="004F6FAD">
      <w:pPr>
        <w:pStyle w:val="ListParagraph"/>
        <w:spacing w:after="0" w:line="240" w:lineRule="auto"/>
        <w:ind w:left="0" w:firstLine="567"/>
        <w:jc w:val="both"/>
        <w:rPr>
          <w:rFonts w:ascii="Times New Roman" w:hAnsi="Times New Roman" w:cs="Times New Roman"/>
          <w:i w:val="0"/>
          <w:color w:val="222222"/>
          <w:sz w:val="24"/>
          <w:szCs w:val="24"/>
          <w:shd w:val="clear" w:color="auto" w:fill="FFFFFF"/>
          <w:lang w:val="id-ID"/>
        </w:rPr>
      </w:pPr>
      <w:r w:rsidRPr="004F6FAD">
        <w:rPr>
          <w:rFonts w:ascii="Times New Roman" w:hAnsi="Times New Roman" w:cs="Times New Roman"/>
          <w:i w:val="0"/>
          <w:sz w:val="24"/>
          <w:szCs w:val="24"/>
        </w:rPr>
        <w:t>Nilai prob</w:t>
      </w:r>
      <w:r w:rsidRPr="004F6FAD">
        <w:rPr>
          <w:rFonts w:ascii="Times New Roman" w:hAnsi="Times New Roman" w:cs="Times New Roman"/>
          <w:i w:val="0"/>
          <w:sz w:val="24"/>
          <w:szCs w:val="24"/>
          <w:lang w:val="id-ID"/>
        </w:rPr>
        <w:t>abilitas</w:t>
      </w:r>
      <w:r w:rsidRPr="004F6FAD">
        <w:rPr>
          <w:rFonts w:ascii="Times New Roman" w:hAnsi="Times New Roman" w:cs="Times New Roman"/>
          <w:i w:val="0"/>
          <w:sz w:val="24"/>
          <w:szCs w:val="24"/>
        </w:rPr>
        <w:t xml:space="preserve"> F hitung (sig.) nilainya 0,000 lebih kecil dari tingkat signifikansi 0,05 sehingga dapat disimpulkan bahwa model regresi linier yang diestimasi layak digunakan untuk menjelaskan pengaruh variabel independen terhadap terhadap variable dependen, dan juga </w:t>
      </w:r>
      <w:r w:rsidRPr="004F6FAD">
        <w:rPr>
          <w:rFonts w:ascii="Times New Roman" w:hAnsi="Times New Roman" w:cs="Times New Roman"/>
          <w:i w:val="0"/>
          <w:color w:val="222222"/>
          <w:sz w:val="24"/>
          <w:szCs w:val="24"/>
          <w:shd w:val="clear" w:color="auto" w:fill="FFFFFF"/>
        </w:rPr>
        <w:t>dapat dikatakan bahwa semua variabel independen secara bersama-sama mempengaruhi variabel dependen.</w:t>
      </w:r>
    </w:p>
    <w:p w:rsidR="00F65D50" w:rsidRPr="00F65D50" w:rsidRDefault="00F65D50" w:rsidP="00F65D50">
      <w:pPr>
        <w:widowControl w:val="0"/>
        <w:tabs>
          <w:tab w:val="left" w:pos="-1985"/>
        </w:tabs>
        <w:autoSpaceDE w:val="0"/>
        <w:autoSpaceDN w:val="0"/>
        <w:spacing w:after="0" w:line="240" w:lineRule="auto"/>
        <w:ind w:firstLine="567"/>
        <w:jc w:val="both"/>
        <w:rPr>
          <w:rFonts w:ascii="Times New Roman" w:eastAsiaTheme="minorHAnsi" w:hAnsi="Times New Roman" w:cs="Times New Roman"/>
          <w:i w:val="0"/>
          <w:color w:val="000000"/>
          <w:sz w:val="24"/>
          <w:szCs w:val="24"/>
          <w:lang w:val="id-ID"/>
        </w:rPr>
      </w:pPr>
      <w:r w:rsidRPr="00F65D50">
        <w:rPr>
          <w:rFonts w:ascii="Times New Roman" w:hAnsi="Times New Roman" w:cs="Times New Roman"/>
          <w:i w:val="0"/>
          <w:sz w:val="24"/>
          <w:shd w:val="clear" w:color="auto" w:fill="FFFFFF"/>
          <w:lang w:val="id-ID"/>
        </w:rPr>
        <w:t xml:space="preserve">Hasil regresi seluruh pengujian dapat dilihat pada persamaan regresi yang didapat  </w:t>
      </w:r>
      <w:r w:rsidRPr="00F65D50">
        <w:rPr>
          <w:rFonts w:ascii="Times New Roman" w:hAnsi="Times New Roman" w:cs="Times New Roman"/>
          <w:i w:val="0"/>
          <w:sz w:val="24"/>
          <w:szCs w:val="24"/>
        </w:rPr>
        <w:t>Y</w:t>
      </w:r>
      <w:r w:rsidRPr="00F65D50">
        <w:rPr>
          <w:rFonts w:ascii="Times New Roman" w:hAnsi="Times New Roman" w:cs="Times New Roman"/>
          <w:i w:val="0"/>
          <w:sz w:val="24"/>
          <w:szCs w:val="24"/>
          <w:lang w:val="id-ID"/>
        </w:rPr>
        <w:t xml:space="preserve">   </w:t>
      </w:r>
      <w:r w:rsidRPr="00F65D50">
        <w:rPr>
          <w:rFonts w:ascii="Times New Roman" w:hAnsi="Times New Roman" w:cs="Times New Roman"/>
          <w:i w:val="0"/>
          <w:sz w:val="24"/>
          <w:szCs w:val="24"/>
        </w:rPr>
        <w:t>=</w:t>
      </w:r>
      <w:r w:rsidRPr="00F65D50">
        <w:rPr>
          <w:rFonts w:ascii="Times New Roman" w:hAnsi="Times New Roman" w:cs="Times New Roman"/>
          <w:i w:val="0"/>
          <w:sz w:val="24"/>
          <w:szCs w:val="24"/>
        </w:rPr>
        <w:tab/>
        <w:t xml:space="preserve"> </w:t>
      </w:r>
      <w:r w:rsidRPr="00F65D50">
        <w:rPr>
          <w:rFonts w:ascii="Times New Roman" w:eastAsiaTheme="minorHAnsi" w:hAnsi="Times New Roman" w:cs="Times New Roman"/>
          <w:i w:val="0"/>
          <w:color w:val="000000"/>
          <w:sz w:val="24"/>
          <w:szCs w:val="24"/>
        </w:rPr>
        <w:t>91.652 - 21.547 X1 -1.003 X2</w:t>
      </w:r>
      <w:r w:rsidRPr="00F65D50">
        <w:rPr>
          <w:rFonts w:ascii="Times New Roman" w:hAnsi="Times New Roman" w:cs="Times New Roman"/>
          <w:i w:val="0"/>
          <w:sz w:val="24"/>
          <w:szCs w:val="24"/>
        </w:rPr>
        <w:t xml:space="preserve"> </w:t>
      </w:r>
      <w:r w:rsidRPr="00F65D50">
        <w:rPr>
          <w:rFonts w:ascii="Times New Roman" w:eastAsiaTheme="minorHAnsi" w:hAnsi="Times New Roman" w:cs="Times New Roman"/>
          <w:i w:val="0"/>
          <w:color w:val="000000"/>
          <w:sz w:val="24"/>
          <w:szCs w:val="24"/>
        </w:rPr>
        <w:t>-1.368 X3+0.435 X4+e</w:t>
      </w:r>
      <w:r w:rsidRPr="00F65D50">
        <w:rPr>
          <w:rFonts w:ascii="Times New Roman" w:eastAsiaTheme="minorHAnsi" w:hAnsi="Times New Roman" w:cs="Times New Roman"/>
          <w:i w:val="0"/>
          <w:color w:val="000000"/>
          <w:sz w:val="24"/>
          <w:szCs w:val="24"/>
          <w:lang w:val="id-ID"/>
        </w:rPr>
        <w:t xml:space="preserve">.  Dari persamaan tersebut dapat diartikan bahwa </w:t>
      </w:r>
      <w:r w:rsidRPr="00F65D50">
        <w:rPr>
          <w:rFonts w:ascii="Times New Roman" w:hAnsi="Times New Roman" w:cs="Times New Roman"/>
          <w:i w:val="0"/>
          <w:sz w:val="24"/>
          <w:szCs w:val="24"/>
        </w:rPr>
        <w:t xml:space="preserve">jika nilai X1, X2, X3 dan X4 adalah 0, maka  </w:t>
      </w:r>
      <w:r w:rsidRPr="00F65D50">
        <w:rPr>
          <w:rFonts w:ascii="Times New Roman" w:hAnsi="Times New Roman" w:cs="Times New Roman"/>
          <w:i w:val="0"/>
          <w:sz w:val="24"/>
          <w:szCs w:val="24"/>
          <w:lang w:val="id-ID"/>
        </w:rPr>
        <w:t xml:space="preserve">nilai </w:t>
      </w:r>
      <w:r w:rsidRPr="00F65D50">
        <w:rPr>
          <w:rFonts w:ascii="Times New Roman" w:hAnsi="Times New Roman" w:cs="Times New Roman"/>
          <w:i w:val="0"/>
          <w:sz w:val="24"/>
          <w:szCs w:val="24"/>
        </w:rPr>
        <w:t xml:space="preserve">Y  sebesar </w:t>
      </w:r>
      <w:r w:rsidRPr="00F65D50">
        <w:rPr>
          <w:rFonts w:ascii="Times New Roman" w:eastAsiaTheme="minorHAnsi" w:hAnsi="Times New Roman" w:cs="Times New Roman"/>
          <w:i w:val="0"/>
          <w:color w:val="000000"/>
          <w:sz w:val="24"/>
          <w:szCs w:val="24"/>
        </w:rPr>
        <w:t>91.652</w:t>
      </w:r>
      <w:r w:rsidRPr="00F65D50">
        <w:rPr>
          <w:rFonts w:ascii="Times New Roman" w:eastAsiaTheme="minorHAnsi" w:hAnsi="Times New Roman" w:cs="Times New Roman"/>
          <w:i w:val="0"/>
          <w:color w:val="000000"/>
          <w:sz w:val="24"/>
          <w:szCs w:val="24"/>
          <w:lang w:val="id-ID"/>
        </w:rPr>
        <w:t>.</w:t>
      </w:r>
    </w:p>
    <w:p w:rsidR="00F65D50" w:rsidRPr="00F65D50" w:rsidRDefault="00F65D50" w:rsidP="00F65D50">
      <w:pPr>
        <w:spacing w:after="0" w:line="240" w:lineRule="auto"/>
        <w:ind w:firstLine="567"/>
        <w:contextualSpacing/>
        <w:jc w:val="both"/>
        <w:rPr>
          <w:rFonts w:ascii="Times New Roman" w:hAnsi="Times New Roman" w:cs="Times New Roman"/>
          <w:i w:val="0"/>
          <w:sz w:val="24"/>
          <w:szCs w:val="24"/>
          <w:lang w:val="id-ID"/>
        </w:rPr>
      </w:pPr>
      <w:r w:rsidRPr="00F65D50">
        <w:rPr>
          <w:rFonts w:ascii="Times New Roman" w:hAnsi="Times New Roman" w:cs="Times New Roman"/>
          <w:i w:val="0"/>
          <w:sz w:val="24"/>
          <w:szCs w:val="24"/>
        </w:rPr>
        <w:t xml:space="preserve">Koefisien regresi variabel </w:t>
      </w:r>
      <w:r w:rsidRPr="00F65D50">
        <w:rPr>
          <w:rFonts w:ascii="Times New Roman" w:hAnsi="Times New Roman" w:cs="Times New Roman"/>
          <w:i w:val="0"/>
          <w:sz w:val="24"/>
          <w:szCs w:val="24"/>
          <w:lang w:val="id-ID"/>
        </w:rPr>
        <w:t>opini audit (X1)</w:t>
      </w:r>
      <w:r w:rsidRPr="00F65D50">
        <w:rPr>
          <w:rFonts w:ascii="Times New Roman" w:hAnsi="Times New Roman" w:cs="Times New Roman"/>
          <w:i w:val="0"/>
          <w:sz w:val="24"/>
          <w:szCs w:val="24"/>
        </w:rPr>
        <w:t xml:space="preserve"> sebesar </w:t>
      </w:r>
      <w:r w:rsidRPr="00F65D50">
        <w:rPr>
          <w:rFonts w:ascii="Times New Roman" w:eastAsiaTheme="minorHAnsi" w:hAnsi="Times New Roman" w:cs="Times New Roman"/>
          <w:i w:val="0"/>
          <w:color w:val="000000"/>
          <w:sz w:val="24"/>
          <w:szCs w:val="24"/>
        </w:rPr>
        <w:t xml:space="preserve">- 21.547 </w:t>
      </w:r>
      <w:r w:rsidRPr="00F65D50">
        <w:rPr>
          <w:rFonts w:ascii="Times New Roman" w:hAnsi="Times New Roman" w:cs="Times New Roman"/>
          <w:i w:val="0"/>
          <w:sz w:val="24"/>
          <w:szCs w:val="24"/>
        </w:rPr>
        <w:t xml:space="preserve">artinya jika variabel independen lainnya tetap dan X1 mengalami kenaikan 1 satuan, maka nilai variabel </w:t>
      </w:r>
      <w:r w:rsidRPr="00F65D50">
        <w:rPr>
          <w:rFonts w:ascii="Times New Roman" w:hAnsi="Times New Roman" w:cs="Times New Roman"/>
          <w:i w:val="0"/>
          <w:sz w:val="24"/>
          <w:szCs w:val="24"/>
          <w:lang w:val="id-ID"/>
        </w:rPr>
        <w:t>junlah kasus korupsi (</w:t>
      </w:r>
      <w:r w:rsidRPr="00F65D50">
        <w:rPr>
          <w:rFonts w:ascii="Times New Roman" w:hAnsi="Times New Roman" w:cs="Times New Roman"/>
          <w:i w:val="0"/>
          <w:sz w:val="24"/>
          <w:szCs w:val="24"/>
        </w:rPr>
        <w:t>Y</w:t>
      </w:r>
      <w:r w:rsidRPr="00F65D50">
        <w:rPr>
          <w:rFonts w:ascii="Times New Roman" w:hAnsi="Times New Roman" w:cs="Times New Roman"/>
          <w:i w:val="0"/>
          <w:sz w:val="24"/>
          <w:szCs w:val="24"/>
          <w:lang w:val="id-ID"/>
        </w:rPr>
        <w:t>)</w:t>
      </w:r>
      <w:r w:rsidRPr="00F65D50">
        <w:rPr>
          <w:rFonts w:ascii="Times New Roman" w:hAnsi="Times New Roman" w:cs="Times New Roman"/>
          <w:i w:val="0"/>
          <w:sz w:val="24"/>
          <w:szCs w:val="24"/>
        </w:rPr>
        <w:t xml:space="preserve"> akan mengalami penurunan sebesar </w:t>
      </w:r>
      <w:r w:rsidRPr="00F65D50">
        <w:rPr>
          <w:rFonts w:ascii="Times New Roman" w:eastAsiaTheme="minorHAnsi" w:hAnsi="Times New Roman" w:cs="Times New Roman"/>
          <w:i w:val="0"/>
          <w:color w:val="000000"/>
          <w:sz w:val="24"/>
          <w:szCs w:val="24"/>
        </w:rPr>
        <w:t>-21.547</w:t>
      </w:r>
      <w:r w:rsidRPr="00F65D50">
        <w:rPr>
          <w:rFonts w:ascii="Times New Roman" w:eastAsiaTheme="minorHAnsi" w:hAnsi="Times New Roman" w:cs="Times New Roman"/>
          <w:i w:val="0"/>
          <w:color w:val="000000"/>
          <w:sz w:val="24"/>
          <w:szCs w:val="24"/>
          <w:lang w:val="id-ID"/>
        </w:rPr>
        <w:t xml:space="preserve"> </w:t>
      </w:r>
      <w:r w:rsidRPr="00F65D50">
        <w:rPr>
          <w:rFonts w:ascii="Times New Roman" w:hAnsi="Times New Roman" w:cs="Times New Roman"/>
          <w:i w:val="0"/>
          <w:sz w:val="24"/>
          <w:szCs w:val="24"/>
        </w:rPr>
        <w:t>satuan.</w:t>
      </w:r>
      <w:r w:rsidRPr="00F65D50">
        <w:rPr>
          <w:rFonts w:ascii="Times New Roman" w:hAnsi="Times New Roman" w:cs="Times New Roman"/>
          <w:i w:val="0"/>
          <w:sz w:val="24"/>
          <w:szCs w:val="24"/>
          <w:lang w:val="id-ID"/>
        </w:rPr>
        <w:t xml:space="preserve"> </w:t>
      </w:r>
      <w:r w:rsidRPr="00F65D50">
        <w:rPr>
          <w:rFonts w:ascii="Times New Roman" w:hAnsi="Times New Roman" w:cs="Times New Roman"/>
          <w:i w:val="0"/>
          <w:sz w:val="24"/>
          <w:szCs w:val="24"/>
        </w:rPr>
        <w:t xml:space="preserve">Koefisien bernilai negatif artinya terjadi hubungan timbal balik antara </w:t>
      </w:r>
      <w:r w:rsidRPr="00F65D50">
        <w:rPr>
          <w:rFonts w:ascii="Times New Roman" w:hAnsi="Times New Roman" w:cs="Times New Roman"/>
          <w:i w:val="0"/>
          <w:sz w:val="24"/>
          <w:szCs w:val="24"/>
          <w:lang w:val="id-ID"/>
        </w:rPr>
        <w:t xml:space="preserve">variabel </w:t>
      </w:r>
      <w:r w:rsidRPr="00F65D50">
        <w:rPr>
          <w:rFonts w:ascii="Times New Roman" w:hAnsi="Times New Roman" w:cs="Times New Roman"/>
          <w:i w:val="0"/>
          <w:sz w:val="24"/>
          <w:szCs w:val="24"/>
        </w:rPr>
        <w:t>X1 dengan Y. Sehingga semakin tinggi nilai X1, maka akan semakin rendah nilai Y. Hasil pengujian terhadap variabel X1 menunjukkan nilai signifikansi sebesar 0</w:t>
      </w:r>
      <w:r w:rsidRPr="00F65D50">
        <w:rPr>
          <w:rFonts w:ascii="Times New Roman" w:eastAsiaTheme="minorHAnsi" w:hAnsi="Times New Roman" w:cs="Times New Roman"/>
          <w:i w:val="0"/>
          <w:color w:val="000000"/>
          <w:sz w:val="24"/>
          <w:szCs w:val="24"/>
        </w:rPr>
        <w:t>.012</w:t>
      </w:r>
      <w:r w:rsidRPr="00F65D50">
        <w:rPr>
          <w:rFonts w:ascii="Times New Roman" w:hAnsi="Times New Roman" w:cs="Times New Roman"/>
          <w:i w:val="0"/>
          <w:sz w:val="24"/>
          <w:szCs w:val="24"/>
        </w:rPr>
        <w:t xml:space="preserve"> (&lt; 0,05). Nilai signifikan lebih kecil dari 0</w:t>
      </w:r>
      <w:proofErr w:type="gramStart"/>
      <w:r w:rsidRPr="00F65D50">
        <w:rPr>
          <w:rFonts w:ascii="Times New Roman" w:hAnsi="Times New Roman" w:cs="Times New Roman"/>
          <w:i w:val="0"/>
          <w:sz w:val="24"/>
          <w:szCs w:val="24"/>
        </w:rPr>
        <w:t>,05</w:t>
      </w:r>
      <w:proofErr w:type="gramEnd"/>
      <w:r w:rsidRPr="00F65D50">
        <w:rPr>
          <w:rFonts w:ascii="Times New Roman" w:hAnsi="Times New Roman" w:cs="Times New Roman"/>
          <w:i w:val="0"/>
          <w:sz w:val="24"/>
          <w:szCs w:val="24"/>
        </w:rPr>
        <w:t xml:space="preserve"> berarti bahwa X1 berpengaruh terhadap Y</w:t>
      </w:r>
      <w:r w:rsidRPr="00F65D50">
        <w:rPr>
          <w:rFonts w:ascii="Times New Roman" w:hAnsi="Times New Roman" w:cs="Times New Roman"/>
          <w:i w:val="0"/>
          <w:sz w:val="24"/>
          <w:szCs w:val="24"/>
          <w:lang w:val="id-ID"/>
        </w:rPr>
        <w:t>.</w:t>
      </w:r>
    </w:p>
    <w:p w:rsidR="00F65D50" w:rsidRPr="00F65D50" w:rsidRDefault="00F65D50" w:rsidP="00F65D50">
      <w:pPr>
        <w:spacing w:after="0" w:line="240" w:lineRule="auto"/>
        <w:ind w:firstLine="567"/>
        <w:contextualSpacing/>
        <w:jc w:val="both"/>
        <w:rPr>
          <w:rFonts w:ascii="Times New Roman" w:hAnsi="Times New Roman" w:cs="Times New Roman"/>
          <w:i w:val="0"/>
          <w:sz w:val="24"/>
          <w:szCs w:val="24"/>
          <w:lang w:val="id-ID"/>
        </w:rPr>
      </w:pPr>
      <w:r w:rsidRPr="00F65D50">
        <w:rPr>
          <w:rFonts w:ascii="Times New Roman" w:hAnsi="Times New Roman" w:cs="Times New Roman"/>
          <w:i w:val="0"/>
          <w:sz w:val="24"/>
          <w:szCs w:val="24"/>
        </w:rPr>
        <w:t xml:space="preserve">Koefisien regresi variabel X2 sebesar </w:t>
      </w:r>
      <w:r w:rsidRPr="00F65D50">
        <w:rPr>
          <w:rFonts w:ascii="Times New Roman" w:eastAsiaTheme="minorHAnsi" w:hAnsi="Times New Roman" w:cs="Times New Roman"/>
          <w:i w:val="0"/>
          <w:color w:val="000000"/>
          <w:sz w:val="24"/>
          <w:szCs w:val="24"/>
        </w:rPr>
        <w:t xml:space="preserve">-1.003 </w:t>
      </w:r>
      <w:r w:rsidRPr="00F65D50">
        <w:rPr>
          <w:rFonts w:ascii="Times New Roman" w:hAnsi="Times New Roman" w:cs="Times New Roman"/>
          <w:i w:val="0"/>
          <w:sz w:val="24"/>
          <w:szCs w:val="24"/>
        </w:rPr>
        <w:t xml:space="preserve">artinya jika variabel independen lainnya tetap dan X2 mengalami kenaikan 1 satuan, maka nilai variabel Y  akan mengalami penurunan sebesar </w:t>
      </w:r>
      <w:r w:rsidRPr="00F65D50">
        <w:rPr>
          <w:rFonts w:ascii="Times New Roman" w:eastAsiaTheme="minorHAnsi" w:hAnsi="Times New Roman" w:cs="Times New Roman"/>
          <w:i w:val="0"/>
          <w:color w:val="000000"/>
          <w:sz w:val="24"/>
          <w:szCs w:val="24"/>
        </w:rPr>
        <w:t>-1.003</w:t>
      </w:r>
      <w:r w:rsidRPr="00F65D50">
        <w:rPr>
          <w:rFonts w:ascii="Times New Roman" w:eastAsiaTheme="minorHAnsi" w:hAnsi="Times New Roman" w:cs="Times New Roman"/>
          <w:i w:val="0"/>
          <w:color w:val="000000"/>
          <w:sz w:val="24"/>
          <w:szCs w:val="24"/>
          <w:lang w:val="id-ID"/>
        </w:rPr>
        <w:t xml:space="preserve"> </w:t>
      </w:r>
      <w:r w:rsidRPr="00F65D50">
        <w:rPr>
          <w:rFonts w:ascii="Times New Roman" w:hAnsi="Times New Roman" w:cs="Times New Roman"/>
          <w:i w:val="0"/>
          <w:sz w:val="24"/>
          <w:szCs w:val="24"/>
        </w:rPr>
        <w:t>satuan. Koefisien bernilai negatif artinya terjadi hubungan timbal balik antara X2 dengan Y. Sehingga semakin tinggi nilai X2, maka akan semakin rendah nilai Y. Hasil pengujian terhadap variabel X2 menunjukkan nilai signifikansi sebesar 0</w:t>
      </w:r>
      <w:r w:rsidRPr="00F65D50">
        <w:rPr>
          <w:rFonts w:ascii="Times New Roman" w:eastAsiaTheme="minorHAnsi" w:hAnsi="Times New Roman" w:cs="Times New Roman"/>
          <w:i w:val="0"/>
          <w:color w:val="000000"/>
          <w:sz w:val="24"/>
          <w:szCs w:val="24"/>
        </w:rPr>
        <w:t>.072</w:t>
      </w:r>
      <w:r w:rsidRPr="00F65D50">
        <w:rPr>
          <w:rFonts w:ascii="Times New Roman" w:hAnsi="Times New Roman" w:cs="Times New Roman"/>
          <w:i w:val="0"/>
          <w:sz w:val="24"/>
          <w:szCs w:val="24"/>
        </w:rPr>
        <w:t xml:space="preserve"> (&gt; 0,05). Nilai signifikan lebih besar dari 0</w:t>
      </w:r>
      <w:proofErr w:type="gramStart"/>
      <w:r w:rsidRPr="00F65D50">
        <w:rPr>
          <w:rFonts w:ascii="Times New Roman" w:hAnsi="Times New Roman" w:cs="Times New Roman"/>
          <w:i w:val="0"/>
          <w:sz w:val="24"/>
          <w:szCs w:val="24"/>
        </w:rPr>
        <w:t>,05</w:t>
      </w:r>
      <w:proofErr w:type="gramEnd"/>
      <w:r w:rsidRPr="00F65D50">
        <w:rPr>
          <w:rFonts w:ascii="Times New Roman" w:hAnsi="Times New Roman" w:cs="Times New Roman"/>
          <w:i w:val="0"/>
          <w:sz w:val="24"/>
          <w:szCs w:val="24"/>
        </w:rPr>
        <w:t xml:space="preserve"> berarti bahwa X2 tidak berpengaruh terhadap Y</w:t>
      </w:r>
      <w:r w:rsidRPr="00F65D50">
        <w:rPr>
          <w:rFonts w:ascii="Times New Roman" w:hAnsi="Times New Roman" w:cs="Times New Roman"/>
          <w:i w:val="0"/>
          <w:sz w:val="24"/>
          <w:szCs w:val="24"/>
          <w:lang w:val="id-ID"/>
        </w:rPr>
        <w:t>.</w:t>
      </w:r>
    </w:p>
    <w:p w:rsidR="00F65D50" w:rsidRPr="00F65D50" w:rsidRDefault="00F65D50" w:rsidP="00F65D50">
      <w:pPr>
        <w:tabs>
          <w:tab w:val="left" w:pos="-1276"/>
        </w:tabs>
        <w:spacing w:after="0" w:line="240" w:lineRule="auto"/>
        <w:ind w:firstLine="567"/>
        <w:contextualSpacing/>
        <w:jc w:val="both"/>
        <w:rPr>
          <w:rFonts w:ascii="Times New Roman" w:hAnsi="Times New Roman" w:cs="Times New Roman"/>
          <w:i w:val="0"/>
          <w:sz w:val="24"/>
          <w:szCs w:val="24"/>
          <w:lang w:val="id-ID"/>
        </w:rPr>
      </w:pPr>
      <w:r w:rsidRPr="00F65D50">
        <w:rPr>
          <w:rFonts w:ascii="Times New Roman" w:hAnsi="Times New Roman" w:cs="Times New Roman"/>
          <w:i w:val="0"/>
          <w:sz w:val="24"/>
          <w:szCs w:val="24"/>
        </w:rPr>
        <w:t xml:space="preserve">Koefisien regresi variabel X3 sebesar </w:t>
      </w:r>
      <w:r w:rsidRPr="00F65D50">
        <w:rPr>
          <w:rFonts w:ascii="Times New Roman" w:eastAsiaTheme="minorHAnsi" w:hAnsi="Times New Roman" w:cs="Times New Roman"/>
          <w:i w:val="0"/>
          <w:color w:val="000000"/>
          <w:sz w:val="24"/>
          <w:szCs w:val="24"/>
        </w:rPr>
        <w:t xml:space="preserve">-1.368 </w:t>
      </w:r>
      <w:r w:rsidRPr="00F65D50">
        <w:rPr>
          <w:rFonts w:ascii="Times New Roman" w:hAnsi="Times New Roman" w:cs="Times New Roman"/>
          <w:i w:val="0"/>
          <w:sz w:val="24"/>
          <w:szCs w:val="24"/>
        </w:rPr>
        <w:t xml:space="preserve">artinya jika variabel independen lainnya tetap dan X3 mengalami kenaikan 1 satuan, maka nilai variabel Y akan mengalami penurunan sebesar </w:t>
      </w:r>
      <w:r w:rsidRPr="00F65D50">
        <w:rPr>
          <w:rFonts w:ascii="Times New Roman" w:eastAsiaTheme="minorHAnsi" w:hAnsi="Times New Roman" w:cs="Times New Roman"/>
          <w:i w:val="0"/>
          <w:color w:val="000000"/>
          <w:sz w:val="24"/>
          <w:szCs w:val="24"/>
        </w:rPr>
        <w:t xml:space="preserve">-1.368 </w:t>
      </w:r>
      <w:r w:rsidRPr="00F65D50">
        <w:rPr>
          <w:rFonts w:ascii="Times New Roman" w:hAnsi="Times New Roman" w:cs="Times New Roman"/>
          <w:i w:val="0"/>
          <w:sz w:val="24"/>
          <w:szCs w:val="24"/>
        </w:rPr>
        <w:t xml:space="preserve">satuan. Koefisien bernilai negatif artinya terjadi hubungan timbal balik antara X3 dengan Y. Sehingga semakin tinggi nilai X3, maka akan semakin rendah nilai </w:t>
      </w:r>
      <w:proofErr w:type="gramStart"/>
      <w:r w:rsidRPr="00F65D50">
        <w:rPr>
          <w:rFonts w:ascii="Times New Roman" w:hAnsi="Times New Roman" w:cs="Times New Roman"/>
          <w:i w:val="0"/>
          <w:sz w:val="24"/>
          <w:szCs w:val="24"/>
        </w:rPr>
        <w:t>Y .</w:t>
      </w:r>
      <w:proofErr w:type="gramEnd"/>
      <w:r w:rsidRPr="00F65D50">
        <w:rPr>
          <w:rFonts w:ascii="Times New Roman" w:hAnsi="Times New Roman" w:cs="Times New Roman"/>
          <w:i w:val="0"/>
          <w:sz w:val="24"/>
          <w:szCs w:val="24"/>
        </w:rPr>
        <w:t xml:space="preserve"> Hasil pengujian terhadap variabel X13 menunjukkan nilai signifikansi sebesar 0</w:t>
      </w:r>
      <w:r w:rsidRPr="00F65D50">
        <w:rPr>
          <w:rFonts w:ascii="Times New Roman" w:eastAsiaTheme="minorHAnsi" w:hAnsi="Times New Roman" w:cs="Times New Roman"/>
          <w:i w:val="0"/>
          <w:color w:val="000000"/>
          <w:sz w:val="24"/>
          <w:szCs w:val="24"/>
        </w:rPr>
        <w:t>.002</w:t>
      </w:r>
      <w:r w:rsidRPr="00F65D50">
        <w:rPr>
          <w:rFonts w:ascii="Times New Roman" w:hAnsi="Times New Roman" w:cs="Times New Roman"/>
          <w:i w:val="0"/>
          <w:sz w:val="24"/>
          <w:szCs w:val="24"/>
        </w:rPr>
        <w:t xml:space="preserve"> (&lt; 0</w:t>
      </w:r>
      <w:proofErr w:type="gramStart"/>
      <w:r w:rsidRPr="00F65D50">
        <w:rPr>
          <w:rFonts w:ascii="Times New Roman" w:hAnsi="Times New Roman" w:cs="Times New Roman"/>
          <w:i w:val="0"/>
          <w:sz w:val="24"/>
          <w:szCs w:val="24"/>
        </w:rPr>
        <w:t>,05</w:t>
      </w:r>
      <w:proofErr w:type="gramEnd"/>
      <w:r w:rsidRPr="00F65D50">
        <w:rPr>
          <w:rFonts w:ascii="Times New Roman" w:hAnsi="Times New Roman" w:cs="Times New Roman"/>
          <w:i w:val="0"/>
          <w:sz w:val="24"/>
          <w:szCs w:val="24"/>
        </w:rPr>
        <w:t>). Nilai signifikan lebih kecil dari 0</w:t>
      </w:r>
      <w:proofErr w:type="gramStart"/>
      <w:r w:rsidRPr="00F65D50">
        <w:rPr>
          <w:rFonts w:ascii="Times New Roman" w:hAnsi="Times New Roman" w:cs="Times New Roman"/>
          <w:i w:val="0"/>
          <w:sz w:val="24"/>
          <w:szCs w:val="24"/>
        </w:rPr>
        <w:t>,05</w:t>
      </w:r>
      <w:proofErr w:type="gramEnd"/>
      <w:r w:rsidRPr="00F65D50">
        <w:rPr>
          <w:rFonts w:ascii="Times New Roman" w:hAnsi="Times New Roman" w:cs="Times New Roman"/>
          <w:i w:val="0"/>
          <w:sz w:val="24"/>
          <w:szCs w:val="24"/>
        </w:rPr>
        <w:t xml:space="preserve"> berarti bahwa X3 berpengaruh terhadap Y</w:t>
      </w:r>
      <w:r w:rsidRPr="00F65D50">
        <w:rPr>
          <w:rFonts w:ascii="Times New Roman" w:hAnsi="Times New Roman" w:cs="Times New Roman"/>
          <w:i w:val="0"/>
          <w:sz w:val="24"/>
          <w:szCs w:val="24"/>
          <w:lang w:val="id-ID"/>
        </w:rPr>
        <w:t>.</w:t>
      </w:r>
    </w:p>
    <w:p w:rsidR="00F65D50" w:rsidRPr="00F65D50" w:rsidRDefault="00F65D50" w:rsidP="00F65D50">
      <w:pPr>
        <w:spacing w:after="0" w:line="240" w:lineRule="auto"/>
        <w:ind w:firstLine="567"/>
        <w:contextualSpacing/>
        <w:jc w:val="both"/>
        <w:rPr>
          <w:rFonts w:ascii="Times New Roman" w:hAnsi="Times New Roman" w:cs="Times New Roman"/>
          <w:i w:val="0"/>
          <w:sz w:val="24"/>
          <w:szCs w:val="24"/>
        </w:rPr>
      </w:pPr>
      <w:r w:rsidRPr="00F65D50">
        <w:rPr>
          <w:rFonts w:ascii="Times New Roman" w:hAnsi="Times New Roman" w:cs="Times New Roman"/>
          <w:i w:val="0"/>
          <w:sz w:val="24"/>
          <w:szCs w:val="24"/>
        </w:rPr>
        <w:t xml:space="preserve">Koefisien regresi variabel X4 sebesar </w:t>
      </w:r>
      <w:r w:rsidRPr="00F65D50">
        <w:rPr>
          <w:rFonts w:ascii="Times New Roman" w:eastAsiaTheme="minorHAnsi" w:hAnsi="Times New Roman" w:cs="Times New Roman"/>
          <w:i w:val="0"/>
          <w:color w:val="000000"/>
          <w:sz w:val="24"/>
          <w:szCs w:val="24"/>
        </w:rPr>
        <w:t xml:space="preserve">0.435 </w:t>
      </w:r>
      <w:r w:rsidRPr="00F65D50">
        <w:rPr>
          <w:rFonts w:ascii="Times New Roman" w:hAnsi="Times New Roman" w:cs="Times New Roman"/>
          <w:i w:val="0"/>
          <w:sz w:val="24"/>
          <w:szCs w:val="24"/>
        </w:rPr>
        <w:t xml:space="preserve">artinya jika variabel independen lainnya tetap dan X4 mengalami kenaikan 1 satuan, maka nilai variabel Y juga akan mengalami kenaikan sebesar </w:t>
      </w:r>
      <w:r w:rsidRPr="00F65D50">
        <w:rPr>
          <w:rFonts w:ascii="Times New Roman" w:eastAsiaTheme="minorHAnsi" w:hAnsi="Times New Roman" w:cs="Times New Roman"/>
          <w:i w:val="0"/>
          <w:color w:val="000000"/>
          <w:sz w:val="24"/>
          <w:szCs w:val="24"/>
        </w:rPr>
        <w:t xml:space="preserve">0.435 </w:t>
      </w:r>
      <w:r w:rsidRPr="00F65D50">
        <w:rPr>
          <w:rFonts w:ascii="Times New Roman" w:hAnsi="Times New Roman" w:cs="Times New Roman"/>
          <w:i w:val="0"/>
          <w:sz w:val="24"/>
          <w:szCs w:val="24"/>
        </w:rPr>
        <w:t xml:space="preserve">satuan. Koefisien bernilai positif artinya terjadi hubungan searah antara X4 dengan Y. Sehingga semakin tinggi nilai X4, maka akan semakin tinggi juga nilai </w:t>
      </w:r>
      <w:proofErr w:type="gramStart"/>
      <w:r w:rsidRPr="00F65D50">
        <w:rPr>
          <w:rFonts w:ascii="Times New Roman" w:hAnsi="Times New Roman" w:cs="Times New Roman"/>
          <w:i w:val="0"/>
          <w:sz w:val="24"/>
          <w:szCs w:val="24"/>
        </w:rPr>
        <w:t>Y .</w:t>
      </w:r>
      <w:proofErr w:type="gramEnd"/>
      <w:r w:rsidRPr="00F65D50">
        <w:rPr>
          <w:rFonts w:ascii="Times New Roman" w:hAnsi="Times New Roman" w:cs="Times New Roman"/>
          <w:i w:val="0"/>
          <w:sz w:val="24"/>
          <w:szCs w:val="24"/>
        </w:rPr>
        <w:t xml:space="preserve"> Hasil pengujian terhadap variabel X4 menunjukkan nilai signifikansi sebesar 0</w:t>
      </w:r>
      <w:r w:rsidRPr="00F65D50">
        <w:rPr>
          <w:rFonts w:ascii="Times New Roman" w:eastAsiaTheme="minorHAnsi" w:hAnsi="Times New Roman" w:cs="Times New Roman"/>
          <w:i w:val="0"/>
          <w:color w:val="000000"/>
          <w:sz w:val="24"/>
          <w:szCs w:val="24"/>
        </w:rPr>
        <w:t>.000</w:t>
      </w:r>
      <w:r w:rsidRPr="00F65D50">
        <w:rPr>
          <w:rFonts w:ascii="Times New Roman" w:hAnsi="Times New Roman" w:cs="Times New Roman"/>
          <w:i w:val="0"/>
          <w:sz w:val="24"/>
          <w:szCs w:val="24"/>
        </w:rPr>
        <w:t xml:space="preserve"> (&lt; 0</w:t>
      </w:r>
      <w:proofErr w:type="gramStart"/>
      <w:r w:rsidRPr="00F65D50">
        <w:rPr>
          <w:rFonts w:ascii="Times New Roman" w:hAnsi="Times New Roman" w:cs="Times New Roman"/>
          <w:i w:val="0"/>
          <w:sz w:val="24"/>
          <w:szCs w:val="24"/>
        </w:rPr>
        <w:t>,05</w:t>
      </w:r>
      <w:proofErr w:type="gramEnd"/>
      <w:r w:rsidRPr="00F65D50">
        <w:rPr>
          <w:rFonts w:ascii="Times New Roman" w:hAnsi="Times New Roman" w:cs="Times New Roman"/>
          <w:i w:val="0"/>
          <w:sz w:val="24"/>
          <w:szCs w:val="24"/>
        </w:rPr>
        <w:t>). Nilai signifikan lebih kecil dari 0</w:t>
      </w:r>
      <w:proofErr w:type="gramStart"/>
      <w:r w:rsidRPr="00F65D50">
        <w:rPr>
          <w:rFonts w:ascii="Times New Roman" w:hAnsi="Times New Roman" w:cs="Times New Roman"/>
          <w:i w:val="0"/>
          <w:sz w:val="24"/>
          <w:szCs w:val="24"/>
        </w:rPr>
        <w:t>,05</w:t>
      </w:r>
      <w:proofErr w:type="gramEnd"/>
      <w:r w:rsidRPr="00F65D50">
        <w:rPr>
          <w:rFonts w:ascii="Times New Roman" w:hAnsi="Times New Roman" w:cs="Times New Roman"/>
          <w:i w:val="0"/>
          <w:sz w:val="24"/>
          <w:szCs w:val="24"/>
        </w:rPr>
        <w:t xml:space="preserve"> berarti bahwa X4 berpengaruh terhadap Y.</w:t>
      </w:r>
    </w:p>
    <w:p w:rsidR="004F6FAD" w:rsidRPr="004F6FAD" w:rsidRDefault="004F6FAD" w:rsidP="004F6FAD">
      <w:pPr>
        <w:spacing w:after="0" w:line="240" w:lineRule="auto"/>
        <w:ind w:firstLine="567"/>
        <w:jc w:val="both"/>
        <w:rPr>
          <w:rFonts w:ascii="Times New Roman" w:hAnsi="Times New Roman" w:cs="Times New Roman"/>
          <w:i w:val="0"/>
          <w:color w:val="000000"/>
          <w:sz w:val="24"/>
          <w:szCs w:val="24"/>
          <w:shd w:val="clear" w:color="auto" w:fill="FFFFFF"/>
          <w:lang w:val="id-ID"/>
        </w:rPr>
      </w:pPr>
    </w:p>
    <w:p w:rsidR="00D21983" w:rsidRPr="004F6FAD" w:rsidRDefault="00D21983" w:rsidP="004F6FAD">
      <w:pPr>
        <w:spacing w:after="0" w:line="240" w:lineRule="auto"/>
        <w:ind w:firstLine="567"/>
        <w:jc w:val="both"/>
        <w:rPr>
          <w:rFonts w:ascii="Times New Roman" w:hAnsi="Times New Roman" w:cs="Times New Roman"/>
          <w:i w:val="0"/>
          <w:sz w:val="24"/>
          <w:szCs w:val="24"/>
          <w:lang w:val="id-ID"/>
        </w:rPr>
      </w:pPr>
    </w:p>
    <w:p w:rsidR="00D21983" w:rsidRDefault="00D21983" w:rsidP="00D21983">
      <w:pPr>
        <w:spacing w:after="0" w:line="240" w:lineRule="auto"/>
        <w:jc w:val="both"/>
        <w:rPr>
          <w:rFonts w:ascii="Times New Roman" w:hAnsi="Times New Roman" w:cs="Times New Roman"/>
          <w:b/>
          <w:i w:val="0"/>
          <w:sz w:val="24"/>
          <w:szCs w:val="24"/>
          <w:lang w:val="id-ID"/>
        </w:rPr>
      </w:pPr>
      <w:r w:rsidRPr="00D21983">
        <w:rPr>
          <w:rFonts w:ascii="Times New Roman" w:hAnsi="Times New Roman" w:cs="Times New Roman"/>
          <w:b/>
          <w:i w:val="0"/>
          <w:sz w:val="24"/>
          <w:szCs w:val="24"/>
          <w:lang w:val="id-ID"/>
        </w:rPr>
        <w:t>PENUTUP</w:t>
      </w:r>
    </w:p>
    <w:p w:rsidR="00F65D50" w:rsidRPr="00F65D50" w:rsidRDefault="00F65D50" w:rsidP="00F65D50">
      <w:pPr>
        <w:pStyle w:val="BodyText"/>
        <w:spacing w:after="0" w:line="240" w:lineRule="auto"/>
        <w:ind w:right="113" w:firstLine="567"/>
        <w:jc w:val="both"/>
        <w:rPr>
          <w:rFonts w:ascii="Times New Roman" w:hAnsi="Times New Roman" w:cs="Times New Roman"/>
          <w:i w:val="0"/>
          <w:sz w:val="24"/>
          <w:szCs w:val="24"/>
          <w:lang w:val="id-ID"/>
        </w:rPr>
      </w:pPr>
      <w:r w:rsidRPr="00F65D50">
        <w:rPr>
          <w:rFonts w:ascii="Times New Roman" w:hAnsi="Times New Roman" w:cs="Times New Roman"/>
          <w:i w:val="0"/>
          <w:sz w:val="24"/>
          <w:szCs w:val="24"/>
          <w:lang w:val="id-ID"/>
        </w:rPr>
        <w:t xml:space="preserve">Penelitian ini menguji pengaruh opini audit, temuan audit dan tindak lanjut hasil audit terhadap jumlah kasus korupsi pada pemerintah provinsi di Indonesia tahun 2012-2017. Hasil penelitian ini membuktikan bahwa opini audit berpengaruh negatif terhadap jumlah kasus korupsi, yaitu semakin baik opini audit yang diperoleh maka pemerintah provinsi memiliki jumlah kasus korupsi yang rendah. </w:t>
      </w:r>
    </w:p>
    <w:p w:rsidR="00F65D50" w:rsidRPr="00F65D50" w:rsidRDefault="00F65D50" w:rsidP="00F65D50">
      <w:pPr>
        <w:pStyle w:val="BodyText"/>
        <w:spacing w:after="0" w:line="240" w:lineRule="auto"/>
        <w:ind w:right="113" w:firstLine="567"/>
        <w:jc w:val="both"/>
        <w:rPr>
          <w:rFonts w:ascii="Times New Roman" w:hAnsi="Times New Roman" w:cs="Times New Roman"/>
          <w:i w:val="0"/>
          <w:sz w:val="24"/>
          <w:szCs w:val="24"/>
          <w:lang w:val="id-ID"/>
        </w:rPr>
      </w:pPr>
      <w:r w:rsidRPr="00F65D50">
        <w:rPr>
          <w:rFonts w:ascii="Times New Roman" w:hAnsi="Times New Roman" w:cs="Times New Roman"/>
          <w:i w:val="0"/>
          <w:sz w:val="24"/>
          <w:szCs w:val="24"/>
          <w:lang w:val="id-ID"/>
        </w:rPr>
        <w:t xml:space="preserve">Temuan audit atas kelemahan sistem pengendalian intern dan sistem pengendalian akuntansi dan pelaporan memiliki hubungan negatif, yaitu semakin tinggi jumlah temuan audit terhadap kelemahan sistem pengendalian intern dan sistem pengendalian akuntansi dan pelaporan, maka pemerintah provinsi memiliki jumlah kasus korupsi yang rendah, tetapi variabel ini tidak memiliki pengaruh yang signifikan terhadap jumlah kasus korupsi. </w:t>
      </w:r>
    </w:p>
    <w:p w:rsidR="00F65D50" w:rsidRPr="00F65D50" w:rsidRDefault="00F65D50" w:rsidP="00F65D50">
      <w:pPr>
        <w:pStyle w:val="BodyText"/>
        <w:spacing w:after="0" w:line="240" w:lineRule="auto"/>
        <w:ind w:right="113" w:firstLine="567"/>
        <w:jc w:val="both"/>
        <w:rPr>
          <w:rFonts w:ascii="Times New Roman" w:hAnsi="Times New Roman" w:cs="Times New Roman"/>
          <w:i w:val="0"/>
          <w:sz w:val="24"/>
          <w:szCs w:val="24"/>
          <w:lang w:val="id-ID"/>
        </w:rPr>
      </w:pPr>
      <w:r w:rsidRPr="00F65D50">
        <w:rPr>
          <w:rFonts w:ascii="Times New Roman" w:hAnsi="Times New Roman" w:cs="Times New Roman"/>
          <w:i w:val="0"/>
          <w:sz w:val="24"/>
          <w:szCs w:val="24"/>
          <w:lang w:val="id-ID"/>
        </w:rPr>
        <w:t xml:space="preserve">Temuan audit atas ketidakpatuhan terhadap peraturan dan Undang-undang berpengaruh negatif terhadap jumlah kasus korupsi, yaitu semakin tinggi angka temuan audit atas ketidakpatuhan terhadap peraturan dan Undang-undang maka  jumlah kasus korupsi pemerintah provinsi semakin kecil. </w:t>
      </w:r>
    </w:p>
    <w:p w:rsidR="00EF7480" w:rsidRPr="00F65D50" w:rsidRDefault="00F65D50" w:rsidP="00F65D50">
      <w:pPr>
        <w:pStyle w:val="BodyText"/>
        <w:spacing w:after="0" w:line="240" w:lineRule="auto"/>
        <w:ind w:right="113" w:firstLine="567"/>
        <w:jc w:val="both"/>
        <w:rPr>
          <w:rFonts w:ascii="Times New Roman" w:hAnsi="Times New Roman" w:cs="Times New Roman"/>
          <w:i w:val="0"/>
          <w:sz w:val="24"/>
          <w:szCs w:val="24"/>
          <w:lang w:val="id-ID"/>
        </w:rPr>
      </w:pPr>
      <w:r w:rsidRPr="00F65D50">
        <w:rPr>
          <w:rFonts w:ascii="Times New Roman" w:hAnsi="Times New Roman" w:cs="Times New Roman"/>
          <w:i w:val="0"/>
          <w:sz w:val="24"/>
          <w:szCs w:val="24"/>
          <w:lang w:val="id-ID"/>
        </w:rPr>
        <w:t xml:space="preserve">Tindak lanjut hasil audit berpengaruh positif terhadap jumlah kasus korupsi, yaitu semakin banyak rekomendasi auditor yang ditindaklanjuti oleh pemerintah provinsi menunjukkan jumlah kasus korupsi yang lebih besar.  </w:t>
      </w:r>
    </w:p>
    <w:p w:rsidR="00F65D50" w:rsidRPr="00F65D50" w:rsidRDefault="00F65D50" w:rsidP="00F65D50">
      <w:pPr>
        <w:pStyle w:val="BodyText"/>
        <w:spacing w:after="0" w:line="240" w:lineRule="auto"/>
        <w:ind w:right="113" w:firstLine="567"/>
        <w:jc w:val="both"/>
        <w:rPr>
          <w:rFonts w:ascii="Times New Roman" w:hAnsi="Times New Roman" w:cs="Times New Roman"/>
          <w:i w:val="0"/>
          <w:sz w:val="24"/>
          <w:szCs w:val="24"/>
          <w:lang w:val="id-ID"/>
        </w:rPr>
      </w:pPr>
      <w:r w:rsidRPr="00F65D50">
        <w:rPr>
          <w:rFonts w:ascii="Times New Roman" w:hAnsi="Times New Roman" w:cs="Times New Roman"/>
          <w:i w:val="0"/>
          <w:sz w:val="24"/>
          <w:szCs w:val="24"/>
          <w:lang w:val="id-ID"/>
        </w:rPr>
        <w:t xml:space="preserve">Bagi kalangan akademisi, hasil penelitian ini dapat digunakan sebagai tambahan referensi mengenai faktor-faktor yang mempengaruhi meningkatnya jumlah kasus korupsi di daerah. </w:t>
      </w:r>
    </w:p>
    <w:p w:rsidR="00CB3C84" w:rsidRPr="00F65D50" w:rsidRDefault="00F65D50" w:rsidP="00F65D50">
      <w:pPr>
        <w:spacing w:after="0" w:line="240" w:lineRule="auto"/>
        <w:jc w:val="both"/>
        <w:rPr>
          <w:rFonts w:ascii="Times New Roman" w:hAnsi="Times New Roman" w:cs="Times New Roman"/>
          <w:i w:val="0"/>
          <w:sz w:val="24"/>
          <w:szCs w:val="24"/>
          <w:lang w:val="id-ID"/>
        </w:rPr>
      </w:pPr>
      <w:r w:rsidRPr="00F65D50">
        <w:rPr>
          <w:rFonts w:ascii="Times New Roman" w:hAnsi="Times New Roman" w:cs="Times New Roman"/>
          <w:i w:val="0"/>
          <w:sz w:val="24"/>
          <w:szCs w:val="24"/>
          <w:lang w:val="id-ID"/>
        </w:rPr>
        <w:t>Penelitian ini memiliki beberapa keterbatasan, diantaranya adalah hanya menguji pemberian opini audit, temuan audit atas kelemahan pengendalian internal dan kepatuhan terhadap peraturan dan undang-undang serta tindak lanjut hasil audit.</w:t>
      </w:r>
    </w:p>
    <w:p w:rsidR="00F65D50" w:rsidRDefault="00F65D50" w:rsidP="00CB3C84">
      <w:pPr>
        <w:spacing w:after="0" w:line="240" w:lineRule="auto"/>
        <w:jc w:val="center"/>
        <w:rPr>
          <w:rFonts w:ascii="Times New Roman" w:hAnsi="Times New Roman" w:cs="Times New Roman"/>
          <w:b/>
          <w:i w:val="0"/>
          <w:sz w:val="24"/>
          <w:szCs w:val="24"/>
          <w:lang w:val="id-ID"/>
        </w:rPr>
      </w:pPr>
    </w:p>
    <w:p w:rsidR="00CF2CE0" w:rsidRDefault="00CF2CE0" w:rsidP="00CB3C84">
      <w:pPr>
        <w:spacing w:after="0" w:line="240" w:lineRule="auto"/>
        <w:jc w:val="center"/>
        <w:rPr>
          <w:rFonts w:ascii="Times New Roman" w:hAnsi="Times New Roman" w:cs="Times New Roman"/>
          <w:b/>
          <w:i w:val="0"/>
          <w:sz w:val="24"/>
          <w:szCs w:val="24"/>
          <w:lang w:val="id-ID"/>
        </w:rPr>
      </w:pPr>
      <w:r>
        <w:rPr>
          <w:rFonts w:ascii="Times New Roman" w:hAnsi="Times New Roman" w:cs="Times New Roman"/>
          <w:b/>
          <w:i w:val="0"/>
          <w:sz w:val="24"/>
          <w:szCs w:val="24"/>
          <w:lang w:val="id-ID"/>
        </w:rPr>
        <w:t>DAFTAR PUSTAKA</w:t>
      </w:r>
    </w:p>
    <w:p w:rsidR="0032134B" w:rsidRDefault="0032134B" w:rsidP="00CB3C84">
      <w:pPr>
        <w:spacing w:after="0" w:line="240" w:lineRule="auto"/>
        <w:jc w:val="center"/>
        <w:rPr>
          <w:rFonts w:ascii="Times New Roman" w:hAnsi="Times New Roman" w:cs="Times New Roman"/>
          <w:b/>
          <w:i w:val="0"/>
          <w:sz w:val="24"/>
          <w:szCs w:val="24"/>
          <w:lang w:val="id-ID"/>
        </w:rPr>
      </w:pPr>
    </w:p>
    <w:p w:rsidR="0032134B" w:rsidRPr="00201EBE" w:rsidRDefault="0032134B" w:rsidP="0032134B">
      <w:pPr>
        <w:pStyle w:val="TableParagraph"/>
        <w:spacing w:before="0"/>
        <w:ind w:left="567" w:hanging="567"/>
        <w:jc w:val="both"/>
        <w:rPr>
          <w:sz w:val="24"/>
          <w:szCs w:val="24"/>
          <w:lang w:val="id-ID"/>
        </w:rPr>
      </w:pPr>
      <w:r>
        <w:rPr>
          <w:sz w:val="24"/>
          <w:szCs w:val="24"/>
          <w:lang w:val="id-ID"/>
        </w:rPr>
        <w:t xml:space="preserve">Arens, Alvin A., Randal J.Elder, &amp; Mark S. Beasley (2012). </w:t>
      </w:r>
      <w:r w:rsidRPr="00201EBE">
        <w:rPr>
          <w:i/>
          <w:sz w:val="24"/>
          <w:szCs w:val="24"/>
          <w:lang w:val="id-ID"/>
        </w:rPr>
        <w:t>Auditing and Assurance Service An Integrated Approach</w:t>
      </w:r>
      <w:r>
        <w:rPr>
          <w:sz w:val="24"/>
          <w:szCs w:val="24"/>
          <w:lang w:val="id-ID"/>
        </w:rPr>
        <w:t xml:space="preserve"> (14 ed.). England : Pearson Educated Limited.</w:t>
      </w:r>
    </w:p>
    <w:p w:rsidR="0032134B" w:rsidRDefault="0032134B" w:rsidP="0032134B">
      <w:pPr>
        <w:pStyle w:val="TableParagraph"/>
        <w:spacing w:before="0"/>
        <w:ind w:left="567" w:hanging="567"/>
        <w:jc w:val="both"/>
        <w:rPr>
          <w:sz w:val="24"/>
          <w:lang w:val="id-ID"/>
        </w:rPr>
      </w:pPr>
      <w:r>
        <w:rPr>
          <w:sz w:val="24"/>
          <w:lang w:val="id-ID"/>
        </w:rPr>
        <w:t>Badan Pemeriksa Keuangan. (2015). Ikhtisar Hasil Pemeriksaan Semester I dan II.</w:t>
      </w:r>
    </w:p>
    <w:p w:rsidR="0032134B" w:rsidRDefault="0032134B" w:rsidP="0032134B">
      <w:pPr>
        <w:pStyle w:val="TableParagraph"/>
        <w:spacing w:before="0"/>
        <w:ind w:left="567" w:hanging="567"/>
        <w:jc w:val="both"/>
        <w:rPr>
          <w:sz w:val="24"/>
          <w:lang w:val="id-ID"/>
        </w:rPr>
      </w:pPr>
      <w:r>
        <w:rPr>
          <w:sz w:val="24"/>
          <w:lang w:val="id-ID"/>
        </w:rPr>
        <w:t>.............................................. (2016). Ikhtisar Hasil Pemeriksaan Semester I dan II.</w:t>
      </w:r>
    </w:p>
    <w:p w:rsidR="0032134B" w:rsidRDefault="0032134B" w:rsidP="0032134B">
      <w:pPr>
        <w:pStyle w:val="TableParagraph"/>
        <w:spacing w:before="0"/>
        <w:ind w:left="567" w:hanging="567"/>
        <w:jc w:val="both"/>
        <w:rPr>
          <w:sz w:val="24"/>
          <w:lang w:val="id-ID"/>
        </w:rPr>
      </w:pPr>
      <w:r>
        <w:rPr>
          <w:sz w:val="24"/>
          <w:lang w:val="id-ID"/>
        </w:rPr>
        <w:t>.............................................. (2017). Ikhtisar Hasil Pemeriksaan Semester I dan II.</w:t>
      </w:r>
    </w:p>
    <w:p w:rsidR="0032134B" w:rsidRDefault="0032134B" w:rsidP="0032134B">
      <w:pPr>
        <w:pStyle w:val="TableParagraph"/>
        <w:spacing w:before="0"/>
        <w:ind w:left="567" w:hanging="567"/>
        <w:jc w:val="both"/>
        <w:rPr>
          <w:sz w:val="24"/>
          <w:lang w:val="id-ID"/>
        </w:rPr>
      </w:pPr>
      <w:r>
        <w:rPr>
          <w:sz w:val="24"/>
          <w:lang w:val="id-ID"/>
        </w:rPr>
        <w:t>.............................................. (2018). Ikhtisar Hasil Pemeriksaan Semester I.</w:t>
      </w:r>
    </w:p>
    <w:p w:rsidR="0032134B" w:rsidRDefault="0032134B" w:rsidP="0032134B">
      <w:pPr>
        <w:pStyle w:val="TableParagraph"/>
        <w:spacing w:before="0"/>
        <w:ind w:left="567" w:hanging="567"/>
        <w:jc w:val="both"/>
        <w:rPr>
          <w:lang w:val="id-ID"/>
        </w:rPr>
      </w:pPr>
      <w:r>
        <w:rPr>
          <w:sz w:val="24"/>
          <w:lang w:val="id-ID"/>
        </w:rPr>
        <w:t xml:space="preserve">Cressey, Donald R. (1953). </w:t>
      </w:r>
      <w:r w:rsidRPr="008A49F6">
        <w:rPr>
          <w:rStyle w:val="Emphasis"/>
          <w:sz w:val="24"/>
          <w:szCs w:val="24"/>
        </w:rPr>
        <w:t>Other people’s money: a study in the social psychology of embe</w:t>
      </w:r>
      <w:r>
        <w:rPr>
          <w:rStyle w:val="Emphasis"/>
          <w:sz w:val="24"/>
          <w:szCs w:val="24"/>
          <w:lang w:val="id-ID"/>
        </w:rPr>
        <w:t>zz</w:t>
      </w:r>
      <w:r w:rsidRPr="008A49F6">
        <w:rPr>
          <w:rStyle w:val="Emphasis"/>
          <w:sz w:val="24"/>
          <w:szCs w:val="24"/>
        </w:rPr>
        <w:t>lement</w:t>
      </w:r>
      <w:r>
        <w:rPr>
          <w:rStyle w:val="Emphasis"/>
          <w:sz w:val="24"/>
          <w:szCs w:val="24"/>
          <w:lang w:val="id-ID"/>
        </w:rPr>
        <w:t xml:space="preserve">. </w:t>
      </w:r>
      <w:r>
        <w:t>Glencoe, IL: The Free Press.</w:t>
      </w:r>
    </w:p>
    <w:p w:rsidR="0032134B" w:rsidRDefault="0032134B" w:rsidP="0032134B">
      <w:pPr>
        <w:pStyle w:val="TableParagraph"/>
        <w:spacing w:before="0"/>
        <w:ind w:left="567" w:hanging="567"/>
        <w:jc w:val="both"/>
        <w:rPr>
          <w:sz w:val="24"/>
          <w:szCs w:val="24"/>
          <w:lang w:val="id-ID"/>
        </w:rPr>
      </w:pPr>
      <w:r w:rsidRPr="008A3ED9">
        <w:rPr>
          <w:sz w:val="24"/>
          <w:szCs w:val="24"/>
          <w:lang w:val="id-ID"/>
        </w:rPr>
        <w:t xml:space="preserve">Fona, W. Leonard. (2008). </w:t>
      </w:r>
      <w:r w:rsidRPr="008A3ED9">
        <w:rPr>
          <w:i/>
          <w:sz w:val="24"/>
          <w:szCs w:val="24"/>
          <w:lang w:val="id-ID"/>
        </w:rPr>
        <w:t>Fraud Risk Assessment</w:t>
      </w:r>
      <w:r w:rsidRPr="008A3ED9">
        <w:rPr>
          <w:sz w:val="24"/>
          <w:szCs w:val="24"/>
          <w:lang w:val="id-ID"/>
        </w:rPr>
        <w:t xml:space="preserve">. </w:t>
      </w:r>
      <w:r w:rsidRPr="008A3ED9">
        <w:rPr>
          <w:i/>
          <w:sz w:val="24"/>
          <w:szCs w:val="24"/>
          <w:lang w:val="id-ID"/>
        </w:rPr>
        <w:t>Building A Fraud Audit Program</w:t>
      </w:r>
      <w:r w:rsidRPr="008A3ED9">
        <w:rPr>
          <w:sz w:val="24"/>
          <w:szCs w:val="24"/>
          <w:lang w:val="id-ID"/>
        </w:rPr>
        <w:t xml:space="preserve">. </w:t>
      </w:r>
      <w:r w:rsidRPr="008A3ED9">
        <w:rPr>
          <w:sz w:val="24"/>
          <w:szCs w:val="24"/>
        </w:rPr>
        <w:t>Hoboken, New Jersey: John Wiley &amp; Sons, Inc</w:t>
      </w:r>
      <w:r w:rsidRPr="008A3ED9">
        <w:rPr>
          <w:sz w:val="24"/>
          <w:szCs w:val="24"/>
          <w:lang w:val="id-ID"/>
        </w:rPr>
        <w:t>.</w:t>
      </w:r>
    </w:p>
    <w:p w:rsidR="0032134B" w:rsidRPr="0099177E" w:rsidRDefault="0032134B" w:rsidP="0032134B">
      <w:pPr>
        <w:pStyle w:val="TableParagraph"/>
        <w:spacing w:before="0"/>
        <w:ind w:left="567" w:hanging="567"/>
        <w:jc w:val="both"/>
        <w:rPr>
          <w:sz w:val="24"/>
          <w:szCs w:val="24"/>
          <w:lang w:val="id-ID"/>
        </w:rPr>
      </w:pPr>
      <w:r>
        <w:rPr>
          <w:sz w:val="24"/>
          <w:szCs w:val="24"/>
          <w:lang w:val="id-ID"/>
        </w:rPr>
        <w:t xml:space="preserve">Hamdani, Rizki, Kumalahadi dan Dekar Urumsah (2017). </w:t>
      </w:r>
      <w:r w:rsidRPr="00016ECC">
        <w:rPr>
          <w:i/>
          <w:sz w:val="24"/>
          <w:szCs w:val="24"/>
          <w:lang w:val="id-ID"/>
        </w:rPr>
        <w:t>The Classification of Corruption in Indonesia</w:t>
      </w:r>
      <w:r>
        <w:rPr>
          <w:sz w:val="24"/>
          <w:szCs w:val="24"/>
          <w:lang w:val="id-ID"/>
        </w:rPr>
        <w:t>. SHS Web Conference, Les Ulis : EDP Sciences, vol.34.</w:t>
      </w:r>
    </w:p>
    <w:p w:rsidR="0032134B" w:rsidRDefault="0032134B" w:rsidP="0032134B">
      <w:pPr>
        <w:pStyle w:val="TableParagraph"/>
        <w:spacing w:before="0"/>
        <w:ind w:left="567" w:hanging="567"/>
        <w:jc w:val="both"/>
        <w:rPr>
          <w:sz w:val="24"/>
          <w:szCs w:val="24"/>
          <w:lang w:val="id-ID"/>
        </w:rPr>
      </w:pPr>
      <w:r>
        <w:rPr>
          <w:sz w:val="24"/>
          <w:szCs w:val="24"/>
          <w:lang w:val="id-ID"/>
        </w:rPr>
        <w:t xml:space="preserve">Heriningsih dan Marita. (2013). </w:t>
      </w:r>
      <w:r w:rsidRPr="00373F25">
        <w:rPr>
          <w:i/>
          <w:sz w:val="24"/>
          <w:szCs w:val="24"/>
          <w:lang w:val="id-ID"/>
        </w:rPr>
        <w:t>Pengaruh Opini Audit dan Kinerja Keuangan Pemerintah Daerah Terhadap Tingkat Korupsi Pemerintah Daerah. (Studi Empiris pada pemerintah Kabupaten/Kota di Pulau Jawa).</w:t>
      </w:r>
      <w:r>
        <w:rPr>
          <w:sz w:val="24"/>
          <w:szCs w:val="24"/>
          <w:lang w:val="id-ID"/>
        </w:rPr>
        <w:t xml:space="preserve"> Buletin </w:t>
      </w:r>
      <w:r>
        <w:rPr>
          <w:sz w:val="24"/>
          <w:szCs w:val="24"/>
          <w:lang w:val="id-ID"/>
        </w:rPr>
        <w:lastRenderedPageBreak/>
        <w:t xml:space="preserve">Ekonomi Vol. 11 No. 1. </w:t>
      </w:r>
    </w:p>
    <w:p w:rsidR="0032134B" w:rsidRDefault="0032134B" w:rsidP="0032134B">
      <w:pPr>
        <w:pStyle w:val="TableParagraph"/>
        <w:spacing w:before="0"/>
        <w:ind w:left="567" w:hanging="567"/>
        <w:jc w:val="both"/>
        <w:rPr>
          <w:sz w:val="24"/>
          <w:szCs w:val="24"/>
          <w:lang w:val="id-ID"/>
        </w:rPr>
      </w:pPr>
      <w:r>
        <w:rPr>
          <w:sz w:val="24"/>
          <w:szCs w:val="24"/>
          <w:lang w:val="id-ID"/>
        </w:rPr>
        <w:t>Indonesia Corruption Watch. (2012). Trend Pemberantasan Korupsi 2012.</w:t>
      </w:r>
    </w:p>
    <w:p w:rsidR="0032134B" w:rsidRDefault="0032134B" w:rsidP="0032134B">
      <w:pPr>
        <w:pStyle w:val="TableParagraph"/>
        <w:spacing w:before="0"/>
        <w:ind w:left="567" w:hanging="567"/>
        <w:jc w:val="both"/>
        <w:rPr>
          <w:sz w:val="24"/>
          <w:szCs w:val="24"/>
          <w:lang w:val="id-ID"/>
        </w:rPr>
      </w:pPr>
      <w:r>
        <w:rPr>
          <w:sz w:val="24"/>
          <w:szCs w:val="24"/>
          <w:lang w:val="id-ID"/>
        </w:rPr>
        <w:t>.............................................</w:t>
      </w:r>
      <w:r>
        <w:rPr>
          <w:sz w:val="24"/>
          <w:szCs w:val="24"/>
          <w:lang w:val="id-ID"/>
        </w:rPr>
        <w:tab/>
        <w:t>(2013). Trend Pemberantasan Korupsi 2013.</w:t>
      </w:r>
    </w:p>
    <w:p w:rsidR="0032134B" w:rsidRDefault="0032134B" w:rsidP="0032134B">
      <w:pPr>
        <w:pStyle w:val="TableParagraph"/>
        <w:spacing w:before="0"/>
        <w:ind w:left="567" w:hanging="567"/>
        <w:jc w:val="both"/>
        <w:rPr>
          <w:sz w:val="24"/>
          <w:szCs w:val="24"/>
          <w:lang w:val="id-ID"/>
        </w:rPr>
      </w:pPr>
      <w:r>
        <w:rPr>
          <w:sz w:val="24"/>
          <w:szCs w:val="24"/>
          <w:lang w:val="id-ID"/>
        </w:rPr>
        <w:t>.............................................</w:t>
      </w:r>
      <w:r>
        <w:rPr>
          <w:sz w:val="24"/>
          <w:szCs w:val="24"/>
          <w:lang w:val="id-ID"/>
        </w:rPr>
        <w:tab/>
        <w:t>(2014). Trend Pemberantasan Korupsi 2014.</w:t>
      </w:r>
    </w:p>
    <w:p w:rsidR="0032134B" w:rsidRDefault="0032134B" w:rsidP="0032134B">
      <w:pPr>
        <w:pStyle w:val="TableParagraph"/>
        <w:spacing w:before="0"/>
        <w:ind w:left="567" w:hanging="567"/>
        <w:jc w:val="both"/>
        <w:rPr>
          <w:sz w:val="24"/>
          <w:szCs w:val="24"/>
          <w:lang w:val="id-ID"/>
        </w:rPr>
      </w:pPr>
      <w:r>
        <w:rPr>
          <w:sz w:val="24"/>
          <w:szCs w:val="24"/>
          <w:lang w:val="id-ID"/>
        </w:rPr>
        <w:t>.............................................</w:t>
      </w:r>
      <w:r>
        <w:rPr>
          <w:sz w:val="24"/>
          <w:szCs w:val="24"/>
          <w:lang w:val="id-ID"/>
        </w:rPr>
        <w:tab/>
        <w:t>(2015). Trend Pemberantasan Korupsi 2015.</w:t>
      </w:r>
    </w:p>
    <w:p w:rsidR="0032134B" w:rsidRDefault="0032134B" w:rsidP="0032134B">
      <w:pPr>
        <w:pStyle w:val="TableParagraph"/>
        <w:spacing w:before="0"/>
        <w:ind w:left="567" w:hanging="567"/>
        <w:jc w:val="both"/>
        <w:rPr>
          <w:sz w:val="24"/>
          <w:szCs w:val="24"/>
          <w:lang w:val="id-ID"/>
        </w:rPr>
      </w:pPr>
      <w:r>
        <w:rPr>
          <w:sz w:val="24"/>
          <w:szCs w:val="24"/>
          <w:lang w:val="id-ID"/>
        </w:rPr>
        <w:t>..............................................</w:t>
      </w:r>
      <w:r>
        <w:rPr>
          <w:sz w:val="24"/>
          <w:szCs w:val="24"/>
          <w:lang w:val="id-ID"/>
        </w:rPr>
        <w:tab/>
        <w:t>(2016). Trend Pemberantasan Korupsi 2016.</w:t>
      </w:r>
    </w:p>
    <w:p w:rsidR="0032134B" w:rsidRDefault="0032134B" w:rsidP="0032134B">
      <w:pPr>
        <w:pStyle w:val="TableParagraph"/>
        <w:spacing w:before="0"/>
        <w:ind w:left="567" w:hanging="567"/>
        <w:jc w:val="both"/>
        <w:rPr>
          <w:sz w:val="24"/>
          <w:szCs w:val="24"/>
          <w:lang w:val="id-ID"/>
        </w:rPr>
      </w:pPr>
      <w:r>
        <w:rPr>
          <w:sz w:val="24"/>
          <w:szCs w:val="24"/>
          <w:lang w:val="id-ID"/>
        </w:rPr>
        <w:t>...............................................</w:t>
      </w:r>
      <w:r>
        <w:rPr>
          <w:sz w:val="24"/>
          <w:szCs w:val="24"/>
          <w:lang w:val="id-ID"/>
        </w:rPr>
        <w:tab/>
        <w:t xml:space="preserve">(2017). Trend Pemberantasan Korupsi 2017. </w:t>
      </w:r>
    </w:p>
    <w:p w:rsidR="0032134B" w:rsidRDefault="0032134B" w:rsidP="0032134B">
      <w:pPr>
        <w:pStyle w:val="TableParagraph"/>
        <w:spacing w:before="0"/>
        <w:ind w:left="567" w:hanging="567"/>
        <w:jc w:val="both"/>
        <w:rPr>
          <w:sz w:val="24"/>
          <w:szCs w:val="24"/>
          <w:lang w:val="id-ID"/>
        </w:rPr>
      </w:pPr>
      <w:r>
        <w:rPr>
          <w:sz w:val="24"/>
          <w:szCs w:val="24"/>
          <w:lang w:val="id-ID"/>
        </w:rPr>
        <w:t xml:space="preserve">Isnunawan. (2016). </w:t>
      </w:r>
      <w:r w:rsidRPr="00EA40D9">
        <w:rPr>
          <w:i/>
          <w:sz w:val="24"/>
          <w:szCs w:val="24"/>
          <w:lang w:val="id-ID"/>
        </w:rPr>
        <w:t>Pengaruh Faktor Non Keuangan dan Keuangan Terhadap Tingkat Korupsi Pemerintah Daerah di Indonesia</w:t>
      </w:r>
      <w:r>
        <w:rPr>
          <w:sz w:val="24"/>
          <w:szCs w:val="24"/>
          <w:lang w:val="id-ID"/>
        </w:rPr>
        <w:t xml:space="preserve">. Fakultas Ekonomi dan Bisnis Universitas Sebelas Maret, Surakarta.   </w:t>
      </w:r>
    </w:p>
    <w:p w:rsidR="0032134B" w:rsidRDefault="0032134B" w:rsidP="0032134B">
      <w:pPr>
        <w:pStyle w:val="TableParagraph"/>
        <w:spacing w:before="0"/>
        <w:ind w:left="567" w:hanging="567"/>
        <w:jc w:val="both"/>
        <w:rPr>
          <w:sz w:val="24"/>
          <w:lang w:val="id-ID"/>
        </w:rPr>
      </w:pPr>
      <w:r>
        <w:rPr>
          <w:sz w:val="24"/>
          <w:lang w:val="id-ID"/>
        </w:rPr>
        <w:t xml:space="preserve">Liu, J. And Lin, B. (2012). </w:t>
      </w:r>
      <w:r w:rsidRPr="009536E9">
        <w:rPr>
          <w:i/>
          <w:sz w:val="24"/>
          <w:lang w:val="id-ID"/>
        </w:rPr>
        <w:t xml:space="preserve">Government </w:t>
      </w:r>
      <w:r>
        <w:rPr>
          <w:i/>
          <w:sz w:val="24"/>
          <w:lang w:val="id-ID"/>
        </w:rPr>
        <w:t>Auditing and Corruption control:E</w:t>
      </w:r>
      <w:r w:rsidRPr="009536E9">
        <w:rPr>
          <w:i/>
          <w:sz w:val="24"/>
          <w:lang w:val="id-ID"/>
        </w:rPr>
        <w:t>vidence from China’s provincial panel data</w:t>
      </w:r>
      <w:r>
        <w:rPr>
          <w:sz w:val="24"/>
          <w:lang w:val="id-ID"/>
        </w:rPr>
        <w:t>. China Journal of Accounting Research, vol. 5, pp. 163-186.</w:t>
      </w:r>
    </w:p>
    <w:p w:rsidR="0032134B" w:rsidRDefault="0032134B" w:rsidP="0032134B">
      <w:pPr>
        <w:pStyle w:val="TableParagraph"/>
        <w:spacing w:before="0"/>
        <w:ind w:left="567" w:hanging="567"/>
        <w:jc w:val="both"/>
        <w:rPr>
          <w:sz w:val="24"/>
          <w:lang w:val="id-ID"/>
        </w:rPr>
      </w:pPr>
      <w:r>
        <w:rPr>
          <w:sz w:val="24"/>
          <w:lang w:val="id-ID"/>
        </w:rPr>
        <w:t xml:space="preserve">Lukfiarini, Riski. (2018). </w:t>
      </w:r>
      <w:r w:rsidRPr="008523C3">
        <w:rPr>
          <w:i/>
          <w:sz w:val="24"/>
          <w:lang w:val="id-ID"/>
        </w:rPr>
        <w:t>Pengaruh Hasil Audit BPK-RI Terhadap Tingkat Korupsi di Indonesia</w:t>
      </w:r>
      <w:r>
        <w:rPr>
          <w:sz w:val="24"/>
          <w:lang w:val="id-ID"/>
        </w:rPr>
        <w:t>. Fakultas Ekonomi dan Bisnis Universitas Lampung, Lampung.</w:t>
      </w:r>
    </w:p>
    <w:p w:rsidR="0032134B" w:rsidRDefault="0032134B" w:rsidP="0032134B">
      <w:pPr>
        <w:pStyle w:val="TableParagraph"/>
        <w:spacing w:before="0"/>
        <w:ind w:left="567" w:hanging="567"/>
        <w:jc w:val="both"/>
        <w:rPr>
          <w:sz w:val="24"/>
          <w:lang w:val="id-ID"/>
        </w:rPr>
      </w:pPr>
      <w:r w:rsidRPr="00ED77D6">
        <w:rPr>
          <w:sz w:val="24"/>
          <w:lang w:val="id-ID"/>
        </w:rPr>
        <w:t>Lex Donaldson and James H. Davis</w:t>
      </w:r>
      <w:r>
        <w:rPr>
          <w:sz w:val="24"/>
          <w:lang w:val="id-ID"/>
        </w:rPr>
        <w:t xml:space="preserve"> (1991).</w:t>
      </w:r>
      <w:r w:rsidRPr="00ED77D6">
        <w:rPr>
          <w:sz w:val="24"/>
          <w:lang w:val="id-ID"/>
        </w:rPr>
        <w:t xml:space="preserve"> </w:t>
      </w:r>
      <w:r w:rsidRPr="00ED77D6">
        <w:rPr>
          <w:i/>
          <w:sz w:val="24"/>
          <w:lang w:val="id-ID"/>
        </w:rPr>
        <w:t>Stewardship Theory or Agency Theory : CEO Governance and Shareholder Returns</w:t>
      </w:r>
      <w:r>
        <w:rPr>
          <w:sz w:val="24"/>
          <w:lang w:val="id-ID"/>
        </w:rPr>
        <w:t xml:space="preserve">. </w:t>
      </w:r>
      <w:r w:rsidRPr="00ED77D6">
        <w:rPr>
          <w:sz w:val="24"/>
          <w:lang w:val="id-ID"/>
        </w:rPr>
        <w:t xml:space="preserve">Australian Journal of </w:t>
      </w:r>
      <w:r>
        <w:rPr>
          <w:sz w:val="24"/>
          <w:lang w:val="id-ID"/>
        </w:rPr>
        <w:t>Management, Vol. 16</w:t>
      </w:r>
      <w:r w:rsidRPr="00ED77D6">
        <w:rPr>
          <w:sz w:val="24"/>
          <w:lang w:val="id-ID"/>
        </w:rPr>
        <w:t>.</w:t>
      </w:r>
    </w:p>
    <w:p w:rsidR="0032134B" w:rsidRDefault="0032134B" w:rsidP="0032134B">
      <w:pPr>
        <w:pStyle w:val="TableParagraph"/>
        <w:spacing w:before="0"/>
        <w:ind w:left="567" w:hanging="567"/>
        <w:jc w:val="both"/>
        <w:rPr>
          <w:sz w:val="24"/>
          <w:lang w:val="id-ID"/>
        </w:rPr>
      </w:pPr>
      <w:r>
        <w:rPr>
          <w:sz w:val="24"/>
          <w:lang w:val="id-ID"/>
        </w:rPr>
        <w:t xml:space="preserve">Masyitoh, Rizki Diyah, Ratna Wardhani dan Dyah Setyaningrum. (2015). </w:t>
      </w:r>
      <w:r w:rsidRPr="00126E04">
        <w:rPr>
          <w:i/>
          <w:sz w:val="24"/>
          <w:lang w:val="id-ID"/>
        </w:rPr>
        <w:t>Pengaruh Opini Audit, Temuan Audit dan Tindak Lanjut Hasil Audit terhadap jumlah kasus korupsi pada pemerintah Daerah Tingkat II Tahun 2008-2010</w:t>
      </w:r>
      <w:r>
        <w:rPr>
          <w:sz w:val="24"/>
          <w:lang w:val="id-ID"/>
        </w:rPr>
        <w:t xml:space="preserve">. Fakultas Ekonomi dan Bisnis Universitas Indonesia, Jakarta. </w:t>
      </w:r>
    </w:p>
    <w:p w:rsidR="0032134B" w:rsidRDefault="0032134B" w:rsidP="0032134B">
      <w:pPr>
        <w:pStyle w:val="TableParagraph"/>
        <w:spacing w:before="0"/>
        <w:ind w:left="567" w:hanging="567"/>
        <w:jc w:val="both"/>
        <w:rPr>
          <w:sz w:val="24"/>
          <w:lang w:val="id-ID"/>
        </w:rPr>
      </w:pPr>
      <w:r>
        <w:rPr>
          <w:sz w:val="24"/>
          <w:lang w:val="id-ID"/>
        </w:rPr>
        <w:t xml:space="preserve">Olken, B. A. (2007). </w:t>
      </w:r>
      <w:r w:rsidRPr="0006221B">
        <w:rPr>
          <w:i/>
          <w:sz w:val="24"/>
          <w:lang w:val="id-ID"/>
        </w:rPr>
        <w:t>Monitoring Corruption: Evidence from a field experiment in Indonesia</w:t>
      </w:r>
      <w:r>
        <w:rPr>
          <w:sz w:val="24"/>
          <w:lang w:val="id-ID"/>
        </w:rPr>
        <w:t>. Journal of Political Economy, Vol.115, No. 2.</w:t>
      </w:r>
    </w:p>
    <w:p w:rsidR="0032134B" w:rsidRDefault="0032134B" w:rsidP="0032134B">
      <w:pPr>
        <w:pStyle w:val="TableParagraph"/>
        <w:spacing w:before="0"/>
        <w:ind w:left="567" w:hanging="567"/>
        <w:jc w:val="both"/>
        <w:rPr>
          <w:sz w:val="24"/>
          <w:lang w:val="id-ID"/>
        </w:rPr>
      </w:pPr>
      <w:r>
        <w:rPr>
          <w:sz w:val="24"/>
          <w:lang w:val="id-ID"/>
        </w:rPr>
        <w:t xml:space="preserve">Rini dan Sarah (2014). </w:t>
      </w:r>
      <w:r w:rsidRPr="00B3789D">
        <w:rPr>
          <w:i/>
          <w:sz w:val="24"/>
          <w:lang w:val="id-ID"/>
        </w:rPr>
        <w:t>Opini Audit dan Pengungkapan Atas Laporan Keuangan Pemerintah Kabupaten serta Kaitannya dengan Korupsi di Indonesia.</w:t>
      </w:r>
      <w:r>
        <w:rPr>
          <w:sz w:val="24"/>
          <w:lang w:val="id-ID"/>
        </w:rPr>
        <w:t xml:space="preserve"> Jurnal Etikonomi Vol. 13 No. 1.</w:t>
      </w:r>
    </w:p>
    <w:p w:rsidR="0032134B" w:rsidRPr="0032134B" w:rsidRDefault="0032134B" w:rsidP="0032134B">
      <w:pPr>
        <w:spacing w:after="0" w:line="240" w:lineRule="auto"/>
        <w:ind w:left="567" w:hanging="567"/>
        <w:jc w:val="both"/>
        <w:rPr>
          <w:rFonts w:ascii="Times New Roman" w:hAnsi="Times New Roman" w:cs="Times New Roman"/>
          <w:i w:val="0"/>
          <w:sz w:val="24"/>
          <w:szCs w:val="24"/>
          <w:lang w:val="id-ID"/>
        </w:rPr>
      </w:pPr>
      <w:r w:rsidRPr="0032134B">
        <w:rPr>
          <w:rFonts w:ascii="Times New Roman" w:hAnsi="Times New Roman" w:cs="Times New Roman"/>
          <w:i w:val="0"/>
          <w:sz w:val="24"/>
          <w:szCs w:val="24"/>
        </w:rPr>
        <w:t>Sekaran, Uma (20</w:t>
      </w:r>
      <w:r w:rsidRPr="0032134B">
        <w:rPr>
          <w:rFonts w:ascii="Times New Roman" w:hAnsi="Times New Roman" w:cs="Times New Roman"/>
          <w:i w:val="0"/>
          <w:sz w:val="24"/>
          <w:szCs w:val="24"/>
          <w:lang w:val="id-ID"/>
        </w:rPr>
        <w:t>17</w:t>
      </w:r>
      <w:r w:rsidRPr="0032134B">
        <w:rPr>
          <w:rFonts w:ascii="Times New Roman" w:hAnsi="Times New Roman" w:cs="Times New Roman"/>
          <w:i w:val="0"/>
          <w:sz w:val="24"/>
          <w:szCs w:val="24"/>
        </w:rPr>
        <w:t>).</w:t>
      </w:r>
      <w:r w:rsidRPr="0032134B">
        <w:rPr>
          <w:rFonts w:ascii="Times New Roman" w:hAnsi="Times New Roman" w:cs="Times New Roman"/>
          <w:sz w:val="24"/>
          <w:szCs w:val="24"/>
        </w:rPr>
        <w:t xml:space="preserve"> </w:t>
      </w:r>
      <w:r w:rsidRPr="0032134B">
        <w:rPr>
          <w:rFonts w:ascii="Times New Roman" w:hAnsi="Times New Roman" w:cs="Times New Roman"/>
          <w:sz w:val="24"/>
          <w:szCs w:val="24"/>
          <w:lang w:val="id-ID"/>
        </w:rPr>
        <w:t>Metode Penelitian Untuk Bisnis</w:t>
      </w:r>
      <w:r w:rsidRPr="0032134B">
        <w:rPr>
          <w:rFonts w:ascii="Times New Roman" w:hAnsi="Times New Roman" w:cs="Times New Roman"/>
          <w:sz w:val="24"/>
          <w:szCs w:val="24"/>
        </w:rPr>
        <w:t>.</w:t>
      </w:r>
      <w:r w:rsidRPr="0032134B">
        <w:rPr>
          <w:rFonts w:ascii="Times New Roman" w:hAnsi="Times New Roman" w:cs="Times New Roman"/>
          <w:sz w:val="24"/>
          <w:szCs w:val="24"/>
          <w:lang w:val="id-ID"/>
        </w:rPr>
        <w:t xml:space="preserve"> </w:t>
      </w:r>
      <w:r w:rsidRPr="0032134B">
        <w:rPr>
          <w:rFonts w:ascii="Times New Roman" w:hAnsi="Times New Roman" w:cs="Times New Roman"/>
          <w:i w:val="0"/>
          <w:sz w:val="24"/>
          <w:szCs w:val="24"/>
          <w:lang w:val="id-ID"/>
        </w:rPr>
        <w:t>Edisi Keenam. Jakarta</w:t>
      </w:r>
      <w:r w:rsidRPr="0032134B">
        <w:rPr>
          <w:rFonts w:ascii="Times New Roman" w:hAnsi="Times New Roman" w:cs="Times New Roman"/>
          <w:i w:val="0"/>
          <w:sz w:val="24"/>
          <w:szCs w:val="24"/>
        </w:rPr>
        <w:t xml:space="preserve">: </w:t>
      </w:r>
      <w:r w:rsidRPr="0032134B">
        <w:rPr>
          <w:rFonts w:ascii="Times New Roman" w:hAnsi="Times New Roman" w:cs="Times New Roman"/>
          <w:i w:val="0"/>
          <w:sz w:val="24"/>
          <w:szCs w:val="24"/>
          <w:lang w:val="id-ID"/>
        </w:rPr>
        <w:t>Salemba Empat.</w:t>
      </w:r>
      <w:bookmarkStart w:id="0" w:name="_GoBack"/>
      <w:bookmarkEnd w:id="0"/>
    </w:p>
    <w:p w:rsidR="0032134B" w:rsidRPr="0032134B" w:rsidRDefault="0032134B" w:rsidP="0032134B">
      <w:pPr>
        <w:spacing w:after="0" w:line="240" w:lineRule="auto"/>
        <w:ind w:left="567" w:hanging="567"/>
        <w:jc w:val="both"/>
        <w:rPr>
          <w:rFonts w:ascii="Times New Roman" w:hAnsi="Times New Roman" w:cs="Times New Roman"/>
          <w:i w:val="0"/>
          <w:sz w:val="24"/>
          <w:szCs w:val="24"/>
          <w:lang w:val="id-ID"/>
        </w:rPr>
      </w:pPr>
      <w:r w:rsidRPr="0032134B">
        <w:rPr>
          <w:rFonts w:ascii="Times New Roman" w:hAnsi="Times New Roman" w:cs="Times New Roman"/>
          <w:i w:val="0"/>
          <w:sz w:val="24"/>
          <w:lang w:val="id-ID"/>
        </w:rPr>
        <w:t>Undang-Undang Dasar Republilk Indonesia Tahun 1945.</w:t>
      </w:r>
    </w:p>
    <w:p w:rsidR="0032134B" w:rsidRDefault="0032134B" w:rsidP="0032134B">
      <w:pPr>
        <w:pStyle w:val="TableParagraph"/>
        <w:spacing w:before="0"/>
        <w:ind w:left="567" w:hanging="567"/>
        <w:jc w:val="both"/>
        <w:rPr>
          <w:sz w:val="24"/>
          <w:lang w:val="id-ID"/>
        </w:rPr>
      </w:pPr>
      <w:r>
        <w:rPr>
          <w:sz w:val="24"/>
          <w:lang w:val="id-ID"/>
        </w:rPr>
        <w:t>Undang-Undang Republik Indonesia Nomor 22 Tahun 1999 tentang Pemerintah Daerah.</w:t>
      </w:r>
    </w:p>
    <w:p w:rsidR="0032134B" w:rsidRDefault="0032134B" w:rsidP="0032134B">
      <w:pPr>
        <w:pStyle w:val="TableParagraph"/>
        <w:spacing w:before="0"/>
        <w:ind w:left="567" w:hanging="567"/>
        <w:jc w:val="both"/>
        <w:rPr>
          <w:sz w:val="24"/>
          <w:lang w:val="id-ID"/>
        </w:rPr>
      </w:pPr>
      <w:r>
        <w:rPr>
          <w:sz w:val="24"/>
          <w:lang w:val="id-ID"/>
        </w:rPr>
        <w:t>Undang-Undang Republik Indonesia Nomor 31 Tahun 1999 tentang Pemberantasan Tindak Pidana Korupsi.</w:t>
      </w:r>
    </w:p>
    <w:p w:rsidR="0032134B" w:rsidRDefault="0032134B" w:rsidP="0032134B">
      <w:pPr>
        <w:pStyle w:val="TableParagraph"/>
        <w:spacing w:before="0"/>
        <w:ind w:left="567" w:hanging="567"/>
        <w:jc w:val="both"/>
        <w:rPr>
          <w:sz w:val="24"/>
          <w:lang w:val="id-ID"/>
        </w:rPr>
      </w:pPr>
      <w:r>
        <w:rPr>
          <w:sz w:val="24"/>
          <w:lang w:val="id-ID"/>
        </w:rPr>
        <w:t>Undang-Undang Republik Indonesia Nomor 32 Tahun 2004 tentang Pemerintahan Daerah.</w:t>
      </w:r>
    </w:p>
    <w:p w:rsidR="0032134B" w:rsidRDefault="0032134B" w:rsidP="0032134B">
      <w:pPr>
        <w:pStyle w:val="TableParagraph"/>
        <w:spacing w:before="0"/>
        <w:ind w:left="567" w:hanging="567"/>
        <w:jc w:val="both"/>
        <w:rPr>
          <w:sz w:val="24"/>
          <w:lang w:val="id-ID"/>
        </w:rPr>
      </w:pPr>
      <w:r>
        <w:rPr>
          <w:sz w:val="24"/>
          <w:lang w:val="id-ID"/>
        </w:rPr>
        <w:t>Undang-Undang Republik Indonesia Nomor 15 Tahun 2004 tentang Pemeriksaan Tanggung Jawab Keuangan.</w:t>
      </w:r>
    </w:p>
    <w:p w:rsidR="0032134B" w:rsidRDefault="0032134B" w:rsidP="0032134B">
      <w:pPr>
        <w:pStyle w:val="TableParagraph"/>
        <w:spacing w:before="0"/>
        <w:ind w:left="567" w:hanging="567"/>
        <w:jc w:val="both"/>
        <w:rPr>
          <w:sz w:val="24"/>
          <w:lang w:val="id-ID"/>
        </w:rPr>
      </w:pPr>
      <w:r>
        <w:rPr>
          <w:sz w:val="24"/>
          <w:lang w:val="id-ID"/>
        </w:rPr>
        <w:t>Undang-Undang Republik Indonesia Nomor 15 Tahun 2006 tentang Badan Pemeriksa Keuangan.</w:t>
      </w:r>
    </w:p>
    <w:p w:rsidR="0032134B" w:rsidRDefault="0032134B" w:rsidP="0032134B">
      <w:pPr>
        <w:pStyle w:val="TableParagraph"/>
        <w:spacing w:before="0"/>
        <w:ind w:left="567" w:hanging="567"/>
        <w:jc w:val="both"/>
        <w:rPr>
          <w:sz w:val="24"/>
          <w:lang w:val="id-ID"/>
        </w:rPr>
      </w:pPr>
      <w:r>
        <w:rPr>
          <w:sz w:val="24"/>
          <w:lang w:val="id-ID"/>
        </w:rPr>
        <w:t xml:space="preserve">Wilopo, Romanus (2008). </w:t>
      </w:r>
      <w:r w:rsidRPr="00ED2CE2">
        <w:rPr>
          <w:i/>
          <w:sz w:val="24"/>
          <w:lang w:val="id-ID"/>
        </w:rPr>
        <w:t>Pengaruh Pengendalian Internal Birokrasi Pemerintah dan Perilaku Tidak Etis Birokrasi Terhadap Kecurangan Akuntansi di Pemerintahan : Persepsi Auditor Badan Pemeriksa Keuangan</w:t>
      </w:r>
      <w:r>
        <w:rPr>
          <w:sz w:val="24"/>
          <w:lang w:val="id-ID"/>
        </w:rPr>
        <w:t>. Journal of Economics, Business &amp; Accountancy Ventura, vol. 11 No. 1.</w:t>
      </w:r>
    </w:p>
    <w:p w:rsidR="0032134B" w:rsidRDefault="0032134B" w:rsidP="0032134B">
      <w:pPr>
        <w:pStyle w:val="TableParagraph"/>
        <w:spacing w:before="0"/>
        <w:ind w:left="567" w:hanging="567"/>
        <w:jc w:val="both"/>
        <w:rPr>
          <w:sz w:val="24"/>
          <w:lang w:val="id-ID"/>
        </w:rPr>
      </w:pPr>
    </w:p>
    <w:p w:rsidR="00CB3C84" w:rsidRDefault="00CB3C84" w:rsidP="00AA1015">
      <w:pPr>
        <w:adjustRightInd w:val="0"/>
        <w:spacing w:after="0" w:line="240" w:lineRule="auto"/>
        <w:contextualSpacing/>
        <w:jc w:val="both"/>
        <w:rPr>
          <w:rFonts w:ascii="Times New Roman" w:hAnsi="Times New Roman" w:cs="Times New Roman"/>
          <w:i w:val="0"/>
          <w:sz w:val="24"/>
          <w:szCs w:val="24"/>
          <w:shd w:val="clear" w:color="auto" w:fill="FFFFFF"/>
        </w:rPr>
      </w:pPr>
    </w:p>
    <w:sectPr w:rsidR="00CB3C84" w:rsidSect="00AC0929">
      <w:footerReference w:type="even" r:id="rId13"/>
      <w:footerReference w:type="default" r:id="rId14"/>
      <w:footerReference w:type="first" r:id="rId15"/>
      <w:pgSz w:w="11906" w:h="16838" w:code="9"/>
      <w:pgMar w:top="1701" w:right="1701" w:bottom="1701" w:left="2268" w:header="709" w:footer="567" w:gutter="0"/>
      <w:pgNumType w:start="1"/>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E5B" w:rsidRDefault="00142E5B">
      <w:pPr>
        <w:spacing w:after="0" w:line="240" w:lineRule="auto"/>
      </w:pPr>
      <w:r>
        <w:separator/>
      </w:r>
    </w:p>
  </w:endnote>
  <w:endnote w:type="continuationSeparator" w:id="0">
    <w:p w:rsidR="00142E5B" w:rsidRDefault="0014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75"/>
      <w:gridCol w:w="7478"/>
    </w:tblGrid>
    <w:tr w:rsidR="00EC288B" w:rsidRPr="00EF7480" w:rsidTr="00E7385E">
      <w:tc>
        <w:tcPr>
          <w:tcW w:w="675" w:type="dxa"/>
          <w:vAlign w:val="center"/>
        </w:tcPr>
        <w:p w:rsidR="00EC288B" w:rsidRPr="00EF7480" w:rsidRDefault="00142E5B" w:rsidP="00525FE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EC288B">
                <w:rPr>
                  <w:rFonts w:ascii="Tahoma" w:hAnsi="Tahoma" w:cs="Tahoma"/>
                  <w:b/>
                  <w:bCs/>
                  <w:i w:val="0"/>
                  <w:iCs w:val="0"/>
                  <w:sz w:val="24"/>
                  <w:szCs w:val="24"/>
                  <w:lang w:val="id-ID"/>
                </w:rPr>
                <w:t>3</w:t>
              </w:r>
            </w:sdtContent>
          </w:sdt>
        </w:p>
      </w:tc>
      <w:tc>
        <w:tcPr>
          <w:tcW w:w="7478" w:type="dxa"/>
          <w:vAlign w:val="center"/>
        </w:tcPr>
        <w:p w:rsidR="00EC288B" w:rsidRPr="00EF7480" w:rsidRDefault="00EC288B" w:rsidP="00EF7480">
          <w:pPr>
            <w:pStyle w:val="Footer"/>
            <w:tabs>
              <w:tab w:val="right" w:pos="7938"/>
            </w:tabs>
            <w:spacing w:after="0" w:line="240" w:lineRule="auto"/>
            <w:rPr>
              <w:rFonts w:ascii="Tahoma" w:hAnsi="Tahoma" w:cs="Tahoma"/>
              <w:i w:val="0"/>
              <w:iCs w:val="0"/>
            </w:rPr>
          </w:pPr>
          <w:r w:rsidRPr="00EF7480">
            <w:rPr>
              <w:rFonts w:ascii="Arial Narrow" w:hAnsi="Arial Narrow"/>
              <w:b/>
              <w:i w:val="0"/>
              <w:iCs w:val="0"/>
            </w:rPr>
            <w:t>http://publikasi.mercubuana.ac.id/index.php/profita</w:t>
          </w:r>
        </w:p>
      </w:tc>
    </w:tr>
  </w:tbl>
  <w:p w:rsidR="00EC288B" w:rsidRPr="00EF7480" w:rsidRDefault="00EC288B"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479"/>
      <w:gridCol w:w="674"/>
    </w:tblGrid>
    <w:tr w:rsidR="00EC288B" w:rsidTr="00E7385E">
      <w:tc>
        <w:tcPr>
          <w:tcW w:w="7479" w:type="dxa"/>
          <w:vAlign w:val="center"/>
        </w:tcPr>
        <w:p w:rsidR="00EC288B" w:rsidRPr="00EF7480" w:rsidRDefault="00EC288B" w:rsidP="00EF7480">
          <w:pPr>
            <w:pStyle w:val="Footer"/>
            <w:tabs>
              <w:tab w:val="right" w:pos="7938"/>
            </w:tabs>
            <w:spacing w:after="0" w:line="240" w:lineRule="auto"/>
            <w:jc w:val="right"/>
            <w:rPr>
              <w:rFonts w:ascii="Tahoma" w:hAnsi="Tahoma" w:cs="Tahoma"/>
              <w:i w:val="0"/>
              <w:iCs w:val="0"/>
            </w:rPr>
          </w:pPr>
        </w:p>
      </w:tc>
      <w:tc>
        <w:tcPr>
          <w:tcW w:w="674" w:type="dxa"/>
          <w:vAlign w:val="center"/>
        </w:tcPr>
        <w:p w:rsidR="00EC288B" w:rsidRPr="00EF7480" w:rsidRDefault="00EC288B" w:rsidP="00525FE0">
          <w:pPr>
            <w:pStyle w:val="Footer"/>
            <w:tabs>
              <w:tab w:val="right" w:pos="7938"/>
            </w:tabs>
            <w:spacing w:after="0" w:line="240" w:lineRule="auto"/>
            <w:jc w:val="right"/>
            <w:rPr>
              <w:rFonts w:ascii="Tahoma" w:hAnsi="Tahoma" w:cs="Tahoma"/>
              <w:i w:val="0"/>
              <w:iCs w:val="0"/>
              <w:sz w:val="24"/>
              <w:szCs w:val="24"/>
            </w:rPr>
          </w:pPr>
        </w:p>
      </w:tc>
    </w:tr>
  </w:tbl>
  <w:p w:rsidR="00EC288B" w:rsidRPr="00750B04" w:rsidRDefault="00EC288B" w:rsidP="00EF7480">
    <w:pPr>
      <w:pStyle w:val="Footer"/>
      <w:tabs>
        <w:tab w:val="right" w:pos="7938"/>
      </w:tabs>
      <w:jc w:val="both"/>
      <w:rPr>
        <w:i w:val="0"/>
        <w:i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479"/>
      <w:gridCol w:w="674"/>
    </w:tblGrid>
    <w:tr w:rsidR="00EC288B" w:rsidTr="00E7385E">
      <w:tc>
        <w:tcPr>
          <w:tcW w:w="7479" w:type="dxa"/>
          <w:vAlign w:val="center"/>
        </w:tcPr>
        <w:p w:rsidR="00EC288B" w:rsidRPr="00EF7480" w:rsidRDefault="00EC288B" w:rsidP="00525FE0">
          <w:pPr>
            <w:pStyle w:val="Footer"/>
            <w:tabs>
              <w:tab w:val="right" w:pos="7938"/>
            </w:tabs>
            <w:spacing w:after="0" w:line="240" w:lineRule="auto"/>
            <w:jc w:val="right"/>
            <w:rPr>
              <w:rFonts w:ascii="Tahoma" w:hAnsi="Tahoma" w:cs="Tahoma"/>
              <w:i w:val="0"/>
              <w:iCs w:val="0"/>
            </w:rPr>
          </w:pPr>
        </w:p>
      </w:tc>
      <w:tc>
        <w:tcPr>
          <w:tcW w:w="674" w:type="dxa"/>
          <w:vAlign w:val="center"/>
        </w:tcPr>
        <w:p w:rsidR="00EC288B" w:rsidRPr="00EF7480" w:rsidRDefault="00EC288B" w:rsidP="00EF7480">
          <w:pPr>
            <w:pStyle w:val="Footer"/>
            <w:tabs>
              <w:tab w:val="right" w:pos="7938"/>
            </w:tabs>
            <w:spacing w:after="0" w:line="240" w:lineRule="auto"/>
            <w:jc w:val="right"/>
            <w:rPr>
              <w:rFonts w:ascii="Tahoma" w:hAnsi="Tahoma" w:cs="Tahoma"/>
              <w:i w:val="0"/>
              <w:iCs w:val="0"/>
              <w:sz w:val="24"/>
              <w:szCs w:val="24"/>
            </w:rPr>
          </w:pPr>
        </w:p>
      </w:tc>
    </w:tr>
  </w:tbl>
  <w:p w:rsidR="00EC288B" w:rsidRPr="00750B04" w:rsidRDefault="00EC288B" w:rsidP="00EF7480">
    <w:pPr>
      <w:pStyle w:val="Footer"/>
      <w:tabs>
        <w:tab w:val="right" w:pos="7938"/>
      </w:tabs>
      <w:jc w:val="both"/>
      <w:rPr>
        <w:i w:val="0"/>
        <w:i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E5B" w:rsidRDefault="00142E5B">
      <w:pPr>
        <w:spacing w:after="0" w:line="240" w:lineRule="auto"/>
      </w:pPr>
      <w:r>
        <w:separator/>
      </w:r>
    </w:p>
  </w:footnote>
  <w:footnote w:type="continuationSeparator" w:id="0">
    <w:p w:rsidR="00142E5B" w:rsidRDefault="00142E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nsid w:val="00124EB2"/>
    <w:multiLevelType w:val="hybridMultilevel"/>
    <w:tmpl w:val="E998295A"/>
    <w:lvl w:ilvl="0" w:tplc="C25A73F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4735866"/>
    <w:multiLevelType w:val="hybridMultilevel"/>
    <w:tmpl w:val="C62052BC"/>
    <w:lvl w:ilvl="0" w:tplc="3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F30623D"/>
    <w:multiLevelType w:val="multilevel"/>
    <w:tmpl w:val="1A1869CE"/>
    <w:lvl w:ilvl="0">
      <w:start w:val="1"/>
      <w:numFmt w:val="decimal"/>
      <w:lvlText w:val="%1."/>
      <w:lvlJc w:val="left"/>
      <w:pPr>
        <w:ind w:left="720" w:hanging="360"/>
      </w:pPr>
      <w:rPr>
        <w:rFonts w:hint="default"/>
      </w:rPr>
    </w:lvl>
    <w:lvl w:ilvl="1">
      <w:start w:val="1"/>
      <w:numFmt w:val="upperLetter"/>
      <w:lvlText w:val="%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15033967"/>
    <w:multiLevelType w:val="hybridMultilevel"/>
    <w:tmpl w:val="0928927C"/>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17B64364"/>
    <w:multiLevelType w:val="hybridMultilevel"/>
    <w:tmpl w:val="0928927C"/>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A14196D"/>
    <w:multiLevelType w:val="hybridMultilevel"/>
    <w:tmpl w:val="686C9762"/>
    <w:lvl w:ilvl="0" w:tplc="04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7">
    <w:nsid w:val="1A6307CA"/>
    <w:multiLevelType w:val="hybridMultilevel"/>
    <w:tmpl w:val="9154E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06A2CE4"/>
    <w:multiLevelType w:val="hybridMultilevel"/>
    <w:tmpl w:val="360CBFF8"/>
    <w:lvl w:ilvl="0" w:tplc="17765EE4">
      <w:start w:val="1"/>
      <w:numFmt w:val="decimal"/>
      <w:lvlText w:val="%1."/>
      <w:lvlJc w:val="left"/>
      <w:pPr>
        <w:ind w:left="927" w:hanging="360"/>
      </w:pPr>
      <w:rPr>
        <w:rFonts w:hint="default"/>
        <w:b w:val="0"/>
        <w:sz w:val="24"/>
        <w:szCs w:val="24"/>
      </w:rPr>
    </w:lvl>
    <w:lvl w:ilvl="1" w:tplc="2284A8E6">
      <w:start w:val="1"/>
      <w:numFmt w:val="decimal"/>
      <w:lvlText w:val="%2."/>
      <w:lvlJc w:val="left"/>
      <w:pPr>
        <w:ind w:left="1647" w:hanging="360"/>
      </w:pPr>
      <w:rPr>
        <w:rFonts w:ascii="Times New Roman" w:eastAsia="Times New Roman" w:hAnsi="Times New Roman" w:cs="Times New Roman"/>
      </w:rPr>
    </w:lvl>
    <w:lvl w:ilvl="2" w:tplc="0421001B">
      <w:start w:val="1"/>
      <w:numFmt w:val="lowerRoman"/>
      <w:lvlText w:val="%3."/>
      <w:lvlJc w:val="right"/>
      <w:pPr>
        <w:ind w:left="2367" w:hanging="180"/>
      </w:pPr>
    </w:lvl>
    <w:lvl w:ilvl="3" w:tplc="ABD6ACAE">
      <w:start w:val="1"/>
      <w:numFmt w:val="lowerLetter"/>
      <w:lvlText w:val="%4."/>
      <w:lvlJc w:val="left"/>
      <w:pPr>
        <w:ind w:left="3087" w:hanging="360"/>
      </w:pPr>
      <w:rPr>
        <w:rFonts w:hint="default"/>
      </w:r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9">
    <w:nsid w:val="2302314B"/>
    <w:multiLevelType w:val="multilevel"/>
    <w:tmpl w:val="73866FB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5020673"/>
    <w:multiLevelType w:val="multilevel"/>
    <w:tmpl w:val="0C6028B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276E5E46"/>
    <w:multiLevelType w:val="hybridMultilevel"/>
    <w:tmpl w:val="D02A6BDA"/>
    <w:lvl w:ilvl="0" w:tplc="3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EC66B0"/>
    <w:multiLevelType w:val="hybridMultilevel"/>
    <w:tmpl w:val="F1A26DEC"/>
    <w:lvl w:ilvl="0" w:tplc="0BD08822">
      <w:start w:val="1"/>
      <w:numFmt w:val="low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nsid w:val="322E557C"/>
    <w:multiLevelType w:val="hybridMultilevel"/>
    <w:tmpl w:val="0928927C"/>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370A377F"/>
    <w:multiLevelType w:val="hybridMultilevel"/>
    <w:tmpl w:val="0928927C"/>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B3936E5"/>
    <w:multiLevelType w:val="hybridMultilevel"/>
    <w:tmpl w:val="C55E490C"/>
    <w:lvl w:ilvl="0" w:tplc="04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3BD22BDC"/>
    <w:multiLevelType w:val="multilevel"/>
    <w:tmpl w:val="97E25AE2"/>
    <w:lvl w:ilvl="0">
      <w:start w:val="1"/>
      <w:numFmt w:val="lowerLetter"/>
      <w:lvlText w:val="%1)"/>
      <w:lvlJc w:val="left"/>
      <w:pPr>
        <w:ind w:left="720" w:hanging="360"/>
      </w:pPr>
      <w:rPr>
        <w:rFonts w:hint="default"/>
      </w:rPr>
    </w:lvl>
    <w:lvl w:ilvl="1">
      <w:start w:val="1"/>
      <w:numFmt w:val="upperLetter"/>
      <w:lvlText w:val="%2."/>
      <w:lvlJc w:val="left"/>
      <w:pPr>
        <w:ind w:left="450" w:hanging="360"/>
      </w:pPr>
      <w:rPr>
        <w:rFonts w:hint="default"/>
      </w:rPr>
    </w:lvl>
    <w:lvl w:ilvl="2">
      <w:start w:val="1"/>
      <w:numFmt w:val="decimal"/>
      <w:lvlText w:val="%3."/>
      <w:lvlJc w:val="left"/>
      <w:pPr>
        <w:ind w:left="99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412D2D4D"/>
    <w:multiLevelType w:val="hybridMultilevel"/>
    <w:tmpl w:val="7F02FBF4"/>
    <w:lvl w:ilvl="0" w:tplc="38090017">
      <w:start w:val="1"/>
      <w:numFmt w:val="lowerLetter"/>
      <w:lvlText w:val="%1)"/>
      <w:lvlJc w:val="left"/>
      <w:pPr>
        <w:ind w:left="1404" w:hanging="300"/>
      </w:pPr>
      <w:rPr>
        <w:rFonts w:hint="default"/>
        <w:spacing w:val="-5"/>
        <w:w w:val="100"/>
        <w:sz w:val="24"/>
        <w:szCs w:val="24"/>
        <w:lang w:val="en-US" w:eastAsia="en-US" w:bidi="en-US"/>
      </w:rPr>
    </w:lvl>
    <w:lvl w:ilvl="1" w:tplc="650E5358">
      <w:start w:val="1"/>
      <w:numFmt w:val="decimal"/>
      <w:lvlText w:val="%2."/>
      <w:lvlJc w:val="left"/>
      <w:pPr>
        <w:ind w:left="1464" w:hanging="360"/>
      </w:pPr>
      <w:rPr>
        <w:rFonts w:ascii="Times New Roman" w:eastAsia="Times New Roman" w:hAnsi="Times New Roman" w:cs="Times New Roman" w:hint="default"/>
        <w:spacing w:val="-5"/>
        <w:w w:val="100"/>
        <w:sz w:val="24"/>
        <w:szCs w:val="24"/>
        <w:lang w:val="en-US" w:eastAsia="en-US" w:bidi="en-US"/>
      </w:rPr>
    </w:lvl>
    <w:lvl w:ilvl="2" w:tplc="C0B44282">
      <w:numFmt w:val="bullet"/>
      <w:lvlText w:val="•"/>
      <w:lvlJc w:val="left"/>
      <w:pPr>
        <w:ind w:left="2553" w:hanging="360"/>
      </w:pPr>
      <w:rPr>
        <w:rFonts w:hint="default"/>
        <w:lang w:val="en-US" w:eastAsia="en-US" w:bidi="en-US"/>
      </w:rPr>
    </w:lvl>
    <w:lvl w:ilvl="3" w:tplc="EFC629C8">
      <w:numFmt w:val="bullet"/>
      <w:lvlText w:val="•"/>
      <w:lvlJc w:val="left"/>
      <w:pPr>
        <w:ind w:left="3646" w:hanging="360"/>
      </w:pPr>
      <w:rPr>
        <w:rFonts w:hint="default"/>
        <w:lang w:val="en-US" w:eastAsia="en-US" w:bidi="en-US"/>
      </w:rPr>
    </w:lvl>
    <w:lvl w:ilvl="4" w:tplc="3D4C11BA">
      <w:numFmt w:val="bullet"/>
      <w:lvlText w:val="•"/>
      <w:lvlJc w:val="left"/>
      <w:pPr>
        <w:ind w:left="4740" w:hanging="360"/>
      </w:pPr>
      <w:rPr>
        <w:rFonts w:hint="default"/>
        <w:lang w:val="en-US" w:eastAsia="en-US" w:bidi="en-US"/>
      </w:rPr>
    </w:lvl>
    <w:lvl w:ilvl="5" w:tplc="536A710E">
      <w:numFmt w:val="bullet"/>
      <w:lvlText w:val="•"/>
      <w:lvlJc w:val="left"/>
      <w:pPr>
        <w:ind w:left="5833" w:hanging="360"/>
      </w:pPr>
      <w:rPr>
        <w:rFonts w:hint="default"/>
        <w:lang w:val="en-US" w:eastAsia="en-US" w:bidi="en-US"/>
      </w:rPr>
    </w:lvl>
    <w:lvl w:ilvl="6" w:tplc="A47EFB6A">
      <w:numFmt w:val="bullet"/>
      <w:lvlText w:val="•"/>
      <w:lvlJc w:val="left"/>
      <w:pPr>
        <w:ind w:left="6926" w:hanging="360"/>
      </w:pPr>
      <w:rPr>
        <w:rFonts w:hint="default"/>
        <w:lang w:val="en-US" w:eastAsia="en-US" w:bidi="en-US"/>
      </w:rPr>
    </w:lvl>
    <w:lvl w:ilvl="7" w:tplc="CCDA40F8">
      <w:numFmt w:val="bullet"/>
      <w:lvlText w:val="•"/>
      <w:lvlJc w:val="left"/>
      <w:pPr>
        <w:ind w:left="8020" w:hanging="360"/>
      </w:pPr>
      <w:rPr>
        <w:rFonts w:hint="default"/>
        <w:lang w:val="en-US" w:eastAsia="en-US" w:bidi="en-US"/>
      </w:rPr>
    </w:lvl>
    <w:lvl w:ilvl="8" w:tplc="EC309CE4">
      <w:numFmt w:val="bullet"/>
      <w:lvlText w:val="•"/>
      <w:lvlJc w:val="left"/>
      <w:pPr>
        <w:ind w:left="9113" w:hanging="360"/>
      </w:pPr>
      <w:rPr>
        <w:rFonts w:hint="default"/>
        <w:lang w:val="en-US" w:eastAsia="en-US" w:bidi="en-US"/>
      </w:rPr>
    </w:lvl>
  </w:abstractNum>
  <w:abstractNum w:abstractNumId="38">
    <w:nsid w:val="4E211BFC"/>
    <w:multiLevelType w:val="hybridMultilevel"/>
    <w:tmpl w:val="D85E4F3A"/>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03B2A7A"/>
    <w:multiLevelType w:val="hybridMultilevel"/>
    <w:tmpl w:val="D738069C"/>
    <w:lvl w:ilvl="0" w:tplc="04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0">
    <w:nsid w:val="53774569"/>
    <w:multiLevelType w:val="hybridMultilevel"/>
    <w:tmpl w:val="0928927C"/>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74B30C8"/>
    <w:multiLevelType w:val="hybridMultilevel"/>
    <w:tmpl w:val="0928927C"/>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AE23D5D"/>
    <w:multiLevelType w:val="hybridMultilevel"/>
    <w:tmpl w:val="188AB416"/>
    <w:lvl w:ilvl="0" w:tplc="04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6B501A6C"/>
    <w:multiLevelType w:val="hybridMultilevel"/>
    <w:tmpl w:val="6D2464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F45029"/>
    <w:multiLevelType w:val="hybridMultilevel"/>
    <w:tmpl w:val="1826F2CE"/>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45">
    <w:nsid w:val="7A1378E1"/>
    <w:multiLevelType w:val="hybridMultilevel"/>
    <w:tmpl w:val="B20CF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117F4D"/>
    <w:multiLevelType w:val="hybridMultilevel"/>
    <w:tmpl w:val="A55E92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F182333"/>
    <w:multiLevelType w:val="hybridMultilevel"/>
    <w:tmpl w:val="D7E86CA8"/>
    <w:lvl w:ilvl="0" w:tplc="F55C79B6">
      <w:start w:val="1"/>
      <w:numFmt w:val="lowerLetter"/>
      <w:lvlText w:val="%1."/>
      <w:lvlJc w:val="left"/>
      <w:pPr>
        <w:ind w:left="927" w:hanging="360"/>
      </w:pPr>
      <w:rPr>
        <w:rFonts w:ascii="Times New Roman" w:eastAsia="Calibr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0"/>
  </w:num>
  <w:num w:numId="2">
    <w:abstractNumId w:val="46"/>
  </w:num>
  <w:num w:numId="3">
    <w:abstractNumId w:val="28"/>
  </w:num>
  <w:num w:numId="4">
    <w:abstractNumId w:val="47"/>
  </w:num>
  <w:num w:numId="5">
    <w:abstractNumId w:val="44"/>
  </w:num>
  <w:num w:numId="6">
    <w:abstractNumId w:val="23"/>
  </w:num>
  <w:num w:numId="7">
    <w:abstractNumId w:val="37"/>
  </w:num>
  <w:num w:numId="8">
    <w:abstractNumId w:val="21"/>
  </w:num>
  <w:num w:numId="9">
    <w:abstractNumId w:val="43"/>
  </w:num>
  <w:num w:numId="10">
    <w:abstractNumId w:val="22"/>
  </w:num>
  <w:num w:numId="11">
    <w:abstractNumId w:val="32"/>
  </w:num>
  <w:num w:numId="12">
    <w:abstractNumId w:val="39"/>
  </w:num>
  <w:num w:numId="13">
    <w:abstractNumId w:val="42"/>
  </w:num>
  <w:num w:numId="14">
    <w:abstractNumId w:val="31"/>
  </w:num>
  <w:num w:numId="15">
    <w:abstractNumId w:val="26"/>
  </w:num>
  <w:num w:numId="16">
    <w:abstractNumId w:val="35"/>
  </w:num>
  <w:num w:numId="17">
    <w:abstractNumId w:val="36"/>
  </w:num>
  <w:num w:numId="18">
    <w:abstractNumId w:val="29"/>
  </w:num>
  <w:num w:numId="19">
    <w:abstractNumId w:val="27"/>
  </w:num>
  <w:num w:numId="20">
    <w:abstractNumId w:val="38"/>
  </w:num>
  <w:num w:numId="21">
    <w:abstractNumId w:val="33"/>
  </w:num>
  <w:num w:numId="22">
    <w:abstractNumId w:val="41"/>
  </w:num>
  <w:num w:numId="23">
    <w:abstractNumId w:val="40"/>
  </w:num>
  <w:num w:numId="24">
    <w:abstractNumId w:val="25"/>
  </w:num>
  <w:num w:numId="25">
    <w:abstractNumId w:val="24"/>
  </w:num>
  <w:num w:numId="26">
    <w:abstractNumId w:val="34"/>
  </w:num>
  <w:num w:numId="27">
    <w:abstractNumId w:val="45"/>
  </w:num>
  <w:num w:numId="28">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E45"/>
    <w:rsid w:val="000012D4"/>
    <w:rsid w:val="000019C6"/>
    <w:rsid w:val="00010A81"/>
    <w:rsid w:val="00012F3D"/>
    <w:rsid w:val="00016C38"/>
    <w:rsid w:val="000202D6"/>
    <w:rsid w:val="00020611"/>
    <w:rsid w:val="00021B1A"/>
    <w:rsid w:val="000234C1"/>
    <w:rsid w:val="00023A60"/>
    <w:rsid w:val="00032019"/>
    <w:rsid w:val="0003368C"/>
    <w:rsid w:val="00033854"/>
    <w:rsid w:val="00035519"/>
    <w:rsid w:val="00036133"/>
    <w:rsid w:val="00036A2B"/>
    <w:rsid w:val="000405D2"/>
    <w:rsid w:val="0004126F"/>
    <w:rsid w:val="00050439"/>
    <w:rsid w:val="00050B59"/>
    <w:rsid w:val="00051484"/>
    <w:rsid w:val="00055BF7"/>
    <w:rsid w:val="00065B48"/>
    <w:rsid w:val="00065FAD"/>
    <w:rsid w:val="00066F5A"/>
    <w:rsid w:val="00067624"/>
    <w:rsid w:val="0007179B"/>
    <w:rsid w:val="00072C6C"/>
    <w:rsid w:val="00073F22"/>
    <w:rsid w:val="00077797"/>
    <w:rsid w:val="00081140"/>
    <w:rsid w:val="00086A3D"/>
    <w:rsid w:val="00086EB6"/>
    <w:rsid w:val="00087C8D"/>
    <w:rsid w:val="000922D1"/>
    <w:rsid w:val="00095B51"/>
    <w:rsid w:val="00096854"/>
    <w:rsid w:val="000A123C"/>
    <w:rsid w:val="000A6B7D"/>
    <w:rsid w:val="000A7DE1"/>
    <w:rsid w:val="000A7FC2"/>
    <w:rsid w:val="000B00B0"/>
    <w:rsid w:val="000B1BF9"/>
    <w:rsid w:val="000B24BA"/>
    <w:rsid w:val="000B2D14"/>
    <w:rsid w:val="000B3ADA"/>
    <w:rsid w:val="000C0198"/>
    <w:rsid w:val="000C2A6A"/>
    <w:rsid w:val="000C3E7D"/>
    <w:rsid w:val="000C4F78"/>
    <w:rsid w:val="000D093D"/>
    <w:rsid w:val="000D1484"/>
    <w:rsid w:val="000D7EB9"/>
    <w:rsid w:val="000E4F48"/>
    <w:rsid w:val="000F03B4"/>
    <w:rsid w:val="000F3870"/>
    <w:rsid w:val="000F3D98"/>
    <w:rsid w:val="000F4DEE"/>
    <w:rsid w:val="00102FC7"/>
    <w:rsid w:val="00106191"/>
    <w:rsid w:val="00110BDE"/>
    <w:rsid w:val="00113416"/>
    <w:rsid w:val="00113FE5"/>
    <w:rsid w:val="001142C8"/>
    <w:rsid w:val="00114875"/>
    <w:rsid w:val="00116EDC"/>
    <w:rsid w:val="001173F2"/>
    <w:rsid w:val="00124A6E"/>
    <w:rsid w:val="00125D30"/>
    <w:rsid w:val="00127B2D"/>
    <w:rsid w:val="00127CAF"/>
    <w:rsid w:val="00136B06"/>
    <w:rsid w:val="00137AFC"/>
    <w:rsid w:val="00137D04"/>
    <w:rsid w:val="00141B33"/>
    <w:rsid w:val="00142E5B"/>
    <w:rsid w:val="001444E8"/>
    <w:rsid w:val="00145302"/>
    <w:rsid w:val="00146B23"/>
    <w:rsid w:val="00147305"/>
    <w:rsid w:val="001504F6"/>
    <w:rsid w:val="001532AD"/>
    <w:rsid w:val="00155D5C"/>
    <w:rsid w:val="001755C4"/>
    <w:rsid w:val="00176658"/>
    <w:rsid w:val="001804E4"/>
    <w:rsid w:val="001816EE"/>
    <w:rsid w:val="001936B7"/>
    <w:rsid w:val="00193F21"/>
    <w:rsid w:val="00196C2F"/>
    <w:rsid w:val="001A3656"/>
    <w:rsid w:val="001A5E9C"/>
    <w:rsid w:val="001B453F"/>
    <w:rsid w:val="001B4DE4"/>
    <w:rsid w:val="001C3F8A"/>
    <w:rsid w:val="001C6BBE"/>
    <w:rsid w:val="001C7693"/>
    <w:rsid w:val="001C7CA1"/>
    <w:rsid w:val="001E4A6A"/>
    <w:rsid w:val="001F0084"/>
    <w:rsid w:val="00207FD3"/>
    <w:rsid w:val="002106D9"/>
    <w:rsid w:val="00214A9A"/>
    <w:rsid w:val="00217FAE"/>
    <w:rsid w:val="00220FD3"/>
    <w:rsid w:val="0023054B"/>
    <w:rsid w:val="00237D47"/>
    <w:rsid w:val="00241F80"/>
    <w:rsid w:val="00242318"/>
    <w:rsid w:val="00251CD4"/>
    <w:rsid w:val="002527E7"/>
    <w:rsid w:val="00256356"/>
    <w:rsid w:val="002570F1"/>
    <w:rsid w:val="0026049F"/>
    <w:rsid w:val="00260DCD"/>
    <w:rsid w:val="00264282"/>
    <w:rsid w:val="00271886"/>
    <w:rsid w:val="0027597A"/>
    <w:rsid w:val="002818E5"/>
    <w:rsid w:val="002819F0"/>
    <w:rsid w:val="00282435"/>
    <w:rsid w:val="00286207"/>
    <w:rsid w:val="00293AB6"/>
    <w:rsid w:val="002A5138"/>
    <w:rsid w:val="002A71FA"/>
    <w:rsid w:val="002B194A"/>
    <w:rsid w:val="002B74AF"/>
    <w:rsid w:val="002C0037"/>
    <w:rsid w:val="002C3E7C"/>
    <w:rsid w:val="002C402F"/>
    <w:rsid w:val="002D080C"/>
    <w:rsid w:val="002D5C52"/>
    <w:rsid w:val="002E26CC"/>
    <w:rsid w:val="002F0841"/>
    <w:rsid w:val="002F2064"/>
    <w:rsid w:val="002F3EB0"/>
    <w:rsid w:val="003024A8"/>
    <w:rsid w:val="00306030"/>
    <w:rsid w:val="0030623E"/>
    <w:rsid w:val="00306B8E"/>
    <w:rsid w:val="00310010"/>
    <w:rsid w:val="00313CEB"/>
    <w:rsid w:val="00314524"/>
    <w:rsid w:val="0031528F"/>
    <w:rsid w:val="003159A1"/>
    <w:rsid w:val="0032134B"/>
    <w:rsid w:val="00323594"/>
    <w:rsid w:val="0033493A"/>
    <w:rsid w:val="00335EFA"/>
    <w:rsid w:val="00336827"/>
    <w:rsid w:val="003374BE"/>
    <w:rsid w:val="00341689"/>
    <w:rsid w:val="0035708A"/>
    <w:rsid w:val="00360B28"/>
    <w:rsid w:val="00367C80"/>
    <w:rsid w:val="003712A6"/>
    <w:rsid w:val="00380B3F"/>
    <w:rsid w:val="00383C2A"/>
    <w:rsid w:val="00386C14"/>
    <w:rsid w:val="00387F4C"/>
    <w:rsid w:val="003913B1"/>
    <w:rsid w:val="00394770"/>
    <w:rsid w:val="003961BA"/>
    <w:rsid w:val="003965B6"/>
    <w:rsid w:val="003A218F"/>
    <w:rsid w:val="003A516E"/>
    <w:rsid w:val="003A5234"/>
    <w:rsid w:val="003A657E"/>
    <w:rsid w:val="003B7C26"/>
    <w:rsid w:val="003C0440"/>
    <w:rsid w:val="003C1163"/>
    <w:rsid w:val="003C11BF"/>
    <w:rsid w:val="003C292F"/>
    <w:rsid w:val="003C6C62"/>
    <w:rsid w:val="003C7A80"/>
    <w:rsid w:val="003D3973"/>
    <w:rsid w:val="003D3C58"/>
    <w:rsid w:val="003D705B"/>
    <w:rsid w:val="003E085A"/>
    <w:rsid w:val="003E1DA4"/>
    <w:rsid w:val="003E2C71"/>
    <w:rsid w:val="003F0611"/>
    <w:rsid w:val="003F4DB4"/>
    <w:rsid w:val="00401D6D"/>
    <w:rsid w:val="00402E3C"/>
    <w:rsid w:val="004108D7"/>
    <w:rsid w:val="004133D7"/>
    <w:rsid w:val="00414559"/>
    <w:rsid w:val="00422203"/>
    <w:rsid w:val="004231A8"/>
    <w:rsid w:val="0043022B"/>
    <w:rsid w:val="00433EAB"/>
    <w:rsid w:val="00436697"/>
    <w:rsid w:val="00444348"/>
    <w:rsid w:val="00454800"/>
    <w:rsid w:val="00457FFB"/>
    <w:rsid w:val="0046089A"/>
    <w:rsid w:val="004624E3"/>
    <w:rsid w:val="004631BC"/>
    <w:rsid w:val="004635CF"/>
    <w:rsid w:val="00464490"/>
    <w:rsid w:val="00464A19"/>
    <w:rsid w:val="00464A2F"/>
    <w:rsid w:val="00465894"/>
    <w:rsid w:val="004677A5"/>
    <w:rsid w:val="00471CD1"/>
    <w:rsid w:val="00472C88"/>
    <w:rsid w:val="00474DC3"/>
    <w:rsid w:val="004762DE"/>
    <w:rsid w:val="004767A5"/>
    <w:rsid w:val="00481C8F"/>
    <w:rsid w:val="004829B6"/>
    <w:rsid w:val="00486845"/>
    <w:rsid w:val="004905C0"/>
    <w:rsid w:val="00490C1F"/>
    <w:rsid w:val="0049114D"/>
    <w:rsid w:val="0049189F"/>
    <w:rsid w:val="00496B03"/>
    <w:rsid w:val="00497379"/>
    <w:rsid w:val="004A12EB"/>
    <w:rsid w:val="004B433B"/>
    <w:rsid w:val="004B44FB"/>
    <w:rsid w:val="004B7732"/>
    <w:rsid w:val="004C67D2"/>
    <w:rsid w:val="004D0F6A"/>
    <w:rsid w:val="004D216A"/>
    <w:rsid w:val="004D6955"/>
    <w:rsid w:val="004D779C"/>
    <w:rsid w:val="004E3390"/>
    <w:rsid w:val="004E6798"/>
    <w:rsid w:val="004F0385"/>
    <w:rsid w:val="004F6FAD"/>
    <w:rsid w:val="005042FC"/>
    <w:rsid w:val="005108DB"/>
    <w:rsid w:val="00516B50"/>
    <w:rsid w:val="00522ED6"/>
    <w:rsid w:val="00524A50"/>
    <w:rsid w:val="00525FE0"/>
    <w:rsid w:val="00526576"/>
    <w:rsid w:val="00527B79"/>
    <w:rsid w:val="00531437"/>
    <w:rsid w:val="00531827"/>
    <w:rsid w:val="0053225F"/>
    <w:rsid w:val="005334E3"/>
    <w:rsid w:val="00540076"/>
    <w:rsid w:val="0054510E"/>
    <w:rsid w:val="005453AE"/>
    <w:rsid w:val="005468A3"/>
    <w:rsid w:val="0055783C"/>
    <w:rsid w:val="005604E4"/>
    <w:rsid w:val="00561F3E"/>
    <w:rsid w:val="005673DF"/>
    <w:rsid w:val="00571D5F"/>
    <w:rsid w:val="00572CCD"/>
    <w:rsid w:val="00573AD8"/>
    <w:rsid w:val="0057581F"/>
    <w:rsid w:val="0057640E"/>
    <w:rsid w:val="00580016"/>
    <w:rsid w:val="00583514"/>
    <w:rsid w:val="005868C8"/>
    <w:rsid w:val="00592F3B"/>
    <w:rsid w:val="005941ED"/>
    <w:rsid w:val="00594C3E"/>
    <w:rsid w:val="00597B15"/>
    <w:rsid w:val="005A4562"/>
    <w:rsid w:val="005A5AA6"/>
    <w:rsid w:val="005B0E75"/>
    <w:rsid w:val="005B73D0"/>
    <w:rsid w:val="005B7D6C"/>
    <w:rsid w:val="005C61CA"/>
    <w:rsid w:val="005C745D"/>
    <w:rsid w:val="005E00BF"/>
    <w:rsid w:val="005E1F66"/>
    <w:rsid w:val="005F1B15"/>
    <w:rsid w:val="005F57C0"/>
    <w:rsid w:val="005F64B8"/>
    <w:rsid w:val="00601923"/>
    <w:rsid w:val="006033DA"/>
    <w:rsid w:val="006143A8"/>
    <w:rsid w:val="0061455A"/>
    <w:rsid w:val="006145C1"/>
    <w:rsid w:val="006232F7"/>
    <w:rsid w:val="00623F2A"/>
    <w:rsid w:val="00625C59"/>
    <w:rsid w:val="006308E9"/>
    <w:rsid w:val="0063241A"/>
    <w:rsid w:val="006328AA"/>
    <w:rsid w:val="0063596D"/>
    <w:rsid w:val="0063640C"/>
    <w:rsid w:val="0064025E"/>
    <w:rsid w:val="00647FAA"/>
    <w:rsid w:val="00655B39"/>
    <w:rsid w:val="006562D5"/>
    <w:rsid w:val="00674DC2"/>
    <w:rsid w:val="006778A9"/>
    <w:rsid w:val="0068075D"/>
    <w:rsid w:val="00681EC4"/>
    <w:rsid w:val="006837B4"/>
    <w:rsid w:val="00683E60"/>
    <w:rsid w:val="006856BD"/>
    <w:rsid w:val="00687678"/>
    <w:rsid w:val="00694498"/>
    <w:rsid w:val="006951CF"/>
    <w:rsid w:val="00695A98"/>
    <w:rsid w:val="00696651"/>
    <w:rsid w:val="006A08C0"/>
    <w:rsid w:val="006A1AC6"/>
    <w:rsid w:val="006A247D"/>
    <w:rsid w:val="006A4988"/>
    <w:rsid w:val="006A7E45"/>
    <w:rsid w:val="006B08CA"/>
    <w:rsid w:val="006B332E"/>
    <w:rsid w:val="006B414E"/>
    <w:rsid w:val="006B7ADD"/>
    <w:rsid w:val="006B7C0D"/>
    <w:rsid w:val="006C6FEA"/>
    <w:rsid w:val="006D0A5D"/>
    <w:rsid w:val="006D2553"/>
    <w:rsid w:val="006D6234"/>
    <w:rsid w:val="006E47DF"/>
    <w:rsid w:val="006F546A"/>
    <w:rsid w:val="00700855"/>
    <w:rsid w:val="00701E61"/>
    <w:rsid w:val="00710E86"/>
    <w:rsid w:val="00712C3E"/>
    <w:rsid w:val="00714A8F"/>
    <w:rsid w:val="0071577B"/>
    <w:rsid w:val="007159DB"/>
    <w:rsid w:val="00715E35"/>
    <w:rsid w:val="00722AF2"/>
    <w:rsid w:val="007232CF"/>
    <w:rsid w:val="00725562"/>
    <w:rsid w:val="00726C4B"/>
    <w:rsid w:val="00727376"/>
    <w:rsid w:val="0073256B"/>
    <w:rsid w:val="00733FE8"/>
    <w:rsid w:val="007353CE"/>
    <w:rsid w:val="007415FE"/>
    <w:rsid w:val="007429A1"/>
    <w:rsid w:val="00743847"/>
    <w:rsid w:val="007569DF"/>
    <w:rsid w:val="00757D4E"/>
    <w:rsid w:val="00760A1B"/>
    <w:rsid w:val="00760DF9"/>
    <w:rsid w:val="00766697"/>
    <w:rsid w:val="00775541"/>
    <w:rsid w:val="0079181F"/>
    <w:rsid w:val="00794EA4"/>
    <w:rsid w:val="007A1E8B"/>
    <w:rsid w:val="007A212C"/>
    <w:rsid w:val="007A2C84"/>
    <w:rsid w:val="007A30A6"/>
    <w:rsid w:val="007A3DB6"/>
    <w:rsid w:val="007A443C"/>
    <w:rsid w:val="007A746D"/>
    <w:rsid w:val="007B2F99"/>
    <w:rsid w:val="007B373E"/>
    <w:rsid w:val="007B682E"/>
    <w:rsid w:val="007C0356"/>
    <w:rsid w:val="007C4184"/>
    <w:rsid w:val="007C5E26"/>
    <w:rsid w:val="007C6722"/>
    <w:rsid w:val="007C7FD5"/>
    <w:rsid w:val="007D0A0B"/>
    <w:rsid w:val="007E0A32"/>
    <w:rsid w:val="007E29D2"/>
    <w:rsid w:val="007E3242"/>
    <w:rsid w:val="007E58AC"/>
    <w:rsid w:val="007E5D79"/>
    <w:rsid w:val="007F1157"/>
    <w:rsid w:val="007F1BDA"/>
    <w:rsid w:val="007F3D65"/>
    <w:rsid w:val="007F55CA"/>
    <w:rsid w:val="008031FB"/>
    <w:rsid w:val="00810422"/>
    <w:rsid w:val="00814D8A"/>
    <w:rsid w:val="00817DA7"/>
    <w:rsid w:val="008232CC"/>
    <w:rsid w:val="008310E8"/>
    <w:rsid w:val="00836C64"/>
    <w:rsid w:val="008445AF"/>
    <w:rsid w:val="008460EF"/>
    <w:rsid w:val="008502D3"/>
    <w:rsid w:val="008560C6"/>
    <w:rsid w:val="00857C28"/>
    <w:rsid w:val="00874711"/>
    <w:rsid w:val="0087651F"/>
    <w:rsid w:val="00890807"/>
    <w:rsid w:val="0089349F"/>
    <w:rsid w:val="008A4BA9"/>
    <w:rsid w:val="008A4DE6"/>
    <w:rsid w:val="008B200A"/>
    <w:rsid w:val="008C169D"/>
    <w:rsid w:val="008C63C1"/>
    <w:rsid w:val="008C7ACF"/>
    <w:rsid w:val="008D0348"/>
    <w:rsid w:val="008D2B16"/>
    <w:rsid w:val="008D347E"/>
    <w:rsid w:val="008D3578"/>
    <w:rsid w:val="008D3B0E"/>
    <w:rsid w:val="008D5F14"/>
    <w:rsid w:val="008D72FA"/>
    <w:rsid w:val="008E009A"/>
    <w:rsid w:val="008E12E3"/>
    <w:rsid w:val="008F060A"/>
    <w:rsid w:val="008F3A78"/>
    <w:rsid w:val="008F61F5"/>
    <w:rsid w:val="008F6A05"/>
    <w:rsid w:val="00900DE2"/>
    <w:rsid w:val="00902A54"/>
    <w:rsid w:val="00902BD8"/>
    <w:rsid w:val="00905A83"/>
    <w:rsid w:val="00911572"/>
    <w:rsid w:val="0091238B"/>
    <w:rsid w:val="00912DC6"/>
    <w:rsid w:val="00922F4F"/>
    <w:rsid w:val="00934248"/>
    <w:rsid w:val="00935228"/>
    <w:rsid w:val="009367F4"/>
    <w:rsid w:val="009419E9"/>
    <w:rsid w:val="00943537"/>
    <w:rsid w:val="00950103"/>
    <w:rsid w:val="009515DE"/>
    <w:rsid w:val="00952459"/>
    <w:rsid w:val="00961D2B"/>
    <w:rsid w:val="00967847"/>
    <w:rsid w:val="009746CD"/>
    <w:rsid w:val="009757DC"/>
    <w:rsid w:val="009767FC"/>
    <w:rsid w:val="00982C42"/>
    <w:rsid w:val="0098530E"/>
    <w:rsid w:val="00985688"/>
    <w:rsid w:val="00987A0D"/>
    <w:rsid w:val="00992056"/>
    <w:rsid w:val="009A0D60"/>
    <w:rsid w:val="009A1BB7"/>
    <w:rsid w:val="009A4119"/>
    <w:rsid w:val="009A42CA"/>
    <w:rsid w:val="009A4D07"/>
    <w:rsid w:val="009A57C9"/>
    <w:rsid w:val="009B0BE9"/>
    <w:rsid w:val="009B2A2E"/>
    <w:rsid w:val="009B352E"/>
    <w:rsid w:val="009B5C12"/>
    <w:rsid w:val="009C090A"/>
    <w:rsid w:val="009C4A9F"/>
    <w:rsid w:val="009E087B"/>
    <w:rsid w:val="009E54D6"/>
    <w:rsid w:val="009E5C94"/>
    <w:rsid w:val="009E7A1E"/>
    <w:rsid w:val="009F0E2D"/>
    <w:rsid w:val="009F158F"/>
    <w:rsid w:val="009F2511"/>
    <w:rsid w:val="009F2E02"/>
    <w:rsid w:val="00A04016"/>
    <w:rsid w:val="00A07616"/>
    <w:rsid w:val="00A07DE6"/>
    <w:rsid w:val="00A11412"/>
    <w:rsid w:val="00A13496"/>
    <w:rsid w:val="00A13EE4"/>
    <w:rsid w:val="00A16467"/>
    <w:rsid w:val="00A211AE"/>
    <w:rsid w:val="00A222CC"/>
    <w:rsid w:val="00A25ECB"/>
    <w:rsid w:val="00A32E06"/>
    <w:rsid w:val="00A36850"/>
    <w:rsid w:val="00A3707D"/>
    <w:rsid w:val="00A43EC6"/>
    <w:rsid w:val="00A503F0"/>
    <w:rsid w:val="00A50B37"/>
    <w:rsid w:val="00A51C68"/>
    <w:rsid w:val="00A53267"/>
    <w:rsid w:val="00A53F13"/>
    <w:rsid w:val="00A64876"/>
    <w:rsid w:val="00A66411"/>
    <w:rsid w:val="00A67BDD"/>
    <w:rsid w:val="00A82A8E"/>
    <w:rsid w:val="00A82C82"/>
    <w:rsid w:val="00A85364"/>
    <w:rsid w:val="00A86184"/>
    <w:rsid w:val="00A86BEF"/>
    <w:rsid w:val="00A926F9"/>
    <w:rsid w:val="00A94AD2"/>
    <w:rsid w:val="00A94E89"/>
    <w:rsid w:val="00AA1015"/>
    <w:rsid w:val="00AA4510"/>
    <w:rsid w:val="00AA70C3"/>
    <w:rsid w:val="00AB0D07"/>
    <w:rsid w:val="00AB143C"/>
    <w:rsid w:val="00AB1F41"/>
    <w:rsid w:val="00AB41DF"/>
    <w:rsid w:val="00AB424B"/>
    <w:rsid w:val="00AB7ADC"/>
    <w:rsid w:val="00AC0929"/>
    <w:rsid w:val="00AC318B"/>
    <w:rsid w:val="00AD0801"/>
    <w:rsid w:val="00AD29B4"/>
    <w:rsid w:val="00AE2177"/>
    <w:rsid w:val="00AE2330"/>
    <w:rsid w:val="00AE362C"/>
    <w:rsid w:val="00AE78BB"/>
    <w:rsid w:val="00AF443A"/>
    <w:rsid w:val="00B0218A"/>
    <w:rsid w:val="00B04446"/>
    <w:rsid w:val="00B05DC8"/>
    <w:rsid w:val="00B069F6"/>
    <w:rsid w:val="00B14A0D"/>
    <w:rsid w:val="00B20314"/>
    <w:rsid w:val="00B328CA"/>
    <w:rsid w:val="00B34900"/>
    <w:rsid w:val="00B36738"/>
    <w:rsid w:val="00B4321A"/>
    <w:rsid w:val="00B468B0"/>
    <w:rsid w:val="00B51F0D"/>
    <w:rsid w:val="00B5499F"/>
    <w:rsid w:val="00B54D90"/>
    <w:rsid w:val="00B54FD9"/>
    <w:rsid w:val="00B564B2"/>
    <w:rsid w:val="00B57FAD"/>
    <w:rsid w:val="00B64D45"/>
    <w:rsid w:val="00B70287"/>
    <w:rsid w:val="00B7408A"/>
    <w:rsid w:val="00B75C56"/>
    <w:rsid w:val="00B768B0"/>
    <w:rsid w:val="00B85CC9"/>
    <w:rsid w:val="00B86D83"/>
    <w:rsid w:val="00B9553C"/>
    <w:rsid w:val="00BB20E9"/>
    <w:rsid w:val="00BB3DE9"/>
    <w:rsid w:val="00BD4905"/>
    <w:rsid w:val="00BD4A35"/>
    <w:rsid w:val="00BD55B6"/>
    <w:rsid w:val="00BD6A83"/>
    <w:rsid w:val="00BD6B21"/>
    <w:rsid w:val="00BD7612"/>
    <w:rsid w:val="00BE407D"/>
    <w:rsid w:val="00BE67AE"/>
    <w:rsid w:val="00BE7933"/>
    <w:rsid w:val="00BE7C7A"/>
    <w:rsid w:val="00BF6C5C"/>
    <w:rsid w:val="00BF7672"/>
    <w:rsid w:val="00BF7688"/>
    <w:rsid w:val="00C03B44"/>
    <w:rsid w:val="00C05251"/>
    <w:rsid w:val="00C0579F"/>
    <w:rsid w:val="00C05B99"/>
    <w:rsid w:val="00C05DD8"/>
    <w:rsid w:val="00C13729"/>
    <w:rsid w:val="00C17707"/>
    <w:rsid w:val="00C17773"/>
    <w:rsid w:val="00C20DD3"/>
    <w:rsid w:val="00C23A37"/>
    <w:rsid w:val="00C2675F"/>
    <w:rsid w:val="00C26A1C"/>
    <w:rsid w:val="00C27039"/>
    <w:rsid w:val="00C33600"/>
    <w:rsid w:val="00C35726"/>
    <w:rsid w:val="00C35994"/>
    <w:rsid w:val="00C36851"/>
    <w:rsid w:val="00C40895"/>
    <w:rsid w:val="00C40983"/>
    <w:rsid w:val="00C4102C"/>
    <w:rsid w:val="00C4527A"/>
    <w:rsid w:val="00C51B9A"/>
    <w:rsid w:val="00C555F2"/>
    <w:rsid w:val="00C603AA"/>
    <w:rsid w:val="00C62571"/>
    <w:rsid w:val="00C64F8A"/>
    <w:rsid w:val="00C7053D"/>
    <w:rsid w:val="00C70EF8"/>
    <w:rsid w:val="00C71190"/>
    <w:rsid w:val="00C80871"/>
    <w:rsid w:val="00C80CF3"/>
    <w:rsid w:val="00C84084"/>
    <w:rsid w:val="00C901B6"/>
    <w:rsid w:val="00C90F13"/>
    <w:rsid w:val="00C9250C"/>
    <w:rsid w:val="00C97DF6"/>
    <w:rsid w:val="00CA5C13"/>
    <w:rsid w:val="00CA6620"/>
    <w:rsid w:val="00CA7244"/>
    <w:rsid w:val="00CA7D07"/>
    <w:rsid w:val="00CB3C84"/>
    <w:rsid w:val="00CB4E56"/>
    <w:rsid w:val="00CC201C"/>
    <w:rsid w:val="00CC5F95"/>
    <w:rsid w:val="00CD44C5"/>
    <w:rsid w:val="00CD6EB6"/>
    <w:rsid w:val="00CD73CB"/>
    <w:rsid w:val="00CF1156"/>
    <w:rsid w:val="00CF2CE0"/>
    <w:rsid w:val="00D05C33"/>
    <w:rsid w:val="00D13ECE"/>
    <w:rsid w:val="00D1745C"/>
    <w:rsid w:val="00D17BF4"/>
    <w:rsid w:val="00D21983"/>
    <w:rsid w:val="00D22784"/>
    <w:rsid w:val="00D22832"/>
    <w:rsid w:val="00D2397B"/>
    <w:rsid w:val="00D304D6"/>
    <w:rsid w:val="00D33023"/>
    <w:rsid w:val="00D36BE5"/>
    <w:rsid w:val="00D40348"/>
    <w:rsid w:val="00D43C7C"/>
    <w:rsid w:val="00D44340"/>
    <w:rsid w:val="00D5640F"/>
    <w:rsid w:val="00D614C0"/>
    <w:rsid w:val="00D61DEA"/>
    <w:rsid w:val="00D66F2A"/>
    <w:rsid w:val="00D702E7"/>
    <w:rsid w:val="00D857DF"/>
    <w:rsid w:val="00D9003F"/>
    <w:rsid w:val="00D92247"/>
    <w:rsid w:val="00DA060A"/>
    <w:rsid w:val="00DA1D6B"/>
    <w:rsid w:val="00DA2187"/>
    <w:rsid w:val="00DA281F"/>
    <w:rsid w:val="00DA4F45"/>
    <w:rsid w:val="00DB2F7C"/>
    <w:rsid w:val="00DC5BEA"/>
    <w:rsid w:val="00DC6504"/>
    <w:rsid w:val="00DC6BEE"/>
    <w:rsid w:val="00DC6F37"/>
    <w:rsid w:val="00DD128C"/>
    <w:rsid w:val="00DD1699"/>
    <w:rsid w:val="00DE020B"/>
    <w:rsid w:val="00DE1CC8"/>
    <w:rsid w:val="00DE2A75"/>
    <w:rsid w:val="00DE4857"/>
    <w:rsid w:val="00DE5CC0"/>
    <w:rsid w:val="00DF2617"/>
    <w:rsid w:val="00DF6057"/>
    <w:rsid w:val="00DF679C"/>
    <w:rsid w:val="00E0216B"/>
    <w:rsid w:val="00E1047C"/>
    <w:rsid w:val="00E16042"/>
    <w:rsid w:val="00E16BCB"/>
    <w:rsid w:val="00E41CDC"/>
    <w:rsid w:val="00E437E9"/>
    <w:rsid w:val="00E45580"/>
    <w:rsid w:val="00E4613B"/>
    <w:rsid w:val="00E462F8"/>
    <w:rsid w:val="00E46EBC"/>
    <w:rsid w:val="00E5192D"/>
    <w:rsid w:val="00E52BC1"/>
    <w:rsid w:val="00E548CA"/>
    <w:rsid w:val="00E5793A"/>
    <w:rsid w:val="00E60505"/>
    <w:rsid w:val="00E634AE"/>
    <w:rsid w:val="00E65F33"/>
    <w:rsid w:val="00E67786"/>
    <w:rsid w:val="00E72827"/>
    <w:rsid w:val="00E72C41"/>
    <w:rsid w:val="00E73422"/>
    <w:rsid w:val="00E7385E"/>
    <w:rsid w:val="00E740EC"/>
    <w:rsid w:val="00E81243"/>
    <w:rsid w:val="00E835A8"/>
    <w:rsid w:val="00E83B2A"/>
    <w:rsid w:val="00E845BC"/>
    <w:rsid w:val="00E851C6"/>
    <w:rsid w:val="00E8574A"/>
    <w:rsid w:val="00EA05B9"/>
    <w:rsid w:val="00EA6C83"/>
    <w:rsid w:val="00EA71D0"/>
    <w:rsid w:val="00EA7C68"/>
    <w:rsid w:val="00EB4106"/>
    <w:rsid w:val="00EB61E0"/>
    <w:rsid w:val="00EB7B2E"/>
    <w:rsid w:val="00EC0052"/>
    <w:rsid w:val="00EC013E"/>
    <w:rsid w:val="00EC04D7"/>
    <w:rsid w:val="00EC1F03"/>
    <w:rsid w:val="00EC288B"/>
    <w:rsid w:val="00EC5170"/>
    <w:rsid w:val="00ED0324"/>
    <w:rsid w:val="00ED7B7E"/>
    <w:rsid w:val="00EE1496"/>
    <w:rsid w:val="00EE4BD4"/>
    <w:rsid w:val="00EE5FD1"/>
    <w:rsid w:val="00EE6344"/>
    <w:rsid w:val="00EE67D3"/>
    <w:rsid w:val="00EF00B7"/>
    <w:rsid w:val="00EF04C2"/>
    <w:rsid w:val="00EF7480"/>
    <w:rsid w:val="00F02085"/>
    <w:rsid w:val="00F04EC3"/>
    <w:rsid w:val="00F220E0"/>
    <w:rsid w:val="00F22D65"/>
    <w:rsid w:val="00F22FE9"/>
    <w:rsid w:val="00F23C98"/>
    <w:rsid w:val="00F24A3F"/>
    <w:rsid w:val="00F2621E"/>
    <w:rsid w:val="00F26AB7"/>
    <w:rsid w:val="00F3224D"/>
    <w:rsid w:val="00F32AD9"/>
    <w:rsid w:val="00F32C4D"/>
    <w:rsid w:val="00F36930"/>
    <w:rsid w:val="00F4097B"/>
    <w:rsid w:val="00F46C80"/>
    <w:rsid w:val="00F470B9"/>
    <w:rsid w:val="00F52CA8"/>
    <w:rsid w:val="00F54D51"/>
    <w:rsid w:val="00F60134"/>
    <w:rsid w:val="00F60DB7"/>
    <w:rsid w:val="00F63031"/>
    <w:rsid w:val="00F6538C"/>
    <w:rsid w:val="00F65999"/>
    <w:rsid w:val="00F65D50"/>
    <w:rsid w:val="00F67B98"/>
    <w:rsid w:val="00F70650"/>
    <w:rsid w:val="00F73CF7"/>
    <w:rsid w:val="00F77E82"/>
    <w:rsid w:val="00F804E3"/>
    <w:rsid w:val="00F82A9A"/>
    <w:rsid w:val="00F83586"/>
    <w:rsid w:val="00F84FAD"/>
    <w:rsid w:val="00F9587C"/>
    <w:rsid w:val="00FA01A1"/>
    <w:rsid w:val="00FA2289"/>
    <w:rsid w:val="00FA3918"/>
    <w:rsid w:val="00FA45B1"/>
    <w:rsid w:val="00FB1AFD"/>
    <w:rsid w:val="00FB4323"/>
    <w:rsid w:val="00FD5C78"/>
    <w:rsid w:val="00FD6FC6"/>
    <w:rsid w:val="00FD71CB"/>
    <w:rsid w:val="00FE36B2"/>
    <w:rsid w:val="00FE4C2E"/>
    <w:rsid w:val="00FE5329"/>
    <w:rsid w:val="00FE6185"/>
    <w:rsid w:val="00FF0DC3"/>
    <w:rsid w:val="00FF6EA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uiPriority w:val="9"/>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uiPriority w:val="20"/>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uiPriority w:val="1"/>
    <w:qFormat/>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
    <w:name w:val="Unresolved Mention"/>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basedOn w:val="DefaultParagraphFont"/>
    <w:link w:val="BodyText"/>
    <w:uiPriority w:val="1"/>
    <w:rsid w:val="00BD7612"/>
    <w:rPr>
      <w:rFonts w:ascii="Calibri" w:eastAsia="Calibri" w:hAnsi="Calibri" w:cs="Calibri"/>
      <w:i/>
      <w:iCs/>
      <w:lang w:val="en-US" w:eastAsia="en-US" w:bidi="en-US"/>
    </w:rPr>
  </w:style>
  <w:style w:type="paragraph" w:customStyle="1" w:styleId="TableParagraph">
    <w:name w:val="Table Paragraph"/>
    <w:basedOn w:val="Normal"/>
    <w:uiPriority w:val="1"/>
    <w:qFormat/>
    <w:rsid w:val="00B9553C"/>
    <w:pPr>
      <w:widowControl w:val="0"/>
      <w:suppressAutoHyphens w:val="0"/>
      <w:autoSpaceDE w:val="0"/>
      <w:autoSpaceDN w:val="0"/>
      <w:spacing w:before="28" w:after="0" w:line="240" w:lineRule="auto"/>
      <w:jc w:val="center"/>
    </w:pPr>
    <w:rPr>
      <w:rFonts w:ascii="Times New Roman" w:eastAsia="Times New Roman" w:hAnsi="Times New Roman" w:cs="Times New Roman"/>
      <w:i w:val="0"/>
      <w:iCs w:val="0"/>
      <w:sz w:val="22"/>
      <w:szCs w:val="22"/>
    </w:rPr>
  </w:style>
  <w:style w:type="paragraph" w:customStyle="1" w:styleId="ListParagraph1">
    <w:name w:val="List Paragraph1"/>
    <w:basedOn w:val="Normal"/>
    <w:uiPriority w:val="34"/>
    <w:qFormat/>
    <w:rsid w:val="004F6FAD"/>
    <w:pPr>
      <w:widowControl w:val="0"/>
      <w:suppressAutoHyphens w:val="0"/>
      <w:spacing w:line="276" w:lineRule="auto"/>
      <w:ind w:left="720"/>
      <w:contextualSpacing/>
    </w:pPr>
    <w:rPr>
      <w:rFonts w:ascii="Times New Roman" w:eastAsia="SimSun" w:hAnsi="Times New Roman" w:cs="Times New Roman"/>
      <w:i w:val="0"/>
      <w:iCs w:val="0"/>
      <w:kern w:val="2"/>
      <w:sz w:val="24"/>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uiPriority w:val="9"/>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uiPriority w:val="20"/>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uiPriority w:val="1"/>
    <w:qFormat/>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
    <w:name w:val="Unresolved Mention"/>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basedOn w:val="DefaultParagraphFont"/>
    <w:link w:val="BodyText"/>
    <w:uiPriority w:val="1"/>
    <w:rsid w:val="00BD7612"/>
    <w:rPr>
      <w:rFonts w:ascii="Calibri" w:eastAsia="Calibri" w:hAnsi="Calibri" w:cs="Calibri"/>
      <w:i/>
      <w:iCs/>
      <w:lang w:val="en-US" w:eastAsia="en-US" w:bidi="en-US"/>
    </w:rPr>
  </w:style>
  <w:style w:type="paragraph" w:customStyle="1" w:styleId="TableParagraph">
    <w:name w:val="Table Paragraph"/>
    <w:basedOn w:val="Normal"/>
    <w:uiPriority w:val="1"/>
    <w:qFormat/>
    <w:rsid w:val="00B9553C"/>
    <w:pPr>
      <w:widowControl w:val="0"/>
      <w:suppressAutoHyphens w:val="0"/>
      <w:autoSpaceDE w:val="0"/>
      <w:autoSpaceDN w:val="0"/>
      <w:spacing w:before="28" w:after="0" w:line="240" w:lineRule="auto"/>
      <w:jc w:val="center"/>
    </w:pPr>
    <w:rPr>
      <w:rFonts w:ascii="Times New Roman" w:eastAsia="Times New Roman" w:hAnsi="Times New Roman" w:cs="Times New Roman"/>
      <w:i w:val="0"/>
      <w:iCs w:val="0"/>
      <w:sz w:val="22"/>
      <w:szCs w:val="22"/>
    </w:rPr>
  </w:style>
  <w:style w:type="paragraph" w:customStyle="1" w:styleId="ListParagraph1">
    <w:name w:val="List Paragraph1"/>
    <w:basedOn w:val="Normal"/>
    <w:uiPriority w:val="34"/>
    <w:qFormat/>
    <w:rsid w:val="004F6FAD"/>
    <w:pPr>
      <w:widowControl w:val="0"/>
      <w:suppressAutoHyphens w:val="0"/>
      <w:spacing w:line="276" w:lineRule="auto"/>
      <w:ind w:left="720"/>
      <w:contextualSpacing/>
    </w:pPr>
    <w:rPr>
      <w:rFonts w:ascii="Times New Roman" w:eastAsia="SimSun" w:hAnsi="Times New Roman" w:cs="Times New Roman"/>
      <w:i w:val="0"/>
      <w:iCs w:val="0"/>
      <w:kern w:val="2"/>
      <w:sz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yperlink" Target="mailto:fransisca.listyaningsih@mercubuana.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emplate_artikel_profi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9937F3-2ED1-4E42-A1D0-8B20BD82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template_artikel_profita</Template>
  <TotalTime>33</TotalTime>
  <Pages>9</Pages>
  <Words>4000</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
  <LinksUpToDate>false</LinksUpToDate>
  <CharactersWithSpaces>26747</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hp</dc:creator>
  <cp:lastModifiedBy>hp</cp:lastModifiedBy>
  <cp:revision>20</cp:revision>
  <cp:lastPrinted>2019-05-02T12:08:00Z</cp:lastPrinted>
  <dcterms:created xsi:type="dcterms:W3CDTF">2019-10-09T08:38:00Z</dcterms:created>
  <dcterms:modified xsi:type="dcterms:W3CDTF">2019-10-09T09:21:00Z</dcterms:modified>
</cp:coreProperties>
</file>