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6C41" w14:textId="77777777" w:rsidR="00B372A6" w:rsidRPr="006F0A8D" w:rsidRDefault="006F0A8D" w:rsidP="006F0A8D">
      <w:pPr>
        <w:autoSpaceDE w:val="0"/>
        <w:autoSpaceDN w:val="0"/>
        <w:adjustRightInd w:val="0"/>
        <w:spacing w:after="0" w:line="240" w:lineRule="auto"/>
        <w:jc w:val="center"/>
        <w:rPr>
          <w:rFonts w:ascii="Arial" w:hAnsi="Arial" w:cs="Arial"/>
          <w:sz w:val="24"/>
          <w:szCs w:val="24"/>
          <w:lang w:eastAsia="id-ID"/>
        </w:rPr>
      </w:pPr>
      <w:r>
        <w:rPr>
          <w:rFonts w:ascii="Arial" w:hAnsi="Arial" w:cs="Arial"/>
          <w:b/>
          <w:bCs/>
          <w:color w:val="000000"/>
          <w:sz w:val="28"/>
          <w:szCs w:val="28"/>
          <w:lang w:eastAsia="id-ID"/>
        </w:rPr>
        <w:t>COVER LETTER</w:t>
      </w:r>
    </w:p>
    <w:p w14:paraId="5FFCF17F" w14:textId="77777777" w:rsidR="00B372A6"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14:paraId="3B874A2D" w14:textId="77777777" w:rsidR="003A37B2" w:rsidRPr="003A37B2" w:rsidRDefault="006F0A8D" w:rsidP="003A37B2">
      <w:pPr>
        <w:spacing w:after="0" w:line="240" w:lineRule="auto"/>
        <w:jc w:val="right"/>
        <w:rPr>
          <w:rFonts w:ascii="Arial" w:hAnsi="Arial" w:cs="Arial"/>
          <w:color w:val="000000"/>
          <w:sz w:val="24"/>
          <w:szCs w:val="24"/>
        </w:rPr>
      </w:pPr>
      <w:r w:rsidRPr="006F0A8D">
        <w:rPr>
          <w:rFonts w:ascii="Arial" w:hAnsi="Arial" w:cs="Arial"/>
          <w:color w:val="000000"/>
          <w:sz w:val="24"/>
          <w:szCs w:val="24"/>
        </w:rPr>
        <w:t xml:space="preserve"> </w:t>
      </w:r>
      <w:r w:rsidR="003A37B2" w:rsidRPr="003A37B2">
        <w:rPr>
          <w:rFonts w:ascii="Arial" w:hAnsi="Arial" w:cs="Arial"/>
          <w:color w:val="000000"/>
          <w:sz w:val="24"/>
          <w:szCs w:val="24"/>
        </w:rPr>
        <w:t>Alfian Noviyanto</w:t>
      </w:r>
      <w:r w:rsidRPr="006F0A8D">
        <w:rPr>
          <w:rFonts w:ascii="Arial" w:hAnsi="Arial" w:cs="Arial"/>
          <w:color w:val="000000"/>
          <w:sz w:val="24"/>
          <w:szCs w:val="24"/>
        </w:rPr>
        <w:br/>
      </w:r>
      <w:r w:rsidR="003A37B2" w:rsidRPr="003A37B2">
        <w:rPr>
          <w:rFonts w:ascii="Arial" w:hAnsi="Arial" w:cs="Arial"/>
          <w:color w:val="000000"/>
          <w:sz w:val="24"/>
          <w:szCs w:val="24"/>
        </w:rPr>
        <w:t>Nano Center Indonesia</w:t>
      </w:r>
    </w:p>
    <w:p w14:paraId="018D8D74" w14:textId="77777777" w:rsidR="003A37B2" w:rsidRPr="003A37B2" w:rsidRDefault="003A37B2" w:rsidP="003A37B2">
      <w:pPr>
        <w:spacing w:after="0" w:line="240" w:lineRule="auto"/>
        <w:jc w:val="right"/>
        <w:rPr>
          <w:rFonts w:ascii="Arial" w:hAnsi="Arial" w:cs="Arial"/>
          <w:color w:val="000000"/>
          <w:sz w:val="24"/>
          <w:szCs w:val="24"/>
        </w:rPr>
      </w:pPr>
      <w:r w:rsidRPr="003A37B2">
        <w:rPr>
          <w:rFonts w:ascii="Arial" w:hAnsi="Arial" w:cs="Arial"/>
          <w:color w:val="000000"/>
          <w:sz w:val="24"/>
          <w:szCs w:val="24"/>
        </w:rPr>
        <w:t>Email address: a.noviyanto@nano.or.id</w:t>
      </w:r>
    </w:p>
    <w:p w14:paraId="2E785270" w14:textId="77777777" w:rsidR="003A37B2" w:rsidRPr="003A37B2" w:rsidRDefault="003A37B2" w:rsidP="003A37B2">
      <w:pPr>
        <w:spacing w:after="0" w:line="240" w:lineRule="auto"/>
        <w:jc w:val="right"/>
        <w:rPr>
          <w:rFonts w:ascii="Arial" w:hAnsi="Arial" w:cs="Arial"/>
          <w:color w:val="000000"/>
          <w:sz w:val="24"/>
          <w:szCs w:val="24"/>
        </w:rPr>
      </w:pPr>
    </w:p>
    <w:p w14:paraId="58FF6E7A" w14:textId="77777777" w:rsidR="003A37B2" w:rsidRPr="003A37B2" w:rsidRDefault="003A37B2" w:rsidP="003A37B2">
      <w:pPr>
        <w:spacing w:after="0" w:line="240" w:lineRule="auto"/>
        <w:jc w:val="right"/>
        <w:rPr>
          <w:rFonts w:ascii="Arial" w:hAnsi="Arial" w:cs="Arial"/>
          <w:color w:val="000000"/>
          <w:sz w:val="24"/>
          <w:szCs w:val="24"/>
        </w:rPr>
      </w:pPr>
      <w:r w:rsidRPr="003A37B2">
        <w:rPr>
          <w:rFonts w:ascii="Arial" w:hAnsi="Arial" w:cs="Arial"/>
          <w:color w:val="000000"/>
          <w:sz w:val="24"/>
          <w:szCs w:val="24"/>
        </w:rPr>
        <w:t xml:space="preserve">Department of Mechanical Engineering, </w:t>
      </w:r>
    </w:p>
    <w:p w14:paraId="5A3E10DA" w14:textId="77777777" w:rsidR="003A37B2" w:rsidRPr="003A37B2" w:rsidRDefault="003A37B2" w:rsidP="003A37B2">
      <w:pPr>
        <w:spacing w:after="0" w:line="240" w:lineRule="auto"/>
        <w:jc w:val="right"/>
        <w:rPr>
          <w:rFonts w:ascii="Arial" w:hAnsi="Arial" w:cs="Arial"/>
          <w:color w:val="000000"/>
          <w:sz w:val="24"/>
          <w:szCs w:val="24"/>
        </w:rPr>
      </w:pPr>
      <w:r w:rsidRPr="003A37B2">
        <w:rPr>
          <w:rFonts w:ascii="Arial" w:hAnsi="Arial" w:cs="Arial"/>
          <w:color w:val="000000"/>
          <w:sz w:val="24"/>
          <w:szCs w:val="24"/>
        </w:rPr>
        <w:t>Mercu Buana University,</w:t>
      </w:r>
    </w:p>
    <w:p w14:paraId="1E759E2D" w14:textId="004873F8" w:rsidR="006F0A8D" w:rsidRDefault="006F0A8D" w:rsidP="003A37B2">
      <w:pPr>
        <w:spacing w:after="0" w:line="240" w:lineRule="auto"/>
        <w:jc w:val="right"/>
        <w:rPr>
          <w:rFonts w:ascii="Arial" w:hAnsi="Arial" w:cs="Arial"/>
          <w:color w:val="000000"/>
          <w:sz w:val="24"/>
          <w:szCs w:val="24"/>
        </w:rPr>
      </w:pPr>
    </w:p>
    <w:p w14:paraId="2141F75F" w14:textId="7C35EA68" w:rsidR="006F0A8D" w:rsidRDefault="003A37B2" w:rsidP="006F0A8D">
      <w:pPr>
        <w:spacing w:after="0"/>
        <w:jc w:val="both"/>
        <w:rPr>
          <w:rFonts w:ascii="Arial" w:hAnsi="Arial" w:cs="Arial"/>
          <w:color w:val="000000"/>
          <w:sz w:val="24"/>
          <w:szCs w:val="24"/>
        </w:rPr>
      </w:pPr>
      <w:r>
        <w:rPr>
          <w:rFonts w:ascii="Arial" w:hAnsi="Arial" w:cs="Arial"/>
          <w:color w:val="000000"/>
          <w:sz w:val="24"/>
          <w:szCs w:val="24"/>
        </w:rPr>
        <w:t>January 10, 2022</w:t>
      </w:r>
    </w:p>
    <w:p w14:paraId="7ABBB4E0" w14:textId="77777777" w:rsidR="006F0A8D" w:rsidRPr="006F0A8D" w:rsidRDefault="006F0A8D" w:rsidP="006F0A8D">
      <w:pPr>
        <w:spacing w:after="0"/>
        <w:jc w:val="both"/>
        <w:rPr>
          <w:rFonts w:ascii="Arial" w:hAnsi="Arial" w:cs="Arial"/>
          <w:color w:val="000000"/>
          <w:sz w:val="24"/>
          <w:szCs w:val="24"/>
        </w:rPr>
      </w:pPr>
    </w:p>
    <w:p w14:paraId="49B66213" w14:textId="77777777" w:rsidR="00321929"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Dear</w:t>
      </w:r>
      <w:r w:rsidR="003A37B2">
        <w:rPr>
          <w:rFonts w:ascii="Arial" w:hAnsi="Arial" w:cs="Arial"/>
          <w:color w:val="000000"/>
          <w:sz w:val="24"/>
          <w:szCs w:val="24"/>
        </w:rPr>
        <w:t xml:space="preserve"> Prof. Andi Andriansyah</w:t>
      </w:r>
    </w:p>
    <w:p w14:paraId="0E16EC84" w14:textId="288A84F6" w:rsidR="006F0A8D" w:rsidRPr="006F0A8D" w:rsidRDefault="00321929" w:rsidP="006F0A8D">
      <w:pPr>
        <w:spacing w:after="0"/>
        <w:jc w:val="both"/>
        <w:rPr>
          <w:rFonts w:ascii="Arial" w:hAnsi="Arial" w:cs="Arial"/>
          <w:color w:val="000000"/>
          <w:sz w:val="24"/>
          <w:szCs w:val="24"/>
        </w:rPr>
      </w:pPr>
      <w:r>
        <w:rPr>
          <w:rFonts w:ascii="Arial" w:hAnsi="Arial" w:cs="Arial"/>
          <w:color w:val="000000"/>
          <w:sz w:val="24"/>
          <w:szCs w:val="24"/>
        </w:rPr>
        <w:t>Editor-in-chief of SINERGI</w:t>
      </w:r>
      <w:r w:rsidR="006F0A8D" w:rsidRPr="006F0A8D">
        <w:rPr>
          <w:rFonts w:ascii="Arial" w:hAnsi="Arial" w:cs="Arial"/>
          <w:color w:val="000000"/>
          <w:sz w:val="24"/>
          <w:szCs w:val="24"/>
        </w:rPr>
        <w:t xml:space="preserve"> </w:t>
      </w:r>
    </w:p>
    <w:p w14:paraId="505B6BBF" w14:textId="77777777" w:rsidR="003237CB" w:rsidRDefault="003237CB" w:rsidP="006F0A8D">
      <w:pPr>
        <w:pStyle w:val="Default"/>
        <w:jc w:val="both"/>
        <w:rPr>
          <w:rFonts w:ascii="Arial" w:hAnsi="Arial" w:cs="Arial"/>
        </w:rPr>
      </w:pPr>
    </w:p>
    <w:p w14:paraId="207C303D" w14:textId="174515A0" w:rsidR="006F0A8D" w:rsidRDefault="006F0A8D" w:rsidP="006F0A8D">
      <w:pPr>
        <w:pStyle w:val="Default"/>
        <w:jc w:val="both"/>
        <w:rPr>
          <w:rFonts w:ascii="Arial" w:hAnsi="Arial" w:cs="Arial"/>
        </w:rPr>
      </w:pPr>
      <w:r w:rsidRPr="006F0A8D">
        <w:rPr>
          <w:rFonts w:ascii="Arial" w:hAnsi="Arial" w:cs="Arial"/>
        </w:rPr>
        <w:t>We wish to submit an original research article entitled “</w:t>
      </w:r>
      <w:bookmarkStart w:id="0" w:name="_Hlk57652312"/>
      <w:r w:rsidR="00321929" w:rsidRPr="00321929">
        <w:rPr>
          <w:rFonts w:ascii="Arial" w:hAnsi="Arial" w:cs="Arial"/>
          <w:lang w:val="en-US"/>
        </w:rPr>
        <w:t>high temperature failure of steel boiler tube secondary superheater in a power plant</w:t>
      </w:r>
      <w:bookmarkEnd w:id="0"/>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14:paraId="5753550C" w14:textId="77777777" w:rsidR="006F0A8D" w:rsidRPr="006F0A8D" w:rsidRDefault="006F0A8D" w:rsidP="006F0A8D">
      <w:pPr>
        <w:pStyle w:val="Default"/>
        <w:jc w:val="both"/>
        <w:rPr>
          <w:rFonts w:ascii="Arial" w:hAnsi="Arial" w:cs="Arial"/>
        </w:rPr>
      </w:pPr>
    </w:p>
    <w:p w14:paraId="32F292BD" w14:textId="16506123" w:rsid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We confirm that this work is original and has not been published elsewhere, nor is it currently under consideration for publication elsewhere.</w:t>
      </w:r>
    </w:p>
    <w:p w14:paraId="1EF42D49" w14:textId="77777777" w:rsidR="006F0A8D" w:rsidRPr="006F0A8D" w:rsidRDefault="006F0A8D" w:rsidP="006F0A8D">
      <w:pPr>
        <w:spacing w:after="0"/>
        <w:jc w:val="both"/>
        <w:rPr>
          <w:rFonts w:ascii="Arial" w:hAnsi="Arial" w:cs="Arial"/>
          <w:color w:val="000000"/>
          <w:sz w:val="24"/>
          <w:szCs w:val="24"/>
        </w:rPr>
      </w:pPr>
    </w:p>
    <w:p w14:paraId="187A0E15" w14:textId="4BF6F396" w:rsidR="006F0A8D" w:rsidRDefault="006F0A8D" w:rsidP="006F0A8D">
      <w:pPr>
        <w:pStyle w:val="Default"/>
        <w:jc w:val="both"/>
        <w:rPr>
          <w:rFonts w:ascii="Arial" w:hAnsi="Arial" w:cs="Arial"/>
        </w:rPr>
      </w:pPr>
      <w:r w:rsidRPr="006F0A8D">
        <w:rPr>
          <w:rFonts w:ascii="Arial" w:hAnsi="Arial" w:cs="Arial"/>
        </w:rPr>
        <w:t>In this paper, we report on that</w:t>
      </w:r>
      <w:r w:rsidR="00E36E2B">
        <w:rPr>
          <w:rFonts w:ascii="Arial" w:hAnsi="Arial" w:cs="Arial"/>
          <w:lang w:val="en-US"/>
        </w:rPr>
        <w:t>:</w:t>
      </w:r>
      <w:r w:rsidRPr="006F0A8D">
        <w:rPr>
          <w:rFonts w:ascii="Arial" w:hAnsi="Arial" w:cs="Arial"/>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83"/>
        <w:gridCol w:w="6262"/>
      </w:tblGrid>
      <w:tr w:rsidR="006F0A8D" w:rsidRPr="00BD0DE8" w14:paraId="1F564404" w14:textId="77777777" w:rsidTr="00BD0DE8">
        <w:tc>
          <w:tcPr>
            <w:tcW w:w="2494" w:type="dxa"/>
            <w:shd w:val="clear" w:color="auto" w:fill="auto"/>
          </w:tcPr>
          <w:p w14:paraId="1D7AF6D3"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Topic</w:t>
            </w:r>
          </w:p>
        </w:tc>
        <w:tc>
          <w:tcPr>
            <w:tcW w:w="283" w:type="dxa"/>
            <w:shd w:val="clear" w:color="auto" w:fill="auto"/>
          </w:tcPr>
          <w:p w14:paraId="115BC32A"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085AD2D1" w14:textId="28070D22" w:rsidR="006F0A8D" w:rsidRPr="003237CB" w:rsidRDefault="003237CB" w:rsidP="00BD0DE8">
            <w:pPr>
              <w:pStyle w:val="Default"/>
              <w:jc w:val="both"/>
              <w:rPr>
                <w:rFonts w:ascii="Arial" w:hAnsi="Arial" w:cs="Arial"/>
                <w:lang w:val="en-US"/>
              </w:rPr>
            </w:pPr>
            <w:r>
              <w:rPr>
                <w:rFonts w:ascii="Arial" w:hAnsi="Arial" w:cs="Arial"/>
                <w:lang w:val="en-US"/>
              </w:rPr>
              <w:t>Failure analysis of tube boiler</w:t>
            </w:r>
          </w:p>
        </w:tc>
      </w:tr>
      <w:tr w:rsidR="006F0A8D" w:rsidRPr="00BD0DE8" w14:paraId="489DB2B3" w14:textId="77777777" w:rsidTr="00BD0DE8">
        <w:tc>
          <w:tcPr>
            <w:tcW w:w="2494" w:type="dxa"/>
            <w:shd w:val="clear" w:color="auto" w:fill="auto"/>
          </w:tcPr>
          <w:p w14:paraId="4B7C07BF"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Brief Background</w:t>
            </w:r>
          </w:p>
        </w:tc>
        <w:tc>
          <w:tcPr>
            <w:tcW w:w="283" w:type="dxa"/>
            <w:shd w:val="clear" w:color="auto" w:fill="auto"/>
          </w:tcPr>
          <w:p w14:paraId="7042105D"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317AA1CB" w14:textId="322599B1" w:rsidR="006F0A8D" w:rsidRPr="003237CB" w:rsidRDefault="003237CB" w:rsidP="00BD0DE8">
            <w:pPr>
              <w:pStyle w:val="Default"/>
              <w:jc w:val="both"/>
              <w:rPr>
                <w:rFonts w:ascii="Arial" w:hAnsi="Arial" w:cs="Arial"/>
                <w:lang w:val="en-US"/>
              </w:rPr>
            </w:pPr>
            <w:r>
              <w:rPr>
                <w:rFonts w:ascii="Arial" w:hAnsi="Arial" w:cs="Arial"/>
                <w:lang w:val="en-US"/>
              </w:rPr>
              <w:t xml:space="preserve">Boiler is crucial part of a thermal power plant, and maintaining the performance of boiler is imperative to prevent loss during shutdown of the boiler. </w:t>
            </w:r>
          </w:p>
        </w:tc>
      </w:tr>
      <w:tr w:rsidR="006F0A8D" w:rsidRPr="00BD0DE8" w14:paraId="12F82AEF" w14:textId="77777777" w:rsidTr="00BD0DE8">
        <w:tc>
          <w:tcPr>
            <w:tcW w:w="2494" w:type="dxa"/>
            <w:shd w:val="clear" w:color="auto" w:fill="auto"/>
          </w:tcPr>
          <w:p w14:paraId="64DD6194"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Research Problem</w:t>
            </w:r>
          </w:p>
        </w:tc>
        <w:tc>
          <w:tcPr>
            <w:tcW w:w="283" w:type="dxa"/>
            <w:shd w:val="clear" w:color="auto" w:fill="auto"/>
          </w:tcPr>
          <w:p w14:paraId="1BF561D4"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2FB6CD8B" w14:textId="755CF15D" w:rsidR="006F0A8D" w:rsidRPr="003704CE" w:rsidRDefault="003704CE" w:rsidP="00BD0DE8">
            <w:pPr>
              <w:pStyle w:val="Default"/>
              <w:jc w:val="both"/>
              <w:rPr>
                <w:rFonts w:ascii="Arial" w:hAnsi="Arial" w:cs="Arial"/>
                <w:lang w:val="en-US"/>
              </w:rPr>
            </w:pPr>
            <w:r>
              <w:rPr>
                <w:rFonts w:ascii="Arial" w:hAnsi="Arial" w:cs="Arial"/>
                <w:lang w:val="en-US"/>
              </w:rPr>
              <w:t xml:space="preserve">Investigation of </w:t>
            </w:r>
            <w:r w:rsidRPr="003704CE">
              <w:rPr>
                <w:rFonts w:ascii="Arial" w:hAnsi="Arial" w:cs="Arial"/>
                <w:lang w:val="en-US"/>
              </w:rPr>
              <w:t>the cause of degradation of tube on a boiler secondary superheater (SSH) unit and to understand the failure mechanisms that resulted in the termination of the operation of the boiler.</w:t>
            </w:r>
          </w:p>
        </w:tc>
      </w:tr>
      <w:tr w:rsidR="006F0A8D" w:rsidRPr="00BD0DE8" w14:paraId="58A8679F" w14:textId="77777777" w:rsidTr="00BD0DE8">
        <w:tc>
          <w:tcPr>
            <w:tcW w:w="2494" w:type="dxa"/>
            <w:shd w:val="clear" w:color="auto" w:fill="auto"/>
          </w:tcPr>
          <w:p w14:paraId="5593D9B5"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Overview of Method</w:t>
            </w:r>
          </w:p>
        </w:tc>
        <w:tc>
          <w:tcPr>
            <w:tcW w:w="283" w:type="dxa"/>
            <w:shd w:val="clear" w:color="auto" w:fill="auto"/>
          </w:tcPr>
          <w:p w14:paraId="2413C827"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7F98E861" w14:textId="66C3EDCD" w:rsidR="007B0439" w:rsidRPr="007B0439" w:rsidRDefault="007B0439" w:rsidP="007B0439">
            <w:pPr>
              <w:pStyle w:val="Default"/>
              <w:jc w:val="both"/>
              <w:rPr>
                <w:rFonts w:ascii="Arial" w:hAnsi="Arial" w:cs="Arial"/>
                <w:lang w:val="en-US"/>
              </w:rPr>
            </w:pPr>
            <w:r w:rsidRPr="007B0439">
              <w:rPr>
                <w:rFonts w:ascii="Arial" w:hAnsi="Arial" w:cs="Arial"/>
                <w:lang w:val="en-US"/>
              </w:rPr>
              <w:t>The ruptured tube used in this study was SA-213 T22, low carbon steel with the addition of 2.25Cr-1Mo (wt.%). For comparison, a new tube was also examined thoroughly as the standard. The burst boiler tube was observed and analyzed at the three different locations (points A, B, C). Point A was located in the wide crack of the burst area, which is known as fish mouth opening failur</w:t>
            </w:r>
            <w:r>
              <w:rPr>
                <w:rFonts w:ascii="Arial" w:hAnsi="Arial" w:cs="Arial"/>
                <w:lang w:val="en-US"/>
              </w:rPr>
              <w:t>e</w:t>
            </w:r>
            <w:r w:rsidRPr="007B0439">
              <w:rPr>
                <w:rFonts w:ascii="Arial" w:hAnsi="Arial" w:cs="Arial"/>
                <w:lang w:val="en-US"/>
              </w:rPr>
              <w:t>. Point B was set ± 20 cm from the burst area, 3 cm from the final crack location. Meanwhile, point C was placed in the crack-free area. The tube was cut at points A, B, and C for the microstructural and mechanical properties examinations.</w:t>
            </w:r>
          </w:p>
          <w:p w14:paraId="25F23A04" w14:textId="6BF25431" w:rsidR="006F0A8D" w:rsidRPr="00BD0DE8" w:rsidRDefault="007B0439" w:rsidP="007B0439">
            <w:pPr>
              <w:pStyle w:val="Default"/>
              <w:jc w:val="both"/>
              <w:rPr>
                <w:rFonts w:ascii="Arial" w:hAnsi="Arial" w:cs="Arial"/>
              </w:rPr>
            </w:pPr>
            <w:r w:rsidRPr="007B0439">
              <w:rPr>
                <w:rFonts w:ascii="Arial" w:hAnsi="Arial" w:cs="Arial"/>
                <w:lang w:val="en-US"/>
              </w:rPr>
              <w:t xml:space="preserve">The specimens were successively mounted, </w:t>
            </w:r>
            <w:r w:rsidRPr="007B0439">
              <w:rPr>
                <w:rFonts w:ascii="Arial" w:hAnsi="Arial" w:cs="Arial"/>
                <w:lang w:val="en-US"/>
              </w:rPr>
              <w:lastRenderedPageBreak/>
              <w:t>mechanically polished, and chemically etched using 5% nital solution for the microstructural analysis. Optical microscope (OM) and scanning electron microscope (SEM, JEOL, 6510LA) observations were performed at points A, B, and C of the ruptured tube and the standard tube. On the other hand, the chemical composition of the specimens was analyzed using energy dispersive spectroscopy (EDS). For mechanical properties analysis, hardness and tensile testing were conducted. The hardness of the specimens was examined using the Hardness Brinell (HB) method (loading of 187.5 kgf, indenter diameter of 2.5 mm); meanwhile, the strength of the specimens was measured using UPM 100 tensile test machine. Moreover, stress analysis was carried out by evaluating the Hoop stress</w:t>
            </w:r>
            <w:r>
              <w:rPr>
                <w:rFonts w:ascii="Arial" w:hAnsi="Arial" w:cs="Arial"/>
                <w:lang w:val="en-US"/>
              </w:rPr>
              <w:t xml:space="preserve">, which is defined </w:t>
            </w:r>
            <w:r w:rsidRPr="007B0439">
              <w:rPr>
                <w:rFonts w:ascii="Arial" w:hAnsi="Arial" w:cs="Arial"/>
                <w:lang w:val="en-US"/>
              </w:rPr>
              <w:t>as stress that works tangentially towards the slice line of the tube.</w:t>
            </w:r>
          </w:p>
        </w:tc>
      </w:tr>
      <w:tr w:rsidR="006F0A8D" w:rsidRPr="00BD0DE8" w14:paraId="659D27CE" w14:textId="77777777" w:rsidTr="00BD0DE8">
        <w:tc>
          <w:tcPr>
            <w:tcW w:w="2494" w:type="dxa"/>
            <w:shd w:val="clear" w:color="auto" w:fill="auto"/>
          </w:tcPr>
          <w:p w14:paraId="4F9C1321"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lastRenderedPageBreak/>
              <w:t>Significant finding</w:t>
            </w:r>
          </w:p>
        </w:tc>
        <w:tc>
          <w:tcPr>
            <w:tcW w:w="283" w:type="dxa"/>
            <w:shd w:val="clear" w:color="auto" w:fill="auto"/>
          </w:tcPr>
          <w:p w14:paraId="3196C70F"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14:paraId="005F5DC6" w14:textId="5BF0AFD4" w:rsidR="006F0A8D" w:rsidRPr="003704CE" w:rsidRDefault="003704CE" w:rsidP="00BD0DE8">
            <w:pPr>
              <w:pStyle w:val="Default"/>
              <w:jc w:val="both"/>
              <w:rPr>
                <w:rFonts w:ascii="Arial" w:hAnsi="Arial" w:cs="Arial"/>
                <w:lang w:val="en-US"/>
              </w:rPr>
            </w:pPr>
            <w:r>
              <w:rPr>
                <w:rFonts w:ascii="Arial" w:hAnsi="Arial" w:cs="Arial"/>
                <w:lang w:val="en-US"/>
              </w:rPr>
              <w:t xml:space="preserve">We found the major problem is excessive temperature during operation that cause the </w:t>
            </w:r>
            <w:r w:rsidR="00FF46C6">
              <w:rPr>
                <w:rFonts w:ascii="Arial" w:hAnsi="Arial" w:cs="Arial"/>
                <w:lang w:val="en-US"/>
              </w:rPr>
              <w:t xml:space="preserve">increase of hoop stress to 50.71 MPa, which is higher than factor two compared to the allowable stress. </w:t>
            </w:r>
            <w:r w:rsidR="00CE23A9">
              <w:rPr>
                <w:rFonts w:ascii="Arial" w:hAnsi="Arial" w:cs="Arial"/>
                <w:lang w:val="en-US"/>
              </w:rPr>
              <w:t xml:space="preserve">Therefore, the brittle of the material increased due to the change in the microstructure from equiaxed to elongated grain. This is also confirmed by the </w:t>
            </w:r>
            <w:r w:rsidR="003D3196">
              <w:rPr>
                <w:rFonts w:ascii="Arial" w:hAnsi="Arial" w:cs="Arial"/>
                <w:lang w:val="en-US"/>
              </w:rPr>
              <w:t xml:space="preserve">hardness of the ruptured tube, which increased compared to standard tube. The brittleness </w:t>
            </w:r>
            <w:r w:rsidR="005D055E">
              <w:rPr>
                <w:rFonts w:ascii="Arial" w:hAnsi="Arial" w:cs="Arial"/>
                <w:lang w:val="en-US"/>
              </w:rPr>
              <w:t>increased by two reason, the change of microstructure and the formation of a new carbide phase and/or a new oxide phase.</w:t>
            </w:r>
          </w:p>
        </w:tc>
      </w:tr>
    </w:tbl>
    <w:p w14:paraId="590CF07D" w14:textId="77777777" w:rsidR="006F0A8D" w:rsidRDefault="006F0A8D" w:rsidP="006F0A8D">
      <w:pPr>
        <w:pStyle w:val="Default"/>
        <w:jc w:val="both"/>
        <w:rPr>
          <w:rFonts w:ascii="Arial" w:hAnsi="Arial" w:cs="Arial"/>
        </w:rPr>
      </w:pPr>
    </w:p>
    <w:p w14:paraId="6072CDCA" w14:textId="77777777" w:rsidR="006F0A8D" w:rsidRPr="006F0A8D" w:rsidRDefault="006F0A8D" w:rsidP="006F0A8D">
      <w:pPr>
        <w:pStyle w:val="Default"/>
        <w:rPr>
          <w:rFonts w:ascii="Arial" w:hAnsi="Arial" w:cs="Arial"/>
        </w:rPr>
      </w:pPr>
      <w:r w:rsidRPr="006F0A8D">
        <w:rPr>
          <w:rFonts w:ascii="Arial" w:hAnsi="Arial" w:cs="Arial"/>
        </w:rPr>
        <w:t xml:space="preserve">We have no conflicts of interest to disclose. </w:t>
      </w:r>
    </w:p>
    <w:p w14:paraId="2F4DAB2E" w14:textId="77777777" w:rsidR="006F0A8D" w:rsidRPr="006F0A8D" w:rsidRDefault="006F0A8D" w:rsidP="006F0A8D">
      <w:pPr>
        <w:pStyle w:val="Default"/>
        <w:rPr>
          <w:rFonts w:ascii="Arial" w:hAnsi="Arial" w:cs="Arial"/>
        </w:rPr>
      </w:pPr>
    </w:p>
    <w:p w14:paraId="51ACD3A9" w14:textId="77777777" w:rsid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 xml:space="preserve">Thank you for your consideration of this manuscript. </w:t>
      </w:r>
    </w:p>
    <w:p w14:paraId="6E40CCF7" w14:textId="73751878" w:rsidR="006F0A8D" w:rsidRPr="006F0A8D" w:rsidRDefault="007B0439" w:rsidP="006F0A8D">
      <w:pPr>
        <w:spacing w:after="0"/>
        <w:rPr>
          <w:rFonts w:ascii="Arial" w:hAnsi="Arial" w:cs="Arial"/>
          <w:color w:val="000000"/>
          <w:sz w:val="24"/>
          <w:szCs w:val="24"/>
        </w:rPr>
      </w:pPr>
      <w:r>
        <w:rPr>
          <w:noProof/>
        </w:rPr>
        <w:drawing>
          <wp:anchor distT="0" distB="0" distL="114300" distR="114300" simplePos="0" relativeHeight="251659264" behindDoc="1" locked="0" layoutInCell="1" allowOverlap="1" wp14:anchorId="3843B63D" wp14:editId="54E51575">
            <wp:simplePos x="0" y="0"/>
            <wp:positionH relativeFrom="column">
              <wp:posOffset>0</wp:posOffset>
            </wp:positionH>
            <wp:positionV relativeFrom="paragraph">
              <wp:posOffset>63500</wp:posOffset>
            </wp:positionV>
            <wp:extent cx="2118360" cy="1569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8360" cy="1569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40003" w14:textId="77777777" w:rsidR="006F0A8D" w:rsidRP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Sincerely,</w:t>
      </w:r>
    </w:p>
    <w:p w14:paraId="7F815CA9" w14:textId="4221BBB4" w:rsidR="006F0A8D" w:rsidRPr="006F0A8D" w:rsidRDefault="00FF46C6" w:rsidP="006F0A8D">
      <w:pPr>
        <w:spacing w:after="0"/>
        <w:rPr>
          <w:rFonts w:ascii="Arial" w:hAnsi="Arial" w:cs="Arial"/>
          <w:sz w:val="24"/>
          <w:szCs w:val="24"/>
        </w:rPr>
      </w:pPr>
      <w:r w:rsidRPr="00FF46C6">
        <w:rPr>
          <w:rFonts w:ascii="Arial" w:hAnsi="Arial" w:cs="Arial"/>
          <w:color w:val="000000"/>
          <w:sz w:val="24"/>
          <w:szCs w:val="24"/>
        </w:rPr>
        <w:t>Alfian Noviyanto</w:t>
      </w:r>
    </w:p>
    <w:p w14:paraId="20CCBCFA" w14:textId="77777777" w:rsidR="00B372A6" w:rsidRPr="006F0A8D"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14:paraId="697A86C7" w14:textId="77777777" w:rsidR="0019240C" w:rsidRPr="006F0A8D" w:rsidRDefault="0019240C" w:rsidP="006F0A8D">
      <w:pPr>
        <w:autoSpaceDE w:val="0"/>
        <w:autoSpaceDN w:val="0"/>
        <w:adjustRightInd w:val="0"/>
        <w:spacing w:after="0" w:line="240" w:lineRule="auto"/>
        <w:jc w:val="both"/>
        <w:rPr>
          <w:rFonts w:ascii="Arial" w:hAnsi="Arial" w:cs="Arial"/>
          <w:color w:val="000000"/>
          <w:sz w:val="24"/>
          <w:szCs w:val="24"/>
          <w:lang w:val="id-ID" w:eastAsia="id-ID"/>
        </w:rPr>
      </w:pPr>
    </w:p>
    <w:p w14:paraId="1C9176D5" w14:textId="3EFC6B04" w:rsidR="0019240C" w:rsidRPr="006F0A8D" w:rsidRDefault="0019240C" w:rsidP="006F0A8D">
      <w:pPr>
        <w:autoSpaceDE w:val="0"/>
        <w:autoSpaceDN w:val="0"/>
        <w:adjustRightInd w:val="0"/>
        <w:spacing w:after="0" w:line="240" w:lineRule="auto"/>
        <w:jc w:val="both"/>
        <w:rPr>
          <w:rFonts w:ascii="Arial" w:hAnsi="Arial" w:cs="Arial"/>
          <w:sz w:val="24"/>
          <w:szCs w:val="24"/>
          <w:lang w:val="id-ID" w:eastAsia="id-ID"/>
        </w:rPr>
      </w:pPr>
    </w:p>
    <w:p w14:paraId="13888A7F" w14:textId="77777777" w:rsidR="00B372A6" w:rsidRDefault="00F06991" w:rsidP="006F0A8D">
      <w:pPr>
        <w:autoSpaceDE w:val="0"/>
        <w:autoSpaceDN w:val="0"/>
        <w:adjustRightInd w:val="0"/>
        <w:spacing w:after="0" w:line="240" w:lineRule="auto"/>
        <w:jc w:val="both"/>
        <w:rPr>
          <w:rFonts w:ascii="Arial" w:hAnsi="Arial" w:cs="Arial"/>
          <w:color w:val="000000"/>
          <w:sz w:val="24"/>
          <w:szCs w:val="24"/>
          <w:lang w:val="id-ID" w:eastAsia="id-ID"/>
        </w:rPr>
      </w:pPr>
      <w:r w:rsidRPr="006F0A8D">
        <w:rPr>
          <w:rFonts w:ascii="Arial" w:hAnsi="Arial" w:cs="Arial"/>
          <w:color w:val="000000"/>
          <w:sz w:val="24"/>
          <w:szCs w:val="24"/>
          <w:lang w:val="id-ID" w:eastAsia="id-ID"/>
        </w:rPr>
        <w:t>______________________________</w:t>
      </w:r>
    </w:p>
    <w:p w14:paraId="7835D7B1" w14:textId="77777777"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14:paraId="44A08BEC" w14:textId="77777777"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14:paraId="5E24C8DB" w14:textId="77777777" w:rsidR="006F5043" w:rsidRDefault="00CD4A8B" w:rsidP="006F5043">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val="id-ID" w:eastAsia="id-ID"/>
        </w:rPr>
        <w:br w:type="page"/>
      </w:r>
      <w:r w:rsidR="006F5043">
        <w:rPr>
          <w:rFonts w:ascii="Arial" w:hAnsi="Arial" w:cs="Arial"/>
          <w:b/>
          <w:bCs/>
          <w:color w:val="000000"/>
          <w:sz w:val="28"/>
          <w:szCs w:val="28"/>
          <w:lang w:eastAsia="id-ID"/>
        </w:rPr>
        <w:lastRenderedPageBreak/>
        <w:t>AUTHORSHIP STATEMENT</w:t>
      </w:r>
    </w:p>
    <w:p w14:paraId="443A5785" w14:textId="77777777" w:rsidR="006F5043" w:rsidRDefault="006F5043" w:rsidP="006F5043">
      <w:pPr>
        <w:autoSpaceDE w:val="0"/>
        <w:autoSpaceDN w:val="0"/>
        <w:adjustRightInd w:val="0"/>
        <w:spacing w:after="0" w:line="240" w:lineRule="auto"/>
        <w:jc w:val="center"/>
        <w:rPr>
          <w:rFonts w:ascii="Arial" w:hAnsi="Arial" w:cs="Arial"/>
          <w:sz w:val="24"/>
          <w:szCs w:val="24"/>
          <w:lang w:eastAsia="id-ID"/>
        </w:rPr>
      </w:pPr>
    </w:p>
    <w:p w14:paraId="0D3C5A9E" w14:textId="108183C3" w:rsidR="006F5043" w:rsidRDefault="006F5043" w:rsidP="006F5043">
      <w:pPr>
        <w:pStyle w:val="Default"/>
        <w:jc w:val="both"/>
        <w:rPr>
          <w:rFonts w:ascii="Arial" w:hAnsi="Arial" w:cs="Arial"/>
        </w:rPr>
      </w:pPr>
      <w:r w:rsidRPr="006F0A8D">
        <w:rPr>
          <w:rFonts w:ascii="Arial" w:hAnsi="Arial" w:cs="Arial"/>
        </w:rPr>
        <w:t>We wish to submit an original research article entitled “</w:t>
      </w:r>
      <w:r w:rsidR="00E0082A" w:rsidRPr="00321929">
        <w:rPr>
          <w:rFonts w:ascii="Arial" w:hAnsi="Arial" w:cs="Arial"/>
          <w:lang w:val="en-US"/>
        </w:rPr>
        <w:t>high temperature failure of steel boiler tube secondary superheater in a power plant</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14:paraId="5F6D15F2" w14:textId="77777777" w:rsidR="006F5043" w:rsidRPr="006F0A8D" w:rsidRDefault="006F5043" w:rsidP="006F5043">
      <w:pPr>
        <w:autoSpaceDE w:val="0"/>
        <w:autoSpaceDN w:val="0"/>
        <w:adjustRightInd w:val="0"/>
        <w:spacing w:after="0" w:line="240" w:lineRule="auto"/>
        <w:jc w:val="center"/>
        <w:rPr>
          <w:rFonts w:ascii="Arial" w:hAnsi="Arial" w:cs="Arial"/>
          <w:sz w:val="24"/>
          <w:szCs w:val="24"/>
          <w:lang w:eastAsia="id-ID"/>
        </w:rPr>
      </w:pPr>
    </w:p>
    <w:p w14:paraId="76EFC7BE" w14:textId="77777777" w:rsidR="006F5043" w:rsidRDefault="006F5043" w:rsidP="006F0A8D">
      <w:pPr>
        <w:autoSpaceDE w:val="0"/>
        <w:autoSpaceDN w:val="0"/>
        <w:adjustRightInd w:val="0"/>
        <w:spacing w:after="0" w:line="240" w:lineRule="auto"/>
        <w:jc w:val="both"/>
        <w:rPr>
          <w:rFonts w:ascii="Arial" w:hAnsi="Arial" w:cs="Arial"/>
          <w:sz w:val="24"/>
          <w:szCs w:val="24"/>
        </w:rPr>
      </w:pPr>
      <w:r w:rsidRPr="006F5043">
        <w:rPr>
          <w:rFonts w:ascii="Arial" w:hAnsi="Arial" w:cs="Arial"/>
          <w:sz w:val="24"/>
          <w:szCs w:val="24"/>
        </w:rPr>
        <w:t xml:space="preserve">All persons who meet authorship criteria are listed as authors, and all authors certify that they have participated sufficiently in work to take public responsibility for the content, including participation in the concept, design, analysis, writing, or revision of the manuscript. </w:t>
      </w:r>
    </w:p>
    <w:p w14:paraId="67CEB444" w14:textId="77777777" w:rsidR="006F5043" w:rsidRDefault="006F5043" w:rsidP="006F0A8D">
      <w:pPr>
        <w:autoSpaceDE w:val="0"/>
        <w:autoSpaceDN w:val="0"/>
        <w:adjustRightInd w:val="0"/>
        <w:spacing w:after="0" w:line="240" w:lineRule="auto"/>
        <w:jc w:val="both"/>
        <w:rPr>
          <w:rFonts w:ascii="Arial" w:hAnsi="Arial" w:cs="Arial"/>
          <w:color w:val="000000"/>
          <w:sz w:val="24"/>
          <w:szCs w:val="24"/>
          <w:lang w:val="id-ID"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88"/>
        <w:gridCol w:w="5735"/>
      </w:tblGrid>
      <w:tr w:rsidR="006F5043" w:rsidRPr="00BD0DE8" w14:paraId="2821069A" w14:textId="77777777" w:rsidTr="00BD0DE8">
        <w:tc>
          <w:tcPr>
            <w:tcW w:w="3081" w:type="dxa"/>
            <w:shd w:val="clear" w:color="auto" w:fill="auto"/>
          </w:tcPr>
          <w:p w14:paraId="7FE6726F"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1</w:t>
            </w:r>
          </w:p>
        </w:tc>
        <w:tc>
          <w:tcPr>
            <w:tcW w:w="288" w:type="dxa"/>
            <w:shd w:val="clear" w:color="auto" w:fill="auto"/>
          </w:tcPr>
          <w:p w14:paraId="46C11571"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78607979"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53086A07" w14:textId="77777777" w:rsidTr="00BD0DE8">
        <w:tc>
          <w:tcPr>
            <w:tcW w:w="3081" w:type="dxa"/>
            <w:shd w:val="clear" w:color="auto" w:fill="auto"/>
          </w:tcPr>
          <w:p w14:paraId="16070E4D"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27BC56F9"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7F614E5E" w14:textId="4622BB0A" w:rsidR="006F5043" w:rsidRPr="00E0082A" w:rsidRDefault="00E0082A" w:rsidP="00BD0DE8">
            <w:pPr>
              <w:autoSpaceDE w:val="0"/>
              <w:autoSpaceDN w:val="0"/>
              <w:adjustRightInd w:val="0"/>
              <w:spacing w:after="0" w:line="240" w:lineRule="auto"/>
              <w:jc w:val="both"/>
              <w:rPr>
                <w:rFonts w:ascii="Arial" w:hAnsi="Arial" w:cs="Arial"/>
                <w:color w:val="000000"/>
                <w:sz w:val="24"/>
                <w:szCs w:val="24"/>
                <w:lang w:eastAsia="id-ID"/>
              </w:rPr>
            </w:pPr>
            <w:r w:rsidRPr="00E0082A">
              <w:rPr>
                <w:rFonts w:ascii="Arial" w:hAnsi="Arial" w:cs="Arial"/>
                <w:color w:val="000000"/>
                <w:sz w:val="24"/>
                <w:szCs w:val="24"/>
                <w:lang w:eastAsia="id-ID"/>
              </w:rPr>
              <w:t>Sulthoni Akbar</w:t>
            </w:r>
          </w:p>
        </w:tc>
      </w:tr>
      <w:tr w:rsidR="006F5043" w:rsidRPr="00BD0DE8" w14:paraId="2892E5D0" w14:textId="77777777" w:rsidTr="00BD0DE8">
        <w:tc>
          <w:tcPr>
            <w:tcW w:w="3081" w:type="dxa"/>
            <w:shd w:val="clear" w:color="auto" w:fill="auto"/>
          </w:tcPr>
          <w:p w14:paraId="04D86E61"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7E0F3EED"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46CD0E3E" w14:textId="5076F45E" w:rsidR="00E0082A" w:rsidRPr="00E0082A" w:rsidRDefault="00E0082A" w:rsidP="00E0082A">
            <w:pPr>
              <w:autoSpaceDE w:val="0"/>
              <w:autoSpaceDN w:val="0"/>
              <w:adjustRightInd w:val="0"/>
              <w:spacing w:after="0" w:line="240" w:lineRule="auto"/>
              <w:jc w:val="both"/>
              <w:rPr>
                <w:rFonts w:ascii="Arial" w:hAnsi="Arial" w:cs="Arial"/>
                <w:iCs/>
                <w:color w:val="000000"/>
                <w:sz w:val="24"/>
                <w:szCs w:val="24"/>
                <w:lang w:eastAsia="id-ID"/>
              </w:rPr>
            </w:pPr>
            <w:r w:rsidRPr="00E0082A">
              <w:rPr>
                <w:rFonts w:ascii="Arial" w:hAnsi="Arial" w:cs="Arial"/>
                <w:iCs/>
                <w:color w:val="000000"/>
                <w:sz w:val="24"/>
                <w:szCs w:val="24"/>
                <w:lang w:eastAsia="id-ID"/>
              </w:rPr>
              <w:t>Department</w:t>
            </w:r>
            <w:r w:rsidRPr="00E0082A">
              <w:rPr>
                <w:rFonts w:ascii="Arial" w:hAnsi="Arial" w:cs="Arial"/>
                <w:iCs/>
                <w:color w:val="000000"/>
                <w:sz w:val="24"/>
                <w:szCs w:val="24"/>
                <w:lang w:eastAsia="id-ID"/>
              </w:rPr>
              <w:t xml:space="preserve"> of Industrial Engineering, Faculty of Engineering, University of Nahdlatul Ulama Indonesia, Jl. Taman Amir Hamzah No. 5, Jakarta 10430, Indonesia</w:t>
            </w:r>
          </w:p>
          <w:p w14:paraId="3F255913" w14:textId="77777777" w:rsidR="00E0082A" w:rsidRDefault="00E0082A" w:rsidP="00E0082A">
            <w:pPr>
              <w:autoSpaceDE w:val="0"/>
              <w:autoSpaceDN w:val="0"/>
              <w:adjustRightInd w:val="0"/>
              <w:spacing w:after="0" w:line="240" w:lineRule="auto"/>
              <w:jc w:val="both"/>
              <w:rPr>
                <w:rFonts w:ascii="Arial" w:hAnsi="Arial" w:cs="Arial"/>
                <w:iCs/>
                <w:color w:val="000000"/>
                <w:sz w:val="24"/>
                <w:szCs w:val="24"/>
                <w:lang w:eastAsia="id-ID"/>
              </w:rPr>
            </w:pPr>
          </w:p>
          <w:p w14:paraId="29EDF313" w14:textId="747ECA57" w:rsidR="006F5043" w:rsidRPr="00BD0DE8" w:rsidRDefault="00E0082A" w:rsidP="00E0082A">
            <w:pPr>
              <w:autoSpaceDE w:val="0"/>
              <w:autoSpaceDN w:val="0"/>
              <w:adjustRightInd w:val="0"/>
              <w:spacing w:after="0" w:line="240" w:lineRule="auto"/>
              <w:jc w:val="both"/>
              <w:rPr>
                <w:rFonts w:ascii="Arial" w:hAnsi="Arial" w:cs="Arial"/>
                <w:color w:val="000000"/>
                <w:sz w:val="24"/>
                <w:szCs w:val="24"/>
                <w:lang w:eastAsia="id-ID"/>
              </w:rPr>
            </w:pPr>
            <w:r w:rsidRPr="00E0082A">
              <w:rPr>
                <w:rFonts w:ascii="Arial" w:hAnsi="Arial" w:cs="Arial"/>
                <w:iCs/>
                <w:color w:val="000000"/>
                <w:sz w:val="24"/>
                <w:szCs w:val="24"/>
                <w:lang w:eastAsia="id-ID"/>
              </w:rPr>
              <w:t>Nano Center Indonesia, Jl. PUSPIPTEK, South Tangerang, Banten 15314, Indonesia</w:t>
            </w:r>
          </w:p>
        </w:tc>
      </w:tr>
      <w:tr w:rsidR="006F5043" w:rsidRPr="00BD0DE8" w14:paraId="666DDCA9" w14:textId="77777777" w:rsidTr="00BD0DE8">
        <w:tc>
          <w:tcPr>
            <w:tcW w:w="3081" w:type="dxa"/>
            <w:shd w:val="clear" w:color="auto" w:fill="auto"/>
          </w:tcPr>
          <w:p w14:paraId="26872219"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2933E224"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46773660" w14:textId="3600980F" w:rsidR="006F5043" w:rsidRPr="00BD0DE8" w:rsidRDefault="00CE3F72" w:rsidP="00BD0DE8">
            <w:pPr>
              <w:autoSpaceDE w:val="0"/>
              <w:autoSpaceDN w:val="0"/>
              <w:adjustRightInd w:val="0"/>
              <w:spacing w:after="0" w:line="240" w:lineRule="auto"/>
              <w:jc w:val="both"/>
              <w:rPr>
                <w:rFonts w:ascii="Arial" w:hAnsi="Arial" w:cs="Arial"/>
                <w:color w:val="000000"/>
                <w:sz w:val="24"/>
                <w:szCs w:val="24"/>
                <w:lang w:eastAsia="id-ID"/>
              </w:rPr>
            </w:pPr>
            <w:r w:rsidRPr="00CE3F72">
              <w:rPr>
                <w:rFonts w:ascii="Arial" w:hAnsi="Arial" w:cs="Arial"/>
                <w:color w:val="000000"/>
                <w:sz w:val="24"/>
                <w:szCs w:val="24"/>
                <w:lang w:eastAsia="id-ID"/>
              </w:rPr>
              <w:t>sulton.akbar@nano.or.id</w:t>
            </w:r>
          </w:p>
        </w:tc>
      </w:tr>
      <w:tr w:rsidR="006F5043" w:rsidRPr="00BD0DE8" w14:paraId="79B95EB1" w14:textId="77777777" w:rsidTr="00BD0DE8">
        <w:tc>
          <w:tcPr>
            <w:tcW w:w="3081" w:type="dxa"/>
            <w:shd w:val="clear" w:color="auto" w:fill="auto"/>
          </w:tcPr>
          <w:p w14:paraId="1FB72CCB"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513E22B7"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57C69E72"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35BA1042" w14:textId="77777777" w:rsidTr="00BD0DE8">
        <w:tc>
          <w:tcPr>
            <w:tcW w:w="3081" w:type="dxa"/>
            <w:shd w:val="clear" w:color="auto" w:fill="auto"/>
          </w:tcPr>
          <w:p w14:paraId="57729FFD"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2</w:t>
            </w:r>
          </w:p>
        </w:tc>
        <w:tc>
          <w:tcPr>
            <w:tcW w:w="288" w:type="dxa"/>
            <w:shd w:val="clear" w:color="auto" w:fill="auto"/>
          </w:tcPr>
          <w:p w14:paraId="63709821"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7189276A"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5F26A508" w14:textId="77777777" w:rsidTr="00BD0DE8">
        <w:tc>
          <w:tcPr>
            <w:tcW w:w="3081" w:type="dxa"/>
            <w:shd w:val="clear" w:color="auto" w:fill="auto"/>
          </w:tcPr>
          <w:p w14:paraId="3E0E8C78"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4F2F9EED"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70F0C0F0" w14:textId="4ADBF78C" w:rsidR="006F5043" w:rsidRPr="00E0082A" w:rsidRDefault="00E0082A" w:rsidP="00BD0DE8">
            <w:pPr>
              <w:autoSpaceDE w:val="0"/>
              <w:autoSpaceDN w:val="0"/>
              <w:adjustRightInd w:val="0"/>
              <w:spacing w:after="0" w:line="240" w:lineRule="auto"/>
              <w:jc w:val="both"/>
              <w:rPr>
                <w:rFonts w:ascii="Arial" w:hAnsi="Arial" w:cs="Arial"/>
                <w:color w:val="000000"/>
                <w:sz w:val="24"/>
                <w:szCs w:val="24"/>
                <w:lang w:eastAsia="id-ID"/>
              </w:rPr>
            </w:pPr>
            <w:r w:rsidRPr="00E0082A">
              <w:rPr>
                <w:rFonts w:ascii="Arial" w:hAnsi="Arial" w:cs="Arial"/>
                <w:color w:val="000000"/>
                <w:sz w:val="24"/>
                <w:szCs w:val="24"/>
                <w:lang w:eastAsia="id-ID"/>
              </w:rPr>
              <w:t>Desrilia Nursyifaulkhair</w:t>
            </w:r>
          </w:p>
        </w:tc>
      </w:tr>
      <w:tr w:rsidR="006F5043" w:rsidRPr="00BD0DE8" w14:paraId="0FE3C658" w14:textId="77777777" w:rsidTr="00BD0DE8">
        <w:tc>
          <w:tcPr>
            <w:tcW w:w="3081" w:type="dxa"/>
            <w:shd w:val="clear" w:color="auto" w:fill="auto"/>
          </w:tcPr>
          <w:p w14:paraId="689608D5"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5EDDC6EB"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7D2502A7" w14:textId="03F7E284" w:rsidR="006F5043" w:rsidRPr="00BD0DE8" w:rsidRDefault="00E0082A" w:rsidP="00BD0DE8">
            <w:pPr>
              <w:autoSpaceDE w:val="0"/>
              <w:autoSpaceDN w:val="0"/>
              <w:adjustRightInd w:val="0"/>
              <w:spacing w:after="0" w:line="240" w:lineRule="auto"/>
              <w:jc w:val="both"/>
              <w:rPr>
                <w:rFonts w:ascii="Arial" w:hAnsi="Arial" w:cs="Arial"/>
                <w:color w:val="000000"/>
                <w:sz w:val="24"/>
                <w:szCs w:val="24"/>
                <w:lang w:eastAsia="id-ID"/>
              </w:rPr>
            </w:pPr>
            <w:r w:rsidRPr="00E0082A">
              <w:rPr>
                <w:rFonts w:ascii="Arial" w:hAnsi="Arial" w:cs="Arial"/>
                <w:iCs/>
                <w:color w:val="000000"/>
                <w:sz w:val="24"/>
                <w:szCs w:val="24"/>
                <w:lang w:eastAsia="id-ID"/>
              </w:rPr>
              <w:t>Nano Center Indonesia, Jl. PUSPIPTEK, South Tangerang, Banten 15314, Indonesia</w:t>
            </w:r>
          </w:p>
        </w:tc>
      </w:tr>
      <w:tr w:rsidR="006F5043" w:rsidRPr="00BD0DE8" w14:paraId="131BE7B2" w14:textId="77777777" w:rsidTr="00BD0DE8">
        <w:tc>
          <w:tcPr>
            <w:tcW w:w="3081" w:type="dxa"/>
            <w:shd w:val="clear" w:color="auto" w:fill="auto"/>
          </w:tcPr>
          <w:p w14:paraId="303CD33E"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2880D0FC"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70DE16C1" w14:textId="1E3DE674" w:rsidR="006F5043" w:rsidRPr="00CE3F72" w:rsidRDefault="00CE3F72" w:rsidP="00BD0DE8">
            <w:pPr>
              <w:autoSpaceDE w:val="0"/>
              <w:autoSpaceDN w:val="0"/>
              <w:adjustRightInd w:val="0"/>
              <w:spacing w:after="0" w:line="240" w:lineRule="auto"/>
              <w:jc w:val="both"/>
              <w:rPr>
                <w:rFonts w:ascii="Arial" w:hAnsi="Arial" w:cs="Arial"/>
                <w:color w:val="000000"/>
                <w:sz w:val="24"/>
                <w:szCs w:val="24"/>
                <w:lang w:val="en-ID" w:eastAsia="id-ID"/>
              </w:rPr>
            </w:pPr>
            <w:r w:rsidRPr="00CE3F72">
              <w:rPr>
                <w:rFonts w:ascii="Arial" w:hAnsi="Arial" w:cs="Arial"/>
                <w:color w:val="000000"/>
                <w:sz w:val="24"/>
                <w:szCs w:val="24"/>
                <w:lang w:val="en-ID" w:eastAsia="id-ID"/>
              </w:rPr>
              <w:t>desrilia@nano.or.id</w:t>
            </w:r>
          </w:p>
        </w:tc>
      </w:tr>
      <w:tr w:rsidR="006F5043" w:rsidRPr="00BD0DE8" w14:paraId="1807BFEA" w14:textId="77777777" w:rsidTr="00BD0DE8">
        <w:tc>
          <w:tcPr>
            <w:tcW w:w="3081" w:type="dxa"/>
            <w:shd w:val="clear" w:color="auto" w:fill="auto"/>
          </w:tcPr>
          <w:p w14:paraId="30945BA0"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468BD94C"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7E1C2015"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70C8CE2E" w14:textId="77777777" w:rsidTr="00BD0DE8">
        <w:tc>
          <w:tcPr>
            <w:tcW w:w="3081" w:type="dxa"/>
            <w:shd w:val="clear" w:color="auto" w:fill="auto"/>
          </w:tcPr>
          <w:p w14:paraId="7C5A3844"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3</w:t>
            </w:r>
          </w:p>
        </w:tc>
        <w:tc>
          <w:tcPr>
            <w:tcW w:w="288" w:type="dxa"/>
            <w:shd w:val="clear" w:color="auto" w:fill="auto"/>
          </w:tcPr>
          <w:p w14:paraId="2C2D74C0"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66E4C0E4"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264EED0F" w14:textId="77777777" w:rsidTr="00BD0DE8">
        <w:tc>
          <w:tcPr>
            <w:tcW w:w="3081" w:type="dxa"/>
            <w:shd w:val="clear" w:color="auto" w:fill="auto"/>
          </w:tcPr>
          <w:p w14:paraId="629AB55E"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642CBE53"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238E5490" w14:textId="1FD21B01" w:rsidR="006F5043" w:rsidRPr="00BD0DE8" w:rsidRDefault="00E0082A" w:rsidP="00BD0DE8">
            <w:pPr>
              <w:autoSpaceDE w:val="0"/>
              <w:autoSpaceDN w:val="0"/>
              <w:adjustRightInd w:val="0"/>
              <w:spacing w:after="0" w:line="240" w:lineRule="auto"/>
              <w:jc w:val="both"/>
              <w:rPr>
                <w:rFonts w:ascii="Arial" w:hAnsi="Arial" w:cs="Arial"/>
                <w:color w:val="000000"/>
                <w:sz w:val="24"/>
                <w:szCs w:val="24"/>
                <w:lang w:eastAsia="id-ID"/>
              </w:rPr>
            </w:pPr>
            <w:r w:rsidRPr="00E0082A">
              <w:rPr>
                <w:rFonts w:ascii="Arial" w:hAnsi="Arial" w:cs="Arial"/>
                <w:color w:val="000000"/>
                <w:sz w:val="24"/>
                <w:szCs w:val="24"/>
                <w:lang w:eastAsia="id-ID"/>
              </w:rPr>
              <w:t>Alfian Noviyanto</w:t>
            </w:r>
          </w:p>
        </w:tc>
      </w:tr>
      <w:tr w:rsidR="006F5043" w:rsidRPr="00BD0DE8" w14:paraId="67DC7C72" w14:textId="77777777" w:rsidTr="00BD0DE8">
        <w:tc>
          <w:tcPr>
            <w:tcW w:w="3081" w:type="dxa"/>
            <w:shd w:val="clear" w:color="auto" w:fill="auto"/>
          </w:tcPr>
          <w:p w14:paraId="3CE91CA2"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55FC57EE"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3F2ACF51" w14:textId="77777777" w:rsidR="006F5043" w:rsidRDefault="00E0082A" w:rsidP="00BD0DE8">
            <w:pPr>
              <w:autoSpaceDE w:val="0"/>
              <w:autoSpaceDN w:val="0"/>
              <w:adjustRightInd w:val="0"/>
              <w:spacing w:after="0" w:line="240" w:lineRule="auto"/>
              <w:jc w:val="both"/>
              <w:rPr>
                <w:rFonts w:ascii="Arial" w:hAnsi="Arial" w:cs="Arial"/>
                <w:iCs/>
                <w:color w:val="000000"/>
                <w:sz w:val="24"/>
                <w:szCs w:val="24"/>
                <w:lang w:eastAsia="id-ID"/>
              </w:rPr>
            </w:pPr>
            <w:r w:rsidRPr="00E0082A">
              <w:rPr>
                <w:rFonts w:ascii="Arial" w:hAnsi="Arial" w:cs="Arial"/>
                <w:iCs/>
                <w:color w:val="000000"/>
                <w:sz w:val="24"/>
                <w:szCs w:val="24"/>
                <w:lang w:eastAsia="id-ID"/>
              </w:rPr>
              <w:t>Nano Center Indonesia, Jl. PUSPIPTEK, South Tangerang, Banten 15314, Indonesia</w:t>
            </w:r>
          </w:p>
          <w:p w14:paraId="4CF1D4D5" w14:textId="77777777" w:rsidR="00E0082A" w:rsidRDefault="00E0082A" w:rsidP="00BD0DE8">
            <w:pPr>
              <w:autoSpaceDE w:val="0"/>
              <w:autoSpaceDN w:val="0"/>
              <w:adjustRightInd w:val="0"/>
              <w:spacing w:after="0" w:line="240" w:lineRule="auto"/>
              <w:jc w:val="both"/>
              <w:rPr>
                <w:rFonts w:ascii="Arial" w:hAnsi="Arial" w:cs="Arial"/>
                <w:color w:val="000000"/>
                <w:sz w:val="24"/>
                <w:szCs w:val="24"/>
                <w:lang w:eastAsia="id-ID"/>
              </w:rPr>
            </w:pPr>
          </w:p>
          <w:p w14:paraId="4CC62093" w14:textId="47AA4B5D" w:rsidR="00E0082A" w:rsidRPr="00E0082A" w:rsidRDefault="00E0082A" w:rsidP="00BD0DE8">
            <w:pPr>
              <w:autoSpaceDE w:val="0"/>
              <w:autoSpaceDN w:val="0"/>
              <w:adjustRightInd w:val="0"/>
              <w:spacing w:after="0" w:line="240" w:lineRule="auto"/>
              <w:jc w:val="both"/>
              <w:rPr>
                <w:rFonts w:ascii="Arial" w:hAnsi="Arial" w:cs="Arial"/>
                <w:iCs/>
                <w:color w:val="000000"/>
                <w:sz w:val="24"/>
                <w:szCs w:val="24"/>
                <w:lang w:eastAsia="id-ID"/>
              </w:rPr>
            </w:pPr>
            <w:r w:rsidRPr="00E0082A">
              <w:rPr>
                <w:rFonts w:ascii="Arial" w:hAnsi="Arial" w:cs="Arial"/>
                <w:iCs/>
                <w:color w:val="000000"/>
                <w:sz w:val="24"/>
                <w:szCs w:val="24"/>
                <w:lang w:eastAsia="id-ID"/>
              </w:rPr>
              <w:t>Department of Mechanical Engineering, Mercu Buana University, Jl. Meruya Selatan, Kebun Jeruk, Jakarta 11650, Indonesia</w:t>
            </w:r>
          </w:p>
        </w:tc>
      </w:tr>
      <w:tr w:rsidR="006F5043" w:rsidRPr="00BD0DE8" w14:paraId="11E3ECB4" w14:textId="77777777" w:rsidTr="00BD0DE8">
        <w:tc>
          <w:tcPr>
            <w:tcW w:w="3081" w:type="dxa"/>
            <w:shd w:val="clear" w:color="auto" w:fill="auto"/>
          </w:tcPr>
          <w:p w14:paraId="109F017A"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3F08538D"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3D7A24D6" w14:textId="38407781" w:rsidR="006F5043" w:rsidRPr="00BD0DE8" w:rsidRDefault="00E0082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a.noviyanto@nano.or.id</w:t>
            </w:r>
          </w:p>
        </w:tc>
      </w:tr>
      <w:tr w:rsidR="006F5043" w:rsidRPr="00BD0DE8" w14:paraId="261BC93A" w14:textId="77777777" w:rsidTr="00BD0DE8">
        <w:tc>
          <w:tcPr>
            <w:tcW w:w="3081" w:type="dxa"/>
            <w:shd w:val="clear" w:color="auto" w:fill="auto"/>
          </w:tcPr>
          <w:p w14:paraId="6FFC6963"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4163FD6A"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33FDAE7D"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40D546FC" w14:textId="77777777" w:rsidTr="00BD0DE8">
        <w:tc>
          <w:tcPr>
            <w:tcW w:w="3081" w:type="dxa"/>
            <w:shd w:val="clear" w:color="auto" w:fill="auto"/>
          </w:tcPr>
          <w:p w14:paraId="13038B6B"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4</w:t>
            </w:r>
          </w:p>
        </w:tc>
        <w:tc>
          <w:tcPr>
            <w:tcW w:w="288" w:type="dxa"/>
            <w:shd w:val="clear" w:color="auto" w:fill="auto"/>
          </w:tcPr>
          <w:p w14:paraId="0A083714"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7835BE5F"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30775B22" w14:textId="77777777" w:rsidTr="00BD0DE8">
        <w:tc>
          <w:tcPr>
            <w:tcW w:w="3081" w:type="dxa"/>
            <w:shd w:val="clear" w:color="auto" w:fill="auto"/>
          </w:tcPr>
          <w:p w14:paraId="511110C8"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16BD9D54"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03495CBC" w14:textId="1FF5FCD6" w:rsidR="006F5043" w:rsidRPr="00BD0DE8" w:rsidRDefault="00E0082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Nurul Taufiqu Rochman</w:t>
            </w:r>
          </w:p>
        </w:tc>
      </w:tr>
      <w:tr w:rsidR="006F5043" w:rsidRPr="00BD0DE8" w14:paraId="2A36284C" w14:textId="77777777" w:rsidTr="00BD0DE8">
        <w:tc>
          <w:tcPr>
            <w:tcW w:w="3081" w:type="dxa"/>
            <w:shd w:val="clear" w:color="auto" w:fill="auto"/>
          </w:tcPr>
          <w:p w14:paraId="6DF00217"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2B8D1BED"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5F751868" w14:textId="0F3238F5" w:rsidR="006F5043" w:rsidRPr="00BD0DE8" w:rsidRDefault="00E0082A" w:rsidP="00BD0DE8">
            <w:pPr>
              <w:autoSpaceDE w:val="0"/>
              <w:autoSpaceDN w:val="0"/>
              <w:adjustRightInd w:val="0"/>
              <w:spacing w:after="0" w:line="240" w:lineRule="auto"/>
              <w:jc w:val="both"/>
              <w:rPr>
                <w:rFonts w:ascii="Arial" w:hAnsi="Arial" w:cs="Arial"/>
                <w:color w:val="000000"/>
                <w:sz w:val="24"/>
                <w:szCs w:val="24"/>
                <w:lang w:eastAsia="id-ID"/>
              </w:rPr>
            </w:pPr>
            <w:r w:rsidRPr="00E0082A">
              <w:rPr>
                <w:rFonts w:ascii="Arial" w:hAnsi="Arial" w:cs="Arial"/>
                <w:iCs/>
                <w:color w:val="000000"/>
                <w:sz w:val="24"/>
                <w:szCs w:val="24"/>
                <w:lang w:eastAsia="id-ID"/>
              </w:rPr>
              <w:t xml:space="preserve">Research Center for Metallurgy and Materials, </w:t>
            </w:r>
            <w:r w:rsidRPr="00E0082A">
              <w:rPr>
                <w:rFonts w:ascii="Arial" w:hAnsi="Arial" w:cs="Arial"/>
                <w:iCs/>
                <w:color w:val="000000"/>
                <w:sz w:val="24"/>
                <w:szCs w:val="24"/>
                <w:lang w:val="en-GB" w:eastAsia="id-ID"/>
              </w:rPr>
              <w:t>National Research and Innovation Agency</w:t>
            </w:r>
            <w:r w:rsidRPr="00E0082A">
              <w:rPr>
                <w:rFonts w:ascii="Arial" w:hAnsi="Arial" w:cs="Arial"/>
                <w:iCs/>
                <w:color w:val="000000"/>
                <w:sz w:val="24"/>
                <w:szCs w:val="24"/>
                <w:lang w:eastAsia="id-ID"/>
              </w:rPr>
              <w:t xml:space="preserve">, PUSPIPTEK, South Tangerang, Banten 15314, </w:t>
            </w:r>
            <w:r w:rsidRPr="00E0082A">
              <w:rPr>
                <w:rFonts w:ascii="Arial" w:hAnsi="Arial" w:cs="Arial"/>
                <w:iCs/>
                <w:color w:val="000000"/>
                <w:sz w:val="24"/>
                <w:szCs w:val="24"/>
                <w:lang w:eastAsia="id-ID"/>
              </w:rPr>
              <w:lastRenderedPageBreak/>
              <w:t>Indonesia</w:t>
            </w:r>
          </w:p>
        </w:tc>
      </w:tr>
      <w:tr w:rsidR="006F5043" w:rsidRPr="00BD0DE8" w14:paraId="4788F292" w14:textId="77777777" w:rsidTr="00BD0DE8">
        <w:tc>
          <w:tcPr>
            <w:tcW w:w="3081" w:type="dxa"/>
            <w:shd w:val="clear" w:color="auto" w:fill="auto"/>
          </w:tcPr>
          <w:p w14:paraId="7AB4AF44"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lastRenderedPageBreak/>
              <w:t xml:space="preserve">Email Address </w:t>
            </w:r>
          </w:p>
        </w:tc>
        <w:tc>
          <w:tcPr>
            <w:tcW w:w="288" w:type="dxa"/>
            <w:shd w:val="clear" w:color="auto" w:fill="auto"/>
          </w:tcPr>
          <w:p w14:paraId="00B4C4BC"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31EC0BAE" w14:textId="4F37DCBE" w:rsidR="006F5043" w:rsidRPr="00BD0DE8" w:rsidRDefault="00E0082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nurul@nano.or.id</w:t>
            </w:r>
          </w:p>
        </w:tc>
      </w:tr>
    </w:tbl>
    <w:p w14:paraId="6BCEA0A4" w14:textId="77777777" w:rsidR="006F5043" w:rsidRDefault="006F5043" w:rsidP="006F0A8D">
      <w:pPr>
        <w:autoSpaceDE w:val="0"/>
        <w:autoSpaceDN w:val="0"/>
        <w:adjustRightInd w:val="0"/>
        <w:spacing w:after="0" w:line="240" w:lineRule="auto"/>
        <w:jc w:val="both"/>
        <w:rPr>
          <w:rFonts w:ascii="Arial" w:hAnsi="Arial" w:cs="Arial"/>
          <w:color w:val="000000"/>
          <w:sz w:val="24"/>
          <w:szCs w:val="24"/>
          <w:lang w:eastAsia="id-ID"/>
        </w:rPr>
      </w:pPr>
    </w:p>
    <w:p w14:paraId="70F5B4C0" w14:textId="77777777" w:rsidR="00B83B1B" w:rsidRDefault="00B83B1B" w:rsidP="00B83B1B">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eastAsia="id-ID"/>
        </w:rPr>
        <w:br w:type="page"/>
      </w:r>
      <w:r>
        <w:rPr>
          <w:rFonts w:ascii="Arial" w:hAnsi="Arial" w:cs="Arial"/>
          <w:b/>
          <w:bCs/>
          <w:color w:val="000000"/>
          <w:sz w:val="28"/>
          <w:szCs w:val="28"/>
          <w:lang w:eastAsia="id-ID"/>
        </w:rPr>
        <w:lastRenderedPageBreak/>
        <w:t>POTENTIAL REVIEWERS</w:t>
      </w:r>
    </w:p>
    <w:p w14:paraId="1D242FA6" w14:textId="77777777" w:rsidR="00B83B1B" w:rsidRDefault="00B83B1B" w:rsidP="006F0A8D">
      <w:pPr>
        <w:autoSpaceDE w:val="0"/>
        <w:autoSpaceDN w:val="0"/>
        <w:adjustRightInd w:val="0"/>
        <w:spacing w:after="0" w:line="240" w:lineRule="auto"/>
        <w:jc w:val="both"/>
        <w:rPr>
          <w:rFonts w:ascii="Arial" w:hAnsi="Arial" w:cs="Arial"/>
          <w:color w:val="000000"/>
          <w:sz w:val="24"/>
          <w:szCs w:val="24"/>
          <w:lang w:eastAsia="id-ID"/>
        </w:rPr>
      </w:pPr>
    </w:p>
    <w:p w14:paraId="1044BD90" w14:textId="77777777" w:rsidR="00B83B1B" w:rsidRDefault="00E3000B" w:rsidP="006F0A8D">
      <w:pPr>
        <w:autoSpaceDE w:val="0"/>
        <w:autoSpaceDN w:val="0"/>
        <w:adjustRightInd w:val="0"/>
        <w:spacing w:after="0" w:line="240" w:lineRule="auto"/>
        <w:jc w:val="both"/>
        <w:rPr>
          <w:rFonts w:ascii="Arial" w:hAnsi="Arial" w:cs="Arial"/>
          <w:color w:val="000000"/>
          <w:sz w:val="24"/>
          <w:szCs w:val="24"/>
          <w:lang w:eastAsia="id-ID"/>
        </w:rPr>
      </w:pPr>
      <w:r w:rsidRPr="00E3000B">
        <w:rPr>
          <w:rFonts w:ascii="Arial" w:hAnsi="Arial" w:cs="Arial"/>
          <w:color w:val="000000"/>
          <w:sz w:val="24"/>
          <w:szCs w:val="24"/>
          <w:lang w:eastAsia="id-ID"/>
        </w:rPr>
        <w:t xml:space="preserve">Please submit 3 (three) potential reviewers </w:t>
      </w:r>
      <w:r w:rsidR="009105CA">
        <w:rPr>
          <w:rFonts w:ascii="Arial" w:hAnsi="Arial" w:cs="Arial"/>
          <w:color w:val="000000"/>
          <w:sz w:val="24"/>
          <w:szCs w:val="24"/>
          <w:lang w:eastAsia="id-ID"/>
        </w:rPr>
        <w:t>(</w:t>
      </w:r>
      <w:r w:rsidR="009105CA" w:rsidRPr="009105CA">
        <w:rPr>
          <w:rFonts w:ascii="Arial" w:hAnsi="Arial" w:cs="Arial"/>
          <w:i/>
          <w:color w:val="000000"/>
          <w:sz w:val="24"/>
          <w:szCs w:val="24"/>
          <w:lang w:eastAsia="id-ID"/>
        </w:rPr>
        <w:t>that have not listed in SINERGI</w:t>
      </w:r>
      <w:r w:rsidR="009105CA">
        <w:rPr>
          <w:rFonts w:ascii="Arial" w:hAnsi="Arial" w:cs="Arial"/>
          <w:color w:val="000000"/>
          <w:sz w:val="24"/>
          <w:szCs w:val="24"/>
          <w:lang w:eastAsia="id-ID"/>
        </w:rPr>
        <w:t xml:space="preserve">) </w:t>
      </w:r>
      <w:r w:rsidRPr="00E3000B">
        <w:rPr>
          <w:rFonts w:ascii="Arial" w:hAnsi="Arial" w:cs="Arial"/>
          <w:color w:val="000000"/>
          <w:sz w:val="24"/>
          <w:szCs w:val="24"/>
          <w:lang w:eastAsia="id-ID"/>
        </w:rPr>
        <w:t xml:space="preserve">to speed up the review process that </w:t>
      </w:r>
      <w:r w:rsidR="008B367F">
        <w:rPr>
          <w:rFonts w:ascii="Arial" w:hAnsi="Arial" w:cs="Arial"/>
          <w:color w:val="000000"/>
          <w:sz w:val="24"/>
          <w:szCs w:val="24"/>
          <w:lang w:eastAsia="id-ID"/>
        </w:rPr>
        <w:t>competent</w:t>
      </w:r>
      <w:r w:rsidRPr="00E3000B">
        <w:rPr>
          <w:rFonts w:ascii="Arial" w:hAnsi="Arial" w:cs="Arial"/>
          <w:color w:val="000000"/>
          <w:sz w:val="24"/>
          <w:szCs w:val="24"/>
          <w:lang w:eastAsia="id-ID"/>
        </w:rPr>
        <w:t xml:space="preserve"> for the topic and has a good reputation in that area.</w:t>
      </w:r>
    </w:p>
    <w:p w14:paraId="3828F104" w14:textId="77777777" w:rsidR="00CF4D8E" w:rsidRDefault="00CF4D8E" w:rsidP="006F0A8D">
      <w:pPr>
        <w:autoSpaceDE w:val="0"/>
        <w:autoSpaceDN w:val="0"/>
        <w:adjustRightInd w:val="0"/>
        <w:spacing w:after="0" w:line="240" w:lineRule="auto"/>
        <w:jc w:val="both"/>
        <w:rPr>
          <w:rFonts w:ascii="Arial" w:hAnsi="Arial" w:cs="Arial"/>
          <w:color w:val="000000"/>
          <w:sz w:val="24"/>
          <w:szCs w:val="24"/>
          <w:lang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88"/>
        <w:gridCol w:w="5731"/>
      </w:tblGrid>
      <w:tr w:rsidR="00CF4D8E" w:rsidRPr="00BD0DE8" w14:paraId="74C4AFB7" w14:textId="77777777" w:rsidTr="00BD0DE8">
        <w:tc>
          <w:tcPr>
            <w:tcW w:w="3081" w:type="dxa"/>
            <w:shd w:val="clear" w:color="auto" w:fill="auto"/>
          </w:tcPr>
          <w:p w14:paraId="15B2E6AB"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1</w:t>
            </w:r>
          </w:p>
        </w:tc>
        <w:tc>
          <w:tcPr>
            <w:tcW w:w="288" w:type="dxa"/>
            <w:shd w:val="clear" w:color="auto" w:fill="auto"/>
          </w:tcPr>
          <w:p w14:paraId="0B47FB27"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637AB027"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2E8BBEC0" w14:textId="77777777" w:rsidTr="00BD0DE8">
        <w:tc>
          <w:tcPr>
            <w:tcW w:w="3081" w:type="dxa"/>
            <w:shd w:val="clear" w:color="auto" w:fill="auto"/>
          </w:tcPr>
          <w:p w14:paraId="389600BC"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6DA6EC82"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37CC2A9E" w14:textId="5155D50B" w:rsidR="00CF4D8E" w:rsidRPr="00BD0DE8" w:rsidRDefault="00CE3F72"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Prof. Sri Harjanto</w:t>
            </w:r>
          </w:p>
        </w:tc>
      </w:tr>
      <w:tr w:rsidR="00CF4D8E" w:rsidRPr="00BD0DE8" w14:paraId="3C955CD7" w14:textId="77777777" w:rsidTr="00BD0DE8">
        <w:tc>
          <w:tcPr>
            <w:tcW w:w="3081" w:type="dxa"/>
            <w:shd w:val="clear" w:color="auto" w:fill="auto"/>
          </w:tcPr>
          <w:p w14:paraId="42218CF0"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1C28AE14"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5FAAF567" w14:textId="0450BB92" w:rsidR="00CF4D8E" w:rsidRPr="00BD0DE8" w:rsidRDefault="00CE3F72"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Department of Metallurgy and Materials, University of Indonesia</w:t>
            </w:r>
          </w:p>
        </w:tc>
      </w:tr>
      <w:tr w:rsidR="00CF4D8E" w:rsidRPr="00BD0DE8" w14:paraId="2C272018" w14:textId="77777777" w:rsidTr="00BD0DE8">
        <w:tc>
          <w:tcPr>
            <w:tcW w:w="3081" w:type="dxa"/>
            <w:shd w:val="clear" w:color="auto" w:fill="auto"/>
          </w:tcPr>
          <w:p w14:paraId="49177793"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24532995"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256EF12D" w14:textId="18267DC5" w:rsidR="00CF4D8E" w:rsidRPr="00BD0DE8" w:rsidRDefault="007A2144"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harjanto@metal.ui.ac.id</w:t>
            </w:r>
          </w:p>
        </w:tc>
      </w:tr>
      <w:tr w:rsidR="00CF4D8E" w:rsidRPr="00BD0DE8" w14:paraId="6789A5AA" w14:textId="77777777" w:rsidTr="00BD0DE8">
        <w:tc>
          <w:tcPr>
            <w:tcW w:w="3081" w:type="dxa"/>
            <w:shd w:val="clear" w:color="auto" w:fill="auto"/>
          </w:tcPr>
          <w:p w14:paraId="7406FCE7"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4B210EFF"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4E4927D3"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4772E044" w14:textId="77777777" w:rsidTr="00BD0DE8">
        <w:tc>
          <w:tcPr>
            <w:tcW w:w="3081" w:type="dxa"/>
            <w:shd w:val="clear" w:color="auto" w:fill="auto"/>
          </w:tcPr>
          <w:p w14:paraId="26A546B2"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2</w:t>
            </w:r>
          </w:p>
        </w:tc>
        <w:tc>
          <w:tcPr>
            <w:tcW w:w="288" w:type="dxa"/>
            <w:shd w:val="clear" w:color="auto" w:fill="auto"/>
          </w:tcPr>
          <w:p w14:paraId="2D95EFA2"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6C16F2F0" w14:textId="77777777" w:rsidR="00CF4D8E" w:rsidRPr="004D345A"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08E0EECF" w14:textId="77777777" w:rsidTr="00BD0DE8">
        <w:tc>
          <w:tcPr>
            <w:tcW w:w="3081" w:type="dxa"/>
            <w:shd w:val="clear" w:color="auto" w:fill="auto"/>
          </w:tcPr>
          <w:p w14:paraId="1D126CF1"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66EA2407"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3F750F83" w14:textId="3E3BCA23" w:rsidR="00CF4D8E" w:rsidRPr="004D345A" w:rsidRDefault="004D345A" w:rsidP="00BD0DE8">
            <w:pPr>
              <w:autoSpaceDE w:val="0"/>
              <w:autoSpaceDN w:val="0"/>
              <w:adjustRightInd w:val="0"/>
              <w:spacing w:after="0" w:line="240" w:lineRule="auto"/>
              <w:jc w:val="both"/>
              <w:rPr>
                <w:rFonts w:ascii="Arial" w:hAnsi="Arial" w:cs="Arial"/>
                <w:color w:val="000000"/>
                <w:sz w:val="24"/>
                <w:szCs w:val="24"/>
                <w:lang w:eastAsia="id-ID"/>
              </w:rPr>
            </w:pPr>
            <w:r w:rsidRPr="004D345A">
              <w:rPr>
                <w:rFonts w:ascii="Arial" w:hAnsi="Arial" w:cs="Arial"/>
                <w:color w:val="000000"/>
                <w:sz w:val="24"/>
                <w:szCs w:val="24"/>
                <w:lang w:eastAsia="id-ID"/>
              </w:rPr>
              <w:t>Lukman Noerochim, M.Sc., Ph.D.</w:t>
            </w:r>
          </w:p>
        </w:tc>
      </w:tr>
      <w:tr w:rsidR="00CF4D8E" w:rsidRPr="00BD0DE8" w14:paraId="55C96D59" w14:textId="77777777" w:rsidTr="00BD0DE8">
        <w:tc>
          <w:tcPr>
            <w:tcW w:w="3081" w:type="dxa"/>
            <w:shd w:val="clear" w:color="auto" w:fill="auto"/>
          </w:tcPr>
          <w:p w14:paraId="383622FD"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0FE908B3"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79FF64C2" w14:textId="07809BFC" w:rsidR="00CF4D8E" w:rsidRPr="00BD0DE8" w:rsidRDefault="004D345A" w:rsidP="00BD0DE8">
            <w:pPr>
              <w:autoSpaceDE w:val="0"/>
              <w:autoSpaceDN w:val="0"/>
              <w:adjustRightInd w:val="0"/>
              <w:spacing w:after="0" w:line="240" w:lineRule="auto"/>
              <w:jc w:val="both"/>
              <w:rPr>
                <w:rFonts w:ascii="Arial" w:hAnsi="Arial" w:cs="Arial"/>
                <w:color w:val="000000"/>
                <w:sz w:val="24"/>
                <w:szCs w:val="24"/>
                <w:lang w:eastAsia="id-ID"/>
              </w:rPr>
            </w:pPr>
            <w:r w:rsidRPr="004D345A">
              <w:rPr>
                <w:rFonts w:ascii="Arial" w:hAnsi="Arial" w:cs="Arial"/>
                <w:color w:val="000000"/>
                <w:sz w:val="24"/>
                <w:szCs w:val="24"/>
                <w:lang w:eastAsia="id-ID"/>
              </w:rPr>
              <w:t xml:space="preserve">Department of Materials Engineering and Metallurgy, </w:t>
            </w:r>
            <w:r w:rsidR="00CE23A9">
              <w:rPr>
                <w:rFonts w:ascii="Arial" w:hAnsi="Arial" w:cs="Arial"/>
                <w:color w:val="000000"/>
                <w:sz w:val="24"/>
                <w:szCs w:val="24"/>
                <w:lang w:eastAsia="id-ID"/>
              </w:rPr>
              <w:t>Sepuluh Nopember Institute of Technology</w:t>
            </w:r>
          </w:p>
        </w:tc>
      </w:tr>
      <w:tr w:rsidR="00CF4D8E" w:rsidRPr="00BD0DE8" w14:paraId="7CBC0497" w14:textId="77777777" w:rsidTr="00BD0DE8">
        <w:tc>
          <w:tcPr>
            <w:tcW w:w="3081" w:type="dxa"/>
            <w:shd w:val="clear" w:color="auto" w:fill="auto"/>
          </w:tcPr>
          <w:p w14:paraId="2B74C760"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3A1171C3"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4A460F0B" w14:textId="51053306" w:rsidR="00CF4D8E" w:rsidRPr="00BD0DE8" w:rsidRDefault="004D345A" w:rsidP="00BD0DE8">
            <w:pPr>
              <w:autoSpaceDE w:val="0"/>
              <w:autoSpaceDN w:val="0"/>
              <w:adjustRightInd w:val="0"/>
              <w:spacing w:after="0" w:line="240" w:lineRule="auto"/>
              <w:jc w:val="both"/>
              <w:rPr>
                <w:rFonts w:ascii="Arial" w:hAnsi="Arial" w:cs="Arial"/>
                <w:color w:val="000000"/>
                <w:sz w:val="24"/>
                <w:szCs w:val="24"/>
                <w:lang w:eastAsia="id-ID"/>
              </w:rPr>
            </w:pPr>
            <w:r w:rsidRPr="004D345A">
              <w:rPr>
                <w:rFonts w:ascii="Arial" w:hAnsi="Arial" w:cs="Arial"/>
                <w:color w:val="000000"/>
                <w:sz w:val="24"/>
                <w:szCs w:val="24"/>
                <w:lang w:eastAsia="id-ID"/>
              </w:rPr>
              <w:t>lukman@mat-eng.its.ac.id</w:t>
            </w:r>
          </w:p>
        </w:tc>
      </w:tr>
      <w:tr w:rsidR="00CF4D8E" w:rsidRPr="00BD0DE8" w14:paraId="7B6775E6" w14:textId="77777777" w:rsidTr="00BD0DE8">
        <w:tc>
          <w:tcPr>
            <w:tcW w:w="3081" w:type="dxa"/>
            <w:shd w:val="clear" w:color="auto" w:fill="auto"/>
          </w:tcPr>
          <w:p w14:paraId="54090EC3"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7A883D0E"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579B49B4"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3E6D0DC5" w14:textId="77777777" w:rsidTr="00BD0DE8">
        <w:tc>
          <w:tcPr>
            <w:tcW w:w="3081" w:type="dxa"/>
            <w:shd w:val="clear" w:color="auto" w:fill="auto"/>
          </w:tcPr>
          <w:p w14:paraId="4B22EDE4"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3</w:t>
            </w:r>
          </w:p>
        </w:tc>
        <w:tc>
          <w:tcPr>
            <w:tcW w:w="288" w:type="dxa"/>
            <w:shd w:val="clear" w:color="auto" w:fill="auto"/>
          </w:tcPr>
          <w:p w14:paraId="160D2F0E"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12D2DCCB"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E23A9" w:rsidRPr="00BD0DE8" w14:paraId="33DDE1BA" w14:textId="77777777" w:rsidTr="00BD0DE8">
        <w:tc>
          <w:tcPr>
            <w:tcW w:w="3081" w:type="dxa"/>
            <w:shd w:val="clear" w:color="auto" w:fill="auto"/>
          </w:tcPr>
          <w:p w14:paraId="78B616FB" w14:textId="77777777" w:rsidR="00CE23A9" w:rsidRPr="00BD0DE8" w:rsidRDefault="00CE23A9" w:rsidP="00CE23A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7C9C81E8" w14:textId="77777777" w:rsidR="00CE23A9" w:rsidRPr="00BD0DE8" w:rsidRDefault="00CE23A9" w:rsidP="00CE23A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1B30A2AF" w14:textId="76169621" w:rsidR="00CE23A9" w:rsidRPr="00CE23A9" w:rsidRDefault="00CE23A9" w:rsidP="00CE23A9">
            <w:pPr>
              <w:autoSpaceDE w:val="0"/>
              <w:autoSpaceDN w:val="0"/>
              <w:adjustRightInd w:val="0"/>
              <w:spacing w:after="0" w:line="240" w:lineRule="auto"/>
              <w:jc w:val="both"/>
              <w:rPr>
                <w:rFonts w:ascii="Arial" w:hAnsi="Arial" w:cs="Arial"/>
                <w:color w:val="000000"/>
                <w:sz w:val="24"/>
                <w:szCs w:val="24"/>
                <w:lang w:val="en-ID" w:eastAsia="id-ID"/>
              </w:rPr>
            </w:pPr>
            <w:r w:rsidRPr="00CE23A9">
              <w:rPr>
                <w:rFonts w:ascii="Arial" w:hAnsi="Arial" w:cs="Arial"/>
                <w:color w:val="000000"/>
                <w:sz w:val="24"/>
                <w:szCs w:val="24"/>
                <w:lang w:val="en-ID" w:eastAsia="id-ID"/>
              </w:rPr>
              <w:t>Alvian Toto Wibisono</w:t>
            </w:r>
            <w:r>
              <w:rPr>
                <w:rFonts w:ascii="Arial" w:hAnsi="Arial" w:cs="Arial"/>
                <w:color w:val="000000"/>
                <w:sz w:val="24"/>
                <w:szCs w:val="24"/>
                <w:lang w:val="en-ID" w:eastAsia="id-ID"/>
              </w:rPr>
              <w:t>,</w:t>
            </w:r>
            <w:r w:rsidRPr="00CE23A9">
              <w:rPr>
                <w:rFonts w:ascii="Arial" w:hAnsi="Arial" w:cs="Arial"/>
                <w:color w:val="000000"/>
                <w:sz w:val="24"/>
                <w:szCs w:val="24"/>
                <w:lang w:val="en-ID" w:eastAsia="id-ID"/>
              </w:rPr>
              <w:t xml:space="preserve"> S.T., M.T.</w:t>
            </w:r>
          </w:p>
        </w:tc>
      </w:tr>
      <w:tr w:rsidR="00CE23A9" w:rsidRPr="00BD0DE8" w14:paraId="0B458AAD" w14:textId="77777777" w:rsidTr="00BD0DE8">
        <w:tc>
          <w:tcPr>
            <w:tcW w:w="3081" w:type="dxa"/>
            <w:shd w:val="clear" w:color="auto" w:fill="auto"/>
          </w:tcPr>
          <w:p w14:paraId="6229615A" w14:textId="77777777" w:rsidR="00CE23A9" w:rsidRPr="00BD0DE8" w:rsidRDefault="00CE23A9" w:rsidP="00CE23A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6888B028" w14:textId="77777777" w:rsidR="00CE23A9" w:rsidRPr="00BD0DE8" w:rsidRDefault="00CE23A9" w:rsidP="00CE23A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5EDACF0A" w14:textId="0BE9E1DD" w:rsidR="00CE23A9" w:rsidRPr="00BD0DE8" w:rsidRDefault="00CE23A9" w:rsidP="00CE23A9">
            <w:pPr>
              <w:autoSpaceDE w:val="0"/>
              <w:autoSpaceDN w:val="0"/>
              <w:adjustRightInd w:val="0"/>
              <w:spacing w:after="0" w:line="240" w:lineRule="auto"/>
              <w:jc w:val="both"/>
              <w:rPr>
                <w:rFonts w:ascii="Arial" w:hAnsi="Arial" w:cs="Arial"/>
                <w:color w:val="000000"/>
                <w:sz w:val="24"/>
                <w:szCs w:val="24"/>
                <w:lang w:eastAsia="id-ID"/>
              </w:rPr>
            </w:pPr>
            <w:r w:rsidRPr="004D345A">
              <w:rPr>
                <w:rFonts w:ascii="Arial" w:hAnsi="Arial" w:cs="Arial"/>
                <w:color w:val="000000"/>
                <w:sz w:val="24"/>
                <w:szCs w:val="24"/>
                <w:lang w:eastAsia="id-ID"/>
              </w:rPr>
              <w:t xml:space="preserve">Department of Materials Engineering and Metallurgy, </w:t>
            </w:r>
            <w:r>
              <w:rPr>
                <w:rFonts w:ascii="Arial" w:hAnsi="Arial" w:cs="Arial"/>
                <w:color w:val="000000"/>
                <w:sz w:val="24"/>
                <w:szCs w:val="24"/>
                <w:lang w:eastAsia="id-ID"/>
              </w:rPr>
              <w:t>Sepuluh Nopember Institute of Technology</w:t>
            </w:r>
          </w:p>
        </w:tc>
      </w:tr>
      <w:tr w:rsidR="00CF4D8E" w:rsidRPr="00BD0DE8" w14:paraId="542C7BA0" w14:textId="77777777" w:rsidTr="00BD0DE8">
        <w:tc>
          <w:tcPr>
            <w:tcW w:w="3081" w:type="dxa"/>
            <w:shd w:val="clear" w:color="auto" w:fill="auto"/>
          </w:tcPr>
          <w:p w14:paraId="05E5D2BD"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5CD23F80"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08DAFD1A" w14:textId="79191242" w:rsidR="00CF4D8E" w:rsidRPr="00BD0DE8" w:rsidRDefault="00CE23A9" w:rsidP="00BD0DE8">
            <w:pPr>
              <w:autoSpaceDE w:val="0"/>
              <w:autoSpaceDN w:val="0"/>
              <w:adjustRightInd w:val="0"/>
              <w:spacing w:after="0" w:line="240" w:lineRule="auto"/>
              <w:jc w:val="both"/>
              <w:rPr>
                <w:rFonts w:ascii="Arial" w:hAnsi="Arial" w:cs="Arial"/>
                <w:color w:val="000000"/>
                <w:sz w:val="24"/>
                <w:szCs w:val="24"/>
                <w:lang w:eastAsia="id-ID"/>
              </w:rPr>
            </w:pPr>
            <w:r w:rsidRPr="00CE23A9">
              <w:rPr>
                <w:rFonts w:ascii="Arial" w:hAnsi="Arial" w:cs="Arial"/>
                <w:color w:val="000000"/>
                <w:sz w:val="24"/>
                <w:szCs w:val="24"/>
                <w:lang w:eastAsia="id-ID"/>
              </w:rPr>
              <w:t>alviantotow@gmail.com</w:t>
            </w:r>
          </w:p>
        </w:tc>
      </w:tr>
    </w:tbl>
    <w:p w14:paraId="498F9745" w14:textId="77777777" w:rsidR="00CF4D8E" w:rsidRPr="006F5043" w:rsidRDefault="00CF4D8E" w:rsidP="006F0A8D">
      <w:pPr>
        <w:autoSpaceDE w:val="0"/>
        <w:autoSpaceDN w:val="0"/>
        <w:adjustRightInd w:val="0"/>
        <w:spacing w:after="0" w:line="240" w:lineRule="auto"/>
        <w:jc w:val="both"/>
        <w:rPr>
          <w:rFonts w:ascii="Arial" w:hAnsi="Arial" w:cs="Arial"/>
          <w:color w:val="000000"/>
          <w:sz w:val="24"/>
          <w:szCs w:val="24"/>
          <w:lang w:eastAsia="id-ID"/>
        </w:rPr>
      </w:pPr>
    </w:p>
    <w:sectPr w:rsidR="00CF4D8E" w:rsidRPr="006F5043" w:rsidSect="006E7A94">
      <w:headerReference w:type="default" r:id="rId9"/>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6B52" w14:textId="77777777" w:rsidR="00B66C7B" w:rsidRDefault="00B66C7B" w:rsidP="006E7A94">
      <w:pPr>
        <w:spacing w:after="0" w:line="240" w:lineRule="auto"/>
      </w:pPr>
      <w:r>
        <w:separator/>
      </w:r>
    </w:p>
  </w:endnote>
  <w:endnote w:type="continuationSeparator" w:id="0">
    <w:p w14:paraId="2C3B12B3" w14:textId="77777777" w:rsidR="00B66C7B" w:rsidRDefault="00B66C7B" w:rsidP="006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B56E" w14:textId="77777777" w:rsidR="00410197" w:rsidRPr="00B372A6" w:rsidRDefault="00410197" w:rsidP="00410197">
    <w:pPr>
      <w:pBdr>
        <w:top w:val="single" w:sz="4" w:space="1" w:color="auto"/>
      </w:pBdr>
      <w:spacing w:before="120" w:after="0"/>
      <w:rPr>
        <w:rFonts w:ascii="Arial" w:hAnsi="Arial" w:cs="Arial"/>
        <w:color w:val="111111"/>
        <w:sz w:val="20"/>
        <w:szCs w:val="20"/>
        <w:shd w:val="clear" w:color="auto" w:fill="FBFBF3"/>
      </w:rPr>
    </w:pPr>
    <w:r w:rsidRPr="00B372A6">
      <w:rPr>
        <w:rStyle w:val="Strong"/>
        <w:rFonts w:ascii="Arial" w:hAnsi="Arial" w:cs="Arial"/>
        <w:color w:val="111111"/>
        <w:sz w:val="20"/>
        <w:szCs w:val="20"/>
        <w:shd w:val="clear" w:color="auto" w:fill="FBFBF3"/>
      </w:rPr>
      <w:t xml:space="preserve">SINERGI </w:t>
    </w:r>
  </w:p>
  <w:p w14:paraId="5EB91659" w14:textId="77777777" w:rsidR="00410197" w:rsidRPr="00410197" w:rsidRDefault="00410197" w:rsidP="00410197">
    <w:pPr>
      <w:pBdr>
        <w:top w:val="single" w:sz="4" w:space="1" w:color="auto"/>
      </w:pBdr>
      <w:spacing w:after="0"/>
      <w:rPr>
        <w:rFonts w:ascii="Arial" w:hAnsi="Arial" w:cs="Arial"/>
        <w:color w:val="111111"/>
        <w:sz w:val="20"/>
        <w:szCs w:val="20"/>
        <w:shd w:val="clear" w:color="auto" w:fill="FBFBF3"/>
      </w:rPr>
    </w:pPr>
    <w:r w:rsidRPr="00410197">
      <w:rPr>
        <w:rFonts w:ascii="Arial" w:hAnsi="Arial" w:cs="Arial"/>
        <w:color w:val="111111"/>
        <w:sz w:val="20"/>
        <w:szCs w:val="20"/>
        <w:shd w:val="clear" w:color="auto" w:fill="FBFBF3"/>
      </w:rPr>
      <w:t>Universitas Mercu Buana</w:t>
    </w:r>
    <w:r w:rsidRPr="00410197">
      <w:rPr>
        <w:rFonts w:ascii="Arial" w:hAnsi="Arial" w:cs="Arial"/>
        <w:color w:val="111111"/>
        <w:sz w:val="20"/>
        <w:szCs w:val="20"/>
      </w:rPr>
      <w:br/>
    </w:r>
    <w:r w:rsidRPr="00410197">
      <w:rPr>
        <w:rFonts w:ascii="Arial" w:hAnsi="Arial" w:cs="Arial"/>
        <w:color w:val="111111"/>
        <w:sz w:val="20"/>
        <w:szCs w:val="20"/>
        <w:shd w:val="clear" w:color="auto" w:fill="FBFBF3"/>
      </w:rPr>
      <w:t>p-ISSN: 1410-2331</w:t>
    </w:r>
    <w:r>
      <w:rPr>
        <w:rFonts w:ascii="Arial" w:hAnsi="Arial" w:cs="Arial"/>
        <w:color w:val="111111"/>
        <w:sz w:val="20"/>
        <w:szCs w:val="20"/>
        <w:shd w:val="clear" w:color="auto" w:fill="FBFBF3"/>
      </w:rPr>
      <w:t xml:space="preserve">; </w:t>
    </w:r>
    <w:r w:rsidRPr="00410197">
      <w:rPr>
        <w:rFonts w:ascii="Arial" w:hAnsi="Arial" w:cs="Arial"/>
        <w:color w:val="111111"/>
        <w:sz w:val="20"/>
        <w:szCs w:val="20"/>
        <w:shd w:val="clear" w:color="auto" w:fill="FBFBF3"/>
      </w:rPr>
      <w:t>e-ISSN: 2460-1217</w:t>
    </w:r>
    <w:r w:rsidRPr="00410197">
      <w:rPr>
        <w:rFonts w:ascii="Arial" w:hAnsi="Arial" w:cs="Arial"/>
        <w:color w:val="111111"/>
        <w:sz w:val="20"/>
        <w:szCs w:val="20"/>
      </w:rPr>
      <w:br/>
    </w:r>
    <w:hyperlink r:id="rId1" w:history="1">
      <w:r w:rsidRPr="00410197">
        <w:rPr>
          <w:rStyle w:val="Hyperlink"/>
          <w:rFonts w:ascii="Arial" w:hAnsi="Arial" w:cs="Arial"/>
          <w:sz w:val="20"/>
          <w:szCs w:val="20"/>
          <w:shd w:val="clear" w:color="auto" w:fill="FBFBF3"/>
        </w:rPr>
        <w:t>http://publikasi.mercubuana.ac.id/index.php/sinergi</w:t>
      </w:r>
    </w:hyperlink>
  </w:p>
  <w:p w14:paraId="7D9B48EB" w14:textId="77777777" w:rsidR="00410197" w:rsidRDefault="0041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0C5B" w14:textId="77777777" w:rsidR="00B66C7B" w:rsidRDefault="00B66C7B" w:rsidP="006E7A94">
      <w:pPr>
        <w:spacing w:after="0" w:line="240" w:lineRule="auto"/>
      </w:pPr>
      <w:r>
        <w:separator/>
      </w:r>
    </w:p>
  </w:footnote>
  <w:footnote w:type="continuationSeparator" w:id="0">
    <w:p w14:paraId="67A9A95F" w14:textId="77777777" w:rsidR="00B66C7B" w:rsidRDefault="00B66C7B" w:rsidP="006E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3421"/>
      <w:gridCol w:w="5606"/>
    </w:tblGrid>
    <w:tr w:rsidR="006E7A94" w:rsidRPr="00704B10" w14:paraId="097A3FBA" w14:textId="77777777" w:rsidTr="00704B10">
      <w:tc>
        <w:tcPr>
          <w:tcW w:w="4675" w:type="dxa"/>
          <w:shd w:val="clear" w:color="auto" w:fill="auto"/>
        </w:tcPr>
        <w:p w14:paraId="20CAB453" w14:textId="634BF3B0" w:rsidR="006E7A94" w:rsidRPr="001667E2" w:rsidRDefault="007B0439" w:rsidP="006E7A94">
          <w:pPr>
            <w:pStyle w:val="Header"/>
          </w:pPr>
          <w:r w:rsidRPr="00997D36">
            <w:rPr>
              <w:noProof/>
            </w:rPr>
            <w:drawing>
              <wp:inline distT="0" distB="0" distL="0" distR="0" wp14:anchorId="3DFA3AB8" wp14:editId="49A53E18">
                <wp:extent cx="1036320" cy="8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891540"/>
                        </a:xfrm>
                        <a:prstGeom prst="rect">
                          <a:avLst/>
                        </a:prstGeom>
                        <a:noFill/>
                        <a:ln>
                          <a:noFill/>
                        </a:ln>
                      </pic:spPr>
                    </pic:pic>
                  </a:graphicData>
                </a:graphic>
              </wp:inline>
            </w:drawing>
          </w:r>
        </w:p>
      </w:tc>
      <w:tc>
        <w:tcPr>
          <w:tcW w:w="4675" w:type="dxa"/>
          <w:tcBorders>
            <w:bottom w:val="single" w:sz="4" w:space="0" w:color="auto"/>
          </w:tcBorders>
          <w:shd w:val="clear" w:color="auto" w:fill="auto"/>
        </w:tcPr>
        <w:p w14:paraId="1B748755" w14:textId="77777777" w:rsidR="006E7A94" w:rsidRPr="00704B10" w:rsidRDefault="006E7A94" w:rsidP="001667E2">
          <w:pPr>
            <w:pStyle w:val="Header"/>
            <w:jc w:val="right"/>
            <w:rPr>
              <w:rFonts w:ascii="Arial" w:hAnsi="Arial" w:cs="Arial"/>
              <w:color w:val="111111"/>
              <w:sz w:val="24"/>
              <w:szCs w:val="24"/>
              <w:shd w:val="clear" w:color="auto" w:fill="FBFBF3"/>
            </w:rPr>
          </w:pPr>
          <w:r w:rsidRPr="00704B10">
            <w:rPr>
              <w:rStyle w:val="Strong"/>
              <w:rFonts w:ascii="Arial" w:hAnsi="Arial" w:cs="Arial"/>
              <w:color w:val="111111"/>
              <w:sz w:val="72"/>
              <w:szCs w:val="72"/>
              <w:shd w:val="clear" w:color="auto" w:fill="FBFBF3"/>
            </w:rPr>
            <w:t>SINERGI</w:t>
          </w:r>
          <w:r w:rsidRPr="00704B10">
            <w:rPr>
              <w:rFonts w:ascii="Arial" w:hAnsi="Arial" w:cs="Arial"/>
              <w:i/>
              <w:color w:val="111111"/>
              <w:sz w:val="72"/>
              <w:szCs w:val="72"/>
            </w:rPr>
            <w:br/>
          </w:r>
          <w:r w:rsidRPr="00704B10">
            <w:rPr>
              <w:rFonts w:ascii="Arial" w:hAnsi="Arial" w:cs="Arial"/>
              <w:color w:val="111111"/>
              <w:sz w:val="24"/>
              <w:szCs w:val="24"/>
              <w:shd w:val="clear" w:color="auto" w:fill="FBFBF3"/>
            </w:rPr>
            <w:t>Universitas Mercu Buana</w:t>
          </w:r>
        </w:p>
        <w:p w14:paraId="60787DAD" w14:textId="77777777" w:rsidR="006E7A94" w:rsidRPr="00704B10" w:rsidRDefault="006E7A94" w:rsidP="001667E2">
          <w:pPr>
            <w:pStyle w:val="Header"/>
            <w:spacing w:after="120"/>
            <w:jc w:val="right"/>
            <w:rPr>
              <w:sz w:val="28"/>
              <w:szCs w:val="28"/>
            </w:rPr>
          </w:pPr>
          <w:r w:rsidRPr="00704B10">
            <w:rPr>
              <w:rFonts w:ascii="Arial" w:hAnsi="Arial" w:cs="Arial"/>
              <w:color w:val="111111"/>
              <w:sz w:val="24"/>
              <w:szCs w:val="24"/>
            </w:rPr>
            <w:t>http://publikasi.mercubuana.ac.id/index.php/sinergi</w:t>
          </w:r>
        </w:p>
      </w:tc>
    </w:tr>
  </w:tbl>
  <w:p w14:paraId="31EB68EF" w14:textId="77777777" w:rsidR="006E7A94" w:rsidRPr="006E7A94" w:rsidRDefault="006E7A94" w:rsidP="006E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C33"/>
    <w:multiLevelType w:val="hybridMultilevel"/>
    <w:tmpl w:val="FDDC8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TE0MLQ0MjW1MDBW0lEKTi0uzszPAykwrAUAke/ngCwAAAA="/>
  </w:docVars>
  <w:rsids>
    <w:rsidRoot w:val="00F47C61"/>
    <w:rsid w:val="00024D94"/>
    <w:rsid w:val="000652EB"/>
    <w:rsid w:val="000C7A40"/>
    <w:rsid w:val="000D7BAB"/>
    <w:rsid w:val="001667E2"/>
    <w:rsid w:val="0019240C"/>
    <w:rsid w:val="001A1900"/>
    <w:rsid w:val="001E6214"/>
    <w:rsid w:val="001F0BBB"/>
    <w:rsid w:val="001F4F1E"/>
    <w:rsid w:val="00226D88"/>
    <w:rsid w:val="002600DD"/>
    <w:rsid w:val="00321929"/>
    <w:rsid w:val="003237CB"/>
    <w:rsid w:val="00331DFB"/>
    <w:rsid w:val="003704CE"/>
    <w:rsid w:val="003A37B2"/>
    <w:rsid w:val="003C1B5F"/>
    <w:rsid w:val="003D3196"/>
    <w:rsid w:val="00410197"/>
    <w:rsid w:val="0046144C"/>
    <w:rsid w:val="004D345A"/>
    <w:rsid w:val="004E6002"/>
    <w:rsid w:val="004F3971"/>
    <w:rsid w:val="004F487C"/>
    <w:rsid w:val="005135C7"/>
    <w:rsid w:val="005D055E"/>
    <w:rsid w:val="006E7A94"/>
    <w:rsid w:val="006F0A8D"/>
    <w:rsid w:val="006F5043"/>
    <w:rsid w:val="00704B10"/>
    <w:rsid w:val="007A2144"/>
    <w:rsid w:val="007B0439"/>
    <w:rsid w:val="007C10B7"/>
    <w:rsid w:val="00813CA3"/>
    <w:rsid w:val="00883515"/>
    <w:rsid w:val="00895949"/>
    <w:rsid w:val="008B367F"/>
    <w:rsid w:val="009105CA"/>
    <w:rsid w:val="00AA1522"/>
    <w:rsid w:val="00AB555D"/>
    <w:rsid w:val="00B372A6"/>
    <w:rsid w:val="00B66C7B"/>
    <w:rsid w:val="00B83B1B"/>
    <w:rsid w:val="00BA5D8D"/>
    <w:rsid w:val="00BD0DE8"/>
    <w:rsid w:val="00CD4A8B"/>
    <w:rsid w:val="00CE23A9"/>
    <w:rsid w:val="00CE3F72"/>
    <w:rsid w:val="00CF4D8E"/>
    <w:rsid w:val="00D70972"/>
    <w:rsid w:val="00E0082A"/>
    <w:rsid w:val="00E0586C"/>
    <w:rsid w:val="00E3000B"/>
    <w:rsid w:val="00E36E2B"/>
    <w:rsid w:val="00F06991"/>
    <w:rsid w:val="00F47C61"/>
    <w:rsid w:val="00F95D3A"/>
    <w:rsid w:val="00FB5B4F"/>
    <w:rsid w:val="00FF46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3BDA18B"/>
  <w15:chartTrackingRefBased/>
  <w15:docId w15:val="{99E3F8F6-68C6-4A0D-A6FA-8D39287E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682785687324810045gmail-m7422047155519926482gmail-il">
    <w:name w:val="m_-5682785687324810045gmail-m_7422047155519926482gmail-il"/>
    <w:basedOn w:val="DefaultParagraphFont"/>
    <w:rsid w:val="00F47C61"/>
  </w:style>
  <w:style w:type="character" w:customStyle="1" w:styleId="il">
    <w:name w:val="il"/>
    <w:basedOn w:val="DefaultParagraphFont"/>
    <w:rsid w:val="00F47C61"/>
  </w:style>
  <w:style w:type="character" w:styleId="Hyperlink">
    <w:name w:val="Hyperlink"/>
    <w:uiPriority w:val="99"/>
    <w:unhideWhenUsed/>
    <w:rsid w:val="00F47C61"/>
    <w:rPr>
      <w:color w:val="0000FF"/>
      <w:u w:val="single"/>
    </w:rPr>
  </w:style>
  <w:style w:type="character" w:styleId="Strong">
    <w:name w:val="Strong"/>
    <w:uiPriority w:val="22"/>
    <w:qFormat/>
    <w:rsid w:val="006E7A94"/>
    <w:rPr>
      <w:b/>
      <w:bCs/>
    </w:rPr>
  </w:style>
  <w:style w:type="character" w:styleId="UnresolvedMention">
    <w:name w:val="Unresolved Mention"/>
    <w:uiPriority w:val="99"/>
    <w:semiHidden/>
    <w:unhideWhenUsed/>
    <w:rsid w:val="006E7A94"/>
    <w:rPr>
      <w:color w:val="605E5C"/>
      <w:shd w:val="clear" w:color="auto" w:fill="E1DFDD"/>
    </w:rPr>
  </w:style>
  <w:style w:type="paragraph" w:styleId="Header">
    <w:name w:val="header"/>
    <w:basedOn w:val="Normal"/>
    <w:link w:val="HeaderChar"/>
    <w:uiPriority w:val="99"/>
    <w:unhideWhenUsed/>
    <w:rsid w:val="006E7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94"/>
  </w:style>
  <w:style w:type="paragraph" w:styleId="Footer">
    <w:name w:val="footer"/>
    <w:basedOn w:val="Normal"/>
    <w:link w:val="FooterChar"/>
    <w:uiPriority w:val="99"/>
    <w:unhideWhenUsed/>
    <w:rsid w:val="006E7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94"/>
  </w:style>
  <w:style w:type="table" w:styleId="TableGrid">
    <w:name w:val="Table Grid"/>
    <w:basedOn w:val="TableNormal"/>
    <w:uiPriority w:val="39"/>
    <w:rsid w:val="006E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BAB"/>
    <w:pPr>
      <w:autoSpaceDE w:val="0"/>
      <w:autoSpaceDN w:val="0"/>
      <w:adjustRightInd w:val="0"/>
    </w:pPr>
    <w:rPr>
      <w:rFonts w:ascii="Times New Roman" w:hAnsi="Times New Roman"/>
      <w:color w:val="000000"/>
      <w:sz w:val="24"/>
      <w:szCs w:val="24"/>
      <w:lang w:val="id-ID" w:eastAsia="en-US"/>
    </w:rPr>
  </w:style>
  <w:style w:type="paragraph" w:customStyle="1" w:styleId="StyleAuthorBold">
    <w:name w:val="Style Author + Bold"/>
    <w:basedOn w:val="Normal"/>
    <w:rsid w:val="004E6002"/>
    <w:pPr>
      <w:spacing w:before="240" w:after="40" w:line="240" w:lineRule="auto"/>
      <w:jc w:val="center"/>
    </w:pPr>
    <w:rPr>
      <w:rFonts w:ascii="Times New Roman" w:eastAsia="SimSun" w:hAnsi="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837">
      <w:bodyDiv w:val="1"/>
      <w:marLeft w:val="0"/>
      <w:marRight w:val="0"/>
      <w:marTop w:val="0"/>
      <w:marBottom w:val="0"/>
      <w:divBdr>
        <w:top w:val="none" w:sz="0" w:space="0" w:color="auto"/>
        <w:left w:val="none" w:sz="0" w:space="0" w:color="auto"/>
        <w:bottom w:val="none" w:sz="0" w:space="0" w:color="auto"/>
        <w:right w:val="none" w:sz="0" w:space="0" w:color="auto"/>
      </w:divBdr>
      <w:divsChild>
        <w:div w:id="203253928">
          <w:marLeft w:val="0"/>
          <w:marRight w:val="0"/>
          <w:marTop w:val="0"/>
          <w:marBottom w:val="0"/>
          <w:divBdr>
            <w:top w:val="none" w:sz="0" w:space="0" w:color="auto"/>
            <w:left w:val="none" w:sz="0" w:space="0" w:color="auto"/>
            <w:bottom w:val="none" w:sz="0" w:space="0" w:color="auto"/>
            <w:right w:val="none" w:sz="0" w:space="0" w:color="auto"/>
          </w:divBdr>
        </w:div>
        <w:div w:id="344551737">
          <w:marLeft w:val="0"/>
          <w:marRight w:val="0"/>
          <w:marTop w:val="0"/>
          <w:marBottom w:val="0"/>
          <w:divBdr>
            <w:top w:val="none" w:sz="0" w:space="0" w:color="auto"/>
            <w:left w:val="none" w:sz="0" w:space="0" w:color="auto"/>
            <w:bottom w:val="none" w:sz="0" w:space="0" w:color="auto"/>
            <w:right w:val="none" w:sz="0" w:space="0" w:color="auto"/>
          </w:divBdr>
        </w:div>
        <w:div w:id="536820088">
          <w:marLeft w:val="0"/>
          <w:marRight w:val="0"/>
          <w:marTop w:val="0"/>
          <w:marBottom w:val="0"/>
          <w:divBdr>
            <w:top w:val="none" w:sz="0" w:space="0" w:color="auto"/>
            <w:left w:val="none" w:sz="0" w:space="0" w:color="auto"/>
            <w:bottom w:val="none" w:sz="0" w:space="0" w:color="auto"/>
            <w:right w:val="none" w:sz="0" w:space="0" w:color="auto"/>
          </w:divBdr>
        </w:div>
        <w:div w:id="989822274">
          <w:marLeft w:val="0"/>
          <w:marRight w:val="0"/>
          <w:marTop w:val="0"/>
          <w:marBottom w:val="0"/>
          <w:divBdr>
            <w:top w:val="none" w:sz="0" w:space="0" w:color="auto"/>
            <w:left w:val="none" w:sz="0" w:space="0" w:color="auto"/>
            <w:bottom w:val="none" w:sz="0" w:space="0" w:color="auto"/>
            <w:right w:val="none" w:sz="0" w:space="0" w:color="auto"/>
          </w:divBdr>
        </w:div>
        <w:div w:id="1039279133">
          <w:marLeft w:val="0"/>
          <w:marRight w:val="0"/>
          <w:marTop w:val="0"/>
          <w:marBottom w:val="0"/>
          <w:divBdr>
            <w:top w:val="none" w:sz="0" w:space="0" w:color="auto"/>
            <w:left w:val="none" w:sz="0" w:space="0" w:color="auto"/>
            <w:bottom w:val="none" w:sz="0" w:space="0" w:color="auto"/>
            <w:right w:val="none" w:sz="0" w:space="0" w:color="auto"/>
          </w:divBdr>
        </w:div>
        <w:div w:id="1485976359">
          <w:marLeft w:val="0"/>
          <w:marRight w:val="0"/>
          <w:marTop w:val="0"/>
          <w:marBottom w:val="0"/>
          <w:divBdr>
            <w:top w:val="none" w:sz="0" w:space="0" w:color="auto"/>
            <w:left w:val="none" w:sz="0" w:space="0" w:color="auto"/>
            <w:bottom w:val="none" w:sz="0" w:space="0" w:color="auto"/>
            <w:right w:val="none" w:sz="0" w:space="0" w:color="auto"/>
          </w:divBdr>
          <w:divsChild>
            <w:div w:id="1272400820">
              <w:marLeft w:val="0"/>
              <w:marRight w:val="0"/>
              <w:marTop w:val="0"/>
              <w:marBottom w:val="0"/>
              <w:divBdr>
                <w:top w:val="none" w:sz="0" w:space="0" w:color="auto"/>
                <w:left w:val="none" w:sz="0" w:space="0" w:color="auto"/>
                <w:bottom w:val="none" w:sz="0" w:space="0" w:color="auto"/>
                <w:right w:val="none" w:sz="0" w:space="0" w:color="auto"/>
              </w:divBdr>
            </w:div>
            <w:div w:id="1832063790">
              <w:marLeft w:val="0"/>
              <w:marRight w:val="0"/>
              <w:marTop w:val="0"/>
              <w:marBottom w:val="0"/>
              <w:divBdr>
                <w:top w:val="none" w:sz="0" w:space="0" w:color="auto"/>
                <w:left w:val="none" w:sz="0" w:space="0" w:color="auto"/>
                <w:bottom w:val="none" w:sz="0" w:space="0" w:color="auto"/>
                <w:right w:val="none" w:sz="0" w:space="0" w:color="auto"/>
              </w:divBdr>
            </w:div>
            <w:div w:id="1989820029">
              <w:marLeft w:val="0"/>
              <w:marRight w:val="0"/>
              <w:marTop w:val="0"/>
              <w:marBottom w:val="0"/>
              <w:divBdr>
                <w:top w:val="none" w:sz="0" w:space="0" w:color="auto"/>
                <w:left w:val="none" w:sz="0" w:space="0" w:color="auto"/>
                <w:bottom w:val="none" w:sz="0" w:space="0" w:color="auto"/>
                <w:right w:val="none" w:sz="0" w:space="0" w:color="auto"/>
              </w:divBdr>
              <w:divsChild>
                <w:div w:id="505708286">
                  <w:marLeft w:val="0"/>
                  <w:marRight w:val="0"/>
                  <w:marTop w:val="0"/>
                  <w:marBottom w:val="0"/>
                  <w:divBdr>
                    <w:top w:val="none" w:sz="0" w:space="0" w:color="auto"/>
                    <w:left w:val="none" w:sz="0" w:space="0" w:color="auto"/>
                    <w:bottom w:val="none" w:sz="0" w:space="0" w:color="auto"/>
                    <w:right w:val="none" w:sz="0" w:space="0" w:color="auto"/>
                  </w:divBdr>
                </w:div>
                <w:div w:id="16916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321">
          <w:marLeft w:val="0"/>
          <w:marRight w:val="0"/>
          <w:marTop w:val="0"/>
          <w:marBottom w:val="0"/>
          <w:divBdr>
            <w:top w:val="none" w:sz="0" w:space="0" w:color="auto"/>
            <w:left w:val="none" w:sz="0" w:space="0" w:color="auto"/>
            <w:bottom w:val="none" w:sz="0" w:space="0" w:color="auto"/>
            <w:right w:val="none" w:sz="0" w:space="0" w:color="auto"/>
          </w:divBdr>
        </w:div>
        <w:div w:id="1565292219">
          <w:marLeft w:val="0"/>
          <w:marRight w:val="0"/>
          <w:marTop w:val="0"/>
          <w:marBottom w:val="0"/>
          <w:divBdr>
            <w:top w:val="none" w:sz="0" w:space="0" w:color="auto"/>
            <w:left w:val="none" w:sz="0" w:space="0" w:color="auto"/>
            <w:bottom w:val="none" w:sz="0" w:space="0" w:color="auto"/>
            <w:right w:val="none" w:sz="0" w:space="0" w:color="auto"/>
          </w:divBdr>
          <w:divsChild>
            <w:div w:id="187109429">
              <w:marLeft w:val="0"/>
              <w:marRight w:val="0"/>
              <w:marTop w:val="0"/>
              <w:marBottom w:val="0"/>
              <w:divBdr>
                <w:top w:val="none" w:sz="0" w:space="0" w:color="auto"/>
                <w:left w:val="none" w:sz="0" w:space="0" w:color="auto"/>
                <w:bottom w:val="none" w:sz="0" w:space="0" w:color="auto"/>
                <w:right w:val="none" w:sz="0" w:space="0" w:color="auto"/>
              </w:divBdr>
              <w:divsChild>
                <w:div w:id="1883131309">
                  <w:marLeft w:val="0"/>
                  <w:marRight w:val="0"/>
                  <w:marTop w:val="0"/>
                  <w:marBottom w:val="0"/>
                  <w:divBdr>
                    <w:top w:val="none" w:sz="0" w:space="0" w:color="auto"/>
                    <w:left w:val="none" w:sz="0" w:space="0" w:color="auto"/>
                    <w:bottom w:val="none" w:sz="0" w:space="0" w:color="auto"/>
                    <w:right w:val="none" w:sz="0" w:space="0" w:color="auto"/>
                  </w:divBdr>
                  <w:divsChild>
                    <w:div w:id="397096216">
                      <w:marLeft w:val="0"/>
                      <w:marRight w:val="0"/>
                      <w:marTop w:val="0"/>
                      <w:marBottom w:val="0"/>
                      <w:divBdr>
                        <w:top w:val="none" w:sz="0" w:space="0" w:color="auto"/>
                        <w:left w:val="none" w:sz="0" w:space="0" w:color="auto"/>
                        <w:bottom w:val="none" w:sz="0" w:space="0" w:color="auto"/>
                        <w:right w:val="none" w:sz="0" w:space="0" w:color="auto"/>
                      </w:divBdr>
                      <w:divsChild>
                        <w:div w:id="1410229212">
                          <w:marLeft w:val="0"/>
                          <w:marRight w:val="0"/>
                          <w:marTop w:val="0"/>
                          <w:marBottom w:val="0"/>
                          <w:divBdr>
                            <w:top w:val="none" w:sz="0" w:space="0" w:color="auto"/>
                            <w:left w:val="none" w:sz="0" w:space="0" w:color="auto"/>
                            <w:bottom w:val="none" w:sz="0" w:space="0" w:color="auto"/>
                            <w:right w:val="none" w:sz="0" w:space="0" w:color="auto"/>
                          </w:divBdr>
                          <w:divsChild>
                            <w:div w:id="920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864220">
      <w:bodyDiv w:val="1"/>
      <w:marLeft w:val="0"/>
      <w:marRight w:val="0"/>
      <w:marTop w:val="0"/>
      <w:marBottom w:val="0"/>
      <w:divBdr>
        <w:top w:val="none" w:sz="0" w:space="0" w:color="auto"/>
        <w:left w:val="none" w:sz="0" w:space="0" w:color="auto"/>
        <w:bottom w:val="none" w:sz="0" w:space="0" w:color="auto"/>
        <w:right w:val="none" w:sz="0" w:space="0" w:color="auto"/>
      </w:divBdr>
    </w:div>
    <w:div w:id="12396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siner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0507-4A26-4DA6-BB74-DF83A488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Links>
    <vt:vector size="6" baseType="variant">
      <vt:variant>
        <vt:i4>2818163</vt:i4>
      </vt:variant>
      <vt:variant>
        <vt:i4>0</vt:i4>
      </vt:variant>
      <vt:variant>
        <vt:i4>0</vt:i4>
      </vt:variant>
      <vt:variant>
        <vt:i4>5</vt:i4>
      </vt:variant>
      <vt:variant>
        <vt:lpwstr>http://publikasi.mercubuana.ac.id/index.php/sinergi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Alfian Noviyanto</cp:lastModifiedBy>
  <cp:revision>2</cp:revision>
  <dcterms:created xsi:type="dcterms:W3CDTF">2022-01-10T08:52:00Z</dcterms:created>
  <dcterms:modified xsi:type="dcterms:W3CDTF">2022-01-10T08:52:00Z</dcterms:modified>
</cp:coreProperties>
</file>