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B79C47B" w14:textId="11DBB4E3" w:rsidR="005E2EA4" w:rsidRPr="005B7666" w:rsidRDefault="003658B7" w:rsidP="005E2EA4">
      <w:pPr>
        <w:pStyle w:val="papertitle"/>
        <w:rPr>
          <w:rFonts w:ascii="Arial" w:hAnsi="Arial" w:cs="Arial"/>
          <w:szCs w:val="28"/>
        </w:rPr>
      </w:pPr>
      <w:r>
        <w:rPr>
          <w:rFonts w:ascii="Arial" w:hAnsi="Arial" w:cs="Arial"/>
          <w:b/>
          <w:sz w:val="28"/>
          <w:szCs w:val="28"/>
        </w:rPr>
        <w:t xml:space="preserve">DESIGN OF MONOPOLE </w:t>
      </w:r>
      <w:r w:rsidR="005E2EA4">
        <w:rPr>
          <w:rFonts w:ascii="Arial" w:hAnsi="Arial" w:cs="Arial"/>
          <w:b/>
          <w:sz w:val="28"/>
          <w:szCs w:val="28"/>
        </w:rPr>
        <w:t>ANTENNA</w:t>
      </w:r>
      <w:r w:rsidR="007D07D0">
        <w:rPr>
          <w:rFonts w:ascii="Arial" w:hAnsi="Arial" w:cs="Arial"/>
          <w:b/>
          <w:sz w:val="28"/>
          <w:szCs w:val="28"/>
        </w:rPr>
        <w:t>-SHAPED</w:t>
      </w:r>
      <w:r w:rsidR="005E2EA4">
        <w:rPr>
          <w:rFonts w:ascii="Arial" w:hAnsi="Arial" w:cs="Arial"/>
          <w:b/>
          <w:sz w:val="28"/>
          <w:szCs w:val="28"/>
        </w:rPr>
        <w:t xml:space="preserve"> STAR </w:t>
      </w:r>
      <w:r w:rsidR="007C28B9">
        <w:rPr>
          <w:rFonts w:ascii="Arial" w:hAnsi="Arial" w:cs="Arial"/>
          <w:b/>
          <w:sz w:val="28"/>
          <w:szCs w:val="28"/>
        </w:rPr>
        <w:t xml:space="preserve">FOR COMMUNICATION </w:t>
      </w:r>
      <w:r>
        <w:rPr>
          <w:rFonts w:ascii="Arial" w:hAnsi="Arial" w:cs="Arial"/>
          <w:b/>
          <w:sz w:val="28"/>
          <w:szCs w:val="28"/>
        </w:rPr>
        <w:t>ULTRA-WIDEBAND</w:t>
      </w:r>
      <w:r w:rsidRPr="00334A27">
        <w:rPr>
          <w:rFonts w:ascii="Arial" w:hAnsi="Arial" w:cs="Arial"/>
          <w:b/>
          <w:sz w:val="28"/>
          <w:szCs w:val="28"/>
        </w:rPr>
        <w:t xml:space="preserve"> APPLICATIONS</w:t>
      </w:r>
      <w:r>
        <w:rPr>
          <w:rFonts w:ascii="Arial" w:hAnsi="Arial" w:cs="Arial"/>
          <w:b/>
          <w:sz w:val="28"/>
          <w:szCs w:val="28"/>
        </w:rPr>
        <w:t xml:space="preserve">  </w:t>
      </w:r>
    </w:p>
    <w:p w14:paraId="3DD4A7A4" w14:textId="738F653A" w:rsidR="005E2EA4" w:rsidRDefault="005E2EA4" w:rsidP="005E2EA4">
      <w:pPr>
        <w:widowControl w:val="0"/>
        <w:autoSpaceDE w:val="0"/>
        <w:autoSpaceDN w:val="0"/>
        <w:adjustRightInd w:val="0"/>
        <w:spacing w:after="0" w:line="240" w:lineRule="auto"/>
        <w:jc w:val="center"/>
        <w:rPr>
          <w:rFonts w:ascii="Arial" w:hAnsi="Arial" w:cs="Arial"/>
          <w:b/>
          <w:bCs/>
          <w:spacing w:val="-1"/>
          <w:sz w:val="20"/>
          <w:szCs w:val="20"/>
        </w:rPr>
      </w:pPr>
      <w:r>
        <w:rPr>
          <w:rFonts w:ascii="Arial" w:hAnsi="Arial" w:cs="Arial"/>
          <w:b/>
          <w:bCs/>
          <w:spacing w:val="-1"/>
          <w:sz w:val="20"/>
          <w:szCs w:val="20"/>
        </w:rPr>
        <w:t xml:space="preserve"> </w:t>
      </w:r>
    </w:p>
    <w:p w14:paraId="22300A1C" w14:textId="7DB46484" w:rsidR="005E2EA4" w:rsidRPr="00F01A77" w:rsidRDefault="005E2EA4" w:rsidP="005E2EA4">
      <w:pPr>
        <w:widowControl w:val="0"/>
        <w:autoSpaceDE w:val="0"/>
        <w:autoSpaceDN w:val="0"/>
        <w:adjustRightInd w:val="0"/>
        <w:spacing w:after="0" w:line="240" w:lineRule="auto"/>
        <w:jc w:val="center"/>
        <w:rPr>
          <w:rFonts w:ascii="Arial" w:hAnsi="Arial" w:cs="Arial"/>
          <w:sz w:val="20"/>
          <w:szCs w:val="20"/>
          <w:vertAlign w:val="superscript"/>
          <w:lang w:val="en-ID"/>
        </w:rPr>
      </w:pPr>
      <w:r w:rsidRPr="00F43762">
        <w:rPr>
          <w:rFonts w:ascii="Arial" w:hAnsi="Arial" w:cs="Arial"/>
          <w:b/>
          <w:bCs/>
          <w:spacing w:val="-1"/>
          <w:sz w:val="20"/>
          <w:szCs w:val="20"/>
          <w:lang w:val="en-ID"/>
        </w:rPr>
        <w:t>M.Darsono</w:t>
      </w:r>
      <w:r w:rsidRPr="00F43762">
        <w:rPr>
          <w:rFonts w:ascii="Arial" w:hAnsi="Arial" w:cs="Arial"/>
          <w:b/>
          <w:bCs/>
          <w:spacing w:val="-1"/>
          <w:sz w:val="20"/>
          <w:szCs w:val="20"/>
          <w:vertAlign w:val="superscript"/>
          <w:lang w:val="en-ID"/>
        </w:rPr>
        <w:t>1*</w:t>
      </w:r>
      <w:r w:rsidRPr="00F43762">
        <w:rPr>
          <w:rFonts w:ascii="Arial" w:hAnsi="Arial" w:cs="Arial"/>
          <w:b/>
          <w:bCs/>
          <w:sz w:val="20"/>
          <w:szCs w:val="20"/>
          <w:lang w:val="en-ID"/>
        </w:rPr>
        <w:t>, Muhammad Rega</w:t>
      </w:r>
      <w:r w:rsidR="00F01A77">
        <w:rPr>
          <w:rFonts w:ascii="Arial" w:hAnsi="Arial" w:cs="Arial"/>
          <w:b/>
          <w:bCs/>
          <w:sz w:val="20"/>
          <w:szCs w:val="20"/>
          <w:vertAlign w:val="superscript"/>
          <w:lang w:val="en-ID"/>
        </w:rPr>
        <w:t>2</w:t>
      </w:r>
    </w:p>
    <w:p w14:paraId="64A09829" w14:textId="77777777" w:rsidR="005E2EA4" w:rsidRDefault="005E2EA4" w:rsidP="005E2EA4">
      <w:pPr>
        <w:widowControl w:val="0"/>
        <w:tabs>
          <w:tab w:val="left" w:pos="9020"/>
        </w:tabs>
        <w:autoSpaceDE w:val="0"/>
        <w:autoSpaceDN w:val="0"/>
        <w:adjustRightInd w:val="0"/>
        <w:spacing w:after="0" w:line="240" w:lineRule="auto"/>
        <w:jc w:val="center"/>
        <w:rPr>
          <w:rFonts w:ascii="Arial" w:hAnsi="Arial" w:cs="Arial"/>
          <w:sz w:val="20"/>
          <w:szCs w:val="20"/>
        </w:rPr>
      </w:pPr>
      <w:r>
        <w:rPr>
          <w:rFonts w:ascii="Arial" w:hAnsi="Arial" w:cs="Arial"/>
          <w:sz w:val="20"/>
          <w:szCs w:val="20"/>
          <w:vertAlign w:val="superscript"/>
        </w:rPr>
        <w:t>11</w:t>
      </w:r>
      <w:r>
        <w:rPr>
          <w:rFonts w:ascii="Arial" w:hAnsi="Arial" w:cs="Arial"/>
          <w:sz w:val="20"/>
          <w:szCs w:val="20"/>
          <w:lang w:val="id-ID"/>
        </w:rPr>
        <w:t>Department of Electrical Engineering</w:t>
      </w:r>
      <w:r w:rsidRPr="005B7666">
        <w:rPr>
          <w:rFonts w:ascii="Arial" w:hAnsi="Arial" w:cs="Arial"/>
          <w:sz w:val="20"/>
          <w:szCs w:val="20"/>
        </w:rPr>
        <w:t xml:space="preserve">, </w:t>
      </w:r>
      <w:r>
        <w:rPr>
          <w:rFonts w:ascii="Arial" w:hAnsi="Arial" w:cs="Arial"/>
          <w:sz w:val="20"/>
          <w:szCs w:val="20"/>
          <w:lang w:val="id-ID"/>
        </w:rPr>
        <w:t>Faculty of Engineering</w:t>
      </w:r>
      <w:r w:rsidRPr="005B7666">
        <w:rPr>
          <w:rFonts w:ascii="Arial" w:hAnsi="Arial" w:cs="Arial"/>
          <w:w w:val="99"/>
          <w:sz w:val="20"/>
          <w:szCs w:val="20"/>
        </w:rPr>
        <w:t xml:space="preserve">, </w:t>
      </w:r>
      <w:r w:rsidRPr="005B7666">
        <w:rPr>
          <w:rFonts w:ascii="Arial" w:hAnsi="Arial" w:cs="Arial"/>
          <w:sz w:val="20"/>
          <w:szCs w:val="20"/>
        </w:rPr>
        <w:t>Un</w:t>
      </w:r>
      <w:r w:rsidRPr="005B7666">
        <w:rPr>
          <w:rFonts w:ascii="Arial" w:hAnsi="Arial" w:cs="Arial"/>
          <w:spacing w:val="1"/>
          <w:sz w:val="20"/>
          <w:szCs w:val="20"/>
        </w:rPr>
        <w:t>i</w:t>
      </w:r>
      <w:r w:rsidRPr="005B7666">
        <w:rPr>
          <w:rFonts w:ascii="Arial" w:hAnsi="Arial" w:cs="Arial"/>
          <w:spacing w:val="-1"/>
          <w:sz w:val="20"/>
          <w:szCs w:val="20"/>
        </w:rPr>
        <w:t>v</w:t>
      </w:r>
      <w:r w:rsidRPr="005B7666">
        <w:rPr>
          <w:rFonts w:ascii="Arial" w:hAnsi="Arial" w:cs="Arial"/>
          <w:sz w:val="20"/>
          <w:szCs w:val="20"/>
        </w:rPr>
        <w:t>er</w:t>
      </w:r>
      <w:r w:rsidRPr="005B7666">
        <w:rPr>
          <w:rFonts w:ascii="Arial" w:hAnsi="Arial" w:cs="Arial"/>
          <w:spacing w:val="2"/>
          <w:sz w:val="20"/>
          <w:szCs w:val="20"/>
        </w:rPr>
        <w:t>s</w:t>
      </w:r>
      <w:r w:rsidRPr="005B7666">
        <w:rPr>
          <w:rFonts w:ascii="Arial" w:hAnsi="Arial" w:cs="Arial"/>
          <w:spacing w:val="-1"/>
          <w:sz w:val="20"/>
          <w:szCs w:val="20"/>
        </w:rPr>
        <w:t>i</w:t>
      </w:r>
      <w:r w:rsidRPr="005B7666">
        <w:rPr>
          <w:rFonts w:ascii="Arial" w:hAnsi="Arial" w:cs="Arial"/>
          <w:spacing w:val="2"/>
          <w:sz w:val="20"/>
          <w:szCs w:val="20"/>
        </w:rPr>
        <w:t>t</w:t>
      </w:r>
      <w:r w:rsidRPr="005B7666">
        <w:rPr>
          <w:rFonts w:ascii="Arial" w:hAnsi="Arial" w:cs="Arial"/>
          <w:sz w:val="20"/>
          <w:szCs w:val="20"/>
        </w:rPr>
        <w:t>as</w:t>
      </w:r>
      <w:r w:rsidRPr="005B7666">
        <w:rPr>
          <w:rFonts w:ascii="Arial" w:hAnsi="Arial" w:cs="Arial"/>
          <w:spacing w:val="-10"/>
          <w:sz w:val="20"/>
          <w:szCs w:val="20"/>
        </w:rPr>
        <w:t xml:space="preserve"> </w:t>
      </w:r>
      <w:r>
        <w:rPr>
          <w:rFonts w:ascii="Arial" w:hAnsi="Arial" w:cs="Arial"/>
          <w:spacing w:val="-10"/>
          <w:sz w:val="20"/>
          <w:szCs w:val="20"/>
        </w:rPr>
        <w:t>Darma Persada</w:t>
      </w:r>
    </w:p>
    <w:p w14:paraId="7FFA4E68" w14:textId="77777777" w:rsidR="005E2EA4" w:rsidRPr="008E064D" w:rsidRDefault="005E2EA4" w:rsidP="005E2EA4">
      <w:pPr>
        <w:widowControl w:val="0"/>
        <w:tabs>
          <w:tab w:val="left" w:pos="9020"/>
        </w:tabs>
        <w:autoSpaceDE w:val="0"/>
        <w:autoSpaceDN w:val="0"/>
        <w:adjustRightInd w:val="0"/>
        <w:spacing w:after="0" w:line="240" w:lineRule="auto"/>
        <w:jc w:val="center"/>
        <w:rPr>
          <w:rFonts w:ascii="Arial" w:hAnsi="Arial" w:cs="Arial"/>
          <w:spacing w:val="-5"/>
          <w:sz w:val="20"/>
          <w:szCs w:val="20"/>
          <w:lang w:val="sv-SE"/>
        </w:rPr>
      </w:pPr>
      <w:r w:rsidRPr="008E064D">
        <w:rPr>
          <w:rFonts w:ascii="Arial" w:hAnsi="Arial" w:cs="Arial"/>
          <w:sz w:val="20"/>
          <w:szCs w:val="20"/>
          <w:lang w:val="sv-SE"/>
        </w:rPr>
        <w:t>Jl. Malaka Selatan, Pondok Kelapa, Jakarta 13450</w:t>
      </w:r>
      <w:r>
        <w:rPr>
          <w:rFonts w:ascii="Arial" w:hAnsi="Arial" w:cs="Arial"/>
          <w:sz w:val="20"/>
          <w:szCs w:val="20"/>
          <w:lang w:val="id-ID"/>
        </w:rPr>
        <w:t>, Indonesia</w:t>
      </w:r>
      <w:r w:rsidRPr="008E064D">
        <w:rPr>
          <w:rFonts w:ascii="Arial" w:hAnsi="Arial" w:cs="Arial"/>
          <w:spacing w:val="-5"/>
          <w:sz w:val="20"/>
          <w:szCs w:val="20"/>
          <w:lang w:val="sv-SE"/>
        </w:rPr>
        <w:t xml:space="preserve"> </w:t>
      </w:r>
    </w:p>
    <w:p w14:paraId="409EF31A" w14:textId="77777777" w:rsidR="005E2EA4" w:rsidRDefault="005E2EA4" w:rsidP="005E2EA4">
      <w:pPr>
        <w:widowControl w:val="0"/>
        <w:tabs>
          <w:tab w:val="left" w:pos="9020"/>
        </w:tabs>
        <w:autoSpaceDE w:val="0"/>
        <w:autoSpaceDN w:val="0"/>
        <w:adjustRightInd w:val="0"/>
        <w:spacing w:after="0" w:line="240" w:lineRule="auto"/>
        <w:jc w:val="center"/>
        <w:rPr>
          <w:rFonts w:ascii="Arial" w:hAnsi="Arial" w:cs="Arial"/>
          <w:sz w:val="20"/>
          <w:szCs w:val="20"/>
        </w:rPr>
      </w:pPr>
      <w:r>
        <w:rPr>
          <w:rFonts w:ascii="Arial" w:hAnsi="Arial" w:cs="Arial"/>
          <w:sz w:val="20"/>
          <w:szCs w:val="20"/>
          <w:vertAlign w:val="superscript"/>
        </w:rPr>
        <w:t>2</w:t>
      </w:r>
      <w:r>
        <w:rPr>
          <w:rFonts w:ascii="Arial" w:hAnsi="Arial" w:cs="Arial"/>
          <w:sz w:val="20"/>
          <w:szCs w:val="20"/>
          <w:lang w:val="id-ID"/>
        </w:rPr>
        <w:t xml:space="preserve">Department of </w:t>
      </w:r>
      <w:r>
        <w:rPr>
          <w:rFonts w:ascii="Arial" w:hAnsi="Arial" w:cs="Arial"/>
          <w:sz w:val="20"/>
          <w:szCs w:val="20"/>
        </w:rPr>
        <w:t xml:space="preserve">Electrical </w:t>
      </w:r>
      <w:r>
        <w:rPr>
          <w:rFonts w:ascii="Arial" w:hAnsi="Arial" w:cs="Arial"/>
          <w:sz w:val="20"/>
          <w:szCs w:val="20"/>
          <w:lang w:val="id-ID"/>
        </w:rPr>
        <w:t>Engineering</w:t>
      </w:r>
      <w:r w:rsidRPr="005B7666">
        <w:rPr>
          <w:rFonts w:ascii="Arial" w:hAnsi="Arial" w:cs="Arial"/>
          <w:sz w:val="20"/>
          <w:szCs w:val="20"/>
        </w:rPr>
        <w:t xml:space="preserve">, </w:t>
      </w:r>
      <w:r>
        <w:rPr>
          <w:rFonts w:ascii="Arial" w:hAnsi="Arial" w:cs="Arial"/>
          <w:sz w:val="20"/>
          <w:szCs w:val="20"/>
          <w:lang w:val="id-ID"/>
        </w:rPr>
        <w:t>Faculty of Engineering</w:t>
      </w:r>
      <w:r w:rsidRPr="005B7666">
        <w:rPr>
          <w:rFonts w:ascii="Arial" w:hAnsi="Arial" w:cs="Arial"/>
          <w:w w:val="99"/>
          <w:sz w:val="20"/>
          <w:szCs w:val="20"/>
        </w:rPr>
        <w:t xml:space="preserve">, </w:t>
      </w:r>
      <w:r w:rsidRPr="005B7666">
        <w:rPr>
          <w:rFonts w:ascii="Arial" w:hAnsi="Arial" w:cs="Arial"/>
          <w:sz w:val="20"/>
          <w:szCs w:val="20"/>
        </w:rPr>
        <w:t>Un</w:t>
      </w:r>
      <w:r w:rsidRPr="005B7666">
        <w:rPr>
          <w:rFonts w:ascii="Arial" w:hAnsi="Arial" w:cs="Arial"/>
          <w:spacing w:val="1"/>
          <w:sz w:val="20"/>
          <w:szCs w:val="20"/>
        </w:rPr>
        <w:t>i</w:t>
      </w:r>
      <w:r w:rsidRPr="005B7666">
        <w:rPr>
          <w:rFonts w:ascii="Arial" w:hAnsi="Arial" w:cs="Arial"/>
          <w:spacing w:val="-1"/>
          <w:sz w:val="20"/>
          <w:szCs w:val="20"/>
        </w:rPr>
        <w:t>v</w:t>
      </w:r>
      <w:r w:rsidRPr="005B7666">
        <w:rPr>
          <w:rFonts w:ascii="Arial" w:hAnsi="Arial" w:cs="Arial"/>
          <w:sz w:val="20"/>
          <w:szCs w:val="20"/>
        </w:rPr>
        <w:t>er</w:t>
      </w:r>
      <w:r w:rsidRPr="005B7666">
        <w:rPr>
          <w:rFonts w:ascii="Arial" w:hAnsi="Arial" w:cs="Arial"/>
          <w:spacing w:val="2"/>
          <w:sz w:val="20"/>
          <w:szCs w:val="20"/>
        </w:rPr>
        <w:t>s</w:t>
      </w:r>
      <w:r w:rsidRPr="005B7666">
        <w:rPr>
          <w:rFonts w:ascii="Arial" w:hAnsi="Arial" w:cs="Arial"/>
          <w:spacing w:val="-1"/>
          <w:sz w:val="20"/>
          <w:szCs w:val="20"/>
        </w:rPr>
        <w:t>i</w:t>
      </w:r>
      <w:r w:rsidRPr="005B7666">
        <w:rPr>
          <w:rFonts w:ascii="Arial" w:hAnsi="Arial" w:cs="Arial"/>
          <w:spacing w:val="2"/>
          <w:sz w:val="20"/>
          <w:szCs w:val="20"/>
        </w:rPr>
        <w:t>t</w:t>
      </w:r>
      <w:r w:rsidRPr="005B7666">
        <w:rPr>
          <w:rFonts w:ascii="Arial" w:hAnsi="Arial" w:cs="Arial"/>
          <w:sz w:val="20"/>
          <w:szCs w:val="20"/>
        </w:rPr>
        <w:t>as</w:t>
      </w:r>
      <w:r w:rsidRPr="005B7666">
        <w:rPr>
          <w:rFonts w:ascii="Arial" w:hAnsi="Arial" w:cs="Arial"/>
          <w:spacing w:val="-10"/>
          <w:sz w:val="20"/>
          <w:szCs w:val="20"/>
        </w:rPr>
        <w:t xml:space="preserve"> </w:t>
      </w:r>
      <w:r>
        <w:rPr>
          <w:rFonts w:ascii="Arial" w:hAnsi="Arial" w:cs="Arial"/>
          <w:spacing w:val="-10"/>
          <w:sz w:val="20"/>
          <w:szCs w:val="20"/>
        </w:rPr>
        <w:t>Darma Persada</w:t>
      </w:r>
    </w:p>
    <w:p w14:paraId="2CE10816" w14:textId="77777777" w:rsidR="005E2EA4" w:rsidRPr="008E064D" w:rsidRDefault="005E2EA4" w:rsidP="005E2EA4">
      <w:pPr>
        <w:widowControl w:val="0"/>
        <w:tabs>
          <w:tab w:val="left" w:pos="9020"/>
        </w:tabs>
        <w:autoSpaceDE w:val="0"/>
        <w:autoSpaceDN w:val="0"/>
        <w:adjustRightInd w:val="0"/>
        <w:spacing w:after="0" w:line="240" w:lineRule="auto"/>
        <w:jc w:val="center"/>
        <w:rPr>
          <w:rFonts w:ascii="Arial" w:hAnsi="Arial" w:cs="Arial"/>
          <w:spacing w:val="-5"/>
          <w:sz w:val="20"/>
          <w:szCs w:val="20"/>
          <w:lang w:val="sv-SE"/>
        </w:rPr>
      </w:pPr>
      <w:r w:rsidRPr="008E064D">
        <w:rPr>
          <w:rFonts w:ascii="Arial" w:hAnsi="Arial" w:cs="Arial"/>
          <w:sz w:val="20"/>
          <w:szCs w:val="20"/>
          <w:lang w:val="sv-SE"/>
        </w:rPr>
        <w:t>Jl. Malaka Selatan, Pondok Kelapa, Jakarta 13450</w:t>
      </w:r>
      <w:r>
        <w:rPr>
          <w:rFonts w:ascii="Arial" w:hAnsi="Arial" w:cs="Arial"/>
          <w:sz w:val="20"/>
          <w:szCs w:val="20"/>
          <w:lang w:val="id-ID"/>
        </w:rPr>
        <w:t>, Indonesia</w:t>
      </w:r>
      <w:r w:rsidRPr="008E064D">
        <w:rPr>
          <w:rFonts w:ascii="Arial" w:hAnsi="Arial" w:cs="Arial"/>
          <w:spacing w:val="-5"/>
          <w:sz w:val="20"/>
          <w:szCs w:val="20"/>
          <w:lang w:val="sv-SE"/>
        </w:rPr>
        <w:t xml:space="preserve"> </w:t>
      </w:r>
    </w:p>
    <w:p w14:paraId="4FFFED16" w14:textId="618E8B81" w:rsidR="005E2EA4" w:rsidRDefault="005E2EA4" w:rsidP="005E2EA4">
      <w:pPr>
        <w:widowControl w:val="0"/>
        <w:tabs>
          <w:tab w:val="left" w:pos="9020"/>
        </w:tabs>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*Corresponding Author Email: </w:t>
      </w:r>
      <w:hyperlink r:id="rId8" w:history="1">
        <w:r w:rsidR="002A0C8B" w:rsidRPr="00556DB5">
          <w:rPr>
            <w:rStyle w:val="Hyperlink"/>
            <w:rFonts w:ascii="Arial" w:hAnsi="Arial" w:cs="Arial"/>
            <w:sz w:val="20"/>
            <w:szCs w:val="20"/>
          </w:rPr>
          <w:t>emdarunsanda@gmail.com</w:t>
        </w:r>
      </w:hyperlink>
      <w:r w:rsidR="002A0C8B">
        <w:rPr>
          <w:rFonts w:ascii="Arial" w:hAnsi="Arial" w:cs="Arial"/>
          <w:sz w:val="20"/>
          <w:szCs w:val="20"/>
        </w:rPr>
        <w:t xml:space="preserve"> </w:t>
      </w:r>
      <w:r>
        <w:rPr>
          <w:rFonts w:ascii="Arial" w:hAnsi="Arial" w:cs="Arial"/>
          <w:sz w:val="20"/>
          <w:szCs w:val="20"/>
        </w:rPr>
        <w:t xml:space="preserve">  </w:t>
      </w:r>
    </w:p>
    <w:p w14:paraId="3577FD32" w14:textId="77777777" w:rsidR="005E2EA4" w:rsidRPr="00E27F5C" w:rsidRDefault="005E2EA4" w:rsidP="005E2EA4">
      <w:pPr>
        <w:widowControl w:val="0"/>
        <w:tabs>
          <w:tab w:val="left" w:pos="9020"/>
        </w:tabs>
        <w:autoSpaceDE w:val="0"/>
        <w:autoSpaceDN w:val="0"/>
        <w:adjustRightInd w:val="0"/>
        <w:spacing w:after="0" w:line="240" w:lineRule="auto"/>
        <w:jc w:val="center"/>
        <w:rPr>
          <w:rFonts w:ascii="Arial" w:hAnsi="Arial" w:cs="Arial"/>
          <w:sz w:val="20"/>
          <w:szCs w:val="20"/>
        </w:rPr>
      </w:pPr>
    </w:p>
    <w:p w14:paraId="4280A86B" w14:textId="66630FB2" w:rsidR="005E2EA4" w:rsidRPr="00B51CED" w:rsidRDefault="005E2EA4" w:rsidP="005E2EA4">
      <w:pPr>
        <w:spacing w:after="0" w:line="240" w:lineRule="auto"/>
        <w:jc w:val="both"/>
        <w:rPr>
          <w:rFonts w:ascii="Arial" w:hAnsi="Arial" w:cs="Arial"/>
          <w:i/>
          <w:iCs/>
          <w:sz w:val="20"/>
          <w:szCs w:val="20"/>
        </w:rPr>
      </w:pPr>
      <w:r w:rsidRPr="005B7666">
        <w:rPr>
          <w:rFonts w:ascii="Arial" w:hAnsi="Arial" w:cs="Arial"/>
          <w:b/>
          <w:bCs/>
          <w:i/>
          <w:iCs/>
          <w:sz w:val="20"/>
          <w:szCs w:val="20"/>
        </w:rPr>
        <w:t>A</w:t>
      </w:r>
      <w:r w:rsidRPr="005B7666">
        <w:rPr>
          <w:rFonts w:ascii="Arial" w:hAnsi="Arial" w:cs="Arial"/>
          <w:b/>
          <w:bCs/>
          <w:i/>
          <w:iCs/>
          <w:spacing w:val="1"/>
          <w:sz w:val="20"/>
          <w:szCs w:val="20"/>
        </w:rPr>
        <w:t>b</w:t>
      </w:r>
      <w:r w:rsidRPr="005B7666">
        <w:rPr>
          <w:rFonts w:ascii="Arial" w:hAnsi="Arial" w:cs="Arial"/>
          <w:b/>
          <w:bCs/>
          <w:i/>
          <w:iCs/>
          <w:sz w:val="20"/>
          <w:szCs w:val="20"/>
        </w:rPr>
        <w:t>stract</w:t>
      </w:r>
      <w:r w:rsidRPr="005B7666">
        <w:rPr>
          <w:rFonts w:ascii="Arial" w:hAnsi="Arial" w:cs="Arial"/>
          <w:b/>
          <w:bCs/>
          <w:i/>
          <w:iCs/>
          <w:spacing w:val="-5"/>
          <w:sz w:val="20"/>
          <w:szCs w:val="20"/>
        </w:rPr>
        <w:t xml:space="preserve"> </w:t>
      </w:r>
      <w:r>
        <w:rPr>
          <w:rFonts w:ascii="Arial" w:hAnsi="Arial" w:cs="Arial"/>
          <w:b/>
          <w:bCs/>
          <w:i/>
          <w:iCs/>
          <w:spacing w:val="-5"/>
          <w:sz w:val="20"/>
          <w:szCs w:val="20"/>
          <w:lang w:val="id-ID"/>
        </w:rPr>
        <w:t>--</w:t>
      </w:r>
      <w:r w:rsidRPr="005E2EA4">
        <w:rPr>
          <w:rFonts w:ascii="Arial" w:hAnsi="Arial" w:cs="Arial"/>
          <w:i/>
          <w:iCs/>
          <w:sz w:val="20"/>
          <w:szCs w:val="20"/>
          <w:lang w:val="id-ID"/>
        </w:rPr>
        <w:t xml:space="preserve"> </w:t>
      </w:r>
      <w:r w:rsidRPr="00B51CED">
        <w:rPr>
          <w:rFonts w:ascii="Arial" w:hAnsi="Arial" w:cs="Arial"/>
          <w:i/>
          <w:iCs/>
          <w:sz w:val="20"/>
          <w:szCs w:val="20"/>
          <w:lang w:val="id-ID"/>
        </w:rPr>
        <w:t>In this study, the design of a microstrip antenna was developed as a type of monopole that supports Ultra-Wideband communication.</w:t>
      </w:r>
      <w:r w:rsidRPr="00B51CED">
        <w:rPr>
          <w:rFonts w:ascii="Arial" w:hAnsi="Arial" w:cs="Arial"/>
          <w:i/>
          <w:iCs/>
          <w:sz w:val="20"/>
          <w:szCs w:val="20"/>
        </w:rPr>
        <w:t xml:space="preserve">  </w:t>
      </w:r>
      <w:r>
        <w:rPr>
          <w:rFonts w:ascii="Arial" w:hAnsi="Arial" w:cs="Arial"/>
          <w:i/>
          <w:iCs/>
          <w:sz w:val="20"/>
          <w:szCs w:val="20"/>
        </w:rPr>
        <w:t>The research aims</w:t>
      </w:r>
      <w:r w:rsidRPr="00B51CED">
        <w:rPr>
          <w:rFonts w:ascii="Arial" w:hAnsi="Arial" w:cs="Arial"/>
          <w:i/>
          <w:iCs/>
          <w:sz w:val="20"/>
          <w:szCs w:val="20"/>
        </w:rPr>
        <w:t xml:space="preserve"> to obtain a minimalist and compact antenna design that works optimally at UWB frequencies. The </w:t>
      </w:r>
      <w:r>
        <w:rPr>
          <w:rFonts w:ascii="Arial" w:hAnsi="Arial" w:cs="Arial"/>
          <w:i/>
          <w:iCs/>
          <w:sz w:val="20"/>
          <w:szCs w:val="20"/>
        </w:rPr>
        <w:t>UWB microstrip antenna design is</w:t>
      </w:r>
      <w:r w:rsidRPr="00B51CED">
        <w:rPr>
          <w:rFonts w:ascii="Arial" w:hAnsi="Arial" w:cs="Arial"/>
          <w:i/>
          <w:iCs/>
          <w:sz w:val="20"/>
          <w:szCs w:val="20"/>
        </w:rPr>
        <w:t xml:space="preserve"> a planar monopole star patch with increased characteristics bandwidth using Electromagnetic Band Gap (EBG) structure. The design method to obtain bandwidth optimization is done by using a notch band technique in the ground plane and impedance matching of the gap line in the star patch. The type of substrate material used in the microstrip antenna design is </w:t>
      </w:r>
      <w:r>
        <w:rPr>
          <w:rFonts w:ascii="Arial" w:hAnsi="Arial" w:cs="Arial"/>
          <w:i/>
          <w:iCs/>
          <w:sz w:val="20"/>
          <w:szCs w:val="20"/>
        </w:rPr>
        <w:t xml:space="preserve">the </w:t>
      </w:r>
      <w:r w:rsidRPr="00B51CED">
        <w:rPr>
          <w:rFonts w:ascii="Arial" w:hAnsi="Arial" w:cs="Arial"/>
          <w:i/>
          <w:iCs/>
          <w:sz w:val="20"/>
          <w:szCs w:val="20"/>
        </w:rPr>
        <w:t>RT</w:t>
      </w:r>
      <w:r w:rsidR="00096A39">
        <w:rPr>
          <w:rFonts w:ascii="Arial" w:hAnsi="Arial" w:cs="Arial"/>
          <w:i/>
          <w:iCs/>
          <w:sz w:val="20"/>
          <w:szCs w:val="20"/>
        </w:rPr>
        <w:t xml:space="preserve"> DUROID</w:t>
      </w:r>
      <w:r>
        <w:rPr>
          <w:rFonts w:ascii="Arial" w:hAnsi="Arial" w:cs="Arial"/>
          <w:i/>
          <w:iCs/>
          <w:sz w:val="20"/>
          <w:szCs w:val="20"/>
        </w:rPr>
        <w:t xml:space="preserve"> </w:t>
      </w:r>
      <w:r w:rsidRPr="00B51CED">
        <w:rPr>
          <w:rFonts w:ascii="Arial" w:hAnsi="Arial" w:cs="Arial"/>
          <w:i/>
          <w:iCs/>
          <w:sz w:val="20"/>
          <w:szCs w:val="20"/>
        </w:rPr>
        <w:t>58</w:t>
      </w:r>
      <w:r w:rsidR="009B2F43">
        <w:rPr>
          <w:rFonts w:ascii="Arial" w:hAnsi="Arial" w:cs="Arial"/>
          <w:i/>
          <w:iCs/>
          <w:sz w:val="20"/>
          <w:szCs w:val="20"/>
        </w:rPr>
        <w:t>8</w:t>
      </w:r>
      <w:r w:rsidRPr="00B51CED">
        <w:rPr>
          <w:rFonts w:ascii="Arial" w:hAnsi="Arial" w:cs="Arial"/>
          <w:i/>
          <w:iCs/>
          <w:sz w:val="20"/>
          <w:szCs w:val="20"/>
        </w:rPr>
        <w:t xml:space="preserve">0 type. </w:t>
      </w:r>
      <w:r w:rsidRPr="00803049">
        <w:rPr>
          <w:rFonts w:ascii="Arial" w:hAnsi="Arial" w:cs="Arial"/>
          <w:i/>
          <w:iCs/>
          <w:sz w:val="20"/>
          <w:szCs w:val="20"/>
        </w:rPr>
        <w:t>A simulation method was used through the CST studio software application to obtain the dimensions of the antenna design and performance</w:t>
      </w:r>
      <w:r w:rsidRPr="00B51CED">
        <w:rPr>
          <w:rFonts w:ascii="Arial" w:hAnsi="Arial" w:cs="Arial"/>
          <w:i/>
          <w:iCs/>
          <w:sz w:val="20"/>
          <w:szCs w:val="20"/>
        </w:rPr>
        <w:t xml:space="preserve">. The results of the simulation show the performance of the antenna parameters, such as 95.87% of fractional bandwidth &lt; -10 dB, VSWR ( 2:1), and maximum directivity the gain and polarization values of the two resonant frequencies obtained are 2.61 </w:t>
      </w:r>
      <w:proofErr w:type="spellStart"/>
      <w:r w:rsidRPr="00B51CED">
        <w:rPr>
          <w:rFonts w:ascii="Arial" w:hAnsi="Arial" w:cs="Arial"/>
          <w:i/>
          <w:iCs/>
          <w:sz w:val="20"/>
          <w:szCs w:val="20"/>
        </w:rPr>
        <w:t>dBi</w:t>
      </w:r>
      <w:proofErr w:type="spellEnd"/>
      <w:r w:rsidRPr="00B51CED">
        <w:rPr>
          <w:rFonts w:ascii="Arial" w:hAnsi="Arial" w:cs="Arial"/>
          <w:i/>
          <w:iCs/>
          <w:sz w:val="20"/>
          <w:szCs w:val="20"/>
        </w:rPr>
        <w:t xml:space="preserve"> and 5.18 </w:t>
      </w:r>
      <w:proofErr w:type="spellStart"/>
      <w:r w:rsidRPr="00B51CED">
        <w:rPr>
          <w:rFonts w:ascii="Arial" w:hAnsi="Arial" w:cs="Arial"/>
          <w:i/>
          <w:iCs/>
          <w:sz w:val="20"/>
          <w:szCs w:val="20"/>
        </w:rPr>
        <w:t>dBi</w:t>
      </w:r>
      <w:proofErr w:type="spellEnd"/>
      <w:r w:rsidRPr="00B51CED">
        <w:rPr>
          <w:rFonts w:ascii="Arial" w:hAnsi="Arial" w:cs="Arial"/>
          <w:i/>
          <w:iCs/>
          <w:sz w:val="20"/>
          <w:szCs w:val="20"/>
        </w:rPr>
        <w:t>. The simulation results of the design dimensions are 40 mm x 40 mm and the achievement of optimization in the C band and X band frequencies</w:t>
      </w:r>
      <w:r>
        <w:rPr>
          <w:rFonts w:ascii="Arial" w:hAnsi="Arial" w:cs="Arial"/>
          <w:i/>
          <w:iCs/>
          <w:sz w:val="20"/>
          <w:szCs w:val="20"/>
        </w:rPr>
        <w:t>.</w:t>
      </w:r>
    </w:p>
    <w:p w14:paraId="47C7F455" w14:textId="5096EF69" w:rsidR="005E2EA4" w:rsidRDefault="005E2EA4" w:rsidP="005E2EA4">
      <w:pPr>
        <w:spacing w:after="0" w:line="240" w:lineRule="auto"/>
        <w:jc w:val="both"/>
        <w:rPr>
          <w:rFonts w:ascii="Arial" w:hAnsi="Arial" w:cs="Arial"/>
          <w:i/>
          <w:sz w:val="20"/>
          <w:szCs w:val="20"/>
          <w:lang w:val="id-ID"/>
        </w:rPr>
      </w:pPr>
      <w:r>
        <w:rPr>
          <w:rFonts w:ascii="Arial" w:hAnsi="Arial" w:cs="Arial"/>
          <w:i/>
          <w:iCs/>
          <w:sz w:val="20"/>
          <w:szCs w:val="20"/>
        </w:rPr>
        <w:t xml:space="preserve">  </w:t>
      </w:r>
    </w:p>
    <w:p w14:paraId="75CED898" w14:textId="091D0138" w:rsidR="005E2EA4" w:rsidRPr="007423A9" w:rsidRDefault="005E2EA4" w:rsidP="005E2EA4">
      <w:pPr>
        <w:widowControl w:val="0"/>
        <w:autoSpaceDE w:val="0"/>
        <w:autoSpaceDN w:val="0"/>
        <w:adjustRightInd w:val="0"/>
        <w:spacing w:after="0" w:line="240" w:lineRule="auto"/>
        <w:jc w:val="both"/>
        <w:rPr>
          <w:rFonts w:ascii="Italic" w:hAnsi="Italic" w:cs="Arial"/>
          <w:i/>
          <w:iCs/>
          <w:position w:val="-1"/>
          <w:sz w:val="20"/>
          <w:szCs w:val="20"/>
        </w:rPr>
      </w:pPr>
      <w:r w:rsidRPr="005B7666">
        <w:rPr>
          <w:rFonts w:ascii="Arial" w:hAnsi="Arial" w:cs="Arial"/>
          <w:b/>
          <w:bCs/>
          <w:i/>
          <w:iCs/>
          <w:position w:val="-1"/>
          <w:sz w:val="20"/>
          <w:szCs w:val="20"/>
        </w:rPr>
        <w:t>Keyw</w:t>
      </w:r>
      <w:r w:rsidRPr="005B7666">
        <w:rPr>
          <w:rFonts w:ascii="Arial" w:hAnsi="Arial" w:cs="Arial"/>
          <w:b/>
          <w:bCs/>
          <w:i/>
          <w:iCs/>
          <w:spacing w:val="1"/>
          <w:position w:val="-1"/>
          <w:sz w:val="20"/>
          <w:szCs w:val="20"/>
        </w:rPr>
        <w:t>o</w:t>
      </w:r>
      <w:r w:rsidRPr="005B7666">
        <w:rPr>
          <w:rFonts w:ascii="Arial" w:hAnsi="Arial" w:cs="Arial"/>
          <w:b/>
          <w:bCs/>
          <w:i/>
          <w:iCs/>
          <w:spacing w:val="-1"/>
          <w:position w:val="-1"/>
          <w:sz w:val="20"/>
          <w:szCs w:val="20"/>
        </w:rPr>
        <w:t>r</w:t>
      </w:r>
      <w:r w:rsidRPr="005B7666">
        <w:rPr>
          <w:rFonts w:ascii="Arial" w:hAnsi="Arial" w:cs="Arial"/>
          <w:b/>
          <w:bCs/>
          <w:i/>
          <w:iCs/>
          <w:position w:val="-1"/>
          <w:sz w:val="20"/>
          <w:szCs w:val="20"/>
        </w:rPr>
        <w:t>ds</w:t>
      </w:r>
      <w:r w:rsidRPr="005B7666">
        <w:rPr>
          <w:rFonts w:ascii="Arial" w:hAnsi="Arial" w:cs="Arial"/>
          <w:b/>
          <w:bCs/>
          <w:i/>
          <w:position w:val="-1"/>
          <w:sz w:val="20"/>
          <w:szCs w:val="20"/>
        </w:rPr>
        <w:t>:</w:t>
      </w:r>
      <w:r w:rsidRPr="005B7666">
        <w:rPr>
          <w:rFonts w:ascii="Arial" w:hAnsi="Arial" w:cs="Arial"/>
          <w:b/>
          <w:bCs/>
          <w:i/>
          <w:spacing w:val="-7"/>
          <w:position w:val="-1"/>
          <w:sz w:val="20"/>
          <w:szCs w:val="20"/>
        </w:rPr>
        <w:t xml:space="preserve"> </w:t>
      </w:r>
      <w:r>
        <w:rPr>
          <w:rFonts w:ascii="Italic" w:hAnsi="Italic"/>
          <w:i/>
          <w:iCs/>
          <w:sz w:val="20"/>
          <w:szCs w:val="20"/>
        </w:rPr>
        <w:t xml:space="preserve">Microstrip antenna, Star Patch, </w:t>
      </w:r>
      <w:r w:rsidRPr="007423A9">
        <w:rPr>
          <w:rFonts w:ascii="Italic" w:hAnsi="Italic"/>
          <w:i/>
          <w:iCs/>
          <w:sz w:val="20"/>
          <w:szCs w:val="20"/>
        </w:rPr>
        <w:t>Simulation,</w:t>
      </w:r>
      <w:r>
        <w:rPr>
          <w:rFonts w:ascii="Italic" w:hAnsi="Italic"/>
          <w:i/>
          <w:iCs/>
          <w:sz w:val="20"/>
          <w:szCs w:val="20"/>
        </w:rPr>
        <w:t xml:space="preserve"> </w:t>
      </w:r>
      <w:r w:rsidRPr="007423A9">
        <w:rPr>
          <w:rFonts w:ascii="Italic" w:hAnsi="Italic"/>
          <w:i/>
          <w:iCs/>
          <w:sz w:val="20"/>
          <w:szCs w:val="20"/>
        </w:rPr>
        <w:t>Ultra-wideband</w:t>
      </w:r>
    </w:p>
    <w:p w14:paraId="5CF53A1E" w14:textId="21C2985D" w:rsidR="005E2EA4" w:rsidRDefault="005E2EA4" w:rsidP="005E2EA4">
      <w:pPr>
        <w:widowControl w:val="0"/>
        <w:autoSpaceDE w:val="0"/>
        <w:autoSpaceDN w:val="0"/>
        <w:adjustRightInd w:val="0"/>
        <w:spacing w:after="0" w:line="240" w:lineRule="auto"/>
        <w:jc w:val="both"/>
        <w:rPr>
          <w:rFonts w:ascii="Arial" w:hAnsi="Arial" w:cs="Arial"/>
          <w:i/>
          <w:position w:val="-1"/>
          <w:sz w:val="20"/>
          <w:szCs w:val="20"/>
        </w:rPr>
      </w:pPr>
      <w:r>
        <w:rPr>
          <w:rFonts w:ascii="Arial" w:hAnsi="Arial" w:cs="Arial"/>
          <w:i/>
          <w:position w:val="-1"/>
          <w:sz w:val="20"/>
          <w:szCs w:val="20"/>
        </w:rPr>
        <w:t xml:space="preserve"> </w:t>
      </w:r>
    </w:p>
    <w:p w14:paraId="46C3778D" w14:textId="77777777" w:rsidR="005E2EA4" w:rsidRDefault="005E2EA4" w:rsidP="005E2EA4">
      <w:pPr>
        <w:widowControl w:val="0"/>
        <w:autoSpaceDE w:val="0"/>
        <w:autoSpaceDN w:val="0"/>
        <w:adjustRightInd w:val="0"/>
        <w:spacing w:after="0" w:line="240" w:lineRule="auto"/>
        <w:jc w:val="right"/>
        <w:rPr>
          <w:rFonts w:ascii="Arial" w:hAnsi="Arial" w:cs="Arial"/>
          <w:b/>
          <w:i/>
          <w:position w:val="-1"/>
          <w:sz w:val="20"/>
          <w:szCs w:val="20"/>
        </w:rPr>
      </w:pPr>
    </w:p>
    <w:p w14:paraId="53CE3037" w14:textId="77777777" w:rsidR="005E2EA4" w:rsidRPr="001C5384" w:rsidRDefault="005E2EA4" w:rsidP="005E2EA4">
      <w:pPr>
        <w:widowControl w:val="0"/>
        <w:autoSpaceDE w:val="0"/>
        <w:autoSpaceDN w:val="0"/>
        <w:adjustRightInd w:val="0"/>
        <w:spacing w:after="0" w:line="240" w:lineRule="auto"/>
        <w:jc w:val="right"/>
        <w:rPr>
          <w:rFonts w:ascii="Arial" w:hAnsi="Arial" w:cs="Arial"/>
          <w:b/>
          <w:i/>
          <w:position w:val="-1"/>
          <w:sz w:val="20"/>
          <w:szCs w:val="20"/>
        </w:rPr>
      </w:pPr>
      <w:r w:rsidRPr="001C5384">
        <w:rPr>
          <w:rFonts w:ascii="Arial" w:hAnsi="Arial" w:cs="Arial"/>
          <w:b/>
          <w:i/>
          <w:position w:val="-1"/>
          <w:sz w:val="20"/>
          <w:szCs w:val="20"/>
        </w:rPr>
        <w:t>Copyright © 20</w:t>
      </w:r>
      <w:r>
        <w:rPr>
          <w:rFonts w:ascii="Arial" w:hAnsi="Arial" w:cs="Arial"/>
          <w:b/>
          <w:i/>
          <w:position w:val="-1"/>
          <w:sz w:val="20"/>
          <w:szCs w:val="20"/>
        </w:rPr>
        <w:t>20</w:t>
      </w:r>
      <w:r w:rsidRPr="001C5384">
        <w:rPr>
          <w:rFonts w:ascii="Arial" w:hAnsi="Arial" w:cs="Arial"/>
          <w:b/>
          <w:i/>
          <w:position w:val="-1"/>
          <w:sz w:val="20"/>
          <w:szCs w:val="20"/>
        </w:rPr>
        <w:t xml:space="preserve"> Universitas Mercu Buana. All right reserved.</w:t>
      </w:r>
    </w:p>
    <w:p w14:paraId="281C9F93" w14:textId="77777777" w:rsidR="005E2EA4" w:rsidRPr="00C26FAB" w:rsidRDefault="005E2EA4" w:rsidP="005E2EA4">
      <w:pPr>
        <w:spacing w:after="0" w:line="240" w:lineRule="auto"/>
        <w:jc w:val="both"/>
        <w:rPr>
          <w:rFonts w:ascii="Arial" w:hAnsi="Arial" w:cs="Arial"/>
          <w:bCs/>
          <w:i/>
          <w:sz w:val="20"/>
          <w:szCs w:val="20"/>
        </w:rPr>
      </w:pPr>
    </w:p>
    <w:tbl>
      <w:tblPr>
        <w:tblW w:w="0" w:type="auto"/>
        <w:jc w:val="right"/>
        <w:tblLook w:val="04A0" w:firstRow="1" w:lastRow="0" w:firstColumn="1" w:lastColumn="0" w:noHBand="0" w:noVBand="1"/>
      </w:tblPr>
      <w:tblGrid>
        <w:gridCol w:w="2547"/>
        <w:gridCol w:w="2693"/>
        <w:gridCol w:w="2844"/>
      </w:tblGrid>
      <w:tr w:rsidR="005E2EA4" w:rsidRPr="00C26FAB" w14:paraId="22B51EDC" w14:textId="77777777" w:rsidTr="00145BFD">
        <w:trPr>
          <w:jc w:val="right"/>
        </w:trPr>
        <w:tc>
          <w:tcPr>
            <w:tcW w:w="2547" w:type="dxa"/>
            <w:shd w:val="clear" w:color="auto" w:fill="auto"/>
            <w:vAlign w:val="center"/>
          </w:tcPr>
          <w:p w14:paraId="6D228BF6" w14:textId="0DD353EC" w:rsidR="005E2EA4" w:rsidRPr="00C26FAB" w:rsidRDefault="005E2EA4" w:rsidP="00145BFD">
            <w:pPr>
              <w:spacing w:after="0" w:line="240" w:lineRule="auto"/>
              <w:jc w:val="right"/>
              <w:rPr>
                <w:rFonts w:ascii="Arial" w:hAnsi="Arial" w:cs="Arial"/>
                <w:b/>
                <w:szCs w:val="20"/>
              </w:rPr>
            </w:pPr>
            <w:r w:rsidRPr="00C26FAB">
              <w:rPr>
                <w:rFonts w:ascii="Arial" w:hAnsi="Arial" w:cs="Arial"/>
                <w:i/>
                <w:sz w:val="16"/>
                <w:szCs w:val="16"/>
              </w:rPr>
              <w:t xml:space="preserve">Received: </w:t>
            </w:r>
            <w:r>
              <w:rPr>
                <w:rFonts w:ascii="Arial" w:hAnsi="Arial" w:cs="Arial"/>
                <w:i/>
                <w:sz w:val="16"/>
                <w:szCs w:val="16"/>
              </w:rPr>
              <w:t>…………</w:t>
            </w:r>
          </w:p>
        </w:tc>
        <w:tc>
          <w:tcPr>
            <w:tcW w:w="2693" w:type="dxa"/>
            <w:shd w:val="clear" w:color="auto" w:fill="auto"/>
            <w:vAlign w:val="center"/>
          </w:tcPr>
          <w:p w14:paraId="61605A18" w14:textId="2194BC38" w:rsidR="005E2EA4" w:rsidRPr="00C26FAB" w:rsidRDefault="005E2EA4" w:rsidP="00145BFD">
            <w:pPr>
              <w:spacing w:after="0" w:line="240" w:lineRule="auto"/>
              <w:jc w:val="right"/>
              <w:rPr>
                <w:rFonts w:ascii="Arial" w:hAnsi="Arial" w:cs="Arial"/>
                <w:b/>
                <w:szCs w:val="20"/>
              </w:rPr>
            </w:pPr>
            <w:r w:rsidRPr="00C26FAB">
              <w:rPr>
                <w:rFonts w:ascii="Arial" w:hAnsi="Arial" w:cs="Arial"/>
                <w:i/>
                <w:sz w:val="16"/>
                <w:szCs w:val="16"/>
              </w:rPr>
              <w:t xml:space="preserve">Revised: </w:t>
            </w:r>
            <w:r>
              <w:rPr>
                <w:rFonts w:ascii="Arial" w:hAnsi="Arial" w:cs="Arial"/>
                <w:i/>
                <w:sz w:val="16"/>
                <w:szCs w:val="16"/>
              </w:rPr>
              <w:t>……………</w:t>
            </w:r>
          </w:p>
        </w:tc>
        <w:tc>
          <w:tcPr>
            <w:tcW w:w="2844" w:type="dxa"/>
            <w:shd w:val="clear" w:color="auto" w:fill="auto"/>
            <w:vAlign w:val="center"/>
          </w:tcPr>
          <w:p w14:paraId="486D4321" w14:textId="77B3E4B6" w:rsidR="005E2EA4" w:rsidRPr="00C26FAB" w:rsidRDefault="005E2EA4" w:rsidP="00145BFD">
            <w:pPr>
              <w:spacing w:after="0" w:line="240" w:lineRule="auto"/>
              <w:jc w:val="right"/>
              <w:rPr>
                <w:rFonts w:ascii="Arial" w:hAnsi="Arial" w:cs="Arial"/>
                <w:b/>
                <w:szCs w:val="20"/>
                <w:lang w:val="id-ID"/>
              </w:rPr>
            </w:pPr>
            <w:r w:rsidRPr="00C26FAB">
              <w:rPr>
                <w:rFonts w:ascii="Arial" w:hAnsi="Arial" w:cs="Arial"/>
                <w:i/>
                <w:sz w:val="16"/>
                <w:szCs w:val="16"/>
              </w:rPr>
              <w:t xml:space="preserve">Accepted: </w:t>
            </w:r>
            <w:r>
              <w:rPr>
                <w:rFonts w:ascii="Arial" w:hAnsi="Arial" w:cs="Arial"/>
                <w:i/>
                <w:sz w:val="16"/>
                <w:szCs w:val="16"/>
              </w:rPr>
              <w:t>…………..</w:t>
            </w:r>
          </w:p>
        </w:tc>
      </w:tr>
    </w:tbl>
    <w:p w14:paraId="196D978B" w14:textId="77777777" w:rsidR="005E2EA4" w:rsidRDefault="005E2EA4" w:rsidP="005E2EA4">
      <w:pPr>
        <w:widowControl w:val="0"/>
        <w:pBdr>
          <w:bottom w:val="single" w:sz="4" w:space="1" w:color="auto"/>
        </w:pBdr>
        <w:autoSpaceDE w:val="0"/>
        <w:autoSpaceDN w:val="0"/>
        <w:adjustRightInd w:val="0"/>
        <w:spacing w:after="0" w:line="240" w:lineRule="auto"/>
        <w:jc w:val="both"/>
        <w:rPr>
          <w:rFonts w:ascii="Arial" w:hAnsi="Arial" w:cs="Arial"/>
          <w:sz w:val="20"/>
          <w:szCs w:val="20"/>
        </w:rPr>
      </w:pPr>
    </w:p>
    <w:p w14:paraId="776ED15D" w14:textId="26CF8AD5" w:rsidR="005E2EA4" w:rsidRDefault="005E2EA4"/>
    <w:p w14:paraId="11B2A1D5" w14:textId="77777777" w:rsidR="00FF519C" w:rsidRDefault="00FF519C" w:rsidP="00FF519C">
      <w:pPr>
        <w:widowControl w:val="0"/>
        <w:autoSpaceDE w:val="0"/>
        <w:autoSpaceDN w:val="0"/>
        <w:adjustRightInd w:val="0"/>
        <w:spacing w:after="0" w:line="240" w:lineRule="auto"/>
        <w:jc w:val="both"/>
        <w:rPr>
          <w:rFonts w:ascii="Arial" w:hAnsi="Arial" w:cs="Arial"/>
          <w:b/>
          <w:bCs/>
          <w:spacing w:val="-1"/>
          <w:sz w:val="20"/>
          <w:szCs w:val="20"/>
        </w:rPr>
        <w:sectPr w:rsidR="00FF519C" w:rsidSect="005E2EA4">
          <w:footerReference w:type="default" r:id="rId9"/>
          <w:pgSz w:w="11906" w:h="16838" w:code="9"/>
          <w:pgMar w:top="1440" w:right="1440" w:bottom="1440" w:left="1440" w:header="708" w:footer="708" w:gutter="0"/>
          <w:cols w:space="708"/>
          <w:docGrid w:linePitch="360"/>
        </w:sectPr>
      </w:pPr>
    </w:p>
    <w:p w14:paraId="2E819AE6" w14:textId="77777777" w:rsidR="00FF519C" w:rsidRDefault="00FF519C" w:rsidP="00FF519C">
      <w:pPr>
        <w:widowControl w:val="0"/>
        <w:autoSpaceDE w:val="0"/>
        <w:autoSpaceDN w:val="0"/>
        <w:adjustRightInd w:val="0"/>
        <w:spacing w:after="0" w:line="240" w:lineRule="auto"/>
        <w:jc w:val="both"/>
        <w:rPr>
          <w:rFonts w:ascii="Arial" w:hAnsi="Arial" w:cs="Arial"/>
          <w:b/>
          <w:bCs/>
          <w:spacing w:val="-1"/>
          <w:sz w:val="20"/>
          <w:szCs w:val="20"/>
        </w:rPr>
        <w:sectPr w:rsidR="00FF519C" w:rsidSect="00FF519C">
          <w:type w:val="continuous"/>
          <w:pgSz w:w="11906" w:h="16838" w:code="9"/>
          <w:pgMar w:top="1440" w:right="1440" w:bottom="1440" w:left="1440" w:header="708" w:footer="708" w:gutter="0"/>
          <w:cols w:num="2" w:space="708"/>
          <w:docGrid w:linePitch="360"/>
        </w:sectPr>
      </w:pPr>
      <w:r w:rsidRPr="00ED2688">
        <w:rPr>
          <w:rFonts w:ascii="Arial" w:hAnsi="Arial" w:cs="Arial"/>
          <w:b/>
          <w:bCs/>
          <w:spacing w:val="-1"/>
          <w:sz w:val="20"/>
          <w:szCs w:val="20"/>
        </w:rPr>
        <w:t>INTRODUCTION</w:t>
      </w:r>
    </w:p>
    <w:p w14:paraId="43898DC3" w14:textId="04398A77" w:rsidR="00FF519C" w:rsidRPr="00ED2688" w:rsidRDefault="00FF519C" w:rsidP="00FF519C">
      <w:pPr>
        <w:widowControl w:val="0"/>
        <w:autoSpaceDE w:val="0"/>
        <w:autoSpaceDN w:val="0"/>
        <w:adjustRightInd w:val="0"/>
        <w:spacing w:after="0" w:line="240" w:lineRule="auto"/>
        <w:jc w:val="both"/>
        <w:rPr>
          <w:rFonts w:ascii="Arial" w:hAnsi="Arial" w:cs="Arial"/>
          <w:sz w:val="20"/>
          <w:szCs w:val="20"/>
        </w:rPr>
      </w:pPr>
    </w:p>
    <w:p w14:paraId="0BAABDF2" w14:textId="5346C688" w:rsidR="00A67B13" w:rsidRDefault="00514117" w:rsidP="008464BC">
      <w:pPr>
        <w:spacing w:after="0" w:line="240" w:lineRule="auto"/>
        <w:ind w:firstLine="567"/>
        <w:jc w:val="both"/>
        <w:rPr>
          <w:rFonts w:ascii="Arial" w:hAnsi="Arial" w:cs="Arial"/>
          <w:sz w:val="20"/>
          <w:szCs w:val="20"/>
        </w:rPr>
      </w:pPr>
      <w:r w:rsidRPr="00B02794">
        <w:rPr>
          <w:rFonts w:ascii="Arial" w:hAnsi="Arial" w:cs="Arial"/>
          <w:sz w:val="20"/>
          <w:szCs w:val="20"/>
        </w:rPr>
        <w:t>The Antenna is a transducer designed to transmit or receive electromagnetic waves. Microstrip antennas have several advantages over conventional microwave antennas and are therefore widely used in many practical applications. On February 14, 2002, the Federal Communications Commission (FCC) amended the Part 15 rules which govern unlicensed radio devices to include the operation of UWB devices. The FCC also allocated a bandwidth of 7.5GHz, i.e. from 3.1GHz to 10.6GHz to UWB applications, by far the largest spectrum allocation for unlicensed use the FCC has ever granted</w:t>
      </w:r>
      <w:sdt>
        <w:sdtPr>
          <w:rPr>
            <w:rFonts w:ascii="Arial" w:hAnsi="Arial" w:cs="Arial"/>
            <w:color w:val="000000"/>
            <w:sz w:val="20"/>
            <w:szCs w:val="20"/>
          </w:rPr>
          <w:tag w:val="MENDELEY_CITATION_v3_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"/>
          <w:id w:val="1448973844"/>
          <w:placeholder>
            <w:docPart w:val="DefaultPlaceholder_-1854013440"/>
          </w:placeholder>
        </w:sdtPr>
        <w:sdtContent>
          <w:r w:rsidR="003D3A89" w:rsidRPr="003D3A89">
            <w:rPr>
              <w:rFonts w:ascii="Arial" w:hAnsi="Arial" w:cs="Arial"/>
              <w:color w:val="000000"/>
              <w:sz w:val="20"/>
              <w:szCs w:val="20"/>
            </w:rPr>
            <w:t>[1]</w:t>
          </w:r>
        </w:sdtContent>
      </w:sdt>
      <w:r w:rsidR="00A67B13">
        <w:rPr>
          <w:rFonts w:ascii="Arial" w:hAnsi="Arial" w:cs="Arial"/>
          <w:sz w:val="20"/>
          <w:szCs w:val="20"/>
        </w:rPr>
        <w:t xml:space="preserve"> </w:t>
      </w:r>
    </w:p>
    <w:p w14:paraId="1EBAACE1" w14:textId="13E5AABD" w:rsidR="008464BC" w:rsidRDefault="005A6E67" w:rsidP="008464BC">
      <w:pPr>
        <w:spacing w:after="0" w:line="240" w:lineRule="auto"/>
        <w:ind w:firstLine="567"/>
        <w:jc w:val="both"/>
        <w:rPr>
          <w:rFonts w:ascii="Arial" w:hAnsi="Arial" w:cs="Arial"/>
          <w:sz w:val="20"/>
          <w:szCs w:val="20"/>
        </w:rPr>
      </w:pPr>
      <w:r w:rsidRPr="005A6E67">
        <w:rPr>
          <w:rFonts w:ascii="Arial" w:hAnsi="Arial" w:cs="Arial"/>
          <w:sz w:val="20"/>
          <w:szCs w:val="20"/>
        </w:rPr>
        <w:t>The FCC released its Second Report on UWB15 in December 2004</w:t>
      </w:r>
      <w:sdt>
        <w:sdtPr>
          <w:rPr>
            <w:rFonts w:ascii="Arial" w:hAnsi="Arial" w:cs="Arial"/>
            <w:color w:val="000000"/>
            <w:sz w:val="20"/>
            <w:szCs w:val="20"/>
          </w:rPr>
          <w:tag w:val="MENDELEY_CITATION_v3_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"/>
          <w:id w:val="-1287588918"/>
          <w:placeholder>
            <w:docPart w:val="DefaultPlaceholder_-1854013440"/>
          </w:placeholder>
        </w:sdtPr>
        <w:sdtContent>
          <w:r w:rsidR="0014521C" w:rsidRPr="0014521C">
            <w:rPr>
              <w:rFonts w:ascii="Arial" w:hAnsi="Arial" w:cs="Arial"/>
              <w:color w:val="000000"/>
              <w:sz w:val="20"/>
              <w:szCs w:val="20"/>
            </w:rPr>
            <w:t>[2]</w:t>
          </w:r>
        </w:sdtContent>
      </w:sdt>
      <w:r w:rsidR="003D3A89">
        <w:rPr>
          <w:rFonts w:ascii="Arial" w:hAnsi="Arial" w:cs="Arial"/>
          <w:sz w:val="20"/>
          <w:szCs w:val="20"/>
        </w:rPr>
        <w:t>.</w:t>
      </w:r>
      <w:r w:rsidR="0014521C">
        <w:rPr>
          <w:rFonts w:ascii="Arial" w:hAnsi="Arial" w:cs="Arial"/>
          <w:sz w:val="20"/>
          <w:szCs w:val="20"/>
        </w:rPr>
        <w:t xml:space="preserve"> </w:t>
      </w:r>
      <w:r w:rsidR="00D96696">
        <w:rPr>
          <w:rFonts w:ascii="Arial" w:hAnsi="Arial" w:cs="Arial"/>
          <w:sz w:val="20"/>
          <w:szCs w:val="20"/>
        </w:rPr>
        <w:t>This report gives</w:t>
      </w:r>
      <w:r w:rsidRPr="005A6E67">
        <w:rPr>
          <w:rFonts w:ascii="Arial" w:hAnsi="Arial" w:cs="Arial"/>
          <w:sz w:val="20"/>
          <w:szCs w:val="20"/>
        </w:rPr>
        <w:t xml:space="preserve"> large systems and devices that just don't meet the definition of UWB technology greater flexibility to be introduced.</w:t>
      </w:r>
      <w:r w:rsidRPr="005A6E67">
        <w:t xml:space="preserve"> </w:t>
      </w:r>
      <w:r w:rsidRPr="005A6E67">
        <w:rPr>
          <w:rFonts w:ascii="Arial" w:hAnsi="Arial" w:cs="Arial"/>
          <w:sz w:val="20"/>
          <w:szCs w:val="20"/>
        </w:rPr>
        <w:t xml:space="preserve">In accordance with the revised regulations, wide-bandwidth device emission peak power limitations are increased to the same level as UWB devices in the three frequency bands that are previously made available for unlicensed operation, </w:t>
      </w:r>
      <w:proofErr w:type="spellStart"/>
      <w:r w:rsidRPr="005A6E67">
        <w:rPr>
          <w:rFonts w:ascii="Arial" w:hAnsi="Arial" w:cs="Arial"/>
          <w:sz w:val="20"/>
          <w:szCs w:val="20"/>
        </w:rPr>
        <w:t>i.e</w:t>
      </w:r>
      <w:proofErr w:type="spellEnd"/>
      <w:r w:rsidRPr="005A6E67">
        <w:rPr>
          <w:rFonts w:ascii="Arial" w:hAnsi="Arial" w:cs="Arial"/>
          <w:sz w:val="20"/>
          <w:szCs w:val="20"/>
        </w:rPr>
        <w:t xml:space="preserve"> 5925-7250 MHz, 16.2-17.2 GHz, and 23.12-29 GHz.</w:t>
      </w:r>
      <w:r>
        <w:rPr>
          <w:rFonts w:ascii="Arial" w:hAnsi="Arial" w:cs="Arial"/>
          <w:sz w:val="20"/>
          <w:szCs w:val="20"/>
        </w:rPr>
        <w:t xml:space="preserve"> </w:t>
      </w:r>
      <w:r w:rsidR="008464BC" w:rsidRPr="008464BC">
        <w:rPr>
          <w:rFonts w:ascii="Arial" w:hAnsi="Arial" w:cs="Arial"/>
          <w:sz w:val="20"/>
          <w:szCs w:val="20"/>
        </w:rPr>
        <w:t xml:space="preserve">The main problem </w:t>
      </w:r>
      <w:r w:rsidR="008464BC" w:rsidRPr="008464BC">
        <w:rPr>
          <w:rFonts w:ascii="Arial" w:hAnsi="Arial" w:cs="Arial"/>
          <w:sz w:val="20"/>
          <w:szCs w:val="20"/>
        </w:rPr>
        <w:t>with UWB antennas is the presence of some services in a narrow band, such as Wireless LAN (WLAN) in the frequency band of 5.15 to 5.85 GHz, X-Band satellite downlink communications in the band of 7.1 to 7.6 GHz, and Direct Broadcast Satellite (DBS) communications in the frequency band of 11.7 to 12.5 GHz, which causes problems with electromagnetic interference in the UWB system</w:t>
      </w:r>
      <w:sdt>
        <w:sdtPr>
          <w:rPr>
            <w:rFonts w:ascii="Arial" w:hAnsi="Arial" w:cs="Arial"/>
            <w:color w:val="000000"/>
            <w:sz w:val="20"/>
            <w:szCs w:val="20"/>
          </w:rPr>
          <w:tag w:val="MENDELEY_CITATION_v3_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"/>
          <w:id w:val="1075089868"/>
          <w:placeholder>
            <w:docPart w:val="DefaultPlaceholder_-1854013440"/>
          </w:placeholder>
        </w:sdtPr>
        <w:sdtEndPr/>
        <w:sdtContent>
          <w:r w:rsidR="0014521C" w:rsidRPr="0014521C">
            <w:rPr>
              <w:rFonts w:ascii="Arial" w:hAnsi="Arial" w:cs="Arial"/>
              <w:color w:val="000000"/>
              <w:sz w:val="20"/>
              <w:szCs w:val="20"/>
            </w:rPr>
            <w:t>[3], [4]</w:t>
          </w:r>
        </w:sdtContent>
      </w:sdt>
      <w:sdt>
        <w:sdtPr>
          <w:rPr>
            <w:rFonts w:ascii="Arial" w:hAnsi="Arial" w:cs="Arial"/>
            <w:color w:val="000000"/>
            <w:sz w:val="20"/>
            <w:szCs w:val="20"/>
          </w:rPr>
          <w:tag w:val="MENDELEY_CITATION_v3_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"/>
          <w:id w:val="-2013829349"/>
          <w:placeholder>
            <w:docPart w:val="DefaultPlaceholder_-1854013440"/>
          </w:placeholder>
        </w:sdtPr>
        <w:sdtEndPr/>
        <w:sdtContent>
          <w:r w:rsidR="0014521C" w:rsidRPr="0014521C">
            <w:rPr>
              <w:rFonts w:ascii="Arial" w:hAnsi="Arial" w:cs="Arial"/>
              <w:color w:val="000000"/>
              <w:sz w:val="20"/>
              <w:szCs w:val="20"/>
            </w:rPr>
            <w:t>[5]</w:t>
          </w:r>
        </w:sdtContent>
      </w:sdt>
    </w:p>
    <w:p w14:paraId="0FA70BAB" w14:textId="5989593F" w:rsidR="008464BC" w:rsidRDefault="00816FBC" w:rsidP="0013236F">
      <w:pPr>
        <w:spacing w:after="0" w:line="240" w:lineRule="auto"/>
        <w:ind w:firstLine="567"/>
        <w:jc w:val="both"/>
        <w:rPr>
          <w:rFonts w:ascii="Arial" w:hAnsi="Arial" w:cs="Arial"/>
          <w:sz w:val="20"/>
          <w:szCs w:val="20"/>
        </w:rPr>
      </w:pPr>
      <w:r w:rsidRPr="00B02794">
        <w:rPr>
          <w:rFonts w:ascii="Arial" w:hAnsi="Arial" w:cs="Arial"/>
          <w:sz w:val="20"/>
          <w:szCs w:val="20"/>
        </w:rPr>
        <w:t>Based on the Federal Communication Commission (FCC) as a key component of the UWB system for wireless communication, UWB antennas have their charms and challenges in their design</w:t>
      </w:r>
      <w:sdt>
        <w:sdtPr>
          <w:rPr>
            <w:rFonts w:ascii="Arial" w:hAnsi="Arial" w:cs="Arial"/>
            <w:color w:val="000000"/>
            <w:sz w:val="20"/>
            <w:szCs w:val="20"/>
          </w:rPr>
          <w:tag w:val="MENDELEY_CITATION_v3_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"/>
          <w:id w:val="105627974"/>
          <w:placeholder>
            <w:docPart w:val="DefaultPlaceholder_-1854013440"/>
          </w:placeholder>
        </w:sdtPr>
        <w:sdtEndPr/>
        <w:sdtContent>
          <w:r w:rsidR="0014521C" w:rsidRPr="0014521C">
            <w:rPr>
              <w:rFonts w:ascii="Arial" w:hAnsi="Arial" w:cs="Arial"/>
              <w:color w:val="000000"/>
              <w:sz w:val="20"/>
              <w:szCs w:val="20"/>
            </w:rPr>
            <w:t>[4]</w:t>
          </w:r>
        </w:sdtContent>
      </w:sdt>
      <w:r w:rsidRPr="00B02794">
        <w:rPr>
          <w:rFonts w:ascii="Arial" w:hAnsi="Arial" w:cs="Arial"/>
          <w:sz w:val="20"/>
          <w:szCs w:val="20"/>
        </w:rPr>
        <w:t>. UWB antennas have design characteristics as an important part of the UWB system and must have a small size, lightweight, omnidirectional radiation pattern, and all other characteristics required for UWB communication. So, it is attracting a lot of interest in the research and development of UWB technology</w:t>
      </w:r>
      <w:sdt>
        <w:sdtPr>
          <w:rPr>
            <w:rFonts w:ascii="Arial" w:hAnsi="Arial" w:cs="Arial"/>
            <w:color w:val="000000"/>
            <w:sz w:val="20"/>
            <w:szCs w:val="20"/>
          </w:rPr>
          <w:tag w:val="MENDELEY_CITATION_v3_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"/>
          <w:id w:val="-994651114"/>
          <w:placeholder>
            <w:docPart w:val="DefaultPlaceholder_-1854013440"/>
          </w:placeholder>
        </w:sdtPr>
        <w:sdtEndPr/>
        <w:sdtContent>
          <w:r w:rsidR="0014521C" w:rsidRPr="0014521C">
            <w:rPr>
              <w:rFonts w:ascii="Arial" w:hAnsi="Arial" w:cs="Arial"/>
              <w:color w:val="000000"/>
              <w:sz w:val="20"/>
              <w:szCs w:val="20"/>
            </w:rPr>
            <w:t>[6]</w:t>
          </w:r>
        </w:sdtContent>
      </w:sdt>
      <w:r w:rsidRPr="00B02794">
        <w:rPr>
          <w:rFonts w:ascii="Arial" w:hAnsi="Arial" w:cs="Arial"/>
          <w:sz w:val="20"/>
          <w:szCs w:val="20"/>
        </w:rPr>
        <w:t>.</w:t>
      </w:r>
      <w:sdt>
        <w:sdtPr>
          <w:rPr>
            <w:rFonts w:ascii="Arial" w:hAnsi="Arial" w:cs="Arial"/>
            <w:color w:val="000000"/>
            <w:sz w:val="20"/>
            <w:szCs w:val="20"/>
          </w:rPr>
          <w:tag w:val="MENDELEY_CITATION_v3_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"/>
          <w:id w:val="-809016760"/>
          <w:placeholder>
            <w:docPart w:val="DefaultPlaceholder_-1854013440"/>
          </w:placeholder>
        </w:sdtPr>
        <w:sdtEndPr/>
        <w:sdtContent>
          <w:r w:rsidR="0014521C" w:rsidRPr="0014521C">
            <w:rPr>
              <w:rFonts w:ascii="Arial" w:hAnsi="Arial" w:cs="Arial"/>
              <w:color w:val="000000"/>
              <w:sz w:val="20"/>
              <w:szCs w:val="20"/>
            </w:rPr>
            <w:t>[7], [8]</w:t>
          </w:r>
        </w:sdtContent>
      </w:sdt>
      <w:sdt>
        <w:sdtPr>
          <w:rPr>
            <w:rFonts w:ascii="Arial" w:hAnsi="Arial" w:cs="Arial"/>
            <w:color w:val="000000"/>
            <w:sz w:val="20"/>
            <w:szCs w:val="20"/>
          </w:rPr>
          <w:tag w:val="MENDELEY_CITATION_v3_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"/>
          <w:id w:val="1849058706"/>
          <w:placeholder>
            <w:docPart w:val="DefaultPlaceholder_-1854013440"/>
          </w:placeholder>
        </w:sdtPr>
        <w:sdtEndPr/>
        <w:sdtContent>
          <w:r w:rsidR="0014521C" w:rsidRPr="0014521C">
            <w:rPr>
              <w:rFonts w:ascii="Arial" w:hAnsi="Arial" w:cs="Arial"/>
              <w:color w:val="000000"/>
              <w:sz w:val="20"/>
              <w:szCs w:val="20"/>
            </w:rPr>
            <w:t>[9]</w:t>
          </w:r>
        </w:sdtContent>
      </w:sdt>
    </w:p>
    <w:p w14:paraId="204612AF" w14:textId="243346A0" w:rsidR="005E6D24" w:rsidRDefault="008464BC" w:rsidP="0013236F">
      <w:pPr>
        <w:spacing w:after="0" w:line="240" w:lineRule="auto"/>
        <w:ind w:firstLine="567"/>
        <w:jc w:val="both"/>
        <w:rPr>
          <w:rFonts w:ascii="Arial" w:hAnsi="Arial" w:cs="Arial"/>
          <w:sz w:val="20"/>
          <w:szCs w:val="20"/>
        </w:rPr>
      </w:pPr>
      <w:r>
        <w:rPr>
          <w:rFonts w:ascii="Arial" w:hAnsi="Arial" w:cs="Arial"/>
          <w:color w:val="000000"/>
          <w:sz w:val="20"/>
          <w:szCs w:val="20"/>
        </w:rPr>
        <w:t xml:space="preserve">Figure 1 </w:t>
      </w:r>
      <w:r w:rsidRPr="00DA1200">
        <w:rPr>
          <w:rFonts w:ascii="Arial" w:hAnsi="Arial" w:cs="Arial"/>
          <w:color w:val="000000"/>
          <w:sz w:val="20"/>
          <w:szCs w:val="20"/>
        </w:rPr>
        <w:t xml:space="preserve">UWB technology is appropriate for a wide range of applications, including communications, geo-location, positioning, and radar or sensor applications. The UWB system </w:t>
      </w:r>
      <w:r w:rsidRPr="00DA1200">
        <w:rPr>
          <w:rFonts w:ascii="Arial" w:hAnsi="Arial" w:cs="Arial"/>
          <w:color w:val="000000"/>
          <w:sz w:val="20"/>
          <w:szCs w:val="20"/>
        </w:rPr>
        <w:lastRenderedPageBreak/>
        <w:t>has advanced technologically for more than 40 years</w:t>
      </w:r>
      <w:sdt>
        <w:sdtPr>
          <w:rPr>
            <w:rFonts w:ascii="Arial" w:hAnsi="Arial" w:cs="Arial"/>
            <w:color w:val="000000"/>
            <w:sz w:val="20"/>
            <w:szCs w:val="20"/>
          </w:rPr>
          <w:tag w:val="MENDELEY_CITATION_v3_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"/>
          <w:id w:val="-1981378992"/>
          <w:placeholder>
            <w:docPart w:val="DefaultPlaceholder_-1854013440"/>
          </w:placeholder>
        </w:sdtPr>
        <w:sdtEndPr/>
        <w:sdtContent>
          <w:r w:rsidR="0014521C" w:rsidRPr="0014521C">
            <w:rPr>
              <w:rFonts w:ascii="Arial" w:hAnsi="Arial" w:cs="Arial"/>
              <w:color w:val="000000"/>
              <w:sz w:val="20"/>
              <w:szCs w:val="20"/>
            </w:rPr>
            <w:t>[4], [10]</w:t>
          </w:r>
        </w:sdtContent>
      </w:sdt>
      <w:r>
        <w:rPr>
          <w:rFonts w:ascii="Arial" w:hAnsi="Arial" w:cs="Arial"/>
          <w:color w:val="000000"/>
          <w:sz w:val="20"/>
          <w:szCs w:val="20"/>
        </w:rPr>
        <w:t>.</w:t>
      </w:r>
      <w:r>
        <w:rPr>
          <w:rFonts w:ascii="Arial" w:hAnsi="Arial" w:cs="Arial"/>
          <w:sz w:val="20"/>
          <w:szCs w:val="20"/>
        </w:rPr>
        <w:t xml:space="preserve"> </w:t>
      </w:r>
    </w:p>
    <w:p w14:paraId="73FD088D" w14:textId="77777777" w:rsidR="008464BC" w:rsidRDefault="008464BC" w:rsidP="0013236F">
      <w:pPr>
        <w:spacing w:after="0" w:line="240" w:lineRule="auto"/>
        <w:ind w:firstLine="567"/>
        <w:jc w:val="both"/>
        <w:rPr>
          <w:rFonts w:ascii="Arial" w:hAnsi="Arial" w:cs="Arial"/>
          <w:sz w:val="20"/>
          <w:szCs w:val="20"/>
        </w:rPr>
      </w:pPr>
    </w:p>
    <w:p w14:paraId="6E3257D9" w14:textId="5188D1C7" w:rsidR="00B736D7" w:rsidRDefault="005E6D24" w:rsidP="0013236F">
      <w:pPr>
        <w:spacing w:after="0" w:line="240" w:lineRule="auto"/>
        <w:jc w:val="both"/>
        <w:rPr>
          <w:rFonts w:ascii="Arial" w:hAnsi="Arial" w:cs="Arial"/>
          <w:sz w:val="20"/>
          <w:szCs w:val="20"/>
        </w:rPr>
      </w:pPr>
      <w:r>
        <w:rPr>
          <w:noProof/>
        </w:rPr>
        <w:drawing>
          <wp:inline distT="0" distB="0" distL="0" distR="0" wp14:anchorId="0B478810" wp14:editId="44F46A9C">
            <wp:extent cx="2775585" cy="1238250"/>
            <wp:effectExtent l="0" t="0" r="571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775585" cy="1238250"/>
                    </a:xfrm>
                    <a:prstGeom prst="rect">
                      <a:avLst/>
                    </a:prstGeom>
                  </pic:spPr>
                </pic:pic>
              </a:graphicData>
            </a:graphic>
          </wp:inline>
        </w:drawing>
      </w:r>
    </w:p>
    <w:p w14:paraId="08E4ABCB" w14:textId="20D6C764" w:rsidR="005E6D24" w:rsidRDefault="00516A5B" w:rsidP="0013236F">
      <w:pPr>
        <w:spacing w:after="0" w:line="240" w:lineRule="auto"/>
        <w:jc w:val="center"/>
        <w:rPr>
          <w:rFonts w:ascii="Times New Roman" w:hAnsi="Times New Roman"/>
          <w:color w:val="000000"/>
          <w:sz w:val="20"/>
          <w:szCs w:val="20"/>
        </w:rPr>
      </w:pPr>
      <w:r w:rsidRPr="00DA1200">
        <w:rPr>
          <w:rFonts w:ascii="Arial" w:hAnsi="Arial" w:cs="Arial"/>
          <w:sz w:val="20"/>
          <w:szCs w:val="20"/>
        </w:rPr>
        <w:t>Figure 1.</w:t>
      </w:r>
      <w:r w:rsidRPr="00DA1200">
        <w:rPr>
          <w:rFonts w:ascii="Arial" w:hAnsi="Arial" w:cs="Arial"/>
          <w:color w:val="000000"/>
          <w:sz w:val="20"/>
          <w:szCs w:val="20"/>
        </w:rPr>
        <w:t xml:space="preserve"> UWB versus other Radio Communication Systems</w:t>
      </w:r>
      <w:r>
        <w:rPr>
          <w:rFonts w:ascii="Times New Roman" w:hAnsi="Times New Roman"/>
          <w:color w:val="000000"/>
          <w:sz w:val="20"/>
          <w:szCs w:val="20"/>
        </w:rPr>
        <w:t>.</w:t>
      </w:r>
    </w:p>
    <w:p w14:paraId="6AAC1C72" w14:textId="77777777" w:rsidR="00CF37FD" w:rsidRDefault="00CF37FD" w:rsidP="0013236F">
      <w:pPr>
        <w:spacing w:after="0" w:line="240" w:lineRule="auto"/>
        <w:jc w:val="center"/>
        <w:rPr>
          <w:rFonts w:ascii="Times New Roman" w:hAnsi="Times New Roman"/>
          <w:color w:val="000000"/>
          <w:sz w:val="20"/>
          <w:szCs w:val="20"/>
        </w:rPr>
      </w:pPr>
    </w:p>
    <w:p w14:paraId="36AB1826" w14:textId="4C5794A0" w:rsidR="00516A5B" w:rsidRPr="00DA1200" w:rsidRDefault="00516A5B" w:rsidP="008464BC">
      <w:pPr>
        <w:spacing w:after="0" w:line="240" w:lineRule="auto"/>
        <w:jc w:val="both"/>
        <w:rPr>
          <w:rFonts w:ascii="Arial" w:hAnsi="Arial" w:cs="Arial"/>
          <w:sz w:val="20"/>
          <w:szCs w:val="20"/>
        </w:rPr>
      </w:pPr>
      <w:r w:rsidRPr="00DA1200">
        <w:rPr>
          <w:rFonts w:ascii="Arial" w:hAnsi="Arial" w:cs="Arial"/>
          <w:color w:val="000000"/>
          <w:sz w:val="20"/>
          <w:szCs w:val="20"/>
        </w:rPr>
        <w:t xml:space="preserve">According to the Shannon-Hartley theorem, in this system, channel capacity improves linearly as bandwidth increases and drops logarithmically as the signal-to-noise ratio decreases (SNR). </w:t>
      </w:r>
      <w:r w:rsidR="00DA1200" w:rsidRPr="00DA1200">
        <w:rPr>
          <w:rFonts w:ascii="Arial" w:hAnsi="Arial" w:cs="Arial"/>
          <w:color w:val="000000"/>
          <w:sz w:val="20"/>
          <w:szCs w:val="20"/>
        </w:rPr>
        <w:t>The power in UWB technology is extremely modest and very close to the noise floor</w:t>
      </w:r>
      <w:sdt>
        <w:sdtPr>
          <w:rPr>
            <w:rFonts w:ascii="Arial" w:hAnsi="Arial" w:cs="Arial"/>
            <w:color w:val="000000"/>
            <w:sz w:val="20"/>
            <w:szCs w:val="20"/>
          </w:rPr>
          <w:tag w:val="MENDELEY_CITATION_v3_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"/>
          <w:id w:val="-2025861731"/>
          <w:placeholder>
            <w:docPart w:val="DefaultPlaceholder_-1854013440"/>
          </w:placeholder>
        </w:sdtPr>
        <w:sdtEndPr/>
        <w:sdtContent>
          <w:r w:rsidR="0014521C" w:rsidRPr="0014521C">
            <w:rPr>
              <w:rFonts w:ascii="Arial" w:hAnsi="Arial" w:cs="Arial"/>
              <w:color w:val="000000"/>
              <w:sz w:val="20"/>
              <w:szCs w:val="20"/>
            </w:rPr>
            <w:t>[11], [12]</w:t>
          </w:r>
        </w:sdtContent>
      </w:sdt>
      <w:r w:rsidR="00DA1200" w:rsidRPr="00DA1200">
        <w:rPr>
          <w:rFonts w:ascii="Arial" w:hAnsi="Arial" w:cs="Arial"/>
          <w:color w:val="000000"/>
          <w:sz w:val="20"/>
          <w:szCs w:val="20"/>
        </w:rPr>
        <w:t xml:space="preserve"> </w:t>
      </w:r>
      <w:sdt>
        <w:sdtPr>
          <w:rPr>
            <w:rFonts w:ascii="Arial" w:hAnsi="Arial" w:cs="Arial"/>
            <w:color w:val="000000"/>
            <w:sz w:val="20"/>
            <w:szCs w:val="20"/>
          </w:rPr>
          <w:tag w:val="MENDELEY_CITATION_v3_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"/>
          <w:id w:val="885299175"/>
          <w:placeholder>
            <w:docPart w:val="DefaultPlaceholder_-1854013440"/>
          </w:placeholder>
        </w:sdtPr>
        <w:sdtEndPr/>
        <w:sdtContent>
          <w:r w:rsidR="0014521C" w:rsidRPr="0014521C">
            <w:rPr>
              <w:rFonts w:ascii="Arial" w:hAnsi="Arial" w:cs="Arial"/>
              <w:color w:val="000000"/>
              <w:sz w:val="20"/>
              <w:szCs w:val="20"/>
            </w:rPr>
            <w:t>[9]</w:t>
          </w:r>
        </w:sdtContent>
      </w:sdt>
      <w:r w:rsidR="00DA1200" w:rsidRPr="00DA1200">
        <w:rPr>
          <w:rFonts w:ascii="Arial" w:hAnsi="Arial" w:cs="Arial"/>
          <w:color w:val="000000"/>
          <w:sz w:val="20"/>
          <w:szCs w:val="20"/>
        </w:rPr>
        <w:t>Therefore, it may be said that the UWB system is power limited rather than band-restricted as in the narrowband situation.</w:t>
      </w:r>
    </w:p>
    <w:p w14:paraId="49D29CD1" w14:textId="57AD1E3D" w:rsidR="00514117" w:rsidRDefault="00816FBC" w:rsidP="0013236F">
      <w:pPr>
        <w:spacing w:after="0" w:line="240" w:lineRule="auto"/>
        <w:ind w:firstLine="567"/>
        <w:jc w:val="both"/>
        <w:rPr>
          <w:rFonts w:ascii="Arial" w:hAnsi="Arial" w:cs="Arial"/>
          <w:sz w:val="20"/>
          <w:szCs w:val="20"/>
        </w:rPr>
      </w:pPr>
      <w:r w:rsidRPr="00B02794">
        <w:rPr>
          <w:rFonts w:ascii="Arial" w:hAnsi="Arial" w:cs="Arial"/>
          <w:sz w:val="20"/>
          <w:szCs w:val="20"/>
        </w:rPr>
        <w:t>Several designs have been carried out for this antenna analysis approach, such as genetic algorithm, rectangular slot, round diamond, trident shape bait, Quasi-self-free, Vivaldi antipodal, and many others that have been published to obtain the UWB frequency band.</w:t>
      </w:r>
      <w:r w:rsidR="005E6D24">
        <w:rPr>
          <w:rFonts w:ascii="Arial" w:hAnsi="Arial" w:cs="Arial"/>
          <w:sz w:val="20"/>
          <w:szCs w:val="20"/>
        </w:rPr>
        <w:t xml:space="preserve"> </w:t>
      </w:r>
      <w:r w:rsidR="00514117" w:rsidRPr="00B02794">
        <w:rPr>
          <w:rFonts w:ascii="Arial" w:hAnsi="Arial" w:cs="Arial"/>
          <w:sz w:val="20"/>
          <w:szCs w:val="20"/>
        </w:rPr>
        <w:t>Ultra-wideband (UWB), a radio transmission technology that occupies an extremely wide bandwidth exceeding the minimum of 500MHz or at least 20% of the center frequency, is a revolutionary approach for short-range high-bandwidth wireless communication</w:t>
      </w:r>
      <w:sdt>
        <w:sdtPr>
          <w:rPr>
            <w:rFonts w:ascii="Arial" w:hAnsi="Arial" w:cs="Arial"/>
            <w:color w:val="000000"/>
            <w:sz w:val="20"/>
            <w:szCs w:val="20"/>
          </w:rPr>
          <w:tag w:val="MENDELEY_CITATION_v3_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"/>
          <w:id w:val="170916871"/>
          <w:placeholder>
            <w:docPart w:val="DefaultPlaceholder_-1854013440"/>
          </w:placeholder>
        </w:sdtPr>
        <w:sdtEndPr/>
        <w:sdtContent>
          <w:r w:rsidR="0014521C" w:rsidRPr="0014521C">
            <w:rPr>
              <w:rFonts w:ascii="Arial" w:hAnsi="Arial" w:cs="Arial"/>
              <w:color w:val="000000"/>
              <w:sz w:val="20"/>
              <w:szCs w:val="20"/>
            </w:rPr>
            <w:t>[3], [4], [13]</w:t>
          </w:r>
        </w:sdtContent>
      </w:sdt>
      <w:r w:rsidR="00514117" w:rsidRPr="00B02794">
        <w:rPr>
          <w:rFonts w:ascii="Arial" w:hAnsi="Arial" w:cs="Arial"/>
          <w:sz w:val="20"/>
          <w:szCs w:val="20"/>
        </w:rPr>
        <w:t>. In recent RF communications and remote sensing applications at radio, microwave, and terahertz frequencies, the design of a small ultra-wideband (UWB) antenna printed on short-range radio devices plays a significant role in modern wireless communications. It is a carrier less short-range communications technology that transmits information in the form of very short pulses</w:t>
      </w:r>
      <w:sdt>
        <w:sdtPr>
          <w:rPr>
            <w:rFonts w:ascii="Arial" w:hAnsi="Arial" w:cs="Arial"/>
            <w:color w:val="000000"/>
            <w:sz w:val="20"/>
            <w:szCs w:val="20"/>
          </w:rPr>
          <w:tag w:val="MENDELEY_CITATION_v3_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"/>
          <w:id w:val="-708876326"/>
          <w:placeholder>
            <w:docPart w:val="DefaultPlaceholder_-1854013440"/>
          </w:placeholder>
        </w:sdtPr>
        <w:sdtEndPr/>
        <w:sdtContent>
          <w:r w:rsidR="0014521C" w:rsidRPr="0014521C">
            <w:rPr>
              <w:rFonts w:ascii="Arial" w:hAnsi="Arial" w:cs="Arial"/>
              <w:color w:val="000000"/>
              <w:sz w:val="20"/>
              <w:szCs w:val="20"/>
            </w:rPr>
            <w:t>[14], [15]</w:t>
          </w:r>
        </w:sdtContent>
      </w:sdt>
      <w:r w:rsidR="00514117" w:rsidRPr="00B02794">
        <w:rPr>
          <w:rFonts w:ascii="Arial" w:hAnsi="Arial" w:cs="Arial"/>
          <w:sz w:val="20"/>
          <w:szCs w:val="20"/>
        </w:rPr>
        <w:t xml:space="preserve">. </w:t>
      </w:r>
    </w:p>
    <w:p w14:paraId="4A72B87E" w14:textId="5CA3754F" w:rsidR="004971B9" w:rsidRDefault="00514117" w:rsidP="0013236F">
      <w:pPr>
        <w:spacing w:after="0" w:line="240" w:lineRule="auto"/>
        <w:ind w:firstLine="567"/>
        <w:jc w:val="both"/>
        <w:rPr>
          <w:rFonts w:ascii="Arial" w:hAnsi="Arial" w:cs="Arial"/>
          <w:sz w:val="20"/>
          <w:szCs w:val="20"/>
        </w:rPr>
      </w:pPr>
      <w:r w:rsidRPr="00F07C2D">
        <w:rPr>
          <w:rFonts w:ascii="Arial" w:hAnsi="Arial" w:cs="Arial"/>
          <w:sz w:val="20"/>
          <w:szCs w:val="20"/>
        </w:rPr>
        <w:t>Several papers that have discussed UWB microstrip antennas with the use of star patches as slits or radiating patches have shown good values with the support of certain grounding models. The grounding model or technique is very important to obtain a wide bandwidth</w:t>
      </w:r>
      <w:sdt>
        <w:sdtPr>
          <w:rPr>
            <w:rFonts w:ascii="Arial" w:hAnsi="Arial" w:cs="Arial"/>
            <w:color w:val="000000"/>
            <w:sz w:val="20"/>
            <w:szCs w:val="20"/>
          </w:rPr>
          <w:tag w:val="MENDELEY_CITATION_v3_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"/>
          <w:id w:val="1405188356"/>
          <w:placeholder>
            <w:docPart w:val="DefaultPlaceholder_-1854013440"/>
          </w:placeholder>
        </w:sdtPr>
        <w:sdtEndPr/>
        <w:sdtContent>
          <w:r w:rsidR="0014521C" w:rsidRPr="0014521C">
            <w:rPr>
              <w:rFonts w:ascii="Arial" w:hAnsi="Arial" w:cs="Arial"/>
              <w:color w:val="000000"/>
              <w:sz w:val="20"/>
              <w:szCs w:val="20"/>
            </w:rPr>
            <w:t>[6]</w:t>
          </w:r>
        </w:sdtContent>
      </w:sdt>
      <w:r w:rsidRPr="00F07C2D">
        <w:rPr>
          <w:rFonts w:ascii="Arial" w:hAnsi="Arial" w:cs="Arial"/>
          <w:sz w:val="20"/>
          <w:szCs w:val="20"/>
        </w:rPr>
        <w:t>. Fractal geometry plays an important role in this requirement. Fractals have non-integral dimensions and the ability to fill space can be used to miniaturize the antenna size.</w:t>
      </w:r>
      <w:r w:rsidR="004971B9">
        <w:rPr>
          <w:rFonts w:ascii="Arial" w:hAnsi="Arial" w:cs="Arial"/>
          <w:sz w:val="20"/>
          <w:szCs w:val="20"/>
        </w:rPr>
        <w:t xml:space="preserve"> </w:t>
      </w:r>
      <w:r w:rsidR="00EA0993">
        <w:rPr>
          <w:rFonts w:ascii="Arial" w:hAnsi="Arial" w:cs="Arial"/>
          <w:sz w:val="20"/>
          <w:szCs w:val="20"/>
        </w:rPr>
        <w:t>Optimizing</w:t>
      </w:r>
      <w:r w:rsidRPr="00F07C2D">
        <w:rPr>
          <w:rFonts w:ascii="Arial" w:hAnsi="Arial" w:cs="Arial"/>
          <w:sz w:val="20"/>
          <w:szCs w:val="20"/>
        </w:rPr>
        <w:t xml:space="preserve"> the outcomes by the design aim is done utilizing the Method of the Moment analysis technique</w:t>
      </w:r>
      <w:sdt>
        <w:sdtPr>
          <w:rPr>
            <w:rFonts w:ascii="Arial" w:hAnsi="Arial" w:cs="Arial"/>
            <w:color w:val="000000"/>
            <w:sz w:val="20"/>
            <w:szCs w:val="20"/>
          </w:rPr>
          <w:tag w:val="MENDELEY_CITATION_v3_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"/>
          <w:id w:val="-82925022"/>
          <w:placeholder>
            <w:docPart w:val="DefaultPlaceholder_-1854013440"/>
          </w:placeholder>
        </w:sdtPr>
        <w:sdtEndPr/>
        <w:sdtContent>
          <w:r w:rsidR="0014521C" w:rsidRPr="0014521C">
            <w:rPr>
              <w:rFonts w:ascii="Arial" w:hAnsi="Arial" w:cs="Arial"/>
              <w:color w:val="000000"/>
              <w:sz w:val="20"/>
              <w:szCs w:val="20"/>
            </w:rPr>
            <w:t>[6], [16]</w:t>
          </w:r>
        </w:sdtContent>
      </w:sdt>
      <w:r w:rsidRPr="00F07C2D">
        <w:rPr>
          <w:rFonts w:ascii="Arial" w:hAnsi="Arial" w:cs="Arial"/>
          <w:sz w:val="20"/>
          <w:szCs w:val="20"/>
        </w:rPr>
        <w:t>. Microstrip antenna development that achieves bandwidth optimization can be accomplished using techniques like coupling proximity, Electromagnetic Band Gap (EBG), and Defected Ground Structure (DGS)</w:t>
      </w:r>
      <w:sdt>
        <w:sdtPr>
          <w:rPr>
            <w:rFonts w:ascii="Arial" w:hAnsi="Arial" w:cs="Arial"/>
            <w:color w:val="000000"/>
            <w:sz w:val="20"/>
            <w:szCs w:val="20"/>
          </w:rPr>
          <w:tag w:val="MENDELEY_CITATION_v3_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"/>
          <w:id w:val="1600680927"/>
          <w:placeholder>
            <w:docPart w:val="DefaultPlaceholder_-1854013440"/>
          </w:placeholder>
        </w:sdtPr>
        <w:sdtEndPr/>
        <w:sdtContent>
          <w:r w:rsidR="0014521C" w:rsidRPr="0014521C">
            <w:rPr>
              <w:rFonts w:ascii="Arial" w:hAnsi="Arial" w:cs="Arial"/>
              <w:color w:val="000000"/>
              <w:sz w:val="20"/>
              <w:szCs w:val="20"/>
            </w:rPr>
            <w:t>[3], [17], [18]</w:t>
          </w:r>
        </w:sdtContent>
      </w:sdt>
      <w:r w:rsidRPr="00F07C2D">
        <w:rPr>
          <w:rFonts w:ascii="Arial" w:hAnsi="Arial" w:cs="Arial"/>
          <w:sz w:val="20"/>
          <w:szCs w:val="20"/>
        </w:rPr>
        <w:t xml:space="preserve">. </w:t>
      </w:r>
      <w:r w:rsidRPr="00F07C2D">
        <w:rPr>
          <w:rFonts w:ascii="Arial" w:hAnsi="Arial" w:cs="Arial"/>
          <w:sz w:val="20"/>
          <w:szCs w:val="20"/>
        </w:rPr>
        <w:t xml:space="preserve">The Electromagnetic Band Gap technique, which is most frequently utilized at UWB frequencies, was applied in this study. </w:t>
      </w:r>
      <w:proofErr w:type="spellStart"/>
      <w:r w:rsidR="00F07C2D" w:rsidRPr="00F07C2D">
        <w:rPr>
          <w:rFonts w:ascii="Arial" w:hAnsi="Arial" w:cs="Arial"/>
          <w:sz w:val="20"/>
          <w:szCs w:val="20"/>
        </w:rPr>
        <w:t>Acanctromagnetic</w:t>
      </w:r>
      <w:proofErr w:type="spellEnd"/>
      <w:r w:rsidR="00F07C2D" w:rsidRPr="00F07C2D">
        <w:rPr>
          <w:rFonts w:ascii="Arial" w:hAnsi="Arial" w:cs="Arial"/>
          <w:sz w:val="20"/>
          <w:szCs w:val="20"/>
        </w:rPr>
        <w:t xml:space="preserve"> waves propagate through the EBG, a periodic structure, at a certain frequency range. The notched band approach is used on the ground plane construction, which is situated at the center point. There are numerous ways to obtain notch bands, including</w:t>
      </w:r>
      <w:sdt>
        <w:sdtPr>
          <w:rPr>
            <w:rFonts w:ascii="Arial" w:hAnsi="Arial" w:cs="Arial"/>
            <w:color w:val="000000"/>
            <w:sz w:val="20"/>
            <w:szCs w:val="20"/>
          </w:rPr>
          <w:tag w:val="MENDELEY_CITATION_v3_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"/>
          <w:id w:val="-593636807"/>
          <w:placeholder>
            <w:docPart w:val="DefaultPlaceholder_-1854013440"/>
          </w:placeholder>
        </w:sdtPr>
        <w:sdtEndPr/>
        <w:sdtContent>
          <w:r w:rsidR="0014521C" w:rsidRPr="0014521C">
            <w:rPr>
              <w:rFonts w:ascii="Arial" w:hAnsi="Arial" w:cs="Arial"/>
              <w:color w:val="000000"/>
              <w:sz w:val="20"/>
              <w:szCs w:val="20"/>
            </w:rPr>
            <w:t>[4], [19]</w:t>
          </w:r>
        </w:sdtContent>
      </w:sdt>
      <w:r w:rsidR="00F07C2D" w:rsidRPr="00F07C2D">
        <w:rPr>
          <w:rFonts w:ascii="Arial" w:hAnsi="Arial" w:cs="Arial"/>
          <w:sz w:val="20"/>
          <w:szCs w:val="20"/>
        </w:rPr>
        <w:t>.</w:t>
      </w:r>
      <w:r w:rsidR="00F07C2D">
        <w:rPr>
          <w:rFonts w:ascii="Arial" w:hAnsi="Arial" w:cs="Arial"/>
          <w:sz w:val="20"/>
          <w:szCs w:val="20"/>
        </w:rPr>
        <w:t xml:space="preserve"> </w:t>
      </w:r>
    </w:p>
    <w:p w14:paraId="41F2CE09" w14:textId="6164A7B2" w:rsidR="00173F60" w:rsidRPr="00173F60" w:rsidRDefault="00173F60" w:rsidP="0013236F">
      <w:pPr>
        <w:spacing w:line="240" w:lineRule="auto"/>
        <w:ind w:firstLine="567"/>
        <w:jc w:val="both"/>
        <w:rPr>
          <w:rFonts w:ascii="Arial" w:hAnsi="Arial" w:cs="Arial"/>
          <w:sz w:val="20"/>
          <w:szCs w:val="20"/>
        </w:rPr>
      </w:pPr>
      <w:r w:rsidRPr="00173F60">
        <w:rPr>
          <w:rFonts w:ascii="Arial" w:hAnsi="Arial" w:cs="Arial"/>
          <w:sz w:val="20"/>
          <w:szCs w:val="20"/>
        </w:rPr>
        <w:t>The goal of this antenna design study is to develop a monopole antenna model that is simple, compact, and capable of operating in the UWB frequency band. In order to obtain bandwidth optimization on the results of the antenna design performance using the Defected Ground Structure technique.</w:t>
      </w:r>
      <w:r w:rsidR="0012550B" w:rsidRPr="0012550B">
        <w:rPr>
          <w:rFonts w:ascii="Roboto" w:hAnsi="Roboto"/>
          <w:color w:val="333333"/>
          <w:sz w:val="21"/>
          <w:szCs w:val="21"/>
          <w:shd w:val="clear" w:color="auto" w:fill="FFFFFF"/>
        </w:rPr>
        <w:t xml:space="preserve"> </w:t>
      </w:r>
      <w:r w:rsidR="0012550B">
        <w:rPr>
          <w:rFonts w:ascii="Roboto" w:hAnsi="Roboto"/>
          <w:color w:val="333333"/>
          <w:sz w:val="21"/>
          <w:szCs w:val="21"/>
          <w:shd w:val="clear" w:color="auto" w:fill="FFFFFF"/>
        </w:rPr>
        <w:t xml:space="preserve">RT </w:t>
      </w:r>
      <w:r w:rsidR="0012550B">
        <w:rPr>
          <w:rFonts w:ascii="Arial" w:hAnsi="Arial" w:cs="Arial"/>
          <w:color w:val="333333"/>
          <w:sz w:val="20"/>
          <w:szCs w:val="20"/>
          <w:shd w:val="clear" w:color="auto" w:fill="FFFFFF"/>
        </w:rPr>
        <w:t xml:space="preserve">DUROID </w:t>
      </w:r>
      <w:r w:rsidR="0012550B" w:rsidRPr="0012550B">
        <w:rPr>
          <w:rFonts w:ascii="Arial" w:hAnsi="Arial" w:cs="Arial"/>
          <w:color w:val="333333"/>
          <w:sz w:val="20"/>
          <w:szCs w:val="20"/>
          <w:shd w:val="clear" w:color="auto" w:fill="FFFFFF"/>
        </w:rPr>
        <w:t xml:space="preserve">5880 </w:t>
      </w:r>
      <w:r w:rsidR="0012550B">
        <w:rPr>
          <w:rFonts w:ascii="Arial" w:hAnsi="Arial" w:cs="Arial"/>
          <w:color w:val="333333"/>
          <w:sz w:val="20"/>
          <w:szCs w:val="20"/>
          <w:shd w:val="clear" w:color="auto" w:fill="FFFFFF"/>
        </w:rPr>
        <w:t>substrates</w:t>
      </w:r>
      <w:r w:rsidR="0012550B" w:rsidRPr="0012550B">
        <w:rPr>
          <w:rFonts w:ascii="Arial" w:hAnsi="Arial" w:cs="Arial"/>
          <w:color w:val="333333"/>
          <w:sz w:val="20"/>
          <w:szCs w:val="20"/>
          <w:shd w:val="clear" w:color="auto" w:fill="FFFFFF"/>
        </w:rPr>
        <w:t xml:space="preserve"> from Rogers-Corp with a dielectric constant of 2.2</w:t>
      </w:r>
      <w:r w:rsidR="0012550B">
        <w:rPr>
          <w:rFonts w:ascii="Arial" w:hAnsi="Arial" w:cs="Arial"/>
          <w:color w:val="333333"/>
          <w:sz w:val="20"/>
          <w:szCs w:val="20"/>
          <w:shd w:val="clear" w:color="auto" w:fill="FFFFFF"/>
        </w:rPr>
        <w:t>, thickness of 1.57mm,</w:t>
      </w:r>
      <w:r w:rsidR="0012550B" w:rsidRPr="0012550B">
        <w:rPr>
          <w:rFonts w:ascii="Arial" w:hAnsi="Arial" w:cs="Arial"/>
          <w:color w:val="333333"/>
          <w:sz w:val="20"/>
          <w:szCs w:val="20"/>
          <w:shd w:val="clear" w:color="auto" w:fill="FFFFFF"/>
        </w:rPr>
        <w:t xml:space="preserve"> and loss tangent of </w:t>
      </w:r>
      <w:r w:rsidR="0012550B">
        <w:rPr>
          <w:rFonts w:ascii="Arial" w:hAnsi="Arial" w:cs="Arial"/>
          <w:color w:val="333333"/>
          <w:sz w:val="20"/>
          <w:szCs w:val="20"/>
          <w:shd w:val="clear" w:color="auto" w:fill="FFFFFF"/>
        </w:rPr>
        <w:t>0</w:t>
      </w:r>
      <w:r w:rsidR="0012550B" w:rsidRPr="0012550B">
        <w:rPr>
          <w:rFonts w:ascii="Arial" w:hAnsi="Arial" w:cs="Arial"/>
          <w:color w:val="333333"/>
          <w:sz w:val="20"/>
          <w:szCs w:val="20"/>
          <w:shd w:val="clear" w:color="auto" w:fill="FFFFFF"/>
        </w:rPr>
        <w:t>.00</w:t>
      </w:r>
      <w:r w:rsidR="0012550B">
        <w:rPr>
          <w:rFonts w:ascii="Arial" w:hAnsi="Arial" w:cs="Arial"/>
          <w:color w:val="333333"/>
          <w:sz w:val="20"/>
          <w:szCs w:val="20"/>
          <w:shd w:val="clear" w:color="auto" w:fill="FFFFFF"/>
        </w:rPr>
        <w:t>2</w:t>
      </w:r>
      <w:sdt>
        <w:sdtPr>
          <w:rPr>
            <w:rFonts w:ascii="Arial" w:hAnsi="Arial" w:cs="Arial"/>
            <w:color w:val="000000"/>
            <w:sz w:val="20"/>
            <w:szCs w:val="20"/>
            <w:shd w:val="clear" w:color="auto" w:fill="FFFFFF"/>
          </w:rPr>
          <w:tag w:val="MENDELEY_CITATION_v3_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"/>
          <w:id w:val="747999286"/>
          <w:placeholder>
            <w:docPart w:val="DefaultPlaceholder_-1854013440"/>
          </w:placeholder>
        </w:sdtPr>
        <w:sdtEndPr/>
        <w:sdtContent>
          <w:r w:rsidR="0014521C" w:rsidRPr="0014521C">
            <w:rPr>
              <w:rFonts w:ascii="Arial" w:hAnsi="Arial" w:cs="Arial"/>
              <w:color w:val="000000"/>
              <w:sz w:val="20"/>
              <w:szCs w:val="20"/>
              <w:shd w:val="clear" w:color="auto" w:fill="FFFFFF"/>
            </w:rPr>
            <w:t>[20]</w:t>
          </w:r>
        </w:sdtContent>
      </w:sdt>
      <w:r w:rsidR="0012550B">
        <w:rPr>
          <w:rFonts w:ascii="Arial" w:hAnsi="Arial" w:cs="Arial"/>
          <w:color w:val="333333"/>
          <w:sz w:val="20"/>
          <w:szCs w:val="20"/>
          <w:shd w:val="clear" w:color="auto" w:fill="FFFFFF"/>
        </w:rPr>
        <w:t xml:space="preserve">. </w:t>
      </w:r>
      <w:r w:rsidRPr="00173F60">
        <w:rPr>
          <w:rFonts w:ascii="Arial" w:hAnsi="Arial" w:cs="Arial"/>
          <w:sz w:val="20"/>
          <w:szCs w:val="20"/>
        </w:rPr>
        <w:t>In this study, a simulation model using CST application software was performed to produce results from an overall antenna design.</w:t>
      </w:r>
      <w:r>
        <w:rPr>
          <w:rFonts w:ascii="Arial" w:hAnsi="Arial" w:cs="Arial"/>
          <w:sz w:val="20"/>
          <w:szCs w:val="20"/>
        </w:rPr>
        <w:t xml:space="preserve"> </w:t>
      </w:r>
      <w:r w:rsidRPr="00173F60">
        <w:rPr>
          <w:rFonts w:ascii="Arial" w:hAnsi="Arial" w:cs="Arial"/>
          <w:sz w:val="20"/>
          <w:szCs w:val="20"/>
        </w:rPr>
        <w:t xml:space="preserve">The objective of this project was to create a microstrip antenna prototype that may be used for wireless communication applications. The was designed to be compact and </w:t>
      </w:r>
      <w:r w:rsidR="00816FBC">
        <w:rPr>
          <w:rFonts w:ascii="Arial" w:hAnsi="Arial" w:cs="Arial"/>
          <w:sz w:val="20"/>
          <w:szCs w:val="20"/>
        </w:rPr>
        <w:t>low profile.</w:t>
      </w:r>
    </w:p>
    <w:p w14:paraId="339D1927" w14:textId="73C06265" w:rsidR="00514117" w:rsidRDefault="00514117" w:rsidP="00173F60">
      <w:pPr>
        <w:spacing w:after="0" w:line="240" w:lineRule="auto"/>
        <w:jc w:val="both"/>
        <w:rPr>
          <w:rFonts w:ascii="Arial" w:hAnsi="Arial" w:cs="Arial"/>
          <w:b/>
          <w:sz w:val="20"/>
          <w:szCs w:val="20"/>
        </w:rPr>
      </w:pPr>
      <w:r>
        <w:rPr>
          <w:rFonts w:ascii="Arial" w:hAnsi="Arial" w:cs="Arial"/>
          <w:b/>
          <w:sz w:val="20"/>
          <w:szCs w:val="20"/>
        </w:rPr>
        <w:t xml:space="preserve">METHODOLOGY </w:t>
      </w:r>
    </w:p>
    <w:p w14:paraId="5C263688" w14:textId="16FB0552" w:rsidR="00514117" w:rsidRPr="000C7101" w:rsidRDefault="00F43762" w:rsidP="00173F60">
      <w:pPr>
        <w:spacing w:after="0" w:line="240" w:lineRule="auto"/>
        <w:ind w:firstLine="567"/>
        <w:jc w:val="both"/>
        <w:rPr>
          <w:rFonts w:ascii="Arial" w:hAnsi="Arial" w:cs="Arial"/>
          <w:sz w:val="20"/>
          <w:szCs w:val="20"/>
        </w:rPr>
      </w:pPr>
      <w:r>
        <w:rPr>
          <w:rFonts w:ascii="Arial" w:hAnsi="Arial" w:cs="Arial"/>
          <w:sz w:val="20"/>
          <w:szCs w:val="20"/>
        </w:rPr>
        <w:t>T</w:t>
      </w:r>
      <w:r w:rsidR="00514117" w:rsidRPr="000C7101">
        <w:rPr>
          <w:rFonts w:ascii="Arial" w:hAnsi="Arial" w:cs="Arial"/>
          <w:sz w:val="20"/>
          <w:szCs w:val="20"/>
        </w:rPr>
        <w:t>he planar monopole antenna used in the EBG method's antenna design uses magnetic coupling technology. On the top layer of the substrate material, the patch is constructed in opposition to how the ground plane is shaped. Two equilateral triangular patches are used to create a special star-shaped patch</w:t>
      </w:r>
      <w:r w:rsidR="007D4554">
        <w:rPr>
          <w:rFonts w:ascii="Arial" w:hAnsi="Arial" w:cs="Arial"/>
          <w:sz w:val="20"/>
          <w:szCs w:val="20"/>
        </w:rPr>
        <w:t xml:space="preserve"> </w:t>
      </w:r>
      <w:sdt>
        <w:sdtPr>
          <w:rPr>
            <w:rFonts w:ascii="Arial" w:hAnsi="Arial" w:cs="Arial"/>
            <w:color w:val="000000"/>
            <w:sz w:val="20"/>
            <w:szCs w:val="20"/>
          </w:rPr>
          <w:tag w:val="MENDELEY_CITATION_v3_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"/>
          <w:id w:val="-144127323"/>
          <w:placeholder>
            <w:docPart w:val="DefaultPlaceholder_-1854013440"/>
          </w:placeholder>
        </w:sdtPr>
        <w:sdtEndPr/>
        <w:sdtContent>
          <w:r w:rsidR="0014521C" w:rsidRPr="0014521C">
            <w:rPr>
              <w:rFonts w:ascii="Arial" w:hAnsi="Arial" w:cs="Arial"/>
              <w:color w:val="000000"/>
              <w:sz w:val="20"/>
              <w:szCs w:val="20"/>
            </w:rPr>
            <w:t>[21], [22]</w:t>
          </w:r>
        </w:sdtContent>
      </w:sdt>
      <w:r w:rsidR="00514117" w:rsidRPr="000C7101">
        <w:rPr>
          <w:rFonts w:ascii="Arial" w:hAnsi="Arial" w:cs="Arial"/>
          <w:sz w:val="20"/>
          <w:szCs w:val="20"/>
        </w:rPr>
        <w:t>. The star-shaped patch created by fusing two triangles and rotating the angle by 180 degrees is depicted in Figures 1 and 2</w:t>
      </w:r>
      <w:sdt>
        <w:sdtPr>
          <w:rPr>
            <w:rFonts w:ascii="Arial" w:hAnsi="Arial" w:cs="Arial"/>
            <w:color w:val="000000"/>
            <w:sz w:val="20"/>
            <w:szCs w:val="20"/>
          </w:rPr>
          <w:tag w:val="MENDELEY_CITATION_v3_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"/>
          <w:id w:val="1222645243"/>
          <w:placeholder>
            <w:docPart w:val="DefaultPlaceholder_-1854013440"/>
          </w:placeholder>
        </w:sdtPr>
        <w:sdtEndPr/>
        <w:sdtContent>
          <w:r w:rsidR="0014521C" w:rsidRPr="0014521C">
            <w:rPr>
              <w:rFonts w:ascii="Arial" w:hAnsi="Arial" w:cs="Arial"/>
              <w:color w:val="000000"/>
              <w:sz w:val="20"/>
              <w:szCs w:val="20"/>
            </w:rPr>
            <w:t>[23]</w:t>
          </w:r>
        </w:sdtContent>
      </w:sdt>
      <w:r w:rsidR="0013236F">
        <w:rPr>
          <w:rFonts w:ascii="Arial" w:hAnsi="Arial" w:cs="Arial"/>
          <w:sz w:val="20"/>
          <w:szCs w:val="20"/>
        </w:rPr>
        <w:t>.</w:t>
      </w:r>
    </w:p>
    <w:p w14:paraId="4106EB9A" w14:textId="77777777" w:rsidR="00514117" w:rsidRPr="00A6126A" w:rsidRDefault="00514117" w:rsidP="00514117">
      <w:pPr>
        <w:pStyle w:val="Text"/>
        <w:rPr>
          <w:rFonts w:ascii="Arial" w:hAnsi="Arial" w:cs="Arial"/>
          <w:lang w:val="en-GB"/>
        </w:rPr>
      </w:pPr>
    </w:p>
    <w:p w14:paraId="418957E0" w14:textId="42BD604F" w:rsidR="00514117" w:rsidRPr="00A6126A" w:rsidRDefault="00514117" w:rsidP="00514117">
      <w:pPr>
        <w:pStyle w:val="Text"/>
        <w:ind w:firstLine="0"/>
        <w:jc w:val="center"/>
        <w:rPr>
          <w:rFonts w:ascii="Arial" w:hAnsi="Arial" w:cs="Arial"/>
          <w:lang w:val="en-GB"/>
        </w:rPr>
      </w:pPr>
      <w:r w:rsidRPr="00A6126A">
        <w:rPr>
          <w:rFonts w:ascii="Arial" w:hAnsi="Arial" w:cs="Arial"/>
          <w:noProof/>
          <w:lang w:val="en-GB"/>
        </w:rPr>
        <w:drawing>
          <wp:inline distT="0" distB="0" distL="0" distR="0" wp14:anchorId="1454A212" wp14:editId="6BCA447C">
            <wp:extent cx="1626060" cy="10509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29718" cy="1053289"/>
                    </a:xfrm>
                    <a:prstGeom prst="rect">
                      <a:avLst/>
                    </a:prstGeom>
                    <a:noFill/>
                    <a:ln>
                      <a:noFill/>
                    </a:ln>
                  </pic:spPr>
                </pic:pic>
              </a:graphicData>
            </a:graphic>
          </wp:inline>
        </w:drawing>
      </w:r>
    </w:p>
    <w:p w14:paraId="4CFCF98D" w14:textId="76F04FC1" w:rsidR="00514117" w:rsidRPr="00A6126A" w:rsidRDefault="00514117" w:rsidP="00514117">
      <w:pPr>
        <w:pStyle w:val="Text"/>
        <w:ind w:firstLine="0"/>
        <w:jc w:val="center"/>
        <w:rPr>
          <w:rFonts w:ascii="Arial" w:hAnsi="Arial" w:cs="Arial"/>
          <w:lang w:val="en-GB"/>
        </w:rPr>
      </w:pPr>
      <w:r w:rsidRPr="00A6126A">
        <w:rPr>
          <w:rFonts w:ascii="Arial" w:hAnsi="Arial" w:cs="Arial"/>
          <w:lang w:val="en-GB"/>
        </w:rPr>
        <w:t xml:space="preserve">Figure </w:t>
      </w:r>
      <w:r w:rsidR="00DA1200">
        <w:rPr>
          <w:rFonts w:ascii="Arial" w:hAnsi="Arial" w:cs="Arial"/>
          <w:lang w:val="en-GB"/>
        </w:rPr>
        <w:t>2</w:t>
      </w:r>
      <w:r>
        <w:rPr>
          <w:rFonts w:ascii="Arial" w:hAnsi="Arial" w:cs="Arial"/>
          <w:lang w:val="en-GB"/>
        </w:rPr>
        <w:t>.</w:t>
      </w:r>
      <w:r w:rsidRPr="00A6126A">
        <w:rPr>
          <w:rFonts w:ascii="Arial" w:hAnsi="Arial" w:cs="Arial"/>
          <w:lang w:val="en-GB"/>
        </w:rPr>
        <w:t xml:space="preserve"> Triangular patch merge direction</w:t>
      </w:r>
      <w:r w:rsidR="004971B9">
        <w:rPr>
          <w:rFonts w:ascii="Arial" w:hAnsi="Arial" w:cs="Arial"/>
          <w:lang w:val="en-GB"/>
        </w:rPr>
        <w:t>.</w:t>
      </w:r>
    </w:p>
    <w:p w14:paraId="1FFE7383" w14:textId="77777777" w:rsidR="00514117" w:rsidRPr="00A6126A" w:rsidRDefault="00514117" w:rsidP="00514117">
      <w:pPr>
        <w:pStyle w:val="Text"/>
        <w:ind w:firstLine="0"/>
        <w:rPr>
          <w:rFonts w:ascii="Arial" w:hAnsi="Arial" w:cs="Arial"/>
          <w:lang w:val="en-GB"/>
        </w:rPr>
      </w:pPr>
    </w:p>
    <w:p w14:paraId="7FA22188" w14:textId="59237A4C" w:rsidR="00514117" w:rsidRPr="00A6126A" w:rsidRDefault="00514117" w:rsidP="00514117">
      <w:pPr>
        <w:pStyle w:val="Text"/>
        <w:ind w:firstLine="0"/>
        <w:jc w:val="center"/>
        <w:rPr>
          <w:rFonts w:ascii="Arial" w:hAnsi="Arial" w:cs="Arial"/>
          <w:lang w:val="en-GB"/>
        </w:rPr>
      </w:pPr>
      <w:r w:rsidRPr="00A6126A">
        <w:rPr>
          <w:rFonts w:ascii="Arial" w:hAnsi="Arial" w:cs="Arial"/>
          <w:noProof/>
          <w:lang w:eastAsia="id-ID"/>
        </w:rPr>
        <w:drawing>
          <wp:inline distT="0" distB="0" distL="0" distR="0" wp14:anchorId="0DDA408B" wp14:editId="07761EDC">
            <wp:extent cx="1154378" cy="1100455"/>
            <wp:effectExtent l="0" t="0" r="8255"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57870" cy="1103784"/>
                    </a:xfrm>
                    <a:prstGeom prst="rect">
                      <a:avLst/>
                    </a:prstGeom>
                    <a:noFill/>
                    <a:ln>
                      <a:noFill/>
                    </a:ln>
                  </pic:spPr>
                </pic:pic>
              </a:graphicData>
            </a:graphic>
          </wp:inline>
        </w:drawing>
      </w:r>
    </w:p>
    <w:p w14:paraId="09ED6069" w14:textId="33325B3A" w:rsidR="00514117" w:rsidRPr="00A6126A" w:rsidRDefault="00514117" w:rsidP="00514117">
      <w:pPr>
        <w:pStyle w:val="Text"/>
        <w:jc w:val="center"/>
        <w:rPr>
          <w:rFonts w:ascii="Arial" w:hAnsi="Arial" w:cs="Arial"/>
          <w:lang w:val="en-GB"/>
        </w:rPr>
      </w:pPr>
      <w:r w:rsidRPr="00A6126A">
        <w:rPr>
          <w:rFonts w:ascii="Arial" w:hAnsi="Arial" w:cs="Arial"/>
          <w:lang w:val="en-GB"/>
        </w:rPr>
        <w:t xml:space="preserve">Figure </w:t>
      </w:r>
      <w:r w:rsidR="00DA1200">
        <w:rPr>
          <w:rFonts w:ascii="Arial" w:hAnsi="Arial" w:cs="Arial"/>
          <w:lang w:val="en-GB"/>
        </w:rPr>
        <w:t>3</w:t>
      </w:r>
      <w:r>
        <w:rPr>
          <w:rFonts w:ascii="Arial" w:hAnsi="Arial" w:cs="Arial"/>
          <w:lang w:val="en-GB"/>
        </w:rPr>
        <w:t xml:space="preserve">. </w:t>
      </w:r>
      <w:r w:rsidRPr="00A6126A">
        <w:rPr>
          <w:rFonts w:ascii="Arial" w:hAnsi="Arial" w:cs="Arial"/>
          <w:lang w:val="en-GB"/>
        </w:rPr>
        <w:t xml:space="preserve"> Star Patch</w:t>
      </w:r>
      <w:r w:rsidR="004971B9">
        <w:rPr>
          <w:rFonts w:ascii="Arial" w:hAnsi="Arial" w:cs="Arial"/>
          <w:lang w:val="en-GB"/>
        </w:rPr>
        <w:t>.</w:t>
      </w:r>
    </w:p>
    <w:p w14:paraId="72985550" w14:textId="77777777" w:rsidR="00514117" w:rsidRPr="00A6126A" w:rsidRDefault="00514117" w:rsidP="00514117">
      <w:pPr>
        <w:pStyle w:val="Text"/>
        <w:ind w:firstLine="0"/>
        <w:rPr>
          <w:rFonts w:ascii="Arial" w:hAnsi="Arial" w:cs="Arial"/>
          <w:lang w:val="en-GB"/>
        </w:rPr>
      </w:pPr>
    </w:p>
    <w:p w14:paraId="52CF0733" w14:textId="2539FBB9" w:rsidR="0013236F" w:rsidRDefault="0013236F" w:rsidP="00514117">
      <w:pPr>
        <w:spacing w:line="240" w:lineRule="auto"/>
        <w:ind w:firstLine="567"/>
        <w:jc w:val="both"/>
        <w:rPr>
          <w:rFonts w:ascii="Arial" w:hAnsi="Arial" w:cs="Arial"/>
          <w:sz w:val="20"/>
          <w:szCs w:val="20"/>
        </w:rPr>
      </w:pPr>
      <w:r w:rsidRPr="0013236F">
        <w:rPr>
          <w:rFonts w:ascii="Arial" w:hAnsi="Arial" w:cs="Arial"/>
          <w:sz w:val="20"/>
          <w:szCs w:val="20"/>
        </w:rPr>
        <w:t xml:space="preserve">The basic shape of the star patch is formed by two triangular patches. Crosswise, the two triangular patches are 180 degrees apart. The </w:t>
      </w:r>
      <w:r w:rsidRPr="0013236F">
        <w:rPr>
          <w:rFonts w:ascii="Arial" w:hAnsi="Arial" w:cs="Arial"/>
          <w:sz w:val="20"/>
          <w:szCs w:val="20"/>
        </w:rPr>
        <w:lastRenderedPageBreak/>
        <w:t xml:space="preserve">equilateral triangular patch's shape can be determined by calculating the side lengths of the patch. The dimensional value determines the </w:t>
      </w:r>
      <w:r w:rsidR="007D4554">
        <w:rPr>
          <w:rFonts w:ascii="Arial" w:hAnsi="Arial" w:cs="Arial"/>
          <w:sz w:val="20"/>
          <w:szCs w:val="20"/>
        </w:rPr>
        <w:t>resonance substrate</w:t>
      </w:r>
      <w:r w:rsidR="00D96696" w:rsidRPr="00D96696">
        <w:rPr>
          <w:rFonts w:ascii="Arial" w:hAnsi="Arial" w:cs="Arial"/>
          <w:sz w:val="20"/>
          <w:szCs w:val="20"/>
        </w:rPr>
        <w:t xml:space="preserve"> material's resonance frequency and dielectric </w:t>
      </w:r>
      <w:r w:rsidR="005E5E33">
        <w:rPr>
          <w:rFonts w:ascii="Arial" w:hAnsi="Arial" w:cs="Arial"/>
          <w:sz w:val="20"/>
          <w:szCs w:val="20"/>
        </w:rPr>
        <w:t>constant</w:t>
      </w:r>
      <w:r w:rsidRPr="0013236F">
        <w:rPr>
          <w:rFonts w:ascii="Arial" w:hAnsi="Arial" w:cs="Arial"/>
          <w:sz w:val="20"/>
          <w:szCs w:val="20"/>
        </w:rPr>
        <w:t xml:space="preserve"> are order modes in the Transverse Magnetic Wave Propagation (</w:t>
      </w:r>
      <w:proofErr w:type="spellStart"/>
      <w:r w:rsidRPr="0013236F">
        <w:rPr>
          <w:rFonts w:ascii="Arial" w:hAnsi="Arial" w:cs="Arial"/>
          <w:sz w:val="20"/>
          <w:szCs w:val="20"/>
        </w:rPr>
        <w:t>TMmn</w:t>
      </w:r>
      <w:proofErr w:type="spellEnd"/>
      <w:r w:rsidRPr="0013236F">
        <w:rPr>
          <w:rFonts w:ascii="Arial" w:hAnsi="Arial" w:cs="Arial"/>
          <w:sz w:val="20"/>
          <w:szCs w:val="20"/>
        </w:rPr>
        <w:t>) dominating mode. To determine the triangle's side length, apply the equation below</w:t>
      </w:r>
      <w:sdt>
        <w:sdtPr>
          <w:rPr>
            <w:rFonts w:ascii="Arial" w:hAnsi="Arial" w:cs="Arial"/>
            <w:color w:val="000000"/>
            <w:sz w:val="20"/>
            <w:szCs w:val="20"/>
          </w:rPr>
          <w:tag w:val="MENDELEY_CITATION_v3_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"/>
          <w:id w:val="-1993323131"/>
          <w:placeholder>
            <w:docPart w:val="DefaultPlaceholder_-1854013440"/>
          </w:placeholder>
        </w:sdtPr>
        <w:sdtEndPr/>
        <w:sdtContent>
          <w:r w:rsidR="0014521C" w:rsidRPr="0014521C">
            <w:rPr>
              <w:rFonts w:ascii="Arial" w:hAnsi="Arial" w:cs="Arial"/>
              <w:color w:val="000000"/>
              <w:sz w:val="20"/>
              <w:szCs w:val="20"/>
            </w:rPr>
            <w:t>[21], [22]</w:t>
          </w:r>
        </w:sdtContent>
      </w:sdt>
      <w:r w:rsidRPr="0013236F">
        <w:rPr>
          <w:rFonts w:ascii="Arial" w:hAnsi="Arial" w:cs="Arial"/>
          <w:sz w:val="20"/>
          <w:szCs w:val="20"/>
        </w:rPr>
        <w:t>.</w:t>
      </w:r>
    </w:p>
    <w:p w14:paraId="01BBE38F" w14:textId="54F4290F" w:rsidR="00514117" w:rsidRPr="00A6126A" w:rsidRDefault="00DA4EC4" w:rsidP="00514117">
      <w:pPr>
        <w:pStyle w:val="Text"/>
        <w:ind w:firstLine="0"/>
        <w:rPr>
          <w:rFonts w:ascii="Arial" w:hAnsi="Arial" w:cs="Arial"/>
          <w:lang w:val="en-GB"/>
        </w:rPr>
      </w:pPr>
      <m:oMath>
        <m:sSub>
          <m:sSubPr>
            <m:ctrlPr>
              <w:rPr>
                <w:rFonts w:ascii="Cambria Math" w:hAnsi="Cambria Math"/>
                <w:i/>
                <w:lang w:val="en-GB"/>
              </w:rPr>
            </m:ctrlPr>
          </m:sSubPr>
          <m:e>
            <m:r>
              <w:rPr>
                <w:rFonts w:ascii="Cambria Math" w:hAnsi="Cambria Math"/>
                <w:lang w:val="en-GB"/>
              </w:rPr>
              <m:t>fr,</m:t>
            </m:r>
          </m:e>
          <m:sub>
            <m:r>
              <w:rPr>
                <w:rFonts w:ascii="Cambria Math" w:hAnsi="Cambria Math"/>
                <w:lang w:val="en-GB"/>
              </w:rPr>
              <m:t>mn</m:t>
            </m:r>
          </m:sub>
        </m:sSub>
        <m:r>
          <w:rPr>
            <w:rFonts w:ascii="Cambria Math" w:hAnsi="Cambria Math"/>
            <w:lang w:val="en-GB"/>
          </w:rPr>
          <m:t>=</m:t>
        </m:r>
        <m:f>
          <m:fPr>
            <m:ctrlPr>
              <w:rPr>
                <w:rFonts w:ascii="Cambria Math" w:hAnsi="Cambria Math"/>
                <w:i/>
                <w:lang w:val="en-GB"/>
              </w:rPr>
            </m:ctrlPr>
          </m:fPr>
          <m:num>
            <m:r>
              <w:rPr>
                <w:rFonts w:ascii="Cambria Math" w:hAnsi="Cambria Math"/>
                <w:lang w:val="en-GB"/>
              </w:rPr>
              <m:t>2C</m:t>
            </m:r>
          </m:num>
          <m:den>
            <m:r>
              <w:rPr>
                <w:rFonts w:ascii="Cambria Math" w:hAnsi="Cambria Math"/>
                <w:lang w:val="en-GB"/>
              </w:rPr>
              <m:t>3a</m:t>
            </m:r>
            <m:rad>
              <m:radPr>
                <m:degHide m:val="1"/>
                <m:ctrlPr>
                  <w:rPr>
                    <w:rFonts w:ascii="Cambria Math" w:hAnsi="Cambria Math"/>
                    <w:i/>
                    <w:lang w:val="en-GB"/>
                  </w:rPr>
                </m:ctrlPr>
              </m:radPr>
              <m:deg/>
              <m:e>
                <m:sSub>
                  <m:sSubPr>
                    <m:ctrlPr>
                      <w:rPr>
                        <w:rFonts w:ascii="Cambria Math" w:hAnsi="Cambria Math"/>
                        <w:i/>
                        <w:lang w:val="en-GB"/>
                      </w:rPr>
                    </m:ctrlPr>
                  </m:sSubPr>
                  <m:e>
                    <m:r>
                      <w:rPr>
                        <w:rFonts w:ascii="Cambria Math" w:hAnsi="Cambria Math"/>
                        <w:lang w:val="en-GB"/>
                      </w:rPr>
                      <m:t>ε</m:t>
                    </m:r>
                  </m:e>
                  <m:sub>
                    <m:r>
                      <w:rPr>
                        <w:rFonts w:ascii="Cambria Math" w:hAnsi="Cambria Math"/>
                        <w:lang w:val="en-GB"/>
                      </w:rPr>
                      <m:t xml:space="preserve">r   </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μ</m:t>
                    </m:r>
                  </m:e>
                  <m:sub>
                    <m:r>
                      <w:rPr>
                        <w:rFonts w:ascii="Cambria Math" w:hAnsi="Cambria Math"/>
                        <w:lang w:val="en-GB"/>
                      </w:rPr>
                      <m:t>eff</m:t>
                    </m:r>
                  </m:sub>
                </m:sSub>
              </m:e>
            </m:rad>
          </m:den>
        </m:f>
        <m:rad>
          <m:radPr>
            <m:degHide m:val="1"/>
            <m:ctrlPr>
              <w:rPr>
                <w:rFonts w:ascii="Cambria Math" w:hAnsi="Cambria Math"/>
                <w:i/>
                <w:lang w:val="en-GB"/>
              </w:rPr>
            </m:ctrlPr>
          </m:radPr>
          <m:deg/>
          <m:e>
            <m:d>
              <m:dPr>
                <m:ctrlPr>
                  <w:rPr>
                    <w:rFonts w:ascii="Cambria Math" w:hAnsi="Cambria Math"/>
                    <w:i/>
                    <w:lang w:val="en-GB"/>
                  </w:rPr>
                </m:ctrlPr>
              </m:dPr>
              <m:e>
                <m:sSup>
                  <m:sSupPr>
                    <m:ctrlPr>
                      <w:rPr>
                        <w:rFonts w:ascii="Cambria Math" w:hAnsi="Cambria Math"/>
                        <w:i/>
                        <w:lang w:val="en-GB"/>
                      </w:rPr>
                    </m:ctrlPr>
                  </m:sSupPr>
                  <m:e>
                    <m:r>
                      <w:rPr>
                        <w:rFonts w:ascii="Cambria Math" w:hAnsi="Cambria Math"/>
                        <w:lang w:val="en-GB"/>
                      </w:rPr>
                      <m:t>n</m:t>
                    </m:r>
                  </m:e>
                  <m:sup>
                    <m:r>
                      <w:rPr>
                        <w:rFonts w:ascii="Cambria Math" w:hAnsi="Cambria Math"/>
                        <w:lang w:val="en-GB"/>
                      </w:rPr>
                      <m:t>2</m:t>
                    </m:r>
                  </m:sup>
                </m:sSup>
                <m:r>
                  <w:rPr>
                    <w:rFonts w:ascii="Cambria Math" w:hAnsi="Cambria Math"/>
                    <w:lang w:val="en-GB"/>
                  </w:rPr>
                  <m:t>+nm+</m:t>
                </m:r>
                <m:sSup>
                  <m:sSupPr>
                    <m:ctrlPr>
                      <w:rPr>
                        <w:rFonts w:ascii="Cambria Math" w:hAnsi="Cambria Math"/>
                        <w:i/>
                        <w:lang w:val="en-GB"/>
                      </w:rPr>
                    </m:ctrlPr>
                  </m:sSupPr>
                  <m:e>
                    <m:r>
                      <w:rPr>
                        <w:rFonts w:ascii="Cambria Math" w:hAnsi="Cambria Math"/>
                        <w:lang w:val="en-GB"/>
                      </w:rPr>
                      <m:t>m</m:t>
                    </m:r>
                  </m:e>
                  <m:sup>
                    <m:r>
                      <w:rPr>
                        <w:rFonts w:ascii="Cambria Math" w:hAnsi="Cambria Math"/>
                        <w:lang w:val="en-GB"/>
                      </w:rPr>
                      <m:t>2</m:t>
                    </m:r>
                  </m:sup>
                </m:sSup>
              </m:e>
            </m:d>
          </m:e>
        </m:rad>
      </m:oMath>
      <w:r w:rsidR="00514117" w:rsidRPr="00A6126A">
        <w:rPr>
          <w:rFonts w:ascii="Arial" w:hAnsi="Arial" w:cs="Arial"/>
          <w:lang w:val="en-GB"/>
        </w:rPr>
        <w:tab/>
        <w:t xml:space="preserve">         (1)</w:t>
      </w:r>
    </w:p>
    <w:p w14:paraId="201590DC" w14:textId="77777777" w:rsidR="00514117" w:rsidRPr="00A6126A" w:rsidRDefault="00514117" w:rsidP="00514117">
      <w:pPr>
        <w:pStyle w:val="Text"/>
        <w:ind w:firstLine="0"/>
        <w:rPr>
          <w:rFonts w:ascii="Arial" w:hAnsi="Arial" w:cs="Arial"/>
          <w:lang w:val="en-GB"/>
        </w:rPr>
      </w:pPr>
    </w:p>
    <w:p w14:paraId="257A9E11" w14:textId="004FBD22" w:rsidR="002E5397" w:rsidRDefault="00514117" w:rsidP="002E5397">
      <w:pPr>
        <w:spacing w:line="240" w:lineRule="auto"/>
        <w:jc w:val="both"/>
        <w:rPr>
          <w:rFonts w:ascii="Arial" w:hAnsi="Arial" w:cs="Arial"/>
          <w:sz w:val="20"/>
          <w:szCs w:val="20"/>
        </w:rPr>
      </w:pPr>
      <w:r w:rsidRPr="00F84E9D">
        <w:rPr>
          <w:rFonts w:ascii="Arial" w:hAnsi="Arial" w:cs="Arial"/>
          <w:sz w:val="20"/>
          <w:szCs w:val="20"/>
        </w:rPr>
        <w:t xml:space="preserve">Where </w:t>
      </w:r>
      <w:proofErr w:type="spellStart"/>
      <w:r w:rsidRPr="00F84E9D">
        <w:rPr>
          <w:rFonts w:ascii="Arial" w:hAnsi="Arial" w:cs="Arial"/>
          <w:i/>
          <w:iCs/>
          <w:sz w:val="20"/>
          <w:szCs w:val="20"/>
        </w:rPr>
        <w:t>fr</w:t>
      </w:r>
      <w:proofErr w:type="spellEnd"/>
      <w:r w:rsidRPr="00F84E9D">
        <w:rPr>
          <w:rFonts w:ascii="Arial" w:hAnsi="Arial" w:cs="Arial"/>
          <w:sz w:val="20"/>
          <w:szCs w:val="20"/>
        </w:rPr>
        <w:t xml:space="preserve"> is the material's relative dielectric constant, </w:t>
      </w:r>
      <w:proofErr w:type="spellStart"/>
      <w:r>
        <w:rPr>
          <w:rFonts w:ascii="Arial" w:hAnsi="Arial" w:cs="Arial"/>
          <w:sz w:val="20"/>
          <w:szCs w:val="20"/>
        </w:rPr>
        <w:t>ɛ</w:t>
      </w:r>
      <w:r w:rsidRPr="005B6BB8">
        <w:rPr>
          <w:rFonts w:ascii="Arial" w:hAnsi="Arial" w:cs="Arial"/>
          <w:sz w:val="20"/>
          <w:szCs w:val="20"/>
          <w:vertAlign w:val="subscript"/>
        </w:rPr>
        <w:t>eff</w:t>
      </w:r>
      <w:proofErr w:type="spellEnd"/>
      <w:r w:rsidRPr="00F84E9D">
        <w:rPr>
          <w:rFonts w:ascii="Arial" w:hAnsi="Arial" w:cs="Arial"/>
          <w:sz w:val="20"/>
          <w:szCs w:val="20"/>
        </w:rPr>
        <w:t xml:space="preserve"> is the effective permittivity of the dielectric material, and </w:t>
      </w:r>
      <w:proofErr w:type="spellStart"/>
      <w:r w:rsidRPr="00F84E9D">
        <w:rPr>
          <w:rFonts w:ascii="Arial" w:hAnsi="Arial" w:cs="Arial"/>
          <w:i/>
          <w:iCs/>
          <w:sz w:val="20"/>
          <w:szCs w:val="20"/>
        </w:rPr>
        <w:t>fr</w:t>
      </w:r>
      <w:proofErr w:type="spellEnd"/>
      <w:r w:rsidRPr="00F84E9D">
        <w:rPr>
          <w:rFonts w:ascii="Arial" w:hAnsi="Arial" w:cs="Arial"/>
          <w:i/>
          <w:iCs/>
          <w:sz w:val="20"/>
          <w:szCs w:val="20"/>
        </w:rPr>
        <w:t xml:space="preserve"> </w:t>
      </w:r>
      <w:r w:rsidRPr="00F84E9D">
        <w:rPr>
          <w:rFonts w:ascii="Arial" w:hAnsi="Arial" w:cs="Arial"/>
          <w:sz w:val="20"/>
          <w:szCs w:val="20"/>
        </w:rPr>
        <w:t xml:space="preserve">is the resonant frequency in gigahertz. </w:t>
      </w:r>
      <w:r w:rsidRPr="00F84E9D">
        <w:rPr>
          <w:rFonts w:ascii="Arial" w:hAnsi="Arial" w:cs="Arial"/>
          <w:i/>
          <w:iCs/>
          <w:sz w:val="20"/>
          <w:szCs w:val="20"/>
        </w:rPr>
        <w:t xml:space="preserve">C </w:t>
      </w:r>
      <w:r w:rsidRPr="00F84E9D">
        <w:rPr>
          <w:rFonts w:ascii="Arial" w:hAnsi="Arial" w:cs="Arial"/>
          <w:sz w:val="20"/>
          <w:szCs w:val="20"/>
        </w:rPr>
        <w:t>is the speed of light (3 x 10</w:t>
      </w:r>
      <w:r w:rsidRPr="00F84E9D">
        <w:rPr>
          <w:rFonts w:ascii="Arial" w:hAnsi="Arial" w:cs="Arial"/>
          <w:sz w:val="20"/>
          <w:szCs w:val="20"/>
          <w:vertAlign w:val="superscript"/>
        </w:rPr>
        <w:t>8</w:t>
      </w:r>
      <w:r w:rsidRPr="00F84E9D">
        <w:rPr>
          <w:rFonts w:ascii="Arial" w:hAnsi="Arial" w:cs="Arial"/>
          <w:sz w:val="20"/>
          <w:szCs w:val="20"/>
        </w:rPr>
        <w:t xml:space="preserve"> m/s).</w:t>
      </w:r>
      <w:r>
        <w:rPr>
          <w:rFonts w:ascii="Arial" w:hAnsi="Arial" w:cs="Arial"/>
          <w:sz w:val="20"/>
          <w:szCs w:val="20"/>
        </w:rPr>
        <w:t xml:space="preserve"> </w:t>
      </w:r>
      <w:r w:rsidRPr="00F84E9D">
        <w:rPr>
          <w:rFonts w:ascii="Arial" w:hAnsi="Arial" w:cs="Arial"/>
          <w:sz w:val="20"/>
          <w:szCs w:val="20"/>
        </w:rPr>
        <w:t>In the case of the dominant mode, m = 1 and n = 0 (TM</w:t>
      </w:r>
      <w:r w:rsidRPr="0013236F">
        <w:rPr>
          <w:rFonts w:ascii="Arial" w:hAnsi="Arial" w:cs="Arial"/>
          <w:sz w:val="20"/>
          <w:szCs w:val="20"/>
          <w:vertAlign w:val="subscript"/>
        </w:rPr>
        <w:t>01</w:t>
      </w:r>
      <w:r w:rsidRPr="00F84E9D">
        <w:rPr>
          <w:rFonts w:ascii="Arial" w:hAnsi="Arial" w:cs="Arial"/>
          <w:sz w:val="20"/>
          <w:szCs w:val="20"/>
        </w:rPr>
        <w:t>). The second equation is created by reducing the first equation as shown below</w:t>
      </w:r>
      <w:sdt>
        <w:sdtPr>
          <w:rPr>
            <w:rFonts w:ascii="Arial" w:hAnsi="Arial" w:cs="Arial"/>
            <w:color w:val="000000"/>
            <w:sz w:val="20"/>
            <w:szCs w:val="20"/>
          </w:rPr>
          <w:tag w:val="MENDELEY_CITATION_v3_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"/>
          <w:id w:val="-328591738"/>
          <w:placeholder>
            <w:docPart w:val="DefaultPlaceholder_-1854013440"/>
          </w:placeholder>
        </w:sdtPr>
        <w:sdtEndPr/>
        <w:sdtContent>
          <w:r w:rsidR="0014521C" w:rsidRPr="0014521C">
            <w:rPr>
              <w:rFonts w:ascii="Arial" w:hAnsi="Arial" w:cs="Arial"/>
              <w:color w:val="000000"/>
              <w:sz w:val="20"/>
              <w:szCs w:val="20"/>
            </w:rPr>
            <w:t>[24]</w:t>
          </w:r>
        </w:sdtContent>
      </w:sdt>
    </w:p>
    <w:p w14:paraId="50DD0380" w14:textId="2539F2B3" w:rsidR="00514117" w:rsidRPr="00A6126A" w:rsidRDefault="00514117" w:rsidP="002E5397">
      <w:pPr>
        <w:spacing w:line="240" w:lineRule="auto"/>
        <w:jc w:val="both"/>
        <w:rPr>
          <w:rFonts w:ascii="Arial" w:hAnsi="Arial" w:cs="Arial"/>
        </w:rPr>
      </w:pPr>
      <m:oMath>
        <m:r>
          <w:rPr>
            <w:rFonts w:ascii="Cambria Math" w:hAnsi="Cambria Math"/>
          </w:rPr>
          <m:t>fr=</m:t>
        </m:r>
        <m:f>
          <m:fPr>
            <m:ctrlPr>
              <w:rPr>
                <w:rFonts w:ascii="Cambria Math" w:hAnsi="Cambria Math"/>
                <w:i/>
              </w:rPr>
            </m:ctrlPr>
          </m:fPr>
          <m:num>
            <m:r>
              <w:rPr>
                <w:rFonts w:ascii="Cambria Math" w:hAnsi="Cambria Math"/>
              </w:rPr>
              <m:t>2C</m:t>
            </m:r>
          </m:num>
          <m:den>
            <m:r>
              <w:rPr>
                <w:rFonts w:ascii="Cambria Math" w:hAnsi="Cambria Math"/>
              </w:rPr>
              <m:t>3a</m:t>
            </m:r>
            <m:rad>
              <m:radPr>
                <m:degHide m:val="1"/>
                <m:ctrlPr>
                  <w:rPr>
                    <w:rFonts w:ascii="Cambria Math" w:hAnsi="Cambria Math"/>
                    <w:i/>
                  </w:rPr>
                </m:ctrlPr>
              </m:radPr>
              <m:deg/>
              <m:e>
                <m:sSub>
                  <m:sSubPr>
                    <m:ctrlPr>
                      <w:rPr>
                        <w:rFonts w:ascii="Cambria Math" w:hAnsi="Cambria Math"/>
                        <w:i/>
                      </w:rPr>
                    </m:ctrlPr>
                  </m:sSubPr>
                  <m:e>
                    <m:r>
                      <w:rPr>
                        <w:rFonts w:ascii="Cambria Math" w:hAnsi="Cambria Math"/>
                      </w:rPr>
                      <m:t>ε</m:t>
                    </m:r>
                  </m:e>
                  <m:sub>
                    <m:r>
                      <w:rPr>
                        <w:rFonts w:ascii="Cambria Math" w:hAnsi="Cambria Math"/>
                      </w:rPr>
                      <m:t>r</m:t>
                    </m:r>
                  </m:sub>
                </m:sSub>
              </m:e>
            </m:rad>
          </m:den>
        </m:f>
      </m:oMath>
      <w:r w:rsidRPr="00A6126A">
        <w:rPr>
          <w:rFonts w:ascii="Arial" w:hAnsi="Arial" w:cs="Arial"/>
        </w:rPr>
        <w:tab/>
      </w:r>
      <w:r w:rsidR="002E5397">
        <w:rPr>
          <w:rFonts w:ascii="Arial" w:hAnsi="Arial" w:cs="Arial"/>
        </w:rPr>
        <w:t xml:space="preserve"> </w:t>
      </w:r>
      <w:r w:rsidRPr="00A6126A">
        <w:rPr>
          <w:rFonts w:ascii="Arial" w:hAnsi="Arial" w:cs="Arial"/>
        </w:rPr>
        <w:tab/>
      </w:r>
      <w:r w:rsidRPr="00A6126A">
        <w:rPr>
          <w:rFonts w:ascii="Arial" w:hAnsi="Arial" w:cs="Arial"/>
        </w:rPr>
        <w:tab/>
        <w:t xml:space="preserve">        </w:t>
      </w:r>
      <w:r w:rsidR="002E5397">
        <w:rPr>
          <w:rFonts w:ascii="Arial" w:hAnsi="Arial" w:cs="Arial"/>
        </w:rPr>
        <w:t xml:space="preserve">         </w:t>
      </w:r>
      <w:r w:rsidRPr="00A6126A">
        <w:rPr>
          <w:rFonts w:ascii="Arial" w:hAnsi="Arial" w:cs="Arial"/>
        </w:rPr>
        <w:t xml:space="preserve"> </w:t>
      </w:r>
      <w:r w:rsidR="002A0C8B">
        <w:rPr>
          <w:rFonts w:ascii="Arial" w:hAnsi="Arial" w:cs="Arial"/>
        </w:rPr>
        <w:t xml:space="preserve"> </w:t>
      </w:r>
      <w:r w:rsidRPr="002E5397">
        <w:rPr>
          <w:rFonts w:ascii="Arial" w:hAnsi="Arial" w:cs="Arial"/>
          <w:sz w:val="20"/>
          <w:szCs w:val="20"/>
        </w:rPr>
        <w:t>(2)</w:t>
      </w:r>
    </w:p>
    <w:p w14:paraId="1F687EB9" w14:textId="4A678F40" w:rsidR="00514117" w:rsidRPr="00A6126A" w:rsidRDefault="00514117" w:rsidP="00514117">
      <w:pPr>
        <w:pStyle w:val="Text"/>
        <w:ind w:firstLine="0"/>
        <w:rPr>
          <w:rFonts w:ascii="Arial" w:hAnsi="Arial" w:cs="Arial"/>
        </w:rPr>
      </w:pPr>
      <w:r w:rsidRPr="00A6126A">
        <w:rPr>
          <w:rFonts w:ascii="Arial" w:hAnsi="Arial" w:cs="Arial"/>
        </w:rPr>
        <w:t>The length of the side of the triangle (</w:t>
      </w:r>
      <w:r w:rsidRPr="00A6126A">
        <w:rPr>
          <w:rFonts w:ascii="Arial" w:hAnsi="Arial" w:cs="Arial"/>
          <w:i/>
          <w:iCs/>
        </w:rPr>
        <w:t>a</w:t>
      </w:r>
      <w:r w:rsidRPr="00A6126A">
        <w:rPr>
          <w:rFonts w:ascii="Arial" w:hAnsi="Arial" w:cs="Arial"/>
        </w:rPr>
        <w:t>) can be obtained by the following equation</w:t>
      </w:r>
      <w:r w:rsidR="00860864">
        <w:rPr>
          <w:rFonts w:ascii="Arial" w:hAnsi="Arial" w:cs="Arial"/>
        </w:rPr>
        <w:t>.</w:t>
      </w:r>
    </w:p>
    <w:p w14:paraId="06D25082" w14:textId="77777777" w:rsidR="00514117" w:rsidRPr="00A6126A" w:rsidRDefault="00514117" w:rsidP="00514117">
      <w:pPr>
        <w:pStyle w:val="Text"/>
        <w:ind w:firstLine="0"/>
        <w:rPr>
          <w:rFonts w:ascii="Arial" w:hAnsi="Arial" w:cs="Arial"/>
        </w:rPr>
      </w:pPr>
    </w:p>
    <w:p w14:paraId="4D6741C6" w14:textId="6C8028C0" w:rsidR="00514117" w:rsidRPr="00A6126A" w:rsidRDefault="00514117" w:rsidP="00514117">
      <w:pPr>
        <w:pStyle w:val="Text"/>
        <w:ind w:firstLine="0"/>
        <w:jc w:val="center"/>
        <w:rPr>
          <w:rFonts w:ascii="Arial" w:hAnsi="Arial" w:cs="Arial"/>
        </w:rPr>
      </w:pPr>
      <m:oMath>
        <m:r>
          <w:rPr>
            <w:rFonts w:ascii="Cambria Math" w:hAnsi="Cambria Math"/>
          </w:rPr>
          <m:t>a=</m:t>
        </m:r>
        <m:f>
          <m:fPr>
            <m:ctrlPr>
              <w:rPr>
                <w:rFonts w:ascii="Cambria Math" w:hAnsi="Cambria Math"/>
                <w:i/>
              </w:rPr>
            </m:ctrlPr>
          </m:fPr>
          <m:num>
            <m:r>
              <w:rPr>
                <w:rFonts w:ascii="Cambria Math" w:hAnsi="Cambria Math"/>
              </w:rPr>
              <m:t>2C</m:t>
            </m:r>
          </m:num>
          <m:den>
            <m:sSub>
              <m:sSubPr>
                <m:ctrlPr>
                  <w:rPr>
                    <w:rFonts w:ascii="Cambria Math" w:hAnsi="Cambria Math"/>
                    <w:i/>
                  </w:rPr>
                </m:ctrlPr>
              </m:sSubPr>
              <m:e>
                <m:r>
                  <w:rPr>
                    <w:rFonts w:ascii="Cambria Math" w:hAnsi="Cambria Math"/>
                  </w:rPr>
                  <m:t>3f</m:t>
                </m:r>
              </m:e>
              <m:sub>
                <m:r>
                  <w:rPr>
                    <w:rFonts w:ascii="Cambria Math" w:hAnsi="Cambria Math"/>
                  </w:rPr>
                  <m:t>r</m:t>
                </m:r>
              </m:sub>
            </m:sSub>
            <m:rad>
              <m:radPr>
                <m:degHide m:val="1"/>
                <m:ctrlPr>
                  <w:rPr>
                    <w:rFonts w:ascii="Cambria Math" w:hAnsi="Cambria Math"/>
                    <w:i/>
                  </w:rPr>
                </m:ctrlPr>
              </m:radPr>
              <m:deg/>
              <m:e>
                <m:sSub>
                  <m:sSubPr>
                    <m:ctrlPr>
                      <w:rPr>
                        <w:rFonts w:ascii="Cambria Math" w:hAnsi="Cambria Math"/>
                        <w:i/>
                      </w:rPr>
                    </m:ctrlPr>
                  </m:sSubPr>
                  <m:e>
                    <m:r>
                      <w:rPr>
                        <w:rFonts w:ascii="Cambria Math" w:hAnsi="Cambria Math"/>
                      </w:rPr>
                      <m:t>ε</m:t>
                    </m:r>
                  </m:e>
                  <m:sub>
                    <m:r>
                      <w:rPr>
                        <w:rFonts w:ascii="Cambria Math" w:hAnsi="Cambria Math"/>
                      </w:rPr>
                      <m:t>r</m:t>
                    </m:r>
                  </m:sub>
                </m:sSub>
              </m:e>
            </m:rad>
          </m:den>
        </m:f>
      </m:oMath>
      <w:r w:rsidRPr="00A6126A">
        <w:rPr>
          <w:rFonts w:ascii="Arial" w:hAnsi="Arial" w:cs="Arial"/>
        </w:rPr>
        <w:t xml:space="preserve"> </w:t>
      </w:r>
      <w:r w:rsidRPr="00A6126A">
        <w:rPr>
          <w:rFonts w:ascii="Arial" w:hAnsi="Arial" w:cs="Arial"/>
        </w:rPr>
        <w:tab/>
      </w:r>
      <w:r>
        <w:rPr>
          <w:rFonts w:ascii="Arial" w:hAnsi="Arial" w:cs="Arial"/>
        </w:rPr>
        <w:t xml:space="preserve">        </w:t>
      </w:r>
      <w:r w:rsidRPr="00A6126A">
        <w:rPr>
          <w:rFonts w:ascii="Arial" w:hAnsi="Arial" w:cs="Arial"/>
        </w:rPr>
        <w:t xml:space="preserve">                                      (3)</w:t>
      </w:r>
    </w:p>
    <w:p w14:paraId="0D532BC3" w14:textId="56FB9F4A" w:rsidR="00514117" w:rsidRDefault="00514117" w:rsidP="00514117">
      <w:pPr>
        <w:spacing w:after="0"/>
        <w:rPr>
          <w:rFonts w:ascii="Arial" w:hAnsi="Arial" w:cs="Arial"/>
          <w:b/>
          <w:bCs/>
          <w:sz w:val="20"/>
          <w:szCs w:val="20"/>
        </w:rPr>
      </w:pPr>
      <w:r>
        <w:rPr>
          <w:rFonts w:ascii="Arial" w:hAnsi="Arial" w:cs="Arial"/>
          <w:b/>
          <w:bCs/>
          <w:sz w:val="20"/>
          <w:szCs w:val="20"/>
        </w:rPr>
        <w:t xml:space="preserve"> </w:t>
      </w:r>
    </w:p>
    <w:p w14:paraId="070F6874" w14:textId="77777777" w:rsidR="004A0248" w:rsidRPr="00176CE6" w:rsidRDefault="004A0248" w:rsidP="004A0248">
      <w:pPr>
        <w:spacing w:after="0"/>
        <w:rPr>
          <w:rFonts w:ascii="Arial" w:hAnsi="Arial" w:cs="Arial"/>
          <w:b/>
          <w:bCs/>
          <w:sz w:val="20"/>
          <w:szCs w:val="20"/>
        </w:rPr>
      </w:pPr>
      <w:r w:rsidRPr="00176CE6">
        <w:rPr>
          <w:rFonts w:ascii="Arial" w:hAnsi="Arial" w:cs="Arial"/>
          <w:b/>
          <w:bCs/>
          <w:sz w:val="20"/>
          <w:szCs w:val="20"/>
        </w:rPr>
        <w:t xml:space="preserve">Design of the Star Patch </w:t>
      </w:r>
    </w:p>
    <w:p w14:paraId="7526D539" w14:textId="5ADE2B95" w:rsidR="004A0248" w:rsidRPr="008768E3" w:rsidRDefault="004A0248" w:rsidP="004A0248">
      <w:pPr>
        <w:spacing w:line="240" w:lineRule="auto"/>
        <w:ind w:firstLine="567"/>
        <w:jc w:val="both"/>
        <w:rPr>
          <w:rFonts w:ascii="Arial" w:hAnsi="Arial" w:cs="Arial"/>
          <w:sz w:val="20"/>
          <w:szCs w:val="20"/>
        </w:rPr>
      </w:pPr>
      <w:r w:rsidRPr="008768E3">
        <w:rPr>
          <w:rFonts w:ascii="Arial" w:hAnsi="Arial" w:cs="Arial"/>
          <w:sz w:val="20"/>
          <w:szCs w:val="20"/>
        </w:rPr>
        <w:t>Start with an equilateral triangle-shaped patch to actualize the star patch's dimension value. The operating range of UWB technology is 3.1 GHz to 10.6 GHz, which includes the C band frequency spectrum and the X band frequency spectrum. The resonance frequency or core frequency in this investigation is 6.5 GHz</w:t>
      </w:r>
      <w:r w:rsidR="0068258D">
        <w:rPr>
          <w:rFonts w:ascii="Arial" w:hAnsi="Arial" w:cs="Arial"/>
          <w:sz w:val="20"/>
          <w:szCs w:val="20"/>
        </w:rPr>
        <w:t xml:space="preserve"> </w:t>
      </w:r>
      <w:r w:rsidR="0082517E">
        <w:rPr>
          <w:rFonts w:ascii="Arial" w:hAnsi="Arial" w:cs="Arial"/>
          <w:sz w:val="20"/>
          <w:szCs w:val="20"/>
        </w:rPr>
        <w:t>(</w:t>
      </w:r>
      <w:proofErr w:type="spellStart"/>
      <w:r w:rsidR="0082517E" w:rsidRPr="0082517E">
        <w:rPr>
          <w:rFonts w:ascii="Arial" w:hAnsi="Arial" w:cs="Arial"/>
          <w:i/>
          <w:iCs/>
          <w:sz w:val="20"/>
          <w:szCs w:val="20"/>
        </w:rPr>
        <w:t>fr</w:t>
      </w:r>
      <w:proofErr w:type="spellEnd"/>
      <w:r w:rsidR="0082517E" w:rsidRPr="0082517E">
        <w:rPr>
          <w:rFonts w:ascii="Arial" w:hAnsi="Arial" w:cs="Arial"/>
          <w:i/>
          <w:iCs/>
          <w:sz w:val="20"/>
          <w:szCs w:val="20"/>
        </w:rPr>
        <w:t>)</w:t>
      </w:r>
      <w:r w:rsidR="0068258D" w:rsidRPr="0068258D">
        <w:rPr>
          <w:rFonts w:ascii="Arial" w:hAnsi="Arial" w:cs="Arial"/>
          <w:sz w:val="20"/>
          <w:szCs w:val="20"/>
        </w:rPr>
        <w:t xml:space="preserve">and the material specification of </w:t>
      </w:r>
      <w:r w:rsidR="0068258D">
        <w:rPr>
          <w:rFonts w:ascii="Arial" w:hAnsi="Arial" w:cs="Arial"/>
          <w:sz w:val="20"/>
          <w:szCs w:val="20"/>
        </w:rPr>
        <w:t xml:space="preserve">RT DUROID substrate </w:t>
      </w:r>
      <w:r w:rsidR="0068258D" w:rsidRPr="0068258D">
        <w:rPr>
          <w:rFonts w:ascii="Arial" w:hAnsi="Arial" w:cs="Arial"/>
          <w:sz w:val="20"/>
          <w:szCs w:val="20"/>
        </w:rPr>
        <w:t>is</w:t>
      </w:r>
      <w:r w:rsidR="0068258D">
        <w:rPr>
          <w:rFonts w:ascii="Arial" w:hAnsi="Arial" w:cs="Arial"/>
          <w:sz w:val="20"/>
          <w:szCs w:val="20"/>
        </w:rPr>
        <w:t xml:space="preserve"> a </w:t>
      </w:r>
      <w:r w:rsidRPr="008768E3">
        <w:rPr>
          <w:rFonts w:ascii="Arial" w:hAnsi="Arial" w:cs="Arial"/>
          <w:sz w:val="20"/>
          <w:szCs w:val="20"/>
        </w:rPr>
        <w:t>thickness (</w:t>
      </w:r>
      <w:r w:rsidRPr="000A740D">
        <w:rPr>
          <w:rFonts w:ascii="Arial" w:hAnsi="Arial" w:cs="Arial"/>
          <w:i/>
          <w:iCs/>
          <w:sz w:val="20"/>
          <w:szCs w:val="20"/>
        </w:rPr>
        <w:t>h</w:t>
      </w:r>
      <w:r w:rsidRPr="008768E3">
        <w:rPr>
          <w:rFonts w:ascii="Arial" w:hAnsi="Arial" w:cs="Arial"/>
          <w:sz w:val="20"/>
          <w:szCs w:val="20"/>
        </w:rPr>
        <w:t>) of 1.57 mm</w:t>
      </w:r>
      <w:r w:rsidR="0082517E">
        <w:rPr>
          <w:rFonts w:ascii="Arial" w:hAnsi="Arial" w:cs="Arial"/>
          <w:sz w:val="20"/>
          <w:szCs w:val="20"/>
        </w:rPr>
        <w:t xml:space="preserve"> and </w:t>
      </w:r>
      <w:r w:rsidRPr="008768E3">
        <w:rPr>
          <w:rFonts w:ascii="Arial" w:hAnsi="Arial" w:cs="Arial"/>
          <w:sz w:val="20"/>
          <w:szCs w:val="20"/>
        </w:rPr>
        <w:t>dielectric constant</w:t>
      </w:r>
      <w:r w:rsidR="000A740D">
        <w:rPr>
          <w:rFonts w:ascii="Arial" w:hAnsi="Arial" w:cs="Arial"/>
          <w:sz w:val="20"/>
          <w:szCs w:val="20"/>
        </w:rPr>
        <w:t xml:space="preserve"> (</w:t>
      </w:r>
      <w:proofErr w:type="spellStart"/>
      <w:r w:rsidR="000A740D" w:rsidRPr="000A740D">
        <w:rPr>
          <w:rFonts w:ascii="Arial" w:hAnsi="Arial" w:cs="Arial"/>
          <w:i/>
          <w:iCs/>
          <w:sz w:val="20"/>
          <w:szCs w:val="20"/>
        </w:rPr>
        <w:t>ɛ</w:t>
      </w:r>
      <w:r w:rsidR="000A740D" w:rsidRPr="000A740D">
        <w:rPr>
          <w:rFonts w:ascii="Arial" w:hAnsi="Arial" w:cs="Arial"/>
          <w:i/>
          <w:iCs/>
          <w:sz w:val="20"/>
          <w:szCs w:val="20"/>
          <w:vertAlign w:val="subscript"/>
        </w:rPr>
        <w:t>r</w:t>
      </w:r>
      <w:proofErr w:type="spellEnd"/>
      <w:r w:rsidR="000A740D">
        <w:rPr>
          <w:rFonts w:ascii="Arial" w:hAnsi="Arial" w:cs="Arial"/>
          <w:sz w:val="20"/>
          <w:szCs w:val="20"/>
        </w:rPr>
        <w:t>)</w:t>
      </w:r>
      <w:r w:rsidRPr="008768E3">
        <w:rPr>
          <w:rFonts w:ascii="Arial" w:hAnsi="Arial" w:cs="Arial"/>
          <w:sz w:val="20"/>
          <w:szCs w:val="20"/>
        </w:rPr>
        <w:t xml:space="preserve"> of 2.2. Equation 3 may be used to calculate the side length of the triangular patch, and the result is 20 mm with each side having a 60-degree angle, as illustrated </w:t>
      </w:r>
      <w:r w:rsidR="003108DE">
        <w:rPr>
          <w:rFonts w:ascii="Arial" w:hAnsi="Arial" w:cs="Arial"/>
          <w:sz w:val="20"/>
          <w:szCs w:val="20"/>
        </w:rPr>
        <w:t>in Figueres</w:t>
      </w:r>
      <w:r w:rsidRPr="008768E3">
        <w:rPr>
          <w:rFonts w:ascii="Arial" w:hAnsi="Arial" w:cs="Arial"/>
          <w:sz w:val="20"/>
          <w:szCs w:val="20"/>
        </w:rPr>
        <w:t xml:space="preserve"> </w:t>
      </w:r>
      <w:r w:rsidR="0082517E">
        <w:rPr>
          <w:rFonts w:ascii="Arial" w:hAnsi="Arial" w:cs="Arial"/>
          <w:sz w:val="20"/>
          <w:szCs w:val="20"/>
        </w:rPr>
        <w:t>4</w:t>
      </w:r>
      <w:r w:rsidR="003D44FE">
        <w:rPr>
          <w:rFonts w:ascii="Arial" w:hAnsi="Arial" w:cs="Arial"/>
          <w:sz w:val="20"/>
          <w:szCs w:val="20"/>
        </w:rPr>
        <w:t xml:space="preserve"> </w:t>
      </w:r>
      <w:sdt>
        <w:sdtPr>
          <w:rPr>
            <w:rFonts w:ascii="Arial" w:hAnsi="Arial" w:cs="Arial"/>
            <w:color w:val="000000"/>
            <w:sz w:val="20"/>
            <w:szCs w:val="20"/>
          </w:rPr>
          <w:tag w:val="MENDELEY_CITATION_v3_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"/>
          <w:id w:val="813915351"/>
          <w:placeholder>
            <w:docPart w:val="DefaultPlaceholder_-1854013440"/>
          </w:placeholder>
        </w:sdtPr>
        <w:sdtEndPr/>
        <w:sdtContent>
          <w:r w:rsidR="0014521C" w:rsidRPr="0014521C">
            <w:rPr>
              <w:rFonts w:ascii="Arial" w:hAnsi="Arial" w:cs="Arial"/>
              <w:color w:val="000000"/>
              <w:sz w:val="20"/>
              <w:szCs w:val="20"/>
            </w:rPr>
            <w:t>[23]</w:t>
          </w:r>
        </w:sdtContent>
      </w:sdt>
      <w:r w:rsidRPr="008768E3">
        <w:rPr>
          <w:rFonts w:ascii="Arial" w:hAnsi="Arial" w:cs="Arial"/>
          <w:sz w:val="20"/>
          <w:szCs w:val="20"/>
        </w:rPr>
        <w:t>.</w:t>
      </w:r>
    </w:p>
    <w:p w14:paraId="6DCED68D" w14:textId="13B66D52" w:rsidR="004A0248" w:rsidRPr="00A6126A" w:rsidRDefault="00273A68" w:rsidP="004A0248">
      <w:pPr>
        <w:jc w:val="center"/>
        <w:rPr>
          <w:rFonts w:ascii="Arial" w:hAnsi="Arial" w:cs="Arial"/>
          <w:sz w:val="20"/>
          <w:szCs w:val="20"/>
        </w:rPr>
      </w:pPr>
      <w:r>
        <w:rPr>
          <w:rFonts w:ascii="Arial" w:hAnsi="Arial" w:cs="Arial"/>
          <w:noProof/>
          <w:sz w:val="20"/>
          <w:szCs w:val="20"/>
        </w:rPr>
        <w:drawing>
          <wp:inline distT="0" distB="0" distL="0" distR="0" wp14:anchorId="62764853" wp14:editId="68CE7B0E">
            <wp:extent cx="1881505" cy="1286780"/>
            <wp:effectExtent l="0" t="0" r="4445" b="889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88624" cy="1291649"/>
                    </a:xfrm>
                    <a:prstGeom prst="rect">
                      <a:avLst/>
                    </a:prstGeom>
                    <a:noFill/>
                    <a:ln>
                      <a:noFill/>
                    </a:ln>
                  </pic:spPr>
                </pic:pic>
              </a:graphicData>
            </a:graphic>
          </wp:inline>
        </w:drawing>
      </w:r>
    </w:p>
    <w:p w14:paraId="3309E053" w14:textId="6A316610" w:rsidR="004A0248" w:rsidRPr="00A6126A" w:rsidRDefault="004A0248" w:rsidP="004A0248">
      <w:pPr>
        <w:jc w:val="center"/>
        <w:rPr>
          <w:rFonts w:ascii="Arial" w:hAnsi="Arial" w:cs="Arial"/>
          <w:sz w:val="20"/>
          <w:szCs w:val="20"/>
        </w:rPr>
      </w:pPr>
      <w:r w:rsidRPr="00A6126A">
        <w:rPr>
          <w:rFonts w:ascii="Arial" w:hAnsi="Arial" w:cs="Arial"/>
          <w:sz w:val="20"/>
          <w:szCs w:val="20"/>
        </w:rPr>
        <w:t xml:space="preserve">Gambar </w:t>
      </w:r>
      <w:r w:rsidR="00DA1200">
        <w:rPr>
          <w:rFonts w:ascii="Arial" w:hAnsi="Arial" w:cs="Arial"/>
          <w:sz w:val="20"/>
          <w:szCs w:val="20"/>
        </w:rPr>
        <w:t>4</w:t>
      </w:r>
      <w:r>
        <w:rPr>
          <w:rFonts w:ascii="Arial" w:hAnsi="Arial" w:cs="Arial"/>
          <w:sz w:val="20"/>
          <w:szCs w:val="20"/>
        </w:rPr>
        <w:t>.</w:t>
      </w:r>
      <w:r w:rsidRPr="00A6126A">
        <w:rPr>
          <w:rFonts w:ascii="Arial" w:hAnsi="Arial" w:cs="Arial"/>
          <w:sz w:val="20"/>
          <w:szCs w:val="20"/>
        </w:rPr>
        <w:t xml:space="preserve"> Design of triangular patch.</w:t>
      </w:r>
    </w:p>
    <w:p w14:paraId="1CEFA8CC" w14:textId="7DA606C4" w:rsidR="004A0248" w:rsidRPr="00A6126A" w:rsidRDefault="004A0248" w:rsidP="004A0248">
      <w:pPr>
        <w:jc w:val="center"/>
        <w:rPr>
          <w:rFonts w:ascii="Arial" w:hAnsi="Arial" w:cs="Arial"/>
          <w:sz w:val="20"/>
          <w:szCs w:val="20"/>
        </w:rPr>
      </w:pPr>
      <w:r w:rsidRPr="00A6126A">
        <w:rPr>
          <w:rFonts w:ascii="Arial" w:hAnsi="Arial" w:cs="Arial"/>
          <w:noProof/>
          <w:sz w:val="20"/>
          <w:szCs w:val="20"/>
        </w:rPr>
        <w:drawing>
          <wp:inline distT="0" distB="0" distL="0" distR="0" wp14:anchorId="614AAA3A" wp14:editId="44D8EE3C">
            <wp:extent cx="1554784" cy="1369531"/>
            <wp:effectExtent l="0" t="0" r="7620" b="254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578058" cy="1390032"/>
                    </a:xfrm>
                    <a:prstGeom prst="rect">
                      <a:avLst/>
                    </a:prstGeom>
                    <a:noFill/>
                    <a:ln>
                      <a:noFill/>
                    </a:ln>
                  </pic:spPr>
                </pic:pic>
              </a:graphicData>
            </a:graphic>
          </wp:inline>
        </w:drawing>
      </w:r>
    </w:p>
    <w:p w14:paraId="312B4904" w14:textId="29D286CB" w:rsidR="004A0248" w:rsidRPr="00A6126A" w:rsidRDefault="004A0248" w:rsidP="004A0248">
      <w:pPr>
        <w:jc w:val="center"/>
        <w:rPr>
          <w:rFonts w:ascii="Arial" w:hAnsi="Arial" w:cs="Arial"/>
          <w:sz w:val="20"/>
          <w:szCs w:val="20"/>
        </w:rPr>
      </w:pPr>
      <w:r w:rsidRPr="00A6126A">
        <w:rPr>
          <w:rFonts w:ascii="Arial" w:hAnsi="Arial" w:cs="Arial"/>
          <w:sz w:val="20"/>
          <w:szCs w:val="20"/>
        </w:rPr>
        <w:t>Figure</w:t>
      </w:r>
      <w:r>
        <w:rPr>
          <w:rFonts w:ascii="Arial" w:hAnsi="Arial" w:cs="Arial"/>
          <w:sz w:val="20"/>
          <w:szCs w:val="20"/>
        </w:rPr>
        <w:t xml:space="preserve"> </w:t>
      </w:r>
      <w:r w:rsidR="00DA1200">
        <w:rPr>
          <w:rFonts w:ascii="Arial" w:hAnsi="Arial" w:cs="Arial"/>
          <w:sz w:val="20"/>
          <w:szCs w:val="20"/>
        </w:rPr>
        <w:t>5</w:t>
      </w:r>
      <w:r>
        <w:rPr>
          <w:rFonts w:ascii="Arial" w:hAnsi="Arial" w:cs="Arial"/>
          <w:sz w:val="20"/>
          <w:szCs w:val="20"/>
        </w:rPr>
        <w:t>.</w:t>
      </w:r>
      <w:r w:rsidRPr="00A6126A">
        <w:rPr>
          <w:rFonts w:ascii="Arial" w:hAnsi="Arial" w:cs="Arial"/>
          <w:sz w:val="20"/>
          <w:szCs w:val="20"/>
        </w:rPr>
        <w:t xml:space="preserve"> </w:t>
      </w:r>
      <w:r>
        <w:rPr>
          <w:rFonts w:ascii="Arial" w:hAnsi="Arial" w:cs="Arial"/>
          <w:sz w:val="20"/>
          <w:szCs w:val="20"/>
        </w:rPr>
        <w:t xml:space="preserve">Design </w:t>
      </w:r>
      <w:r w:rsidRPr="00A6126A">
        <w:rPr>
          <w:rFonts w:ascii="Arial" w:hAnsi="Arial" w:cs="Arial"/>
          <w:sz w:val="20"/>
          <w:szCs w:val="20"/>
        </w:rPr>
        <w:t>of star patch</w:t>
      </w:r>
    </w:p>
    <w:p w14:paraId="649CED0D" w14:textId="572DBC7D" w:rsidR="004A0248" w:rsidRPr="00E1424C" w:rsidRDefault="004A0248" w:rsidP="004A0248">
      <w:pPr>
        <w:spacing w:line="240" w:lineRule="auto"/>
        <w:jc w:val="both"/>
      </w:pPr>
      <w:r w:rsidRPr="00BF0612">
        <w:rPr>
          <w:rFonts w:ascii="Arial" w:hAnsi="Arial" w:cs="Arial"/>
          <w:sz w:val="20"/>
          <w:szCs w:val="20"/>
        </w:rPr>
        <w:t xml:space="preserve">The size of the star patch created by joining two equilateral triangles is seen in Figure </w:t>
      </w:r>
      <w:r w:rsidR="0082517E">
        <w:rPr>
          <w:rFonts w:ascii="Arial" w:hAnsi="Arial" w:cs="Arial"/>
          <w:sz w:val="20"/>
          <w:szCs w:val="20"/>
        </w:rPr>
        <w:t>5</w:t>
      </w:r>
      <w:r w:rsidRPr="00BF0612">
        <w:rPr>
          <w:rFonts w:ascii="Arial" w:hAnsi="Arial" w:cs="Arial"/>
          <w:sz w:val="20"/>
          <w:szCs w:val="20"/>
        </w:rPr>
        <w:t>. The diagonals of the star angles in the figure's two long sides are 12.57 mm and 21.8 mm. Two sides with lengths of 5.14 mm and 7.34 mm make up the corner of the triangle's junction</w:t>
      </w:r>
      <w:r w:rsidRPr="00E1424C">
        <w:t>.</w:t>
      </w:r>
    </w:p>
    <w:p w14:paraId="0C375D9F" w14:textId="1DDDF981" w:rsidR="00F43762" w:rsidRPr="00552AD5" w:rsidRDefault="00F43762" w:rsidP="004A0248">
      <w:pPr>
        <w:spacing w:after="0"/>
        <w:jc w:val="both"/>
        <w:rPr>
          <w:rFonts w:ascii="Arial" w:hAnsi="Arial" w:cs="Arial"/>
          <w:b/>
          <w:bCs/>
          <w:sz w:val="20"/>
          <w:szCs w:val="20"/>
          <w:lang w:val="en-ID"/>
        </w:rPr>
      </w:pPr>
      <w:r w:rsidRPr="00552AD5">
        <w:rPr>
          <w:rFonts w:ascii="Arial" w:hAnsi="Arial" w:cs="Arial"/>
          <w:b/>
          <w:bCs/>
          <w:sz w:val="20"/>
          <w:szCs w:val="20"/>
          <w:lang w:val="en-ID"/>
        </w:rPr>
        <w:t>Transmission Line</w:t>
      </w:r>
    </w:p>
    <w:p w14:paraId="3BBD1CED" w14:textId="7DCCF034" w:rsidR="008747A4" w:rsidRDefault="00E02C7A" w:rsidP="008747A4">
      <w:pPr>
        <w:spacing w:line="240" w:lineRule="auto"/>
        <w:ind w:firstLine="567"/>
        <w:jc w:val="both"/>
        <w:rPr>
          <w:rFonts w:ascii="Arial" w:hAnsi="Arial" w:cs="Arial"/>
          <w:sz w:val="20"/>
          <w:szCs w:val="20"/>
          <w:lang w:val="en-ID"/>
        </w:rPr>
      </w:pPr>
      <w:r w:rsidRPr="00E02C7A">
        <w:rPr>
          <w:rFonts w:ascii="Arial" w:hAnsi="Arial" w:cs="Arial"/>
          <w:sz w:val="20"/>
          <w:szCs w:val="20"/>
          <w:lang w:val="en-ID"/>
        </w:rPr>
        <w:t xml:space="preserve">The microstrip transmission line is part of the antenna design element that functions as a power supply. </w:t>
      </w:r>
      <w:r w:rsidR="00461190" w:rsidRPr="00461190">
        <w:rPr>
          <w:rFonts w:ascii="Arial" w:hAnsi="Arial" w:cs="Arial"/>
          <w:sz w:val="20"/>
          <w:szCs w:val="20"/>
          <w:lang w:val="en-ID"/>
        </w:rPr>
        <w:t xml:space="preserve">By </w:t>
      </w:r>
      <w:proofErr w:type="spellStart"/>
      <w:r w:rsidR="00461190" w:rsidRPr="00461190">
        <w:rPr>
          <w:rFonts w:ascii="Arial" w:hAnsi="Arial" w:cs="Arial"/>
          <w:sz w:val="20"/>
          <w:szCs w:val="20"/>
          <w:lang w:val="en-ID"/>
        </w:rPr>
        <w:t>analyzing</w:t>
      </w:r>
      <w:proofErr w:type="spellEnd"/>
      <w:r w:rsidR="00461190" w:rsidRPr="00461190">
        <w:rPr>
          <w:rFonts w:ascii="Arial" w:hAnsi="Arial" w:cs="Arial"/>
          <w:sz w:val="20"/>
          <w:szCs w:val="20"/>
          <w:lang w:val="en-ID"/>
        </w:rPr>
        <w:t xml:space="preserve"> the width of the line above the conductor's surface to the thickness of the substrate material, the characteristic impedance of the microstrip transmission line can be calculated. </w:t>
      </w:r>
      <w:r w:rsidRPr="00E02C7A">
        <w:rPr>
          <w:rFonts w:ascii="Arial" w:hAnsi="Arial" w:cs="Arial"/>
          <w:sz w:val="20"/>
          <w:szCs w:val="20"/>
          <w:lang w:val="en-ID"/>
        </w:rPr>
        <w:t>Figure 6 shows a profile of a microstrip transmission line depending on the value of the conductor width (</w:t>
      </w:r>
      <w:r w:rsidRPr="00E02C7A">
        <w:rPr>
          <w:rFonts w:ascii="Arial" w:hAnsi="Arial" w:cs="Arial"/>
          <w:i/>
          <w:iCs/>
          <w:sz w:val="20"/>
          <w:szCs w:val="20"/>
          <w:lang w:val="en-ID"/>
        </w:rPr>
        <w:t>w</w:t>
      </w:r>
      <w:r w:rsidRPr="00E02C7A">
        <w:rPr>
          <w:rFonts w:ascii="Arial" w:hAnsi="Arial" w:cs="Arial"/>
          <w:sz w:val="20"/>
          <w:szCs w:val="20"/>
          <w:lang w:val="en-ID"/>
        </w:rPr>
        <w:t>) and the thickness of the substrate layer (</w:t>
      </w:r>
      <w:r w:rsidRPr="00E02C7A">
        <w:rPr>
          <w:rFonts w:ascii="Arial" w:hAnsi="Arial" w:cs="Arial"/>
          <w:i/>
          <w:iCs/>
          <w:sz w:val="20"/>
          <w:szCs w:val="20"/>
          <w:lang w:val="en-ID"/>
        </w:rPr>
        <w:t>h</w:t>
      </w:r>
      <w:r w:rsidRPr="00E02C7A">
        <w:rPr>
          <w:rFonts w:ascii="Arial" w:hAnsi="Arial" w:cs="Arial"/>
          <w:sz w:val="20"/>
          <w:szCs w:val="20"/>
          <w:lang w:val="en-ID"/>
        </w:rPr>
        <w:t>)</w:t>
      </w:r>
      <w:r w:rsidR="004D3E7A">
        <w:rPr>
          <w:rFonts w:ascii="Arial" w:hAnsi="Arial" w:cs="Arial"/>
          <w:sz w:val="20"/>
          <w:szCs w:val="20"/>
          <w:lang w:val="en-ID"/>
        </w:rPr>
        <w:t xml:space="preserve"> </w:t>
      </w:r>
      <w:sdt>
        <w:sdtPr>
          <w:rPr>
            <w:rFonts w:ascii="Arial" w:hAnsi="Arial" w:cs="Arial"/>
            <w:color w:val="000000"/>
            <w:sz w:val="20"/>
            <w:szCs w:val="20"/>
            <w:lang w:val="en-ID"/>
          </w:rPr>
          <w:tag w:val="MENDELEY_CITATION_v3_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"/>
          <w:id w:val="1505395746"/>
          <w:placeholder>
            <w:docPart w:val="DefaultPlaceholder_-1854013440"/>
          </w:placeholder>
        </w:sdtPr>
        <w:sdtEndPr/>
        <w:sdtContent>
          <w:r w:rsidR="0014521C" w:rsidRPr="0014521C">
            <w:rPr>
              <w:rFonts w:ascii="Arial" w:hAnsi="Arial" w:cs="Arial"/>
              <w:color w:val="000000"/>
              <w:sz w:val="20"/>
              <w:szCs w:val="20"/>
              <w:lang w:val="en-ID"/>
            </w:rPr>
            <w:t>[25]</w:t>
          </w:r>
        </w:sdtContent>
      </w:sdt>
      <w:r w:rsidRPr="00E02C7A">
        <w:rPr>
          <w:rFonts w:ascii="Arial" w:hAnsi="Arial" w:cs="Arial"/>
          <w:sz w:val="20"/>
          <w:szCs w:val="20"/>
          <w:lang w:val="en-ID"/>
        </w:rPr>
        <w:t xml:space="preserve">.  </w:t>
      </w:r>
    </w:p>
    <w:p w14:paraId="553CCF4F" w14:textId="77777777" w:rsidR="008747A4" w:rsidRDefault="00E02C7A" w:rsidP="008747A4">
      <w:pPr>
        <w:spacing w:line="240" w:lineRule="auto"/>
        <w:ind w:firstLine="567"/>
        <w:jc w:val="both"/>
        <w:rPr>
          <w:rFonts w:ascii="Arial" w:hAnsi="Arial" w:cs="Arial"/>
          <w:sz w:val="20"/>
          <w:szCs w:val="20"/>
          <w:lang w:val="en-ID"/>
        </w:rPr>
      </w:pPr>
      <w:r>
        <w:rPr>
          <w:rFonts w:ascii="Arial" w:hAnsi="Arial" w:cs="Arial"/>
          <w:noProof/>
          <w:sz w:val="20"/>
          <w:szCs w:val="20"/>
          <w:lang w:val="sv-SE"/>
        </w:rPr>
        <w:drawing>
          <wp:inline distT="0" distB="0" distL="0" distR="0" wp14:anchorId="70BFC565" wp14:editId="19009A0D">
            <wp:extent cx="1880468" cy="678559"/>
            <wp:effectExtent l="0" t="0" r="5715" b="762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937028" cy="698968"/>
                    </a:xfrm>
                    <a:prstGeom prst="rect">
                      <a:avLst/>
                    </a:prstGeom>
                    <a:noFill/>
                    <a:ln>
                      <a:noFill/>
                    </a:ln>
                  </pic:spPr>
                </pic:pic>
              </a:graphicData>
            </a:graphic>
          </wp:inline>
        </w:drawing>
      </w:r>
    </w:p>
    <w:p w14:paraId="7E185EF7" w14:textId="214A4A93" w:rsidR="00E02C7A" w:rsidRPr="00F43762" w:rsidRDefault="00E02C7A" w:rsidP="008747A4">
      <w:pPr>
        <w:spacing w:line="240" w:lineRule="auto"/>
        <w:ind w:firstLine="567"/>
        <w:jc w:val="both"/>
        <w:rPr>
          <w:rFonts w:ascii="Arial" w:hAnsi="Arial" w:cs="Arial"/>
          <w:sz w:val="20"/>
          <w:szCs w:val="20"/>
          <w:lang w:val="en-ID"/>
        </w:rPr>
      </w:pPr>
      <w:r w:rsidRPr="00F43762">
        <w:rPr>
          <w:rFonts w:ascii="Arial" w:hAnsi="Arial" w:cs="Arial"/>
          <w:sz w:val="20"/>
          <w:szCs w:val="20"/>
          <w:lang w:val="en-ID"/>
        </w:rPr>
        <w:t xml:space="preserve">Figure </w:t>
      </w:r>
      <w:r w:rsidR="00DA1200">
        <w:rPr>
          <w:rFonts w:ascii="Arial" w:hAnsi="Arial" w:cs="Arial"/>
          <w:sz w:val="20"/>
          <w:szCs w:val="20"/>
          <w:lang w:val="en-ID"/>
        </w:rPr>
        <w:t>6</w:t>
      </w:r>
      <w:r w:rsidRPr="00F43762">
        <w:rPr>
          <w:rFonts w:ascii="Arial" w:hAnsi="Arial" w:cs="Arial"/>
          <w:sz w:val="20"/>
          <w:szCs w:val="20"/>
          <w:lang w:val="en-ID"/>
        </w:rPr>
        <w:t>. Microstrip line</w:t>
      </w:r>
    </w:p>
    <w:p w14:paraId="08002E22" w14:textId="0316A62E" w:rsidR="00E02C7A" w:rsidRDefault="00E02C7A" w:rsidP="008747A4">
      <w:pPr>
        <w:spacing w:line="240" w:lineRule="auto"/>
        <w:jc w:val="both"/>
        <w:rPr>
          <w:rFonts w:ascii="Arial" w:hAnsi="Arial" w:cs="Arial"/>
          <w:sz w:val="20"/>
          <w:szCs w:val="20"/>
        </w:rPr>
      </w:pPr>
      <w:r w:rsidRPr="00BF0612">
        <w:rPr>
          <w:rFonts w:ascii="Arial" w:hAnsi="Arial" w:cs="Arial"/>
          <w:sz w:val="20"/>
          <w:szCs w:val="20"/>
        </w:rPr>
        <w:t>The requirements in the medium or substrate type define the characteristic impedance (Zo) of a microstrip transmission line. The equation can be used to determine the characteristic impedance of the microstrip line when the line width (</w:t>
      </w:r>
      <w:r w:rsidRPr="00274486">
        <w:rPr>
          <w:rFonts w:ascii="Arial" w:hAnsi="Arial" w:cs="Arial"/>
          <w:i/>
          <w:iCs/>
          <w:sz w:val="20"/>
          <w:szCs w:val="20"/>
        </w:rPr>
        <w:t>w)</w:t>
      </w:r>
      <w:r w:rsidRPr="00BF0612">
        <w:rPr>
          <w:rFonts w:ascii="Arial" w:hAnsi="Arial" w:cs="Arial"/>
          <w:sz w:val="20"/>
          <w:szCs w:val="20"/>
        </w:rPr>
        <w:t xml:space="preserve"> to substrate thickness (</w:t>
      </w:r>
      <w:r w:rsidRPr="005828D7">
        <w:rPr>
          <w:rFonts w:ascii="Arial" w:hAnsi="Arial" w:cs="Arial"/>
          <w:i/>
          <w:iCs/>
          <w:sz w:val="20"/>
          <w:szCs w:val="20"/>
        </w:rPr>
        <w:t>h</w:t>
      </w:r>
      <w:r w:rsidRPr="00BF0612">
        <w:rPr>
          <w:rFonts w:ascii="Arial" w:hAnsi="Arial" w:cs="Arial"/>
          <w:sz w:val="20"/>
          <w:szCs w:val="20"/>
        </w:rPr>
        <w:t>) ratio is more than one (w/h &gt; 1)</w:t>
      </w:r>
      <w:r w:rsidR="00D9289E">
        <w:rPr>
          <w:rFonts w:ascii="Arial" w:hAnsi="Arial" w:cs="Arial"/>
          <w:sz w:val="20"/>
          <w:szCs w:val="20"/>
        </w:rPr>
        <w:t xml:space="preserve"> </w:t>
      </w:r>
      <w:sdt>
        <w:sdtPr>
          <w:rPr>
            <w:rFonts w:ascii="Arial" w:hAnsi="Arial" w:cs="Arial"/>
            <w:color w:val="000000"/>
            <w:sz w:val="20"/>
            <w:szCs w:val="20"/>
          </w:rPr>
          <w:tag w:val="MENDELEY_CITATION_v3_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"/>
          <w:id w:val="1605000270"/>
          <w:placeholder>
            <w:docPart w:val="DefaultPlaceholder_-1854013440"/>
          </w:placeholder>
        </w:sdtPr>
        <w:sdtEndPr/>
        <w:sdtContent>
          <w:r w:rsidR="0014521C" w:rsidRPr="0014521C">
            <w:rPr>
              <w:rFonts w:ascii="Arial" w:hAnsi="Arial" w:cs="Arial"/>
              <w:color w:val="000000"/>
              <w:sz w:val="20"/>
              <w:szCs w:val="20"/>
            </w:rPr>
            <w:t>[25]</w:t>
          </w:r>
        </w:sdtContent>
      </w:sdt>
      <w:sdt>
        <w:sdtPr>
          <w:rPr>
            <w:rFonts w:ascii="Arial" w:hAnsi="Arial" w:cs="Arial"/>
            <w:color w:val="000000"/>
            <w:sz w:val="20"/>
            <w:szCs w:val="20"/>
          </w:rPr>
          <w:tag w:val="MENDELEY_CITATION_v3_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"/>
          <w:id w:val="-2025468862"/>
          <w:placeholder>
            <w:docPart w:val="DefaultPlaceholder_-1854013440"/>
          </w:placeholder>
        </w:sdtPr>
        <w:sdtEndPr/>
        <w:sdtContent>
          <w:r w:rsidR="0014521C" w:rsidRPr="0014521C">
            <w:rPr>
              <w:rFonts w:ascii="Arial" w:hAnsi="Arial" w:cs="Arial"/>
              <w:color w:val="000000"/>
              <w:sz w:val="20"/>
              <w:szCs w:val="20"/>
            </w:rPr>
            <w:t>[21]</w:t>
          </w:r>
        </w:sdtContent>
      </w:sdt>
    </w:p>
    <w:p w14:paraId="50A5F646" w14:textId="767297E4" w:rsidR="00E02C7A" w:rsidRPr="00A6126A" w:rsidRDefault="00DA4EC4" w:rsidP="00E02C7A">
      <w:pPr>
        <w:ind w:firstLine="204"/>
        <w:rPr>
          <w:rFonts w:ascii="Arial" w:hAnsi="Arial" w:cs="Arial"/>
          <w:sz w:val="20"/>
          <w:szCs w:val="20"/>
        </w:rPr>
      </w:pPr>
      <m:oMath>
        <m:sSub>
          <m:sSubPr>
            <m:ctrlPr>
              <w:rPr>
                <w:rFonts w:ascii="Cambria Math" w:hAnsi="Cambria Math"/>
                <w:i/>
              </w:rPr>
            </m:ctrlPr>
          </m:sSubPr>
          <m:e>
            <m:r>
              <w:rPr>
                <w:rFonts w:ascii="Cambria Math" w:hAnsi="Cambria Math"/>
              </w:rPr>
              <m:t>Z</m:t>
            </m:r>
          </m:e>
          <m:sub>
            <m:r>
              <w:rPr>
                <w:rFonts w:ascii="Cambria Math" w:hAnsi="Cambria Math"/>
              </w:rPr>
              <m:t>0</m:t>
            </m:r>
          </m:sub>
        </m:sSub>
        <m:r>
          <w:rPr>
            <w:rFonts w:ascii="Cambria Math" w:hAnsi="Cambria Math"/>
          </w:rPr>
          <m:t>=</m:t>
        </m:r>
        <m:f>
          <m:fPr>
            <m:ctrlPr>
              <w:rPr>
                <w:rFonts w:ascii="Cambria Math" w:hAnsi="Cambria Math"/>
                <w:i/>
              </w:rPr>
            </m:ctrlPr>
          </m:fPr>
          <m:num>
            <m:d>
              <m:dPr>
                <m:begChr m:val="["/>
                <m:endChr m:val="]"/>
                <m:ctrlPr>
                  <w:rPr>
                    <w:rFonts w:ascii="Cambria Math" w:hAnsi="Cambria Math"/>
                    <w:i/>
                  </w:rPr>
                </m:ctrlPr>
              </m:dPr>
              <m:e>
                <m:r>
                  <w:rPr>
                    <w:rFonts w:ascii="Cambria Math" w:hAnsi="Cambria Math"/>
                  </w:rPr>
                  <m:t>120π</m:t>
                </m:r>
                <m:rad>
                  <m:radPr>
                    <m:degHide m:val="1"/>
                    <m:ctrlPr>
                      <w:rPr>
                        <w:rFonts w:ascii="Cambria Math" w:hAnsi="Cambria Math"/>
                        <w:i/>
                      </w:rPr>
                    </m:ctrlPr>
                  </m:radPr>
                  <m:deg/>
                  <m:e>
                    <m:sSub>
                      <m:sSubPr>
                        <m:ctrlPr>
                          <w:rPr>
                            <w:rFonts w:ascii="Cambria Math" w:hAnsi="Cambria Math"/>
                            <w:i/>
                          </w:rPr>
                        </m:ctrlPr>
                      </m:sSubPr>
                      <m:e>
                        <m:r>
                          <w:rPr>
                            <w:rFonts w:ascii="Cambria Math" w:hAnsi="Cambria Math"/>
                          </w:rPr>
                          <m:t>ε</m:t>
                        </m:r>
                      </m:e>
                      <m:sub>
                        <m:r>
                          <w:rPr>
                            <w:rFonts w:ascii="Cambria Math" w:hAnsi="Cambria Math"/>
                          </w:rPr>
                          <m:t>eff</m:t>
                        </m:r>
                      </m:sub>
                    </m:sSub>
                  </m:e>
                </m:rad>
              </m:e>
            </m:d>
          </m:num>
          <m:den>
            <m:f>
              <m:fPr>
                <m:ctrlPr>
                  <w:rPr>
                    <w:rFonts w:ascii="Cambria Math" w:hAnsi="Cambria Math"/>
                    <w:i/>
                  </w:rPr>
                </m:ctrlPr>
              </m:fPr>
              <m:num>
                <m:r>
                  <w:rPr>
                    <w:rFonts w:ascii="Cambria Math" w:hAnsi="Cambria Math"/>
                  </w:rPr>
                  <m:t>h</m:t>
                </m:r>
              </m:num>
              <m:den>
                <m:r>
                  <w:rPr>
                    <w:rFonts w:ascii="Cambria Math" w:hAnsi="Cambria Math"/>
                  </w:rPr>
                  <m:t>w</m:t>
                </m:r>
              </m:den>
            </m:f>
            <m:r>
              <w:rPr>
                <w:rFonts w:ascii="Cambria Math" w:hAnsi="Cambria Math"/>
              </w:rPr>
              <m:t>+1,393+0,667ln</m:t>
            </m:r>
            <m:d>
              <m:dPr>
                <m:ctrlPr>
                  <w:rPr>
                    <w:rFonts w:ascii="Cambria Math" w:hAnsi="Cambria Math"/>
                    <w:i/>
                  </w:rPr>
                </m:ctrlPr>
              </m:dPr>
              <m:e>
                <m:r>
                  <w:rPr>
                    <w:rFonts w:ascii="Cambria Math" w:hAnsi="Cambria Math"/>
                  </w:rPr>
                  <m:t>1,444+</m:t>
                </m:r>
                <m:f>
                  <m:fPr>
                    <m:ctrlPr>
                      <w:rPr>
                        <w:rFonts w:ascii="Cambria Math" w:hAnsi="Cambria Math"/>
                        <w:i/>
                      </w:rPr>
                    </m:ctrlPr>
                  </m:fPr>
                  <m:num>
                    <m:r>
                      <w:rPr>
                        <w:rFonts w:ascii="Cambria Math" w:hAnsi="Cambria Math"/>
                      </w:rPr>
                      <m:t>w</m:t>
                    </m:r>
                  </m:num>
                  <m:den>
                    <m:r>
                      <w:rPr>
                        <w:rFonts w:ascii="Cambria Math" w:hAnsi="Cambria Math"/>
                      </w:rPr>
                      <m:t>h</m:t>
                    </m:r>
                  </m:den>
                </m:f>
              </m:e>
            </m:d>
          </m:den>
        </m:f>
      </m:oMath>
      <w:r w:rsidR="00E02C7A" w:rsidRPr="00A6126A">
        <w:rPr>
          <w:rFonts w:ascii="Arial" w:hAnsi="Arial" w:cs="Arial"/>
          <w:sz w:val="20"/>
          <w:szCs w:val="20"/>
        </w:rPr>
        <w:t xml:space="preserve">                  </w:t>
      </w:r>
      <w:r w:rsidR="002A0C8B">
        <w:rPr>
          <w:rFonts w:ascii="Arial" w:hAnsi="Arial" w:cs="Arial"/>
          <w:sz w:val="20"/>
          <w:szCs w:val="20"/>
        </w:rPr>
        <w:t xml:space="preserve">    </w:t>
      </w:r>
      <w:r w:rsidR="00E02C7A" w:rsidRPr="00A6126A">
        <w:rPr>
          <w:rFonts w:ascii="Arial" w:hAnsi="Arial" w:cs="Arial"/>
          <w:sz w:val="20"/>
          <w:szCs w:val="20"/>
        </w:rPr>
        <w:t>(</w:t>
      </w:r>
      <w:r w:rsidR="00552AD5">
        <w:rPr>
          <w:rFonts w:ascii="Arial" w:hAnsi="Arial" w:cs="Arial"/>
          <w:sz w:val="20"/>
          <w:szCs w:val="20"/>
        </w:rPr>
        <w:t>4</w:t>
      </w:r>
      <w:r w:rsidR="00E02C7A" w:rsidRPr="00A6126A">
        <w:rPr>
          <w:rFonts w:ascii="Arial" w:hAnsi="Arial" w:cs="Arial"/>
          <w:sz w:val="20"/>
          <w:szCs w:val="20"/>
        </w:rPr>
        <w:t>)</w:t>
      </w:r>
    </w:p>
    <w:p w14:paraId="120F0CF8" w14:textId="73CAC527" w:rsidR="00173D94" w:rsidRDefault="00E02C7A" w:rsidP="00C43115">
      <w:pPr>
        <w:spacing w:after="0" w:line="240" w:lineRule="auto"/>
        <w:jc w:val="both"/>
        <w:rPr>
          <w:rFonts w:ascii="Arial" w:hAnsi="Arial" w:cs="Arial"/>
          <w:sz w:val="20"/>
          <w:szCs w:val="20"/>
        </w:rPr>
      </w:pPr>
      <w:r w:rsidRPr="00BF0612">
        <w:rPr>
          <w:rFonts w:ascii="Arial" w:hAnsi="Arial" w:cs="Arial"/>
          <w:sz w:val="20"/>
          <w:szCs w:val="20"/>
        </w:rPr>
        <w:t xml:space="preserve">Where </w:t>
      </w:r>
      <w:r w:rsidRPr="00274486">
        <w:rPr>
          <w:rFonts w:ascii="Arial" w:hAnsi="Arial" w:cs="Arial"/>
          <w:i/>
          <w:iCs/>
          <w:sz w:val="20"/>
          <w:szCs w:val="20"/>
        </w:rPr>
        <w:t>Zo</w:t>
      </w:r>
      <w:r w:rsidRPr="00BF0612">
        <w:rPr>
          <w:rFonts w:ascii="Arial" w:hAnsi="Arial" w:cs="Arial"/>
          <w:sz w:val="20"/>
          <w:szCs w:val="20"/>
        </w:rPr>
        <w:t xml:space="preserve"> is the characteristic impedance in Ohms, </w:t>
      </w:r>
      <w:proofErr w:type="spellStart"/>
      <w:r w:rsidRPr="00024A93">
        <w:rPr>
          <w:rFonts w:ascii="Arial" w:hAnsi="Arial" w:cs="Arial"/>
          <w:i/>
          <w:iCs/>
          <w:sz w:val="20"/>
          <w:szCs w:val="20"/>
        </w:rPr>
        <w:t>ɛ</w:t>
      </w:r>
      <w:r w:rsidRPr="00024A93">
        <w:rPr>
          <w:rFonts w:ascii="Arial" w:hAnsi="Arial" w:cs="Arial"/>
          <w:i/>
          <w:iCs/>
          <w:sz w:val="20"/>
          <w:szCs w:val="20"/>
          <w:vertAlign w:val="subscript"/>
        </w:rPr>
        <w:t>eff</w:t>
      </w:r>
      <w:proofErr w:type="spellEnd"/>
      <w:r w:rsidRPr="00BF0612">
        <w:rPr>
          <w:rFonts w:ascii="Arial" w:hAnsi="Arial" w:cs="Arial"/>
          <w:sz w:val="20"/>
          <w:szCs w:val="20"/>
        </w:rPr>
        <w:t xml:space="preserve"> is the relative dielectric constant of the material, its substrate thickness in meters, and </w:t>
      </w:r>
      <w:r w:rsidRPr="00274486">
        <w:rPr>
          <w:rFonts w:ascii="Arial" w:hAnsi="Arial" w:cs="Arial"/>
          <w:i/>
          <w:iCs/>
          <w:sz w:val="20"/>
          <w:szCs w:val="20"/>
        </w:rPr>
        <w:t>w</w:t>
      </w:r>
      <w:r w:rsidRPr="00BF0612">
        <w:rPr>
          <w:rFonts w:ascii="Arial" w:hAnsi="Arial" w:cs="Arial"/>
          <w:sz w:val="20"/>
          <w:szCs w:val="20"/>
        </w:rPr>
        <w:t xml:space="preserve"> is the width of the transmission line in meters.</w:t>
      </w:r>
      <w:r w:rsidR="00E72E22">
        <w:rPr>
          <w:rFonts w:ascii="Arial" w:hAnsi="Arial" w:cs="Arial"/>
          <w:sz w:val="20"/>
          <w:szCs w:val="20"/>
        </w:rPr>
        <w:t xml:space="preserve"> </w:t>
      </w:r>
      <w:r w:rsidR="00173D94" w:rsidRPr="00173D94">
        <w:rPr>
          <w:rFonts w:ascii="Arial" w:hAnsi="Arial" w:cs="Arial"/>
          <w:sz w:val="20"/>
          <w:szCs w:val="20"/>
        </w:rPr>
        <w:t xml:space="preserve">By using the calculation of equation </w:t>
      </w:r>
      <w:r w:rsidR="0082517E">
        <w:rPr>
          <w:rFonts w:ascii="Arial" w:hAnsi="Arial" w:cs="Arial"/>
          <w:sz w:val="20"/>
          <w:szCs w:val="20"/>
        </w:rPr>
        <w:t>4</w:t>
      </w:r>
      <w:r w:rsidR="00173D94" w:rsidRPr="00173D94">
        <w:rPr>
          <w:rFonts w:ascii="Arial" w:hAnsi="Arial" w:cs="Arial"/>
          <w:sz w:val="20"/>
          <w:szCs w:val="20"/>
        </w:rPr>
        <w:t>, we can determine that the width of the transmission line is 4.8 mm when the characteristic impedance (Zo) is 50</w:t>
      </w:r>
      <w:r w:rsidR="00173D94">
        <w:rPr>
          <w:rFonts w:ascii="Arial" w:hAnsi="Arial" w:cs="Arial"/>
          <w:sz w:val="20"/>
          <w:szCs w:val="20"/>
        </w:rPr>
        <w:sym w:font="Symbol" w:char="F057"/>
      </w:r>
      <w:r w:rsidR="00173D94" w:rsidRPr="00173D94">
        <w:rPr>
          <w:rFonts w:ascii="Arial" w:hAnsi="Arial" w:cs="Arial"/>
          <w:sz w:val="20"/>
          <w:szCs w:val="20"/>
        </w:rPr>
        <w:t xml:space="preserve">. </w:t>
      </w:r>
    </w:p>
    <w:p w14:paraId="44FA6FBD" w14:textId="77777777" w:rsidR="003D44FE" w:rsidRDefault="003D44FE" w:rsidP="00C43115">
      <w:pPr>
        <w:spacing w:after="0" w:line="240" w:lineRule="auto"/>
        <w:jc w:val="both"/>
        <w:rPr>
          <w:rFonts w:ascii="Arial" w:hAnsi="Arial" w:cs="Arial"/>
          <w:sz w:val="20"/>
          <w:szCs w:val="20"/>
        </w:rPr>
      </w:pPr>
    </w:p>
    <w:p w14:paraId="7BFE9A4F" w14:textId="10679C48" w:rsidR="00725FC1" w:rsidRDefault="00725FC1" w:rsidP="00C43115">
      <w:pPr>
        <w:spacing w:after="0" w:line="240" w:lineRule="auto"/>
        <w:jc w:val="both"/>
        <w:rPr>
          <w:rFonts w:ascii="Arial" w:hAnsi="Arial" w:cs="Arial"/>
          <w:sz w:val="20"/>
          <w:szCs w:val="20"/>
        </w:rPr>
      </w:pPr>
    </w:p>
    <w:p w14:paraId="733EFA50" w14:textId="281FB1F9" w:rsidR="004A0248" w:rsidRPr="003E5DA6" w:rsidRDefault="004A0248" w:rsidP="00E72E22">
      <w:pPr>
        <w:spacing w:after="0" w:line="240" w:lineRule="auto"/>
        <w:jc w:val="both"/>
        <w:rPr>
          <w:rFonts w:ascii="Arial" w:hAnsi="Arial" w:cs="Arial"/>
          <w:b/>
          <w:bCs/>
          <w:sz w:val="20"/>
          <w:szCs w:val="20"/>
        </w:rPr>
      </w:pPr>
      <w:r>
        <w:rPr>
          <w:rFonts w:ascii="Arial" w:hAnsi="Arial" w:cs="Arial"/>
          <w:b/>
          <w:bCs/>
          <w:sz w:val="20"/>
          <w:szCs w:val="20"/>
        </w:rPr>
        <w:lastRenderedPageBreak/>
        <w:t xml:space="preserve">Design of </w:t>
      </w:r>
      <w:r w:rsidRPr="003E5DA6">
        <w:rPr>
          <w:rFonts w:ascii="Arial" w:hAnsi="Arial" w:cs="Arial"/>
          <w:b/>
          <w:bCs/>
          <w:sz w:val="20"/>
          <w:szCs w:val="20"/>
        </w:rPr>
        <w:t xml:space="preserve">T-Junction Power Divider  </w:t>
      </w:r>
    </w:p>
    <w:p w14:paraId="43CF2C19" w14:textId="0A7A679E" w:rsidR="00207334" w:rsidRDefault="003D476E" w:rsidP="00E72E22">
      <w:pPr>
        <w:spacing w:after="0" w:line="240" w:lineRule="auto"/>
        <w:ind w:firstLine="567"/>
        <w:jc w:val="both"/>
        <w:rPr>
          <w:rFonts w:ascii="Arial" w:hAnsi="Arial" w:cs="Arial"/>
          <w:sz w:val="20"/>
          <w:szCs w:val="20"/>
        </w:rPr>
      </w:pPr>
      <w:r w:rsidRPr="00C922B2">
        <w:rPr>
          <w:rFonts w:ascii="Arial" w:hAnsi="Arial" w:cs="Arial"/>
          <w:sz w:val="20"/>
          <w:szCs w:val="20"/>
        </w:rPr>
        <w:t xml:space="preserve">For this research microwave transmission line as a power supply point to a </w:t>
      </w:r>
      <w:r w:rsidR="00F43762">
        <w:rPr>
          <w:rFonts w:ascii="Arial" w:hAnsi="Arial" w:cs="Arial"/>
          <w:sz w:val="20"/>
          <w:szCs w:val="20"/>
        </w:rPr>
        <w:t>loaded</w:t>
      </w:r>
      <w:r w:rsidRPr="00C922B2">
        <w:rPr>
          <w:rFonts w:ascii="Arial" w:hAnsi="Arial" w:cs="Arial"/>
          <w:sz w:val="20"/>
          <w:szCs w:val="20"/>
        </w:rPr>
        <w:t xml:space="preserve"> patch, the T-junction power divider transmission line technique is used. T-junction microstrip is a technique of several types of microstrips </w:t>
      </w:r>
      <w:r w:rsidR="00F43762">
        <w:rPr>
          <w:rFonts w:ascii="Arial" w:hAnsi="Arial" w:cs="Arial"/>
          <w:sz w:val="20"/>
          <w:szCs w:val="20"/>
        </w:rPr>
        <w:t>in</w:t>
      </w:r>
      <w:r w:rsidRPr="00C922B2">
        <w:rPr>
          <w:rFonts w:ascii="Arial" w:hAnsi="Arial" w:cs="Arial"/>
          <w:sz w:val="20"/>
          <w:szCs w:val="20"/>
        </w:rPr>
        <w:t xml:space="preserve"> system telecommunication</w:t>
      </w:r>
      <w:r w:rsidR="005A693D">
        <w:rPr>
          <w:rFonts w:ascii="Arial" w:hAnsi="Arial" w:cs="Arial"/>
          <w:sz w:val="20"/>
          <w:szCs w:val="20"/>
        </w:rPr>
        <w:t xml:space="preserve"> </w:t>
      </w:r>
      <w:sdt>
        <w:sdtPr>
          <w:rPr>
            <w:rFonts w:ascii="Arial" w:hAnsi="Arial" w:cs="Arial"/>
            <w:color w:val="000000"/>
            <w:sz w:val="20"/>
            <w:szCs w:val="20"/>
          </w:rPr>
          <w:tag w:val="MENDELEY_CITATION_v3_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"/>
          <w:id w:val="-202260673"/>
          <w:placeholder>
            <w:docPart w:val="DefaultPlaceholder_-1854013440"/>
          </w:placeholder>
        </w:sdtPr>
        <w:sdtEndPr/>
        <w:sdtContent>
          <w:r w:rsidR="0014521C" w:rsidRPr="0014521C">
            <w:rPr>
              <w:rFonts w:ascii="Arial" w:hAnsi="Arial" w:cs="Arial"/>
              <w:color w:val="000000"/>
              <w:sz w:val="20"/>
              <w:szCs w:val="20"/>
            </w:rPr>
            <w:t>[26]</w:t>
          </w:r>
        </w:sdtContent>
      </w:sdt>
      <w:r w:rsidRPr="00C922B2">
        <w:rPr>
          <w:rFonts w:ascii="Arial" w:hAnsi="Arial" w:cs="Arial"/>
          <w:sz w:val="20"/>
          <w:szCs w:val="20"/>
        </w:rPr>
        <w:t xml:space="preserve">. Tapered microstrip is often found as a power separator or also known as a splitter. </w:t>
      </w:r>
      <w:r w:rsidR="00207334" w:rsidRPr="00207334">
        <w:rPr>
          <w:rFonts w:ascii="Arial" w:hAnsi="Arial" w:cs="Arial"/>
          <w:sz w:val="20"/>
          <w:szCs w:val="20"/>
        </w:rPr>
        <w:t xml:space="preserve">The T-Junction power divider circuit shown in Figure </w:t>
      </w:r>
      <w:r w:rsidR="00461190">
        <w:rPr>
          <w:rFonts w:ascii="Arial" w:hAnsi="Arial" w:cs="Arial"/>
          <w:sz w:val="20"/>
          <w:szCs w:val="20"/>
        </w:rPr>
        <w:t>7</w:t>
      </w:r>
      <w:r w:rsidR="00207334" w:rsidRPr="00207334">
        <w:rPr>
          <w:rFonts w:ascii="Arial" w:hAnsi="Arial" w:cs="Arial"/>
          <w:sz w:val="20"/>
          <w:szCs w:val="20"/>
        </w:rPr>
        <w:t xml:space="preserve"> is a common design for microstrip antennas, where its performance is comparable to that of the three-port Wilkinson power divider</w:t>
      </w:r>
      <w:r w:rsidR="005A693D">
        <w:rPr>
          <w:rFonts w:ascii="Arial" w:hAnsi="Arial" w:cs="Arial"/>
          <w:sz w:val="20"/>
          <w:szCs w:val="20"/>
        </w:rPr>
        <w:t xml:space="preserve"> </w:t>
      </w:r>
      <w:sdt>
        <w:sdtPr>
          <w:rPr>
            <w:rFonts w:ascii="Arial" w:hAnsi="Arial" w:cs="Arial"/>
            <w:color w:val="000000"/>
            <w:sz w:val="20"/>
            <w:szCs w:val="20"/>
          </w:rPr>
          <w:tag w:val="MENDELEY_CITATION_v3_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"/>
          <w:id w:val="153499589"/>
          <w:placeholder>
            <w:docPart w:val="DefaultPlaceholder_-1854013440"/>
          </w:placeholder>
        </w:sdtPr>
        <w:sdtEndPr/>
        <w:sdtContent>
          <w:r w:rsidR="0014521C" w:rsidRPr="0014521C">
            <w:rPr>
              <w:rFonts w:ascii="Arial" w:hAnsi="Arial" w:cs="Arial"/>
              <w:color w:val="000000"/>
              <w:sz w:val="20"/>
              <w:szCs w:val="20"/>
            </w:rPr>
            <w:t>[27]</w:t>
          </w:r>
        </w:sdtContent>
      </w:sdt>
      <w:r w:rsidR="00207334" w:rsidRPr="00207334">
        <w:rPr>
          <w:rFonts w:ascii="Arial" w:hAnsi="Arial" w:cs="Arial"/>
          <w:sz w:val="20"/>
          <w:szCs w:val="20"/>
        </w:rPr>
        <w:t>. The impedance value of the circuit is made up of three fundamental components: an input line (Zo), two output lines (Z</w:t>
      </w:r>
      <w:r w:rsidR="00207334" w:rsidRPr="00207334">
        <w:rPr>
          <w:rFonts w:ascii="Arial" w:hAnsi="Arial" w:cs="Arial"/>
          <w:sz w:val="20"/>
          <w:szCs w:val="20"/>
          <w:vertAlign w:val="subscript"/>
        </w:rPr>
        <w:t>1</w:t>
      </w:r>
      <w:r w:rsidR="00207334" w:rsidRPr="00207334">
        <w:rPr>
          <w:rFonts w:ascii="Arial" w:hAnsi="Arial" w:cs="Arial"/>
          <w:sz w:val="20"/>
          <w:szCs w:val="20"/>
        </w:rPr>
        <w:t>), and (Z</w:t>
      </w:r>
      <w:r w:rsidR="00207334" w:rsidRPr="00207334">
        <w:rPr>
          <w:rFonts w:ascii="Arial" w:hAnsi="Arial" w:cs="Arial"/>
          <w:sz w:val="20"/>
          <w:szCs w:val="20"/>
          <w:vertAlign w:val="subscript"/>
        </w:rPr>
        <w:t>2</w:t>
      </w:r>
      <w:r w:rsidR="00207334" w:rsidRPr="00207334">
        <w:rPr>
          <w:rFonts w:ascii="Arial" w:hAnsi="Arial" w:cs="Arial"/>
          <w:sz w:val="20"/>
          <w:szCs w:val="20"/>
        </w:rPr>
        <w:t>). There is no isolation between the output ports so other than at the T junction.</w:t>
      </w:r>
    </w:p>
    <w:p w14:paraId="0E13C2F4" w14:textId="1F34B34C" w:rsidR="003D476E" w:rsidRPr="00C922B2" w:rsidRDefault="00207334" w:rsidP="00E72E22">
      <w:pPr>
        <w:spacing w:after="0" w:line="240" w:lineRule="auto"/>
        <w:ind w:firstLine="567"/>
        <w:jc w:val="both"/>
        <w:rPr>
          <w:rFonts w:ascii="Arial" w:hAnsi="Arial" w:cs="Arial"/>
          <w:sz w:val="20"/>
          <w:szCs w:val="20"/>
        </w:rPr>
      </w:pPr>
      <w:r>
        <w:rPr>
          <w:rFonts w:ascii="Arial" w:hAnsi="Arial" w:cs="Arial"/>
          <w:sz w:val="20"/>
          <w:szCs w:val="20"/>
        </w:rPr>
        <w:t xml:space="preserve">  </w:t>
      </w:r>
    </w:p>
    <w:p w14:paraId="2A52AEBA" w14:textId="5AAF8963" w:rsidR="004A0248" w:rsidRDefault="004A0248" w:rsidP="004A0248">
      <w:pPr>
        <w:spacing w:line="240" w:lineRule="auto"/>
        <w:jc w:val="center"/>
        <w:rPr>
          <w:rFonts w:ascii="Arial" w:hAnsi="Arial" w:cs="Arial"/>
          <w:color w:val="000000"/>
          <w:sz w:val="20"/>
          <w:szCs w:val="20"/>
        </w:rPr>
      </w:pPr>
      <w:r w:rsidRPr="00EC792F">
        <w:rPr>
          <w:rFonts w:ascii="Arial" w:hAnsi="Arial" w:cs="Arial"/>
          <w:noProof/>
          <w:color w:val="000000"/>
          <w:sz w:val="20"/>
          <w:szCs w:val="20"/>
        </w:rPr>
        <w:drawing>
          <wp:inline distT="0" distB="0" distL="0" distR="0" wp14:anchorId="087167D0" wp14:editId="249997C2">
            <wp:extent cx="1438365" cy="918210"/>
            <wp:effectExtent l="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456083" cy="929521"/>
                    </a:xfrm>
                    <a:prstGeom prst="rect">
                      <a:avLst/>
                    </a:prstGeom>
                    <a:noFill/>
                    <a:ln>
                      <a:noFill/>
                    </a:ln>
                  </pic:spPr>
                </pic:pic>
              </a:graphicData>
            </a:graphic>
          </wp:inline>
        </w:drawing>
      </w:r>
    </w:p>
    <w:p w14:paraId="4105DF73" w14:textId="0A77D604" w:rsidR="004A0248" w:rsidRDefault="00516D57" w:rsidP="004A0248">
      <w:pPr>
        <w:spacing w:line="240" w:lineRule="auto"/>
        <w:jc w:val="center"/>
        <w:rPr>
          <w:rFonts w:ascii="Arial" w:hAnsi="Arial" w:cs="Arial"/>
          <w:color w:val="000000"/>
          <w:sz w:val="20"/>
          <w:szCs w:val="20"/>
        </w:rPr>
      </w:pPr>
      <w:r>
        <w:rPr>
          <w:rFonts w:ascii="Arial" w:hAnsi="Arial" w:cs="Arial"/>
          <w:color w:val="000000"/>
          <w:sz w:val="20"/>
          <w:szCs w:val="20"/>
        </w:rPr>
        <w:t>Figure</w:t>
      </w:r>
      <w:r w:rsidR="00DA1200">
        <w:rPr>
          <w:rFonts w:ascii="Arial" w:hAnsi="Arial" w:cs="Arial"/>
          <w:color w:val="000000"/>
          <w:sz w:val="20"/>
          <w:szCs w:val="20"/>
        </w:rPr>
        <w:t>7</w:t>
      </w:r>
      <w:r w:rsidR="004A0248">
        <w:rPr>
          <w:rFonts w:ascii="Arial" w:hAnsi="Arial" w:cs="Arial"/>
          <w:color w:val="000000"/>
          <w:sz w:val="20"/>
          <w:szCs w:val="20"/>
        </w:rPr>
        <w:t>. T-Junction Power Divider.</w:t>
      </w:r>
    </w:p>
    <w:p w14:paraId="5CBDC8B6" w14:textId="6E8E6C10" w:rsidR="00C922B2" w:rsidRDefault="00C922B2" w:rsidP="0091614F">
      <w:pPr>
        <w:spacing w:line="240" w:lineRule="auto"/>
        <w:jc w:val="both"/>
        <w:rPr>
          <w:rStyle w:val="fontstyle01"/>
          <w:rFonts w:ascii="Arial" w:hAnsi="Arial" w:cs="Arial"/>
          <w:sz w:val="20"/>
          <w:szCs w:val="20"/>
        </w:rPr>
      </w:pPr>
      <w:r w:rsidRPr="007E1A2A">
        <w:rPr>
          <w:rStyle w:val="fontstyle01"/>
          <w:rFonts w:ascii="Arial" w:hAnsi="Arial" w:cs="Arial"/>
          <w:sz w:val="20"/>
          <w:szCs w:val="20"/>
        </w:rPr>
        <w:t>The third relationship of the transmission line impedance of the T-junction power divider is as follows</w:t>
      </w:r>
      <w:r w:rsidR="005D2F6E">
        <w:rPr>
          <w:rStyle w:val="fontstyle01"/>
          <w:rFonts w:ascii="Arial" w:hAnsi="Arial" w:cs="Arial"/>
          <w:sz w:val="20"/>
          <w:szCs w:val="20"/>
        </w:rPr>
        <w:t xml:space="preserve"> </w:t>
      </w:r>
      <w:sdt>
        <w:sdtPr>
          <w:rPr>
            <w:rStyle w:val="fontstyle01"/>
            <w:rFonts w:ascii="Arial" w:hAnsi="Arial" w:cs="Arial"/>
            <w:sz w:val="20"/>
            <w:szCs w:val="20"/>
          </w:rPr>
          <w:tag w:val="MENDELEY_CITATION_v3_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"/>
          <w:id w:val="1111939311"/>
          <w:placeholder>
            <w:docPart w:val="DefaultPlaceholder_-1854013440"/>
          </w:placeholder>
        </w:sdtPr>
        <w:sdtEndPr>
          <w:rPr>
            <w:rStyle w:val="fontstyle01"/>
          </w:rPr>
        </w:sdtEndPr>
        <w:sdtContent>
          <w:r w:rsidR="0014521C" w:rsidRPr="0014521C">
            <w:rPr>
              <w:rStyle w:val="fontstyle01"/>
              <w:rFonts w:ascii="Arial" w:hAnsi="Arial" w:cs="Arial"/>
              <w:sz w:val="20"/>
              <w:szCs w:val="20"/>
            </w:rPr>
            <w:t>[26]</w:t>
          </w:r>
        </w:sdtContent>
      </w:sdt>
      <w:r w:rsidRPr="007E1A2A">
        <w:rPr>
          <w:rStyle w:val="fontstyle01"/>
          <w:rFonts w:ascii="Arial" w:hAnsi="Arial" w:cs="Arial"/>
          <w:sz w:val="20"/>
          <w:szCs w:val="20"/>
        </w:rPr>
        <w:t>:</w:t>
      </w:r>
    </w:p>
    <w:p w14:paraId="39CAB5D8" w14:textId="6148D61F" w:rsidR="0091614F" w:rsidRDefault="00DA4EC4" w:rsidP="0091614F">
      <w:pPr>
        <w:spacing w:line="240" w:lineRule="auto"/>
        <w:jc w:val="center"/>
        <w:rPr>
          <w:rFonts w:ascii="Arial" w:hAnsi="Arial" w:cs="Arial"/>
          <w:color w:val="000000"/>
          <w:sz w:val="20"/>
          <w:szCs w:val="20"/>
        </w:rPr>
      </w:pPr>
      <m:oMath>
        <m:f>
          <m:fPr>
            <m:ctrlPr>
              <w:rPr>
                <w:rFonts w:ascii="Cambria Math" w:hAnsi="Cambria Math" w:cs="Arial"/>
                <w:i/>
                <w:color w:val="000000"/>
                <w:sz w:val="20"/>
                <w:szCs w:val="20"/>
              </w:rPr>
            </m:ctrlPr>
          </m:fPr>
          <m:num>
            <m:r>
              <w:rPr>
                <w:rFonts w:ascii="Cambria Math" w:hAnsi="Cambria Math" w:cs="Arial"/>
                <w:color w:val="000000"/>
                <w:sz w:val="20"/>
                <w:szCs w:val="20"/>
              </w:rPr>
              <m:t>1</m:t>
            </m:r>
          </m:num>
          <m:den>
            <m:sSub>
              <m:sSubPr>
                <m:ctrlPr>
                  <w:rPr>
                    <w:rFonts w:ascii="Cambria Math" w:hAnsi="Cambria Math" w:cs="Arial"/>
                    <w:i/>
                    <w:color w:val="000000"/>
                    <w:sz w:val="20"/>
                    <w:szCs w:val="20"/>
                  </w:rPr>
                </m:ctrlPr>
              </m:sSubPr>
              <m:e>
                <m:r>
                  <w:rPr>
                    <w:rFonts w:ascii="Cambria Math" w:hAnsi="Cambria Math" w:cs="Arial"/>
                    <w:color w:val="000000"/>
                    <w:sz w:val="20"/>
                    <w:szCs w:val="20"/>
                  </w:rPr>
                  <m:t>Z</m:t>
                </m:r>
              </m:e>
              <m:sub>
                <m:r>
                  <w:rPr>
                    <w:rFonts w:ascii="Cambria Math" w:hAnsi="Cambria Math" w:cs="Arial"/>
                    <w:color w:val="000000"/>
                    <w:sz w:val="20"/>
                    <w:szCs w:val="20"/>
                  </w:rPr>
                  <m:t>0</m:t>
                </m:r>
              </m:sub>
            </m:sSub>
          </m:den>
        </m:f>
        <m:r>
          <w:rPr>
            <w:rFonts w:ascii="Cambria Math" w:hAnsi="Cambria Math" w:cs="Arial"/>
            <w:color w:val="000000"/>
            <w:sz w:val="20"/>
            <w:szCs w:val="20"/>
          </w:rPr>
          <m:t>=</m:t>
        </m:r>
        <m:f>
          <m:fPr>
            <m:ctrlPr>
              <w:rPr>
                <w:rFonts w:ascii="Cambria Math" w:hAnsi="Cambria Math" w:cs="Arial"/>
                <w:i/>
                <w:color w:val="000000"/>
                <w:sz w:val="20"/>
                <w:szCs w:val="20"/>
              </w:rPr>
            </m:ctrlPr>
          </m:fPr>
          <m:num>
            <m:r>
              <w:rPr>
                <w:rFonts w:ascii="Cambria Math" w:hAnsi="Cambria Math" w:cs="Arial"/>
                <w:color w:val="000000"/>
                <w:sz w:val="20"/>
                <w:szCs w:val="20"/>
              </w:rPr>
              <m:t>1</m:t>
            </m:r>
          </m:num>
          <m:den>
            <m:sSub>
              <m:sSubPr>
                <m:ctrlPr>
                  <w:rPr>
                    <w:rFonts w:ascii="Cambria Math" w:hAnsi="Cambria Math" w:cs="Arial"/>
                    <w:i/>
                    <w:color w:val="000000"/>
                    <w:sz w:val="20"/>
                    <w:szCs w:val="20"/>
                  </w:rPr>
                </m:ctrlPr>
              </m:sSubPr>
              <m:e>
                <m:r>
                  <w:rPr>
                    <w:rFonts w:ascii="Cambria Math" w:hAnsi="Cambria Math" w:cs="Arial"/>
                    <w:color w:val="000000"/>
                    <w:sz w:val="20"/>
                    <w:szCs w:val="20"/>
                  </w:rPr>
                  <m:t>Z</m:t>
                </m:r>
              </m:e>
              <m:sub>
                <m:r>
                  <w:rPr>
                    <w:rFonts w:ascii="Cambria Math" w:hAnsi="Cambria Math" w:cs="Arial"/>
                    <w:color w:val="000000"/>
                    <w:sz w:val="20"/>
                    <w:szCs w:val="20"/>
                  </w:rPr>
                  <m:t>1</m:t>
                </m:r>
              </m:sub>
            </m:sSub>
          </m:den>
        </m:f>
        <m:r>
          <w:rPr>
            <w:rFonts w:ascii="Cambria Math" w:hAnsi="Cambria Math" w:cs="Arial"/>
            <w:color w:val="000000"/>
            <w:sz w:val="20"/>
            <w:szCs w:val="20"/>
          </w:rPr>
          <m:t>+</m:t>
        </m:r>
        <m:f>
          <m:fPr>
            <m:ctrlPr>
              <w:rPr>
                <w:rFonts w:ascii="Cambria Math" w:hAnsi="Cambria Math" w:cs="Arial"/>
                <w:i/>
                <w:color w:val="000000"/>
                <w:sz w:val="20"/>
                <w:szCs w:val="20"/>
              </w:rPr>
            </m:ctrlPr>
          </m:fPr>
          <m:num>
            <m:r>
              <w:rPr>
                <w:rFonts w:ascii="Cambria Math" w:hAnsi="Cambria Math" w:cs="Arial"/>
                <w:color w:val="000000"/>
                <w:sz w:val="20"/>
                <w:szCs w:val="20"/>
              </w:rPr>
              <m:t>1</m:t>
            </m:r>
          </m:num>
          <m:den>
            <m:sSub>
              <m:sSubPr>
                <m:ctrlPr>
                  <w:rPr>
                    <w:rFonts w:ascii="Cambria Math" w:hAnsi="Cambria Math" w:cs="Arial"/>
                    <w:i/>
                    <w:color w:val="000000"/>
                    <w:sz w:val="20"/>
                    <w:szCs w:val="20"/>
                  </w:rPr>
                </m:ctrlPr>
              </m:sSubPr>
              <m:e>
                <m:r>
                  <w:rPr>
                    <w:rFonts w:ascii="Cambria Math" w:hAnsi="Cambria Math" w:cs="Arial"/>
                    <w:color w:val="000000"/>
                    <w:sz w:val="20"/>
                    <w:szCs w:val="20"/>
                  </w:rPr>
                  <m:t>Z</m:t>
                </m:r>
              </m:e>
              <m:sub>
                <m:r>
                  <w:rPr>
                    <w:rFonts w:ascii="Cambria Math" w:hAnsi="Cambria Math" w:cs="Arial"/>
                    <w:color w:val="000000"/>
                    <w:sz w:val="20"/>
                    <w:szCs w:val="20"/>
                  </w:rPr>
                  <m:t>2</m:t>
                </m:r>
              </m:sub>
            </m:sSub>
          </m:den>
        </m:f>
        <m:r>
          <w:rPr>
            <w:rFonts w:ascii="Cambria Math" w:hAnsi="Cambria Math" w:cs="Arial"/>
            <w:color w:val="000000"/>
            <w:sz w:val="20"/>
            <w:szCs w:val="20"/>
          </w:rPr>
          <m:t>+jB</m:t>
        </m:r>
      </m:oMath>
      <w:r w:rsidR="0091614F">
        <w:rPr>
          <w:rFonts w:ascii="Arial" w:hAnsi="Arial" w:cs="Arial"/>
          <w:color w:val="000000"/>
          <w:sz w:val="20"/>
          <w:szCs w:val="20"/>
        </w:rPr>
        <w:tab/>
        <w:t xml:space="preserve">                                          (3)</w:t>
      </w:r>
    </w:p>
    <w:p w14:paraId="6CD1B642" w14:textId="59ADBA2E" w:rsidR="00C922B2" w:rsidRDefault="004A0248" w:rsidP="00847753">
      <w:pPr>
        <w:spacing w:line="240" w:lineRule="auto"/>
        <w:jc w:val="both"/>
        <w:rPr>
          <w:rFonts w:ascii="Arial" w:hAnsi="Arial" w:cs="Arial"/>
          <w:color w:val="000000"/>
          <w:sz w:val="20"/>
          <w:szCs w:val="20"/>
        </w:rPr>
      </w:pPr>
      <w:r w:rsidRPr="00847753">
        <w:rPr>
          <w:rFonts w:ascii="Arial" w:hAnsi="Arial" w:cs="Arial"/>
          <w:color w:val="000000"/>
          <w:sz w:val="20"/>
          <w:szCs w:val="20"/>
        </w:rPr>
        <w:t xml:space="preserve">Where </w:t>
      </w:r>
      <w:r w:rsidRPr="00847753">
        <w:rPr>
          <w:rFonts w:ascii="Arial" w:hAnsi="Arial" w:cs="Arial"/>
          <w:i/>
          <w:iCs/>
          <w:color w:val="000000"/>
          <w:sz w:val="20"/>
          <w:szCs w:val="20"/>
        </w:rPr>
        <w:t>Z</w:t>
      </w:r>
      <w:r w:rsidRPr="00847753">
        <w:rPr>
          <w:rFonts w:ascii="Arial" w:hAnsi="Arial" w:cs="Arial"/>
          <w:i/>
          <w:iCs/>
          <w:color w:val="000000"/>
          <w:sz w:val="20"/>
          <w:szCs w:val="20"/>
          <w:vertAlign w:val="subscript"/>
        </w:rPr>
        <w:t>0</w:t>
      </w:r>
      <w:r w:rsidRPr="00847753">
        <w:rPr>
          <w:rFonts w:ascii="Arial" w:hAnsi="Arial" w:cs="Arial"/>
          <w:i/>
          <w:iCs/>
          <w:color w:val="000000"/>
          <w:sz w:val="20"/>
          <w:szCs w:val="20"/>
        </w:rPr>
        <w:t xml:space="preserve"> </w:t>
      </w:r>
      <w:r w:rsidRPr="00847753">
        <w:rPr>
          <w:rFonts w:ascii="Arial" w:hAnsi="Arial" w:cs="Arial"/>
          <w:color w:val="000000"/>
          <w:sz w:val="20"/>
          <w:szCs w:val="20"/>
        </w:rPr>
        <w:t xml:space="preserve">is </w:t>
      </w:r>
      <w:r w:rsidR="00461190">
        <w:rPr>
          <w:rFonts w:ascii="Arial" w:hAnsi="Arial" w:cs="Arial"/>
          <w:color w:val="000000"/>
          <w:sz w:val="20"/>
          <w:szCs w:val="20"/>
        </w:rPr>
        <w:t>the</w:t>
      </w:r>
      <w:r w:rsidRPr="00847753">
        <w:rPr>
          <w:rFonts w:ascii="Arial" w:hAnsi="Arial" w:cs="Arial"/>
          <w:color w:val="000000"/>
          <w:sz w:val="20"/>
          <w:szCs w:val="20"/>
        </w:rPr>
        <w:t xml:space="preserve"> characteristic impedance of the input line, </w:t>
      </w:r>
      <w:r w:rsidRPr="00847753">
        <w:rPr>
          <w:rFonts w:ascii="Arial" w:hAnsi="Arial" w:cs="Arial"/>
          <w:i/>
          <w:iCs/>
          <w:color w:val="000000"/>
          <w:sz w:val="20"/>
          <w:szCs w:val="20"/>
        </w:rPr>
        <w:t>Z</w:t>
      </w:r>
      <w:r w:rsidRPr="00847753">
        <w:rPr>
          <w:rFonts w:ascii="Arial" w:hAnsi="Arial" w:cs="Arial"/>
          <w:i/>
          <w:iCs/>
          <w:color w:val="000000"/>
          <w:sz w:val="20"/>
          <w:szCs w:val="20"/>
          <w:vertAlign w:val="subscript"/>
        </w:rPr>
        <w:t>1</w:t>
      </w:r>
      <w:r w:rsidRPr="00847753">
        <w:rPr>
          <w:rFonts w:ascii="Arial" w:hAnsi="Arial" w:cs="Arial"/>
          <w:i/>
          <w:iCs/>
          <w:color w:val="000000"/>
          <w:sz w:val="20"/>
          <w:szCs w:val="20"/>
        </w:rPr>
        <w:t xml:space="preserve"> </w:t>
      </w:r>
      <w:r w:rsidRPr="00847753">
        <w:rPr>
          <w:rFonts w:ascii="Arial" w:hAnsi="Arial" w:cs="Arial"/>
          <w:color w:val="000000"/>
          <w:sz w:val="20"/>
          <w:szCs w:val="20"/>
        </w:rPr>
        <w:t xml:space="preserve">and </w:t>
      </w:r>
      <w:r w:rsidRPr="00847753">
        <w:rPr>
          <w:rFonts w:ascii="Arial" w:hAnsi="Arial" w:cs="Arial"/>
          <w:i/>
          <w:iCs/>
          <w:color w:val="000000"/>
          <w:sz w:val="20"/>
          <w:szCs w:val="20"/>
        </w:rPr>
        <w:t>Z</w:t>
      </w:r>
      <w:r w:rsidRPr="00847753">
        <w:rPr>
          <w:rFonts w:ascii="Arial" w:hAnsi="Arial" w:cs="Arial"/>
          <w:i/>
          <w:iCs/>
          <w:color w:val="000000"/>
          <w:sz w:val="20"/>
          <w:szCs w:val="20"/>
          <w:vertAlign w:val="subscript"/>
        </w:rPr>
        <w:t>2</w:t>
      </w:r>
      <w:r w:rsidRPr="00847753">
        <w:rPr>
          <w:rFonts w:ascii="Arial" w:hAnsi="Arial" w:cs="Arial"/>
          <w:i/>
          <w:iCs/>
          <w:color w:val="000000"/>
          <w:sz w:val="20"/>
          <w:szCs w:val="20"/>
        </w:rPr>
        <w:t xml:space="preserve"> </w:t>
      </w:r>
      <w:r w:rsidRPr="00847753">
        <w:rPr>
          <w:rFonts w:ascii="Arial" w:hAnsi="Arial" w:cs="Arial"/>
          <w:color w:val="000000"/>
          <w:sz w:val="20"/>
          <w:szCs w:val="20"/>
        </w:rPr>
        <w:t>are the characteristic</w:t>
      </w:r>
      <w:r w:rsidRPr="00847753">
        <w:rPr>
          <w:rFonts w:ascii="Arial" w:hAnsi="Arial" w:cs="Arial"/>
          <w:color w:val="000000"/>
          <w:sz w:val="20"/>
          <w:szCs w:val="20"/>
        </w:rPr>
        <w:br/>
        <w:t xml:space="preserve">impedances of both output lines, and </w:t>
      </w:r>
      <w:r w:rsidRPr="00847753">
        <w:rPr>
          <w:rFonts w:ascii="Arial" w:hAnsi="Arial" w:cs="Arial"/>
          <w:i/>
          <w:iCs/>
          <w:color w:val="000000"/>
          <w:sz w:val="20"/>
          <w:szCs w:val="20"/>
        </w:rPr>
        <w:t xml:space="preserve">B </w:t>
      </w:r>
      <w:r w:rsidRPr="00847753">
        <w:rPr>
          <w:rFonts w:ascii="Arial" w:hAnsi="Arial" w:cs="Arial"/>
          <w:color w:val="000000"/>
          <w:sz w:val="20"/>
          <w:szCs w:val="20"/>
        </w:rPr>
        <w:t>is the reactance created at the junction of the three</w:t>
      </w:r>
      <w:r w:rsidRPr="00847753">
        <w:rPr>
          <w:rFonts w:ascii="Arial" w:hAnsi="Arial" w:cs="Arial"/>
          <w:color w:val="000000"/>
          <w:sz w:val="20"/>
          <w:szCs w:val="20"/>
        </w:rPr>
        <w:br/>
        <w:t>lines. Thus, given an input impedance, the two output impedances can be matched to the</w:t>
      </w:r>
      <w:r w:rsidRPr="00847753">
        <w:rPr>
          <w:rFonts w:ascii="Arial" w:hAnsi="Arial" w:cs="Arial"/>
          <w:color w:val="000000"/>
          <w:sz w:val="20"/>
          <w:szCs w:val="20"/>
        </w:rPr>
        <w:br/>
        <w:t>input impedance.</w:t>
      </w:r>
      <w:r w:rsidR="00C922B2">
        <w:rPr>
          <w:rFonts w:ascii="Arial" w:hAnsi="Arial" w:cs="Arial"/>
          <w:color w:val="000000"/>
          <w:sz w:val="20"/>
          <w:szCs w:val="20"/>
        </w:rPr>
        <w:t xml:space="preserve"> </w:t>
      </w:r>
      <w:r w:rsidR="00C922B2" w:rsidRPr="00C922B2">
        <w:rPr>
          <w:rFonts w:ascii="Arial" w:hAnsi="Arial" w:cs="Arial"/>
          <w:color w:val="000000"/>
          <w:sz w:val="20"/>
          <w:szCs w:val="20"/>
        </w:rPr>
        <w:t xml:space="preserve">Furthermore, if assuming the value of </w:t>
      </w:r>
      <w:r w:rsidR="00C922B2" w:rsidRPr="005D2F6E">
        <w:rPr>
          <w:rFonts w:ascii="Arial" w:hAnsi="Arial" w:cs="Arial"/>
          <w:i/>
          <w:iCs/>
          <w:color w:val="000000"/>
          <w:sz w:val="20"/>
          <w:szCs w:val="20"/>
        </w:rPr>
        <w:t>B</w:t>
      </w:r>
      <w:r w:rsidR="00C922B2" w:rsidRPr="00C922B2">
        <w:rPr>
          <w:rFonts w:ascii="Arial" w:hAnsi="Arial" w:cs="Arial"/>
          <w:color w:val="000000"/>
          <w:sz w:val="20"/>
          <w:szCs w:val="20"/>
        </w:rPr>
        <w:t xml:space="preserve"> (imaginary side) is zero, then the value of the characteristic impedance of all becomes real. So that obtained a relationship value of the three impedances of Zo, Z</w:t>
      </w:r>
      <w:r w:rsidR="00C922B2" w:rsidRPr="007E1A2A">
        <w:rPr>
          <w:rFonts w:ascii="Arial" w:hAnsi="Arial" w:cs="Arial"/>
          <w:color w:val="000000"/>
          <w:sz w:val="20"/>
          <w:szCs w:val="20"/>
          <w:vertAlign w:val="subscript"/>
        </w:rPr>
        <w:t>1</w:t>
      </w:r>
      <w:r w:rsidR="00883D31">
        <w:rPr>
          <w:rFonts w:ascii="Arial" w:hAnsi="Arial" w:cs="Arial"/>
          <w:color w:val="000000"/>
          <w:sz w:val="20"/>
          <w:szCs w:val="20"/>
          <w:vertAlign w:val="subscript"/>
        </w:rPr>
        <w:t>,</w:t>
      </w:r>
      <w:r w:rsidR="00C922B2" w:rsidRPr="00C922B2">
        <w:rPr>
          <w:rFonts w:ascii="Arial" w:hAnsi="Arial" w:cs="Arial"/>
          <w:color w:val="000000"/>
          <w:sz w:val="20"/>
          <w:szCs w:val="20"/>
        </w:rPr>
        <w:t xml:space="preserve"> and Z</w:t>
      </w:r>
      <w:r w:rsidR="00C922B2" w:rsidRPr="007E1A2A">
        <w:rPr>
          <w:rFonts w:ascii="Arial" w:hAnsi="Arial" w:cs="Arial"/>
          <w:color w:val="000000"/>
          <w:sz w:val="20"/>
          <w:szCs w:val="20"/>
          <w:vertAlign w:val="subscript"/>
        </w:rPr>
        <w:t>2</w:t>
      </w:r>
      <w:r w:rsidR="00C922B2" w:rsidRPr="00C922B2">
        <w:rPr>
          <w:rFonts w:ascii="Arial" w:hAnsi="Arial" w:cs="Arial"/>
          <w:color w:val="000000"/>
          <w:sz w:val="20"/>
          <w:szCs w:val="20"/>
        </w:rPr>
        <w:t xml:space="preserve"> through the following equation:</w:t>
      </w:r>
      <w:r w:rsidRPr="00847753">
        <w:rPr>
          <w:rFonts w:ascii="Arial" w:hAnsi="Arial" w:cs="Arial"/>
          <w:color w:val="000000"/>
          <w:sz w:val="20"/>
          <w:szCs w:val="20"/>
        </w:rPr>
        <w:t xml:space="preserve"> </w:t>
      </w:r>
    </w:p>
    <w:p w14:paraId="3F613576" w14:textId="55D085D6" w:rsidR="004A0248" w:rsidRPr="00552AD5" w:rsidRDefault="00DA4EC4" w:rsidP="004A0248">
      <w:pPr>
        <w:spacing w:line="240" w:lineRule="auto"/>
        <w:jc w:val="center"/>
        <w:rPr>
          <w:rFonts w:ascii="Arial" w:hAnsi="Arial" w:cs="Arial"/>
          <w:color w:val="000000"/>
          <w:sz w:val="20"/>
          <w:szCs w:val="20"/>
          <w:lang w:val="en-ID"/>
        </w:rPr>
      </w:pPr>
      <m:oMath>
        <m:f>
          <m:fPr>
            <m:ctrlPr>
              <w:rPr>
                <w:rFonts w:ascii="Cambria Math" w:hAnsi="Cambria Math" w:cs="Arial"/>
                <w:i/>
                <w:color w:val="000000"/>
                <w:sz w:val="20"/>
                <w:szCs w:val="20"/>
              </w:rPr>
            </m:ctrlPr>
          </m:fPr>
          <m:num>
            <m:r>
              <w:rPr>
                <w:rFonts w:ascii="Cambria Math" w:hAnsi="Cambria Math" w:cs="Arial"/>
                <w:color w:val="000000"/>
                <w:sz w:val="20"/>
                <w:szCs w:val="20"/>
                <w:lang w:val="en-ID"/>
              </w:rPr>
              <m:t>1</m:t>
            </m:r>
          </m:num>
          <m:den>
            <m:sSub>
              <m:sSubPr>
                <m:ctrlPr>
                  <w:rPr>
                    <w:rFonts w:ascii="Cambria Math" w:hAnsi="Cambria Math" w:cs="Arial"/>
                    <w:i/>
                    <w:color w:val="000000"/>
                    <w:sz w:val="20"/>
                    <w:szCs w:val="20"/>
                  </w:rPr>
                </m:ctrlPr>
              </m:sSubPr>
              <m:e>
                <m:r>
                  <w:rPr>
                    <w:rFonts w:ascii="Cambria Math" w:hAnsi="Cambria Math" w:cs="Arial"/>
                    <w:color w:val="000000"/>
                    <w:sz w:val="20"/>
                    <w:szCs w:val="20"/>
                  </w:rPr>
                  <m:t>Z</m:t>
                </m:r>
              </m:e>
              <m:sub>
                <m:r>
                  <w:rPr>
                    <w:rFonts w:ascii="Cambria Math" w:hAnsi="Cambria Math" w:cs="Arial"/>
                    <w:color w:val="000000"/>
                    <w:sz w:val="20"/>
                    <w:szCs w:val="20"/>
                    <w:lang w:val="en-ID"/>
                  </w:rPr>
                  <m:t>0</m:t>
                </m:r>
              </m:sub>
            </m:sSub>
          </m:den>
        </m:f>
        <m:r>
          <w:rPr>
            <w:rFonts w:ascii="Cambria Math" w:hAnsi="Cambria Math" w:cs="Arial"/>
            <w:color w:val="000000"/>
            <w:sz w:val="20"/>
            <w:szCs w:val="20"/>
            <w:lang w:val="en-ID"/>
          </w:rPr>
          <m:t>=</m:t>
        </m:r>
        <m:f>
          <m:fPr>
            <m:ctrlPr>
              <w:rPr>
                <w:rFonts w:ascii="Cambria Math" w:hAnsi="Cambria Math" w:cs="Arial"/>
                <w:i/>
                <w:color w:val="000000"/>
                <w:sz w:val="20"/>
                <w:szCs w:val="20"/>
              </w:rPr>
            </m:ctrlPr>
          </m:fPr>
          <m:num>
            <m:r>
              <w:rPr>
                <w:rFonts w:ascii="Cambria Math" w:hAnsi="Cambria Math" w:cs="Arial"/>
                <w:color w:val="000000"/>
                <w:sz w:val="20"/>
                <w:szCs w:val="20"/>
                <w:lang w:val="en-ID"/>
              </w:rPr>
              <m:t>1</m:t>
            </m:r>
          </m:num>
          <m:den>
            <m:sSub>
              <m:sSubPr>
                <m:ctrlPr>
                  <w:rPr>
                    <w:rFonts w:ascii="Cambria Math" w:hAnsi="Cambria Math" w:cs="Arial"/>
                    <w:i/>
                    <w:color w:val="000000"/>
                    <w:sz w:val="20"/>
                    <w:szCs w:val="20"/>
                  </w:rPr>
                </m:ctrlPr>
              </m:sSubPr>
              <m:e>
                <m:r>
                  <w:rPr>
                    <w:rFonts w:ascii="Cambria Math" w:hAnsi="Cambria Math" w:cs="Arial"/>
                    <w:color w:val="000000"/>
                    <w:sz w:val="20"/>
                    <w:szCs w:val="20"/>
                  </w:rPr>
                  <m:t>Z</m:t>
                </m:r>
              </m:e>
              <m:sub>
                <m:r>
                  <w:rPr>
                    <w:rFonts w:ascii="Cambria Math" w:hAnsi="Cambria Math" w:cs="Arial"/>
                    <w:color w:val="000000"/>
                    <w:sz w:val="20"/>
                    <w:szCs w:val="20"/>
                    <w:lang w:val="en-ID"/>
                  </w:rPr>
                  <m:t>1</m:t>
                </m:r>
              </m:sub>
            </m:sSub>
          </m:den>
        </m:f>
        <m:r>
          <w:rPr>
            <w:rFonts w:ascii="Cambria Math" w:hAnsi="Cambria Math" w:cs="Arial"/>
            <w:color w:val="000000"/>
            <w:sz w:val="20"/>
            <w:szCs w:val="20"/>
            <w:lang w:val="en-ID"/>
          </w:rPr>
          <m:t>+</m:t>
        </m:r>
        <m:f>
          <m:fPr>
            <m:ctrlPr>
              <w:rPr>
                <w:rFonts w:ascii="Cambria Math" w:hAnsi="Cambria Math" w:cs="Arial"/>
                <w:i/>
                <w:color w:val="000000"/>
                <w:sz w:val="20"/>
                <w:szCs w:val="20"/>
              </w:rPr>
            </m:ctrlPr>
          </m:fPr>
          <m:num>
            <m:r>
              <w:rPr>
                <w:rFonts w:ascii="Cambria Math" w:hAnsi="Cambria Math" w:cs="Arial"/>
                <w:color w:val="000000"/>
                <w:sz w:val="20"/>
                <w:szCs w:val="20"/>
                <w:lang w:val="en-ID"/>
              </w:rPr>
              <m:t>1</m:t>
            </m:r>
          </m:num>
          <m:den>
            <m:sSub>
              <m:sSubPr>
                <m:ctrlPr>
                  <w:rPr>
                    <w:rFonts w:ascii="Cambria Math" w:hAnsi="Cambria Math" w:cs="Arial"/>
                    <w:i/>
                    <w:color w:val="000000"/>
                    <w:sz w:val="20"/>
                    <w:szCs w:val="20"/>
                  </w:rPr>
                </m:ctrlPr>
              </m:sSubPr>
              <m:e>
                <m:r>
                  <w:rPr>
                    <w:rFonts w:ascii="Cambria Math" w:hAnsi="Cambria Math" w:cs="Arial"/>
                    <w:color w:val="000000"/>
                    <w:sz w:val="20"/>
                    <w:szCs w:val="20"/>
                  </w:rPr>
                  <m:t>Z</m:t>
                </m:r>
              </m:e>
              <m:sub>
                <m:r>
                  <w:rPr>
                    <w:rFonts w:ascii="Cambria Math" w:hAnsi="Cambria Math" w:cs="Arial"/>
                    <w:color w:val="000000"/>
                    <w:sz w:val="20"/>
                    <w:szCs w:val="20"/>
                    <w:lang w:val="en-ID"/>
                  </w:rPr>
                  <m:t>2</m:t>
                </m:r>
              </m:sub>
            </m:sSub>
          </m:den>
        </m:f>
      </m:oMath>
      <w:r w:rsidR="004A0248" w:rsidRPr="00552AD5">
        <w:rPr>
          <w:rFonts w:ascii="Arial" w:hAnsi="Arial" w:cs="Arial"/>
          <w:color w:val="000000"/>
          <w:sz w:val="20"/>
          <w:szCs w:val="20"/>
          <w:lang w:val="en-ID"/>
        </w:rPr>
        <w:tab/>
      </w:r>
      <w:r w:rsidR="004A0248" w:rsidRPr="00552AD5">
        <w:rPr>
          <w:rFonts w:ascii="Arial" w:hAnsi="Arial" w:cs="Arial"/>
          <w:color w:val="000000"/>
          <w:sz w:val="20"/>
          <w:szCs w:val="20"/>
          <w:lang w:val="en-ID"/>
        </w:rPr>
        <w:tab/>
      </w:r>
      <w:r w:rsidR="0091614F" w:rsidRPr="00552AD5">
        <w:rPr>
          <w:rFonts w:ascii="Arial" w:hAnsi="Arial" w:cs="Arial"/>
          <w:color w:val="000000"/>
          <w:sz w:val="20"/>
          <w:szCs w:val="20"/>
          <w:lang w:val="en-ID"/>
        </w:rPr>
        <w:tab/>
      </w:r>
      <w:r w:rsidR="0091614F" w:rsidRPr="00552AD5">
        <w:rPr>
          <w:rFonts w:ascii="Arial" w:hAnsi="Arial" w:cs="Arial"/>
          <w:color w:val="000000"/>
          <w:sz w:val="20"/>
          <w:szCs w:val="20"/>
          <w:lang w:val="en-ID"/>
        </w:rPr>
        <w:tab/>
      </w:r>
      <w:r w:rsidR="004A0248" w:rsidRPr="00552AD5">
        <w:rPr>
          <w:rFonts w:ascii="Arial" w:hAnsi="Arial" w:cs="Arial"/>
          <w:color w:val="000000"/>
          <w:sz w:val="20"/>
          <w:szCs w:val="20"/>
          <w:lang w:val="en-ID"/>
        </w:rPr>
        <w:t>(</w:t>
      </w:r>
      <w:r w:rsidR="0091614F" w:rsidRPr="00552AD5">
        <w:rPr>
          <w:rFonts w:ascii="Arial" w:hAnsi="Arial" w:cs="Arial"/>
          <w:color w:val="000000"/>
          <w:sz w:val="20"/>
          <w:szCs w:val="20"/>
          <w:lang w:val="en-ID"/>
        </w:rPr>
        <w:t>4</w:t>
      </w:r>
      <w:r w:rsidR="004A0248" w:rsidRPr="00552AD5">
        <w:rPr>
          <w:rFonts w:ascii="Arial" w:hAnsi="Arial" w:cs="Arial"/>
          <w:color w:val="000000"/>
          <w:sz w:val="20"/>
          <w:szCs w:val="20"/>
          <w:lang w:val="en-ID"/>
        </w:rPr>
        <w:t>)</w:t>
      </w:r>
    </w:p>
    <w:p w14:paraId="2D0752E6" w14:textId="5F5980F5" w:rsidR="00883D31" w:rsidRDefault="00883D31" w:rsidP="00610DE6">
      <w:pPr>
        <w:spacing w:after="0" w:line="240" w:lineRule="auto"/>
        <w:jc w:val="both"/>
        <w:rPr>
          <w:rFonts w:ascii="Arial" w:hAnsi="Arial" w:cs="Arial"/>
          <w:sz w:val="20"/>
          <w:szCs w:val="20"/>
          <w:lang w:val="en-ID"/>
        </w:rPr>
      </w:pPr>
      <w:r w:rsidRPr="00883D31">
        <w:rPr>
          <w:rFonts w:ascii="Arial" w:hAnsi="Arial" w:cs="Arial"/>
          <w:sz w:val="20"/>
          <w:szCs w:val="20"/>
          <w:lang w:val="en-ID"/>
        </w:rPr>
        <w:t>If the characteristic impedance (Zo) in equation 4 is 50</w:t>
      </w:r>
      <w:r w:rsidR="00633BC2">
        <w:rPr>
          <w:rFonts w:ascii="Arial" w:hAnsi="Arial" w:cs="Arial"/>
          <w:sz w:val="20"/>
          <w:szCs w:val="20"/>
          <w:lang w:val="en-ID"/>
        </w:rPr>
        <w:sym w:font="Symbol" w:char="F057"/>
      </w:r>
      <w:r w:rsidRPr="00883D31">
        <w:rPr>
          <w:rFonts w:ascii="Arial" w:hAnsi="Arial" w:cs="Arial"/>
          <w:sz w:val="20"/>
          <w:szCs w:val="20"/>
          <w:lang w:val="en-ID"/>
        </w:rPr>
        <w:t>, then the output line impedances (Z</w:t>
      </w:r>
      <w:r w:rsidRPr="00633BC2">
        <w:rPr>
          <w:rFonts w:ascii="Arial" w:hAnsi="Arial" w:cs="Arial"/>
          <w:sz w:val="20"/>
          <w:szCs w:val="20"/>
          <w:vertAlign w:val="subscript"/>
          <w:lang w:val="en-ID"/>
        </w:rPr>
        <w:t>1</w:t>
      </w:r>
      <w:r w:rsidRPr="00883D31">
        <w:rPr>
          <w:rFonts w:ascii="Arial" w:hAnsi="Arial" w:cs="Arial"/>
          <w:sz w:val="20"/>
          <w:szCs w:val="20"/>
          <w:lang w:val="en-ID"/>
        </w:rPr>
        <w:t xml:space="preserve"> and Z</w:t>
      </w:r>
      <w:r w:rsidRPr="00633BC2">
        <w:rPr>
          <w:rFonts w:ascii="Arial" w:hAnsi="Arial" w:cs="Arial"/>
          <w:sz w:val="20"/>
          <w:szCs w:val="20"/>
          <w:vertAlign w:val="subscript"/>
          <w:lang w:val="en-ID"/>
        </w:rPr>
        <w:t>2</w:t>
      </w:r>
      <w:r w:rsidRPr="00883D31">
        <w:rPr>
          <w:rFonts w:ascii="Arial" w:hAnsi="Arial" w:cs="Arial"/>
          <w:sz w:val="20"/>
          <w:szCs w:val="20"/>
          <w:lang w:val="en-ID"/>
        </w:rPr>
        <w:t>) are 100</w:t>
      </w:r>
      <w:r w:rsidR="00633BC2">
        <w:rPr>
          <w:rFonts w:ascii="Arial" w:hAnsi="Arial" w:cs="Arial"/>
          <w:sz w:val="20"/>
          <w:szCs w:val="20"/>
          <w:lang w:val="en-ID"/>
        </w:rPr>
        <w:sym w:font="Symbol" w:char="F057"/>
      </w:r>
      <w:r w:rsidRPr="00883D31">
        <w:rPr>
          <w:rFonts w:ascii="Arial" w:hAnsi="Arial" w:cs="Arial"/>
          <w:sz w:val="20"/>
          <w:szCs w:val="20"/>
          <w:lang w:val="en-ID"/>
        </w:rPr>
        <w:t>, respectively. As an outcome, the impedance of Z</w:t>
      </w:r>
      <w:r w:rsidRPr="00633BC2">
        <w:rPr>
          <w:rFonts w:ascii="Arial" w:hAnsi="Arial" w:cs="Arial"/>
          <w:sz w:val="20"/>
          <w:szCs w:val="20"/>
          <w:vertAlign w:val="subscript"/>
          <w:lang w:val="en-ID"/>
        </w:rPr>
        <w:t>1</w:t>
      </w:r>
      <w:r w:rsidRPr="00883D31">
        <w:rPr>
          <w:rFonts w:ascii="Arial" w:hAnsi="Arial" w:cs="Arial"/>
          <w:sz w:val="20"/>
          <w:szCs w:val="20"/>
          <w:lang w:val="en-ID"/>
        </w:rPr>
        <w:t xml:space="preserve"> and Z</w:t>
      </w:r>
      <w:r w:rsidRPr="00633BC2">
        <w:rPr>
          <w:rFonts w:ascii="Arial" w:hAnsi="Arial" w:cs="Arial"/>
          <w:sz w:val="20"/>
          <w:szCs w:val="20"/>
          <w:vertAlign w:val="subscript"/>
          <w:lang w:val="en-ID"/>
        </w:rPr>
        <w:t>2</w:t>
      </w:r>
      <w:r w:rsidRPr="00883D31">
        <w:rPr>
          <w:rFonts w:ascii="Arial" w:hAnsi="Arial" w:cs="Arial"/>
          <w:sz w:val="20"/>
          <w:szCs w:val="20"/>
          <w:lang w:val="en-ID"/>
        </w:rPr>
        <w:t xml:space="preserve"> has a 1.4 mm line width in the design of the microstrip transmission line.</w:t>
      </w:r>
      <w:r>
        <w:rPr>
          <w:rFonts w:ascii="Arial" w:hAnsi="Arial" w:cs="Arial"/>
          <w:sz w:val="20"/>
          <w:szCs w:val="20"/>
          <w:lang w:val="en-ID"/>
        </w:rPr>
        <w:t xml:space="preserve">    </w:t>
      </w:r>
    </w:p>
    <w:p w14:paraId="1355B6E3" w14:textId="77777777" w:rsidR="00610DE6" w:rsidRDefault="00610DE6" w:rsidP="004A0248">
      <w:pPr>
        <w:spacing w:after="0" w:line="240" w:lineRule="auto"/>
        <w:jc w:val="both"/>
        <w:rPr>
          <w:rFonts w:ascii="Arial" w:hAnsi="Arial" w:cs="Arial"/>
          <w:b/>
          <w:bCs/>
          <w:sz w:val="20"/>
          <w:szCs w:val="20"/>
        </w:rPr>
      </w:pPr>
    </w:p>
    <w:p w14:paraId="5BBF5C3C" w14:textId="49C7DC28" w:rsidR="004A0248" w:rsidRDefault="004A0248" w:rsidP="004A0248">
      <w:pPr>
        <w:spacing w:after="0" w:line="240" w:lineRule="auto"/>
        <w:jc w:val="both"/>
        <w:rPr>
          <w:rFonts w:ascii="Arial" w:hAnsi="Arial" w:cs="Arial"/>
          <w:b/>
          <w:bCs/>
          <w:sz w:val="20"/>
          <w:szCs w:val="20"/>
        </w:rPr>
      </w:pPr>
      <w:r>
        <w:rPr>
          <w:rFonts w:ascii="Arial" w:hAnsi="Arial" w:cs="Arial"/>
          <w:b/>
          <w:bCs/>
          <w:sz w:val="20"/>
          <w:szCs w:val="20"/>
        </w:rPr>
        <w:t>Defected Ground Structure</w:t>
      </w:r>
    </w:p>
    <w:p w14:paraId="57424176" w14:textId="09BBBA50" w:rsidR="004A0248" w:rsidRPr="0033150E" w:rsidRDefault="004A0248" w:rsidP="004A0248">
      <w:pPr>
        <w:spacing w:after="0" w:line="240" w:lineRule="auto"/>
        <w:ind w:firstLine="567"/>
        <w:jc w:val="both"/>
        <w:rPr>
          <w:rFonts w:ascii="Arial" w:hAnsi="Arial" w:cs="Arial"/>
          <w:sz w:val="20"/>
          <w:szCs w:val="20"/>
        </w:rPr>
      </w:pPr>
      <w:r w:rsidRPr="0033150E">
        <w:rPr>
          <w:rFonts w:ascii="Arial" w:hAnsi="Arial" w:cs="Arial"/>
          <w:sz w:val="20"/>
          <w:szCs w:val="20"/>
        </w:rPr>
        <w:t xml:space="preserve">DGS this technique merely denotes the placement of a "defect," which is often regarded as an approximate representation of an endless, </w:t>
      </w:r>
      <w:r w:rsidRPr="0033150E">
        <w:rPr>
          <w:rFonts w:ascii="Arial" w:hAnsi="Arial" w:cs="Arial"/>
          <w:sz w:val="20"/>
          <w:szCs w:val="20"/>
        </w:rPr>
        <w:t>perfectly-conducting current sink, in the plane's ground. Although the additional DGS perturbations change the ground plane's homogeneity, they do not cause it to be flawed. A resonant gap or slot in the ground metal that is positioned directly beneath a transmission line and is oriented for effective coupling to the line is the fundamental component of DGS. DGS can be used as a filter in antennas operating in the UWB spectrum to lessen the effects of interference</w:t>
      </w:r>
      <w:r w:rsidR="00761154">
        <w:rPr>
          <w:rFonts w:ascii="Arial" w:hAnsi="Arial" w:cs="Arial"/>
          <w:sz w:val="20"/>
          <w:szCs w:val="20"/>
        </w:rPr>
        <w:t xml:space="preserve"> </w:t>
      </w:r>
      <w:sdt>
        <w:sdtPr>
          <w:rPr>
            <w:rFonts w:ascii="Arial" w:hAnsi="Arial" w:cs="Arial"/>
            <w:color w:val="000000"/>
            <w:sz w:val="20"/>
            <w:szCs w:val="20"/>
          </w:rPr>
          <w:tag w:val="MENDELEY_CITATION_v3_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"/>
          <w:id w:val="-1746876202"/>
          <w:placeholder>
            <w:docPart w:val="DefaultPlaceholder_-1854013440"/>
          </w:placeholder>
        </w:sdtPr>
        <w:sdtEndPr/>
        <w:sdtContent>
          <w:r w:rsidR="0014521C" w:rsidRPr="0014521C">
            <w:rPr>
              <w:rFonts w:ascii="Arial" w:hAnsi="Arial" w:cs="Arial"/>
              <w:color w:val="000000"/>
              <w:sz w:val="20"/>
              <w:szCs w:val="20"/>
            </w:rPr>
            <w:t>[19]</w:t>
          </w:r>
        </w:sdtContent>
      </w:sdt>
      <w:r w:rsidRPr="0033150E">
        <w:rPr>
          <w:rFonts w:ascii="Arial" w:hAnsi="Arial" w:cs="Arial"/>
          <w:sz w:val="20"/>
          <w:szCs w:val="20"/>
        </w:rPr>
        <w:t>.</w:t>
      </w:r>
    </w:p>
    <w:p w14:paraId="23D639A4" w14:textId="664A9F72" w:rsidR="004A0248" w:rsidRDefault="004A0248" w:rsidP="00A760B5">
      <w:pPr>
        <w:spacing w:after="0" w:line="240" w:lineRule="auto"/>
        <w:ind w:firstLine="567"/>
        <w:jc w:val="both"/>
        <w:rPr>
          <w:rFonts w:ascii="Arial" w:hAnsi="Arial" w:cs="Arial"/>
          <w:sz w:val="20"/>
          <w:szCs w:val="20"/>
        </w:rPr>
      </w:pPr>
      <w:r w:rsidRPr="0033150E">
        <w:rPr>
          <w:rFonts w:ascii="Arial" w:hAnsi="Arial" w:cs="Arial"/>
          <w:sz w:val="20"/>
          <w:szCs w:val="20"/>
        </w:rPr>
        <w:t xml:space="preserve">As it can decrease sidelobes in phase arrays, enhance the performance of couplers and power dividers, and decrease the response to band signal for both transmit and receive, this is the most typical use of DGS for </w:t>
      </w:r>
      <w:r>
        <w:rPr>
          <w:rFonts w:ascii="Arial" w:hAnsi="Arial" w:cs="Arial"/>
          <w:sz w:val="20"/>
          <w:szCs w:val="20"/>
        </w:rPr>
        <w:t xml:space="preserve">the </w:t>
      </w:r>
      <w:r w:rsidRPr="0033150E">
        <w:rPr>
          <w:rFonts w:ascii="Arial" w:hAnsi="Arial" w:cs="Arial"/>
          <w:sz w:val="20"/>
          <w:szCs w:val="20"/>
        </w:rPr>
        <w:t>antenna. Different dumbbell forms are employed as part of the DGS technique in this study</w:t>
      </w:r>
      <w:r w:rsidR="00761154">
        <w:rPr>
          <w:rFonts w:ascii="Arial" w:hAnsi="Arial" w:cs="Arial"/>
          <w:sz w:val="20"/>
          <w:szCs w:val="20"/>
        </w:rPr>
        <w:t xml:space="preserve"> </w:t>
      </w:r>
      <w:sdt>
        <w:sdtPr>
          <w:rPr>
            <w:rFonts w:ascii="Arial" w:hAnsi="Arial" w:cs="Arial"/>
            <w:color w:val="000000"/>
            <w:sz w:val="20"/>
            <w:szCs w:val="20"/>
          </w:rPr>
          <w:tag w:val="MENDELEY_CITATION_v3_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"/>
          <w:id w:val="-1411080945"/>
          <w:placeholder>
            <w:docPart w:val="DefaultPlaceholder_-1854013440"/>
          </w:placeholder>
        </w:sdtPr>
        <w:sdtEndPr/>
        <w:sdtContent>
          <w:r w:rsidR="0014521C" w:rsidRPr="0014521C">
            <w:rPr>
              <w:rFonts w:ascii="Arial" w:hAnsi="Arial" w:cs="Arial"/>
              <w:color w:val="000000"/>
              <w:sz w:val="20"/>
              <w:szCs w:val="20"/>
            </w:rPr>
            <w:t>[19]</w:t>
          </w:r>
        </w:sdtContent>
      </w:sdt>
      <w:sdt>
        <w:sdtPr>
          <w:rPr>
            <w:rFonts w:ascii="Arial" w:hAnsi="Arial" w:cs="Arial"/>
            <w:color w:val="000000"/>
            <w:sz w:val="20"/>
            <w:szCs w:val="20"/>
          </w:rPr>
          <w:tag w:val="MENDELEY_CITATION_v3_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"/>
          <w:id w:val="626124129"/>
          <w:placeholder>
            <w:docPart w:val="DefaultPlaceholder_-1854013440"/>
          </w:placeholder>
        </w:sdtPr>
        <w:sdtEndPr/>
        <w:sdtContent>
          <w:r w:rsidR="0014521C" w:rsidRPr="0014521C">
            <w:rPr>
              <w:rFonts w:ascii="Arial" w:hAnsi="Arial" w:cs="Arial"/>
              <w:color w:val="000000"/>
              <w:sz w:val="20"/>
              <w:szCs w:val="20"/>
            </w:rPr>
            <w:t>[28]</w:t>
          </w:r>
        </w:sdtContent>
      </w:sdt>
      <w:r w:rsidRPr="0033150E">
        <w:rPr>
          <w:rFonts w:ascii="Arial" w:hAnsi="Arial" w:cs="Arial"/>
          <w:sz w:val="20"/>
          <w:szCs w:val="20"/>
        </w:rPr>
        <w:t xml:space="preserve">. The geometry of the DGS construction using a microstrip antenna's ground plane is depicted in Fig. 7. Lg and </w:t>
      </w:r>
      <w:proofErr w:type="spellStart"/>
      <w:r w:rsidRPr="0033150E">
        <w:rPr>
          <w:rFonts w:ascii="Arial" w:hAnsi="Arial" w:cs="Arial"/>
          <w:sz w:val="20"/>
          <w:szCs w:val="20"/>
        </w:rPr>
        <w:t>Wg</w:t>
      </w:r>
      <w:proofErr w:type="spellEnd"/>
      <w:r w:rsidRPr="0033150E">
        <w:rPr>
          <w:rFonts w:ascii="Arial" w:hAnsi="Arial" w:cs="Arial"/>
          <w:sz w:val="20"/>
          <w:szCs w:val="20"/>
        </w:rPr>
        <w:t xml:space="preserve"> are the length and breadth of the ground plane, respectively, on the structure's DGS side. For a notch with the same size as the ground plane's opening (</w:t>
      </w:r>
      <w:proofErr w:type="spellStart"/>
      <w:r w:rsidRPr="0033150E">
        <w:rPr>
          <w:rFonts w:ascii="Arial" w:hAnsi="Arial" w:cs="Arial"/>
          <w:sz w:val="20"/>
          <w:szCs w:val="20"/>
        </w:rPr>
        <w:t>Gp</w:t>
      </w:r>
      <w:proofErr w:type="spellEnd"/>
      <w:r w:rsidRPr="0033150E">
        <w:rPr>
          <w:rFonts w:ascii="Arial" w:hAnsi="Arial" w:cs="Arial"/>
          <w:sz w:val="20"/>
          <w:szCs w:val="20"/>
        </w:rPr>
        <w:t>).</w:t>
      </w:r>
    </w:p>
    <w:p w14:paraId="6C6E0006" w14:textId="77777777" w:rsidR="004A0248" w:rsidRPr="0033150E" w:rsidRDefault="004A0248" w:rsidP="004A0248">
      <w:pPr>
        <w:spacing w:after="0" w:line="240" w:lineRule="auto"/>
        <w:ind w:firstLine="567"/>
        <w:jc w:val="both"/>
        <w:rPr>
          <w:rFonts w:ascii="Arial" w:hAnsi="Arial" w:cs="Arial"/>
          <w:sz w:val="20"/>
          <w:szCs w:val="20"/>
        </w:rPr>
      </w:pPr>
      <w:r w:rsidRPr="0033150E">
        <w:rPr>
          <w:rFonts w:ascii="Arial" w:hAnsi="Arial" w:cs="Arial"/>
          <w:sz w:val="20"/>
          <w:szCs w:val="20"/>
        </w:rPr>
        <w:t xml:space="preserve"> </w:t>
      </w:r>
    </w:p>
    <w:p w14:paraId="5303CFE7" w14:textId="0F2371C0" w:rsidR="004A0248" w:rsidRDefault="004A0248" w:rsidP="00461190">
      <w:pPr>
        <w:spacing w:after="0" w:line="240" w:lineRule="auto"/>
        <w:jc w:val="center"/>
        <w:rPr>
          <w:rFonts w:ascii="Arial" w:hAnsi="Arial" w:cs="Arial"/>
          <w:sz w:val="20"/>
          <w:szCs w:val="20"/>
        </w:rPr>
      </w:pPr>
      <w:r>
        <w:rPr>
          <w:rFonts w:ascii="Arial" w:hAnsi="Arial" w:cs="Arial"/>
          <w:noProof/>
          <w:sz w:val="20"/>
          <w:szCs w:val="20"/>
        </w:rPr>
        <w:drawing>
          <wp:inline distT="0" distB="0" distL="0" distR="0" wp14:anchorId="5B3A544F" wp14:editId="172C9629">
            <wp:extent cx="1626060" cy="1464310"/>
            <wp:effectExtent l="0" t="0" r="0" b="254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661606" cy="1496320"/>
                    </a:xfrm>
                    <a:prstGeom prst="rect">
                      <a:avLst/>
                    </a:prstGeom>
                    <a:noFill/>
                    <a:ln>
                      <a:noFill/>
                    </a:ln>
                  </pic:spPr>
                </pic:pic>
              </a:graphicData>
            </a:graphic>
          </wp:inline>
        </w:drawing>
      </w:r>
    </w:p>
    <w:p w14:paraId="544BB625" w14:textId="4411763E" w:rsidR="004A0248" w:rsidRDefault="004A0248" w:rsidP="004A0248">
      <w:pPr>
        <w:jc w:val="center"/>
        <w:rPr>
          <w:rFonts w:ascii="Arial" w:hAnsi="Arial" w:cs="Arial"/>
          <w:sz w:val="20"/>
          <w:szCs w:val="20"/>
        </w:rPr>
      </w:pPr>
      <w:r w:rsidRPr="0033150E">
        <w:rPr>
          <w:rFonts w:ascii="Arial" w:hAnsi="Arial" w:cs="Arial"/>
          <w:sz w:val="20"/>
          <w:szCs w:val="20"/>
        </w:rPr>
        <w:t xml:space="preserve">Figure </w:t>
      </w:r>
      <w:r w:rsidR="00DA1200">
        <w:rPr>
          <w:rFonts w:ascii="Arial" w:hAnsi="Arial" w:cs="Arial"/>
          <w:sz w:val="20"/>
          <w:szCs w:val="20"/>
        </w:rPr>
        <w:t>8</w:t>
      </w:r>
      <w:r w:rsidRPr="0033150E">
        <w:rPr>
          <w:rFonts w:ascii="Arial" w:hAnsi="Arial" w:cs="Arial"/>
          <w:sz w:val="20"/>
          <w:szCs w:val="20"/>
        </w:rPr>
        <w:t>. The ground plane's DGS.</w:t>
      </w:r>
    </w:p>
    <w:p w14:paraId="7797927D" w14:textId="77777777" w:rsidR="004A0248" w:rsidRPr="00ED2688" w:rsidRDefault="004A0248" w:rsidP="004A0248">
      <w:pPr>
        <w:spacing w:after="0" w:line="240" w:lineRule="auto"/>
        <w:jc w:val="both"/>
        <w:rPr>
          <w:rFonts w:ascii="Arial" w:hAnsi="Arial" w:cs="Arial"/>
          <w:b/>
          <w:sz w:val="20"/>
          <w:szCs w:val="20"/>
        </w:rPr>
      </w:pPr>
      <w:r w:rsidRPr="00ED2688">
        <w:rPr>
          <w:rFonts w:ascii="Arial" w:hAnsi="Arial" w:cs="Arial"/>
          <w:b/>
          <w:sz w:val="20"/>
          <w:szCs w:val="20"/>
        </w:rPr>
        <w:t>RESULTS AND DISCUSSION</w:t>
      </w:r>
    </w:p>
    <w:p w14:paraId="307388BB" w14:textId="77777777" w:rsidR="00ED05F4" w:rsidRDefault="006247F8" w:rsidP="004A0248">
      <w:pPr>
        <w:spacing w:after="0" w:line="240" w:lineRule="auto"/>
        <w:ind w:firstLine="567"/>
        <w:jc w:val="both"/>
        <w:rPr>
          <w:rFonts w:ascii="Arial" w:hAnsi="Arial" w:cs="Arial"/>
          <w:sz w:val="20"/>
          <w:szCs w:val="20"/>
        </w:rPr>
      </w:pPr>
      <w:r w:rsidRPr="006247F8">
        <w:rPr>
          <w:rFonts w:ascii="Arial" w:hAnsi="Arial" w:cs="Arial"/>
          <w:sz w:val="20"/>
          <w:szCs w:val="20"/>
        </w:rPr>
        <w:t>Results for antenna design were obtained in this work using the simulation method. Two things may be seen from the simulation results: the antenna configuration's form and the antenna's parameters. With a length and width of 40 mm for the first result, the substrate material has the smallest possible dimensions. The investigation of the antenna's performance parameters follows, including measurements of bandwidth, VSWR, input impedance, radiation pattern, gain, and so forth.</w:t>
      </w:r>
    </w:p>
    <w:p w14:paraId="6444C048" w14:textId="1AA31C25" w:rsidR="004A0248" w:rsidRPr="00637A41" w:rsidRDefault="006D0870" w:rsidP="004A0248">
      <w:pPr>
        <w:spacing w:after="0" w:line="240" w:lineRule="auto"/>
        <w:ind w:firstLine="567"/>
        <w:jc w:val="both"/>
        <w:rPr>
          <w:rFonts w:ascii="Arial" w:hAnsi="Arial" w:cs="Arial"/>
          <w:sz w:val="20"/>
          <w:szCs w:val="20"/>
        </w:rPr>
      </w:pPr>
      <w:r w:rsidRPr="006D0870">
        <w:rPr>
          <w:rFonts w:ascii="Arial" w:hAnsi="Arial" w:cs="Arial"/>
          <w:sz w:val="20"/>
          <w:szCs w:val="20"/>
        </w:rPr>
        <w:t>Figure 9 shows the front view configuration of the antenna design along with the star patch and transmission line structure. Table 1 displays the results of the antenna design configuration in two components. The radiating patch that is directly connected to the transmission line's power supply is shown in the figure as the modeling design of a small antenna.</w:t>
      </w:r>
      <w:r>
        <w:rPr>
          <w:rFonts w:ascii="Arial" w:hAnsi="Arial" w:cs="Arial"/>
          <w:sz w:val="20"/>
          <w:szCs w:val="20"/>
        </w:rPr>
        <w:t xml:space="preserve"> </w:t>
      </w:r>
      <w:r w:rsidR="004A0248" w:rsidRPr="00637A41">
        <w:rPr>
          <w:rFonts w:ascii="Arial" w:hAnsi="Arial" w:cs="Arial"/>
          <w:sz w:val="20"/>
          <w:szCs w:val="20"/>
        </w:rPr>
        <w:t>The substrate material used for antenna modeling is required with a length and width of 40 mm (</w:t>
      </w:r>
      <w:proofErr w:type="spellStart"/>
      <w:r w:rsidR="004A0248" w:rsidRPr="00637A41">
        <w:rPr>
          <w:rFonts w:ascii="Arial" w:hAnsi="Arial" w:cs="Arial"/>
          <w:sz w:val="20"/>
          <w:szCs w:val="20"/>
        </w:rPr>
        <w:t>Ws</w:t>
      </w:r>
      <w:proofErr w:type="spellEnd"/>
      <w:r w:rsidR="004A0248" w:rsidRPr="00637A41">
        <w:rPr>
          <w:rFonts w:ascii="Arial" w:hAnsi="Arial" w:cs="Arial"/>
          <w:sz w:val="20"/>
          <w:szCs w:val="20"/>
        </w:rPr>
        <w:t xml:space="preserve">) x 40 mm (Ls). A transmission line with a characteristic impedance of 50 </w:t>
      </w:r>
      <w:r w:rsidR="004A0248" w:rsidRPr="00637A41">
        <w:rPr>
          <w:rFonts w:ascii="Arial" w:hAnsi="Arial" w:cs="Arial"/>
          <w:sz w:val="20"/>
          <w:szCs w:val="20"/>
        </w:rPr>
        <w:sym w:font="Symbol" w:char="F057"/>
      </w:r>
      <w:r w:rsidR="004A0248" w:rsidRPr="00637A41">
        <w:rPr>
          <w:rFonts w:ascii="Arial" w:hAnsi="Arial" w:cs="Arial"/>
          <w:sz w:val="20"/>
          <w:szCs w:val="20"/>
        </w:rPr>
        <w:t xml:space="preserve"> is designed with a length of 7.4 mm (Lt) </w:t>
      </w:r>
      <w:r w:rsidR="004A0248" w:rsidRPr="00637A41">
        <w:rPr>
          <w:rFonts w:ascii="Arial" w:hAnsi="Arial" w:cs="Arial"/>
          <w:sz w:val="20"/>
          <w:szCs w:val="20"/>
        </w:rPr>
        <w:lastRenderedPageBreak/>
        <w:t>and a width of 4.8 mm (</w:t>
      </w:r>
      <w:proofErr w:type="spellStart"/>
      <w:r w:rsidR="004A0248" w:rsidRPr="00637A41">
        <w:rPr>
          <w:rFonts w:ascii="Arial" w:hAnsi="Arial" w:cs="Arial"/>
          <w:sz w:val="20"/>
          <w:szCs w:val="20"/>
        </w:rPr>
        <w:t>Wt</w:t>
      </w:r>
      <w:proofErr w:type="spellEnd"/>
      <w:r w:rsidR="004A0248" w:rsidRPr="00637A41">
        <w:rPr>
          <w:rFonts w:ascii="Arial" w:hAnsi="Arial" w:cs="Arial"/>
          <w:sz w:val="20"/>
          <w:szCs w:val="20"/>
        </w:rPr>
        <w:t xml:space="preserve">). Furthermore, the T-Junction power divider circuit has two output transmission lines with a gap of 11 mm (GD) with a line length of 10 mm (LD) and each has an impedance of 100 </w:t>
      </w:r>
      <w:r w:rsidR="004A0248" w:rsidRPr="00637A41">
        <w:rPr>
          <w:rFonts w:ascii="Arial" w:hAnsi="Arial" w:cs="Arial"/>
          <w:sz w:val="20"/>
          <w:szCs w:val="20"/>
        </w:rPr>
        <w:sym w:font="Symbol" w:char="F057"/>
      </w:r>
      <w:r w:rsidR="004A0248" w:rsidRPr="00637A41">
        <w:rPr>
          <w:rFonts w:ascii="Arial" w:hAnsi="Arial" w:cs="Arial"/>
          <w:sz w:val="20"/>
          <w:szCs w:val="20"/>
        </w:rPr>
        <w:t xml:space="preserve">(WD). </w:t>
      </w:r>
    </w:p>
    <w:p w14:paraId="3C91850A" w14:textId="09678207" w:rsidR="004A0248" w:rsidRDefault="006D0870" w:rsidP="006D0870">
      <w:pPr>
        <w:pStyle w:val="BodyText"/>
        <w:spacing w:after="0"/>
        <w:ind w:firstLine="567"/>
        <w:rPr>
          <w:rFonts w:ascii="Arial" w:hAnsi="Arial" w:cs="Arial"/>
        </w:rPr>
      </w:pPr>
      <w:r w:rsidRPr="006D0870">
        <w:rPr>
          <w:rFonts w:ascii="Arial" w:hAnsi="Arial" w:cs="Arial"/>
        </w:rPr>
        <w:t>The lower layer of the ground plane is designed in Figure 10 using the DGS technique, and table 2 provides an explanation of the ground plane's dimensions.</w:t>
      </w:r>
      <w:r w:rsidR="00526931">
        <w:rPr>
          <w:rFonts w:ascii="Arial" w:hAnsi="Arial" w:cs="Arial"/>
        </w:rPr>
        <w:t xml:space="preserve"> </w:t>
      </w:r>
      <w:r w:rsidR="004A0248" w:rsidRPr="003724A5">
        <w:rPr>
          <w:rFonts w:ascii="Arial" w:hAnsi="Arial" w:cs="Arial"/>
        </w:rPr>
        <w:t xml:space="preserve">The ground plane area is limited to a width of </w:t>
      </w:r>
      <w:r w:rsidR="004A0248">
        <w:rPr>
          <w:rFonts w:ascii="Arial" w:hAnsi="Arial" w:cs="Arial"/>
        </w:rPr>
        <w:t>38</w:t>
      </w:r>
      <w:r w:rsidR="004A0248" w:rsidRPr="003724A5">
        <w:rPr>
          <w:rFonts w:ascii="Arial" w:hAnsi="Arial" w:cs="Arial"/>
        </w:rPr>
        <w:t xml:space="preserve"> mm (</w:t>
      </w:r>
      <w:proofErr w:type="spellStart"/>
      <w:r w:rsidR="004A0248" w:rsidRPr="003724A5">
        <w:rPr>
          <w:rFonts w:ascii="Arial" w:hAnsi="Arial" w:cs="Arial"/>
        </w:rPr>
        <w:t>Wg</w:t>
      </w:r>
      <w:proofErr w:type="spellEnd"/>
      <w:r w:rsidR="004A0248" w:rsidRPr="003724A5">
        <w:rPr>
          <w:rFonts w:ascii="Arial" w:hAnsi="Arial" w:cs="Arial"/>
        </w:rPr>
        <w:t xml:space="preserve">) and a length of </w:t>
      </w:r>
      <w:r w:rsidR="004A0248">
        <w:rPr>
          <w:rFonts w:ascii="Arial" w:hAnsi="Arial" w:cs="Arial"/>
        </w:rPr>
        <w:t>12.2</w:t>
      </w:r>
      <w:r w:rsidR="004A0248" w:rsidRPr="003724A5">
        <w:rPr>
          <w:rFonts w:ascii="Arial" w:hAnsi="Arial" w:cs="Arial"/>
        </w:rPr>
        <w:t xml:space="preserve"> mm (Lg). The notch field has a slit width of 11 mm (</w:t>
      </w:r>
      <w:proofErr w:type="spellStart"/>
      <w:r w:rsidR="004A0248">
        <w:rPr>
          <w:rFonts w:ascii="Arial" w:hAnsi="Arial" w:cs="Arial"/>
        </w:rPr>
        <w:t>Wn</w:t>
      </w:r>
      <w:proofErr w:type="spellEnd"/>
      <w:r w:rsidR="004A0248" w:rsidRPr="003724A5">
        <w:rPr>
          <w:rFonts w:ascii="Arial" w:hAnsi="Arial" w:cs="Arial"/>
        </w:rPr>
        <w:t>) and a length of 5 mm (</w:t>
      </w:r>
      <w:proofErr w:type="spellStart"/>
      <w:r w:rsidR="004A0248" w:rsidRPr="003724A5">
        <w:rPr>
          <w:rFonts w:ascii="Arial" w:hAnsi="Arial" w:cs="Arial"/>
        </w:rPr>
        <w:t>Lp</w:t>
      </w:r>
      <w:proofErr w:type="spellEnd"/>
      <w:r w:rsidR="004A0248" w:rsidRPr="003724A5">
        <w:rPr>
          <w:rFonts w:ascii="Arial" w:hAnsi="Arial" w:cs="Arial"/>
        </w:rPr>
        <w:t>), where the width of the slit to the edge of the ground plane is 1</w:t>
      </w:r>
      <w:r w:rsidR="004A0248">
        <w:rPr>
          <w:rFonts w:ascii="Arial" w:hAnsi="Arial" w:cs="Arial"/>
        </w:rPr>
        <w:t>3.5</w:t>
      </w:r>
      <w:r w:rsidR="004A0248" w:rsidRPr="003724A5">
        <w:rPr>
          <w:rFonts w:ascii="Arial" w:hAnsi="Arial" w:cs="Arial"/>
        </w:rPr>
        <w:t xml:space="preserve"> mm (W1 = W2</w:t>
      </w:r>
      <w:r w:rsidR="004A0248">
        <w:rPr>
          <w:rFonts w:ascii="Arial" w:hAnsi="Arial" w:cs="Arial"/>
        </w:rPr>
        <w:t xml:space="preserve">) </w:t>
      </w:r>
      <w:r w:rsidR="004A0248" w:rsidRPr="003724A5">
        <w:rPr>
          <w:rFonts w:ascii="Arial" w:hAnsi="Arial" w:cs="Arial"/>
        </w:rPr>
        <w:t>each.</w:t>
      </w:r>
    </w:p>
    <w:p w14:paraId="28C69101" w14:textId="7E4A459C" w:rsidR="004A0248" w:rsidRDefault="00526931" w:rsidP="003108DE">
      <w:pPr>
        <w:spacing w:after="0" w:line="240" w:lineRule="auto"/>
        <w:ind w:firstLine="567"/>
        <w:jc w:val="both"/>
        <w:rPr>
          <w:rFonts w:ascii="Arial" w:hAnsi="Arial" w:cs="Arial"/>
          <w:sz w:val="20"/>
          <w:szCs w:val="20"/>
        </w:rPr>
      </w:pPr>
      <w:r w:rsidRPr="00526931">
        <w:rPr>
          <w:rFonts w:ascii="Arial" w:hAnsi="Arial" w:cs="Arial"/>
          <w:sz w:val="20"/>
          <w:szCs w:val="20"/>
        </w:rPr>
        <w:t xml:space="preserve">Figures 11 and 12 show the constructed prototype of the monopole antenna's structure and profile. A microstrip antenna of 40mm in length and 40mm in width was constructed on the </w:t>
      </w:r>
      <w:r w:rsidR="00096A39">
        <w:rPr>
          <w:rFonts w:ascii="Arial" w:hAnsi="Arial" w:cs="Arial"/>
          <w:sz w:val="20"/>
          <w:szCs w:val="20"/>
        </w:rPr>
        <w:t>RT DUROID</w:t>
      </w:r>
      <w:r w:rsidRPr="00526931">
        <w:rPr>
          <w:rFonts w:ascii="Arial" w:hAnsi="Arial" w:cs="Arial"/>
          <w:sz w:val="20"/>
          <w:szCs w:val="20"/>
        </w:rPr>
        <w:t xml:space="preserve"> substrate material. The antenna is joined to the edge of the model with </w:t>
      </w:r>
      <w:r>
        <w:rPr>
          <w:rFonts w:ascii="Arial" w:hAnsi="Arial" w:cs="Arial"/>
          <w:sz w:val="20"/>
          <w:szCs w:val="20"/>
        </w:rPr>
        <w:t>an</w:t>
      </w:r>
      <w:r w:rsidRPr="00526931">
        <w:rPr>
          <w:rFonts w:ascii="Arial" w:hAnsi="Arial" w:cs="Arial"/>
          <w:sz w:val="20"/>
          <w:szCs w:val="20"/>
        </w:rPr>
        <w:t xml:space="preserve"> SMA connector. Figure 11 shows the profile shape of the antenna structure as seen from the front. In this design, a star-shaped patch model is used to connect a monopole antenna to a power divider circuit. Figure 12 shows the DGS structure at the base of the ground plane.</w:t>
      </w:r>
      <w:r w:rsidR="00096A39">
        <w:rPr>
          <w:rFonts w:ascii="Arial" w:hAnsi="Arial" w:cs="Arial"/>
          <w:sz w:val="20"/>
          <w:szCs w:val="20"/>
        </w:rPr>
        <w:t xml:space="preserve"> </w:t>
      </w:r>
      <w:r w:rsidR="004A0248" w:rsidRPr="00C65B46">
        <w:rPr>
          <w:rFonts w:ascii="Arial" w:hAnsi="Arial" w:cs="Arial"/>
          <w:sz w:val="20"/>
          <w:szCs w:val="20"/>
        </w:rPr>
        <w:t xml:space="preserve">Validation is done using measurements once the antenna manufacturing process is finished. To get parameter validation for the simulation results, measurements were made. The measurement in this study is only limited to S11 parameters. </w:t>
      </w:r>
    </w:p>
    <w:p w14:paraId="44951908" w14:textId="77777777" w:rsidR="003108DE" w:rsidRPr="005A4890" w:rsidRDefault="003108DE" w:rsidP="003108DE">
      <w:pPr>
        <w:spacing w:after="0" w:line="240" w:lineRule="auto"/>
        <w:ind w:firstLine="567"/>
        <w:jc w:val="both"/>
        <w:rPr>
          <w:rFonts w:ascii="Arial" w:hAnsi="Arial" w:cs="Arial"/>
        </w:rPr>
      </w:pPr>
    </w:p>
    <w:p w14:paraId="6C53CDD7" w14:textId="202AB4FE" w:rsidR="004A0248" w:rsidRDefault="004A0248" w:rsidP="004A0248">
      <w:pPr>
        <w:spacing w:after="0"/>
        <w:jc w:val="center"/>
        <w:rPr>
          <w:sz w:val="16"/>
          <w:szCs w:val="16"/>
        </w:rPr>
      </w:pPr>
      <w:r>
        <w:rPr>
          <w:noProof/>
          <w:sz w:val="16"/>
          <w:szCs w:val="16"/>
        </w:rPr>
        <w:drawing>
          <wp:inline distT="0" distB="0" distL="0" distR="0" wp14:anchorId="67C14099" wp14:editId="28FCA61D">
            <wp:extent cx="2573560" cy="2680970"/>
            <wp:effectExtent l="0" t="0" r="0" b="508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598016" cy="2706447"/>
                    </a:xfrm>
                    <a:prstGeom prst="rect">
                      <a:avLst/>
                    </a:prstGeom>
                    <a:noFill/>
                    <a:ln>
                      <a:noFill/>
                    </a:ln>
                  </pic:spPr>
                </pic:pic>
              </a:graphicData>
            </a:graphic>
          </wp:inline>
        </w:drawing>
      </w:r>
    </w:p>
    <w:p w14:paraId="660CAF22" w14:textId="48F94D2C" w:rsidR="004A0248" w:rsidRDefault="004A0248" w:rsidP="004A0248">
      <w:pPr>
        <w:jc w:val="center"/>
        <w:rPr>
          <w:rFonts w:ascii="Arial" w:hAnsi="Arial" w:cs="Arial"/>
          <w:sz w:val="20"/>
          <w:szCs w:val="20"/>
        </w:rPr>
      </w:pPr>
      <w:r w:rsidRPr="00244B77">
        <w:rPr>
          <w:rFonts w:ascii="Arial" w:hAnsi="Arial" w:cs="Arial"/>
          <w:sz w:val="20"/>
          <w:szCs w:val="20"/>
        </w:rPr>
        <w:t xml:space="preserve">Figure </w:t>
      </w:r>
      <w:r w:rsidR="0094343C">
        <w:rPr>
          <w:rFonts w:ascii="Arial" w:hAnsi="Arial" w:cs="Arial"/>
          <w:sz w:val="20"/>
          <w:szCs w:val="20"/>
        </w:rPr>
        <w:t>9</w:t>
      </w:r>
      <w:r>
        <w:rPr>
          <w:rFonts w:ascii="Arial" w:hAnsi="Arial" w:cs="Arial"/>
          <w:sz w:val="20"/>
          <w:szCs w:val="20"/>
        </w:rPr>
        <w:t xml:space="preserve">. </w:t>
      </w:r>
      <w:r w:rsidRPr="00244B77">
        <w:rPr>
          <w:rFonts w:ascii="Arial" w:hAnsi="Arial" w:cs="Arial"/>
          <w:sz w:val="20"/>
          <w:szCs w:val="20"/>
        </w:rPr>
        <w:t>Design of antenna top view.</w:t>
      </w:r>
    </w:p>
    <w:p w14:paraId="0FA79946" w14:textId="4485ACFF" w:rsidR="004A0248" w:rsidRDefault="004A0248" w:rsidP="008464BC">
      <w:pPr>
        <w:ind w:firstLine="284"/>
        <w:rPr>
          <w:rFonts w:ascii="Arial" w:hAnsi="Arial" w:cs="Arial"/>
          <w:sz w:val="20"/>
          <w:szCs w:val="20"/>
        </w:rPr>
      </w:pPr>
      <w:r>
        <w:rPr>
          <w:noProof/>
          <w:sz w:val="16"/>
          <w:szCs w:val="16"/>
        </w:rPr>
        <w:drawing>
          <wp:inline distT="0" distB="0" distL="0" distR="0" wp14:anchorId="7BD82EFB" wp14:editId="3602330A">
            <wp:extent cx="2584872" cy="2436402"/>
            <wp:effectExtent l="0" t="0" r="6350" b="254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653034" cy="2500649"/>
                    </a:xfrm>
                    <a:prstGeom prst="rect">
                      <a:avLst/>
                    </a:prstGeom>
                    <a:noFill/>
                    <a:ln>
                      <a:noFill/>
                    </a:ln>
                  </pic:spPr>
                </pic:pic>
              </a:graphicData>
            </a:graphic>
          </wp:inline>
        </w:drawing>
      </w:r>
    </w:p>
    <w:p w14:paraId="2BAFD7D1" w14:textId="137CB187" w:rsidR="004A0248" w:rsidRDefault="004A0248" w:rsidP="004A0248">
      <w:pPr>
        <w:spacing w:line="240" w:lineRule="auto"/>
        <w:jc w:val="center"/>
        <w:rPr>
          <w:rFonts w:ascii="Arial" w:hAnsi="Arial" w:cs="Arial"/>
          <w:sz w:val="20"/>
          <w:szCs w:val="20"/>
        </w:rPr>
      </w:pPr>
      <w:r w:rsidRPr="005E0585">
        <w:rPr>
          <w:rFonts w:ascii="Arial" w:hAnsi="Arial" w:cs="Arial"/>
          <w:sz w:val="20"/>
          <w:szCs w:val="20"/>
        </w:rPr>
        <w:t xml:space="preserve">Figure </w:t>
      </w:r>
      <w:r w:rsidR="0094343C">
        <w:rPr>
          <w:rFonts w:ascii="Arial" w:hAnsi="Arial" w:cs="Arial"/>
          <w:sz w:val="20"/>
          <w:szCs w:val="20"/>
        </w:rPr>
        <w:t>10</w:t>
      </w:r>
      <w:r>
        <w:rPr>
          <w:rFonts w:ascii="Arial" w:hAnsi="Arial" w:cs="Arial"/>
          <w:sz w:val="20"/>
          <w:szCs w:val="20"/>
        </w:rPr>
        <w:t>.</w:t>
      </w:r>
      <w:r w:rsidRPr="005E0585">
        <w:rPr>
          <w:rFonts w:ascii="Arial" w:hAnsi="Arial" w:cs="Arial"/>
          <w:sz w:val="20"/>
          <w:szCs w:val="20"/>
        </w:rPr>
        <w:t xml:space="preserve"> Design of antenna bottom view.</w:t>
      </w:r>
    </w:p>
    <w:p w14:paraId="70A1A7B6" w14:textId="348C3545" w:rsidR="005A6E67" w:rsidRDefault="00137B44" w:rsidP="008464BC">
      <w:pPr>
        <w:spacing w:line="240" w:lineRule="auto"/>
        <w:jc w:val="center"/>
        <w:rPr>
          <w:rFonts w:ascii="Arial" w:hAnsi="Arial" w:cs="Arial"/>
          <w:sz w:val="20"/>
          <w:szCs w:val="20"/>
        </w:rPr>
      </w:pPr>
      <w:r>
        <w:rPr>
          <w:rFonts w:ascii="Arial" w:hAnsi="Arial" w:cs="Arial"/>
          <w:noProof/>
          <w:sz w:val="20"/>
          <w:szCs w:val="20"/>
        </w:rPr>
        <w:drawing>
          <wp:inline distT="0" distB="0" distL="0" distR="0" wp14:anchorId="6F8EEE9B" wp14:editId="7D6BBEFD">
            <wp:extent cx="2023185" cy="215963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23670" cy="2160153"/>
                    </a:xfrm>
                    <a:prstGeom prst="rect">
                      <a:avLst/>
                    </a:prstGeom>
                    <a:noFill/>
                    <a:ln>
                      <a:noFill/>
                    </a:ln>
                  </pic:spPr>
                </pic:pic>
              </a:graphicData>
            </a:graphic>
          </wp:inline>
        </w:drawing>
      </w:r>
    </w:p>
    <w:p w14:paraId="04FCACAF" w14:textId="77777777" w:rsidR="00AB23CE" w:rsidRPr="007A6C36" w:rsidRDefault="00AB23CE" w:rsidP="00AB23CE">
      <w:pPr>
        <w:jc w:val="center"/>
        <w:rPr>
          <w:rFonts w:ascii="Arial" w:hAnsi="Arial" w:cs="Arial"/>
          <w:sz w:val="20"/>
          <w:szCs w:val="20"/>
        </w:rPr>
      </w:pPr>
      <w:r w:rsidRPr="007A6C36">
        <w:rPr>
          <w:rFonts w:ascii="Arial" w:hAnsi="Arial" w:cs="Arial"/>
          <w:sz w:val="20"/>
          <w:szCs w:val="20"/>
        </w:rPr>
        <w:t>Figure 1</w:t>
      </w:r>
      <w:r>
        <w:rPr>
          <w:rFonts w:ascii="Arial" w:hAnsi="Arial" w:cs="Arial"/>
          <w:sz w:val="20"/>
          <w:szCs w:val="20"/>
        </w:rPr>
        <w:t>1</w:t>
      </w:r>
      <w:r w:rsidRPr="007A6C36">
        <w:rPr>
          <w:rFonts w:ascii="Arial" w:hAnsi="Arial" w:cs="Arial"/>
          <w:sz w:val="20"/>
          <w:szCs w:val="20"/>
        </w:rPr>
        <w:t>. Prototype Antenna</w:t>
      </w:r>
      <w:r>
        <w:rPr>
          <w:rFonts w:ascii="Arial" w:hAnsi="Arial" w:cs="Arial"/>
          <w:sz w:val="20"/>
          <w:szCs w:val="20"/>
        </w:rPr>
        <w:t xml:space="preserve"> Top View.</w:t>
      </w:r>
    </w:p>
    <w:p w14:paraId="32954162" w14:textId="23C2A46F" w:rsidR="00AB23CE" w:rsidRDefault="00AB23CE" w:rsidP="004A0248">
      <w:pPr>
        <w:spacing w:after="60"/>
        <w:jc w:val="center"/>
        <w:rPr>
          <w:rFonts w:ascii="Arial" w:hAnsi="Arial" w:cs="Arial"/>
          <w:sz w:val="20"/>
          <w:szCs w:val="20"/>
        </w:rPr>
      </w:pPr>
      <w:r>
        <w:rPr>
          <w:rFonts w:ascii="Arial" w:hAnsi="Arial" w:cs="Arial"/>
          <w:sz w:val="20"/>
          <w:szCs w:val="20"/>
        </w:rPr>
        <w:t xml:space="preserve"> </w:t>
      </w:r>
      <w:r w:rsidR="00137B44">
        <w:rPr>
          <w:rFonts w:ascii="Arial" w:hAnsi="Arial" w:cs="Arial"/>
          <w:noProof/>
          <w:sz w:val="20"/>
          <w:szCs w:val="20"/>
        </w:rPr>
        <w:drawing>
          <wp:inline distT="0" distB="0" distL="0" distR="0" wp14:anchorId="3A14DB20" wp14:editId="26522873">
            <wp:extent cx="1861436" cy="1770380"/>
            <wp:effectExtent l="0" t="0" r="5715" b="127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866339" cy="1775043"/>
                    </a:xfrm>
                    <a:prstGeom prst="rect">
                      <a:avLst/>
                    </a:prstGeom>
                    <a:noFill/>
                    <a:ln>
                      <a:noFill/>
                    </a:ln>
                  </pic:spPr>
                </pic:pic>
              </a:graphicData>
            </a:graphic>
          </wp:inline>
        </w:drawing>
      </w:r>
      <w:r>
        <w:rPr>
          <w:rFonts w:ascii="Arial" w:hAnsi="Arial" w:cs="Arial"/>
          <w:sz w:val="20"/>
          <w:szCs w:val="20"/>
        </w:rPr>
        <w:t xml:space="preserve"> </w:t>
      </w:r>
    </w:p>
    <w:p w14:paraId="2B20B34D" w14:textId="335FBBC7" w:rsidR="00AB23CE" w:rsidRDefault="00AB23CE" w:rsidP="00AB23CE">
      <w:pPr>
        <w:jc w:val="center"/>
        <w:rPr>
          <w:rFonts w:ascii="Arial" w:hAnsi="Arial" w:cs="Arial"/>
          <w:sz w:val="20"/>
          <w:szCs w:val="20"/>
        </w:rPr>
      </w:pPr>
      <w:r w:rsidRPr="003E0A75">
        <w:rPr>
          <w:rFonts w:ascii="Arial" w:hAnsi="Arial" w:cs="Arial"/>
          <w:sz w:val="20"/>
          <w:szCs w:val="20"/>
        </w:rPr>
        <w:t>Figure 1</w:t>
      </w:r>
      <w:r>
        <w:rPr>
          <w:rFonts w:ascii="Arial" w:hAnsi="Arial" w:cs="Arial"/>
          <w:sz w:val="20"/>
          <w:szCs w:val="20"/>
        </w:rPr>
        <w:t>2</w:t>
      </w:r>
      <w:r w:rsidRPr="003E0A75">
        <w:rPr>
          <w:rFonts w:ascii="Arial" w:hAnsi="Arial" w:cs="Arial"/>
          <w:sz w:val="20"/>
          <w:szCs w:val="20"/>
        </w:rPr>
        <w:t>. Prototype Antenna Bottom view</w:t>
      </w:r>
      <w:r>
        <w:rPr>
          <w:rFonts w:ascii="Arial" w:hAnsi="Arial" w:cs="Arial"/>
          <w:sz w:val="20"/>
          <w:szCs w:val="20"/>
        </w:rPr>
        <w:t>.</w:t>
      </w:r>
      <w:r w:rsidRPr="003E0A75">
        <w:rPr>
          <w:rFonts w:ascii="Arial" w:hAnsi="Arial" w:cs="Arial"/>
          <w:sz w:val="20"/>
          <w:szCs w:val="20"/>
        </w:rPr>
        <w:t xml:space="preserve"> </w:t>
      </w:r>
    </w:p>
    <w:p w14:paraId="7AB39403" w14:textId="5642254F" w:rsidR="00B17B8C" w:rsidRDefault="00B17B8C" w:rsidP="00AB23CE">
      <w:pPr>
        <w:jc w:val="center"/>
        <w:rPr>
          <w:rFonts w:ascii="Arial" w:hAnsi="Arial" w:cs="Arial"/>
          <w:sz w:val="20"/>
          <w:szCs w:val="20"/>
        </w:rPr>
      </w:pPr>
    </w:p>
    <w:p w14:paraId="429E2908" w14:textId="4898EFDF" w:rsidR="00B17B8C" w:rsidRDefault="00B17B8C" w:rsidP="00AB23CE">
      <w:pPr>
        <w:jc w:val="center"/>
        <w:rPr>
          <w:rFonts w:ascii="Arial" w:hAnsi="Arial" w:cs="Arial"/>
          <w:sz w:val="20"/>
          <w:szCs w:val="20"/>
        </w:rPr>
      </w:pPr>
    </w:p>
    <w:p w14:paraId="2E37214B" w14:textId="14050793" w:rsidR="00B17B8C" w:rsidRDefault="00B17B8C" w:rsidP="00AB23CE">
      <w:pPr>
        <w:jc w:val="center"/>
        <w:rPr>
          <w:rFonts w:ascii="Arial" w:hAnsi="Arial" w:cs="Arial"/>
          <w:sz w:val="20"/>
          <w:szCs w:val="20"/>
        </w:rPr>
      </w:pPr>
    </w:p>
    <w:p w14:paraId="20005744" w14:textId="77777777" w:rsidR="00B17B8C" w:rsidRDefault="00B17B8C" w:rsidP="00AB23CE">
      <w:pPr>
        <w:jc w:val="center"/>
        <w:rPr>
          <w:rFonts w:ascii="Arial" w:hAnsi="Arial" w:cs="Arial"/>
          <w:sz w:val="20"/>
          <w:szCs w:val="20"/>
        </w:rPr>
      </w:pPr>
    </w:p>
    <w:p w14:paraId="58258692" w14:textId="77777777" w:rsidR="00AB23CE" w:rsidRDefault="00AB23CE" w:rsidP="00AB23CE">
      <w:pPr>
        <w:spacing w:after="60"/>
        <w:jc w:val="center"/>
        <w:rPr>
          <w:rFonts w:ascii="Arial" w:hAnsi="Arial" w:cs="Arial"/>
          <w:sz w:val="20"/>
          <w:szCs w:val="20"/>
        </w:rPr>
      </w:pPr>
      <w:r w:rsidRPr="00244B77">
        <w:rPr>
          <w:rFonts w:ascii="Arial" w:hAnsi="Arial" w:cs="Arial"/>
          <w:sz w:val="20"/>
          <w:szCs w:val="20"/>
        </w:rPr>
        <w:lastRenderedPageBreak/>
        <w:t>Table 1. Dimension of antenna top view</w:t>
      </w:r>
      <w:r>
        <w:rPr>
          <w:rFonts w:ascii="Arial" w:hAnsi="Arial" w:cs="Arial"/>
          <w:sz w:val="20"/>
          <w:szCs w:val="20"/>
        </w:rPr>
        <w:t>.</w:t>
      </w:r>
    </w:p>
    <w:tbl>
      <w:tblPr>
        <w:tblW w:w="4256"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801"/>
        <w:gridCol w:w="2391"/>
        <w:gridCol w:w="1064"/>
      </w:tblGrid>
      <w:tr w:rsidR="004A0248" w14:paraId="6795036C" w14:textId="77777777" w:rsidTr="00D63F23">
        <w:trPr>
          <w:cantSplit/>
          <w:trHeight w:val="240"/>
          <w:tblHeader/>
          <w:jc w:val="center"/>
        </w:trPr>
        <w:tc>
          <w:tcPr>
            <w:tcW w:w="801" w:type="dxa"/>
            <w:vAlign w:val="center"/>
          </w:tcPr>
          <w:p w14:paraId="0BC813E7" w14:textId="77777777" w:rsidR="004A0248" w:rsidRPr="00101C00" w:rsidRDefault="004A0248" w:rsidP="00D63F23">
            <w:pPr>
              <w:pStyle w:val="tablecolhead"/>
              <w:rPr>
                <w:rFonts w:ascii="Arial" w:hAnsi="Arial" w:cs="Arial"/>
              </w:rPr>
            </w:pPr>
            <w:r w:rsidRPr="00101C00">
              <w:rPr>
                <w:rFonts w:ascii="Arial" w:hAnsi="Arial" w:cs="Arial"/>
              </w:rPr>
              <w:t>Symbol</w:t>
            </w:r>
          </w:p>
        </w:tc>
        <w:tc>
          <w:tcPr>
            <w:tcW w:w="2391" w:type="dxa"/>
            <w:tcBorders>
              <w:bottom w:val="nil"/>
              <w:right w:val="single" w:sz="4" w:space="0" w:color="auto"/>
            </w:tcBorders>
            <w:vAlign w:val="center"/>
          </w:tcPr>
          <w:p w14:paraId="15B03998" w14:textId="77777777" w:rsidR="004A0248" w:rsidRPr="00101C00" w:rsidRDefault="004A0248" w:rsidP="00D63F23">
            <w:pPr>
              <w:pStyle w:val="tablecolhead"/>
              <w:rPr>
                <w:rFonts w:ascii="Arial" w:hAnsi="Arial" w:cs="Arial"/>
              </w:rPr>
            </w:pPr>
            <w:r w:rsidRPr="00101C00">
              <w:rPr>
                <w:rFonts w:ascii="Arial" w:hAnsi="Arial" w:cs="Arial"/>
              </w:rPr>
              <w:t>Dimension</w:t>
            </w:r>
          </w:p>
        </w:tc>
        <w:tc>
          <w:tcPr>
            <w:tcW w:w="1064" w:type="dxa"/>
            <w:tcBorders>
              <w:bottom w:val="nil"/>
              <w:right w:val="single" w:sz="4" w:space="0" w:color="auto"/>
            </w:tcBorders>
            <w:vAlign w:val="center"/>
          </w:tcPr>
          <w:p w14:paraId="249E4A4C" w14:textId="77777777" w:rsidR="004A0248" w:rsidRPr="00101C00" w:rsidRDefault="004A0248" w:rsidP="00D63F23">
            <w:pPr>
              <w:pStyle w:val="tablecolhead"/>
              <w:rPr>
                <w:rFonts w:ascii="Arial" w:hAnsi="Arial" w:cs="Arial"/>
              </w:rPr>
            </w:pPr>
            <w:r w:rsidRPr="00101C00">
              <w:rPr>
                <w:rFonts w:ascii="Arial" w:hAnsi="Arial" w:cs="Arial"/>
              </w:rPr>
              <w:t>Size (mm)</w:t>
            </w:r>
          </w:p>
        </w:tc>
      </w:tr>
      <w:tr w:rsidR="004A0248" w14:paraId="719F9C94" w14:textId="77777777" w:rsidTr="00D63F23">
        <w:trPr>
          <w:cantSplit/>
          <w:trHeight w:val="240"/>
          <w:tblHeader/>
          <w:jc w:val="center"/>
        </w:trPr>
        <w:tc>
          <w:tcPr>
            <w:tcW w:w="801" w:type="dxa"/>
            <w:tcBorders>
              <w:bottom w:val="single" w:sz="4" w:space="0" w:color="auto"/>
            </w:tcBorders>
          </w:tcPr>
          <w:p w14:paraId="5AB140D1" w14:textId="77777777" w:rsidR="004A0248" w:rsidRPr="00DB2F4E" w:rsidRDefault="004A0248" w:rsidP="00633BC2">
            <w:pPr>
              <w:spacing w:line="240" w:lineRule="auto"/>
              <w:jc w:val="center"/>
              <w:rPr>
                <w:rFonts w:ascii="Arial" w:hAnsi="Arial" w:cs="Arial"/>
                <w:sz w:val="16"/>
                <w:szCs w:val="16"/>
              </w:rPr>
            </w:pPr>
            <w:proofErr w:type="spellStart"/>
            <w:r w:rsidRPr="00DB2F4E">
              <w:rPr>
                <w:rFonts w:ascii="Arial" w:hAnsi="Arial" w:cs="Arial"/>
                <w:sz w:val="16"/>
                <w:szCs w:val="16"/>
              </w:rPr>
              <w:t>W</w:t>
            </w:r>
            <w:r>
              <w:rPr>
                <w:rFonts w:ascii="Arial" w:hAnsi="Arial" w:cs="Arial"/>
                <w:sz w:val="16"/>
                <w:szCs w:val="16"/>
              </w:rPr>
              <w:t>s</w:t>
            </w:r>
            <w:proofErr w:type="spellEnd"/>
          </w:p>
        </w:tc>
        <w:tc>
          <w:tcPr>
            <w:tcW w:w="2391" w:type="dxa"/>
            <w:tcBorders>
              <w:bottom w:val="single" w:sz="4" w:space="0" w:color="auto"/>
              <w:right w:val="single" w:sz="4" w:space="0" w:color="auto"/>
            </w:tcBorders>
          </w:tcPr>
          <w:p w14:paraId="5D10720F" w14:textId="77777777" w:rsidR="004A0248" w:rsidRPr="00DB2F4E" w:rsidRDefault="004A0248" w:rsidP="00633BC2">
            <w:pPr>
              <w:spacing w:line="240" w:lineRule="auto"/>
              <w:jc w:val="center"/>
              <w:rPr>
                <w:rFonts w:ascii="Arial" w:hAnsi="Arial" w:cs="Arial"/>
                <w:sz w:val="16"/>
                <w:szCs w:val="16"/>
              </w:rPr>
            </w:pPr>
            <w:r w:rsidRPr="00DB2F4E">
              <w:rPr>
                <w:rFonts w:ascii="Arial" w:hAnsi="Arial" w:cs="Arial"/>
                <w:sz w:val="16"/>
                <w:szCs w:val="16"/>
              </w:rPr>
              <w:t>Width of Substrate</w:t>
            </w:r>
          </w:p>
        </w:tc>
        <w:tc>
          <w:tcPr>
            <w:tcW w:w="1064" w:type="dxa"/>
            <w:tcBorders>
              <w:bottom w:val="single" w:sz="4" w:space="0" w:color="auto"/>
              <w:right w:val="single" w:sz="4" w:space="0" w:color="auto"/>
            </w:tcBorders>
          </w:tcPr>
          <w:p w14:paraId="5AF48503" w14:textId="77777777" w:rsidR="004A0248" w:rsidRPr="00DB2F4E" w:rsidRDefault="004A0248" w:rsidP="00633BC2">
            <w:pPr>
              <w:spacing w:line="240" w:lineRule="auto"/>
              <w:jc w:val="center"/>
              <w:rPr>
                <w:rFonts w:ascii="Arial" w:hAnsi="Arial" w:cs="Arial"/>
                <w:sz w:val="16"/>
                <w:szCs w:val="16"/>
              </w:rPr>
            </w:pPr>
            <w:r w:rsidRPr="00DB2F4E">
              <w:rPr>
                <w:rFonts w:ascii="Arial" w:hAnsi="Arial" w:cs="Arial"/>
                <w:sz w:val="16"/>
                <w:szCs w:val="16"/>
              </w:rPr>
              <w:t>40</w:t>
            </w:r>
          </w:p>
        </w:tc>
      </w:tr>
      <w:tr w:rsidR="004A0248" w14:paraId="299FDB5D" w14:textId="77777777" w:rsidTr="00D63F23">
        <w:trPr>
          <w:cantSplit/>
          <w:trHeight w:val="52"/>
          <w:tblHeader/>
          <w:jc w:val="center"/>
        </w:trPr>
        <w:tc>
          <w:tcPr>
            <w:tcW w:w="801" w:type="dxa"/>
            <w:tcBorders>
              <w:top w:val="single" w:sz="4" w:space="0" w:color="auto"/>
            </w:tcBorders>
          </w:tcPr>
          <w:p w14:paraId="1346C777" w14:textId="77777777" w:rsidR="004A0248" w:rsidRPr="00DB2F4E" w:rsidRDefault="004A0248" w:rsidP="00633BC2">
            <w:pPr>
              <w:spacing w:line="240" w:lineRule="auto"/>
              <w:jc w:val="center"/>
              <w:rPr>
                <w:rFonts w:ascii="Arial" w:hAnsi="Arial" w:cs="Arial"/>
                <w:sz w:val="16"/>
                <w:szCs w:val="16"/>
              </w:rPr>
            </w:pPr>
            <w:r w:rsidRPr="00DB2F4E">
              <w:rPr>
                <w:rFonts w:ascii="Arial" w:hAnsi="Arial" w:cs="Arial"/>
                <w:sz w:val="16"/>
                <w:szCs w:val="16"/>
              </w:rPr>
              <w:t>L</w:t>
            </w:r>
            <w:r>
              <w:rPr>
                <w:rFonts w:ascii="Arial" w:hAnsi="Arial" w:cs="Arial"/>
                <w:sz w:val="16"/>
                <w:szCs w:val="16"/>
              </w:rPr>
              <w:t>s</w:t>
            </w:r>
          </w:p>
        </w:tc>
        <w:tc>
          <w:tcPr>
            <w:tcW w:w="2391" w:type="dxa"/>
            <w:tcBorders>
              <w:top w:val="single" w:sz="4" w:space="0" w:color="auto"/>
              <w:right w:val="single" w:sz="4" w:space="0" w:color="auto"/>
            </w:tcBorders>
          </w:tcPr>
          <w:p w14:paraId="1D5ED0B6" w14:textId="77777777" w:rsidR="004A0248" w:rsidRPr="00DB2F4E" w:rsidRDefault="004A0248" w:rsidP="00633BC2">
            <w:pPr>
              <w:spacing w:line="240" w:lineRule="auto"/>
              <w:jc w:val="center"/>
              <w:rPr>
                <w:rFonts w:ascii="Arial" w:hAnsi="Arial" w:cs="Arial"/>
                <w:sz w:val="16"/>
                <w:szCs w:val="16"/>
              </w:rPr>
            </w:pPr>
            <w:r w:rsidRPr="00DB2F4E">
              <w:rPr>
                <w:rFonts w:ascii="Arial" w:hAnsi="Arial" w:cs="Arial"/>
                <w:sz w:val="16"/>
                <w:szCs w:val="16"/>
              </w:rPr>
              <w:t>Length of Substrate</w:t>
            </w:r>
          </w:p>
        </w:tc>
        <w:tc>
          <w:tcPr>
            <w:tcW w:w="1064" w:type="dxa"/>
            <w:tcBorders>
              <w:top w:val="single" w:sz="4" w:space="0" w:color="auto"/>
              <w:left w:val="single" w:sz="4" w:space="0" w:color="auto"/>
              <w:right w:val="single" w:sz="4" w:space="0" w:color="auto"/>
            </w:tcBorders>
          </w:tcPr>
          <w:p w14:paraId="59799D99" w14:textId="77777777" w:rsidR="004A0248" w:rsidRPr="00DB2F4E" w:rsidRDefault="004A0248" w:rsidP="00633BC2">
            <w:pPr>
              <w:spacing w:line="240" w:lineRule="auto"/>
              <w:jc w:val="center"/>
              <w:rPr>
                <w:rFonts w:ascii="Arial" w:hAnsi="Arial" w:cs="Arial"/>
                <w:sz w:val="16"/>
                <w:szCs w:val="16"/>
              </w:rPr>
            </w:pPr>
            <w:r w:rsidRPr="00DB2F4E">
              <w:rPr>
                <w:rFonts w:ascii="Arial" w:hAnsi="Arial" w:cs="Arial"/>
                <w:sz w:val="16"/>
                <w:szCs w:val="16"/>
              </w:rPr>
              <w:t>40</w:t>
            </w:r>
          </w:p>
        </w:tc>
      </w:tr>
      <w:tr w:rsidR="004A0248" w14:paraId="13E69E9E" w14:textId="77777777" w:rsidTr="00D63F23">
        <w:trPr>
          <w:trHeight w:val="426"/>
          <w:jc w:val="center"/>
        </w:trPr>
        <w:tc>
          <w:tcPr>
            <w:tcW w:w="801" w:type="dxa"/>
            <w:tcBorders>
              <w:bottom w:val="single" w:sz="4" w:space="0" w:color="auto"/>
            </w:tcBorders>
          </w:tcPr>
          <w:p w14:paraId="74AF3E06" w14:textId="77777777" w:rsidR="004A0248" w:rsidRPr="00DB2F4E" w:rsidRDefault="004A0248" w:rsidP="00633BC2">
            <w:pPr>
              <w:spacing w:line="240" w:lineRule="auto"/>
              <w:jc w:val="center"/>
              <w:rPr>
                <w:rFonts w:ascii="Arial" w:hAnsi="Arial" w:cs="Arial"/>
                <w:sz w:val="16"/>
                <w:szCs w:val="16"/>
              </w:rPr>
            </w:pPr>
            <w:proofErr w:type="spellStart"/>
            <w:r w:rsidRPr="00DB2F4E">
              <w:rPr>
                <w:rFonts w:ascii="Arial" w:hAnsi="Arial" w:cs="Arial"/>
                <w:sz w:val="16"/>
                <w:szCs w:val="16"/>
              </w:rPr>
              <w:t>W</w:t>
            </w:r>
            <w:r>
              <w:rPr>
                <w:rFonts w:ascii="Arial" w:hAnsi="Arial" w:cs="Arial"/>
                <w:sz w:val="16"/>
                <w:szCs w:val="16"/>
              </w:rPr>
              <w:t>t</w:t>
            </w:r>
            <w:proofErr w:type="spellEnd"/>
          </w:p>
        </w:tc>
        <w:tc>
          <w:tcPr>
            <w:tcW w:w="2391" w:type="dxa"/>
            <w:tcBorders>
              <w:bottom w:val="single" w:sz="4" w:space="0" w:color="auto"/>
              <w:right w:val="single" w:sz="4" w:space="0" w:color="auto"/>
            </w:tcBorders>
          </w:tcPr>
          <w:p w14:paraId="01EB51B6" w14:textId="77777777" w:rsidR="004A0248" w:rsidRPr="00DB2F4E" w:rsidRDefault="004A0248" w:rsidP="00633BC2">
            <w:pPr>
              <w:spacing w:line="240" w:lineRule="auto"/>
              <w:jc w:val="center"/>
              <w:rPr>
                <w:rFonts w:ascii="Arial" w:hAnsi="Arial" w:cs="Arial"/>
                <w:sz w:val="16"/>
                <w:szCs w:val="16"/>
              </w:rPr>
            </w:pPr>
            <w:r w:rsidRPr="00DB2F4E">
              <w:rPr>
                <w:rFonts w:ascii="Arial" w:hAnsi="Arial" w:cs="Arial"/>
                <w:sz w:val="16"/>
                <w:szCs w:val="16"/>
              </w:rPr>
              <w:t>Width of the transmission line</w:t>
            </w:r>
          </w:p>
        </w:tc>
        <w:tc>
          <w:tcPr>
            <w:tcW w:w="1064" w:type="dxa"/>
            <w:tcBorders>
              <w:left w:val="single" w:sz="4" w:space="0" w:color="auto"/>
              <w:bottom w:val="single" w:sz="4" w:space="0" w:color="auto"/>
            </w:tcBorders>
          </w:tcPr>
          <w:p w14:paraId="3BAA6B64" w14:textId="77777777" w:rsidR="004A0248" w:rsidRPr="00DB2F4E" w:rsidRDefault="004A0248" w:rsidP="00633BC2">
            <w:pPr>
              <w:spacing w:line="240" w:lineRule="auto"/>
              <w:jc w:val="center"/>
              <w:rPr>
                <w:rFonts w:ascii="Arial" w:hAnsi="Arial" w:cs="Arial"/>
                <w:sz w:val="16"/>
                <w:szCs w:val="16"/>
              </w:rPr>
            </w:pPr>
            <w:r w:rsidRPr="00DB2F4E">
              <w:rPr>
                <w:rFonts w:ascii="Arial" w:hAnsi="Arial" w:cs="Arial"/>
                <w:sz w:val="16"/>
                <w:szCs w:val="16"/>
              </w:rPr>
              <w:t>4.8</w:t>
            </w:r>
          </w:p>
        </w:tc>
      </w:tr>
      <w:tr w:rsidR="004A0248" w14:paraId="1ED977FD" w14:textId="77777777" w:rsidTr="00D63F23">
        <w:trPr>
          <w:trHeight w:val="156"/>
          <w:jc w:val="center"/>
        </w:trPr>
        <w:tc>
          <w:tcPr>
            <w:tcW w:w="801" w:type="dxa"/>
            <w:tcBorders>
              <w:top w:val="single" w:sz="4" w:space="0" w:color="auto"/>
              <w:bottom w:val="single" w:sz="4" w:space="0" w:color="auto"/>
            </w:tcBorders>
          </w:tcPr>
          <w:p w14:paraId="115FE23A" w14:textId="77777777" w:rsidR="004A0248" w:rsidRPr="00DB2F4E" w:rsidRDefault="004A0248" w:rsidP="00633BC2">
            <w:pPr>
              <w:spacing w:line="240" w:lineRule="auto"/>
              <w:jc w:val="center"/>
              <w:rPr>
                <w:rFonts w:ascii="Arial" w:hAnsi="Arial" w:cs="Arial"/>
                <w:sz w:val="16"/>
                <w:szCs w:val="16"/>
              </w:rPr>
            </w:pPr>
            <w:r>
              <w:rPr>
                <w:rFonts w:ascii="Arial" w:hAnsi="Arial" w:cs="Arial"/>
                <w:sz w:val="16"/>
                <w:szCs w:val="16"/>
              </w:rPr>
              <w:t>Lt</w:t>
            </w:r>
          </w:p>
        </w:tc>
        <w:tc>
          <w:tcPr>
            <w:tcW w:w="2391" w:type="dxa"/>
            <w:tcBorders>
              <w:top w:val="single" w:sz="4" w:space="0" w:color="auto"/>
              <w:bottom w:val="single" w:sz="4" w:space="0" w:color="auto"/>
              <w:right w:val="single" w:sz="4" w:space="0" w:color="auto"/>
            </w:tcBorders>
          </w:tcPr>
          <w:p w14:paraId="267681D8" w14:textId="77777777" w:rsidR="004A0248" w:rsidRPr="00A2476E" w:rsidRDefault="004A0248" w:rsidP="00633BC2">
            <w:pPr>
              <w:spacing w:line="240" w:lineRule="auto"/>
              <w:jc w:val="center"/>
              <w:rPr>
                <w:rFonts w:ascii="Arial" w:hAnsi="Arial" w:cs="Arial"/>
                <w:sz w:val="16"/>
                <w:szCs w:val="16"/>
                <w:vertAlign w:val="superscript"/>
              </w:rPr>
            </w:pPr>
            <w:r>
              <w:rPr>
                <w:rFonts w:ascii="Arial" w:hAnsi="Arial" w:cs="Arial"/>
                <w:sz w:val="16"/>
                <w:szCs w:val="16"/>
              </w:rPr>
              <w:t xml:space="preserve">Length of Transmission line </w:t>
            </w:r>
          </w:p>
        </w:tc>
        <w:tc>
          <w:tcPr>
            <w:tcW w:w="1064" w:type="dxa"/>
            <w:tcBorders>
              <w:top w:val="single" w:sz="4" w:space="0" w:color="auto"/>
              <w:left w:val="single" w:sz="4" w:space="0" w:color="auto"/>
              <w:bottom w:val="single" w:sz="4" w:space="0" w:color="auto"/>
            </w:tcBorders>
          </w:tcPr>
          <w:p w14:paraId="2B600CD8" w14:textId="77777777" w:rsidR="004A0248" w:rsidRPr="00DB2F4E" w:rsidRDefault="004A0248" w:rsidP="00633BC2">
            <w:pPr>
              <w:spacing w:line="240" w:lineRule="auto"/>
              <w:jc w:val="center"/>
              <w:rPr>
                <w:rFonts w:ascii="Arial" w:hAnsi="Arial" w:cs="Arial"/>
                <w:sz w:val="16"/>
                <w:szCs w:val="16"/>
              </w:rPr>
            </w:pPr>
            <w:r>
              <w:rPr>
                <w:rFonts w:ascii="Arial" w:hAnsi="Arial" w:cs="Arial"/>
                <w:sz w:val="16"/>
                <w:szCs w:val="16"/>
              </w:rPr>
              <w:t>7.4</w:t>
            </w:r>
          </w:p>
        </w:tc>
      </w:tr>
      <w:tr w:rsidR="004A0248" w14:paraId="2A842AB7" w14:textId="77777777" w:rsidTr="00D63F23">
        <w:trPr>
          <w:trHeight w:val="156"/>
          <w:jc w:val="center"/>
        </w:trPr>
        <w:tc>
          <w:tcPr>
            <w:tcW w:w="801" w:type="dxa"/>
            <w:tcBorders>
              <w:top w:val="single" w:sz="4" w:space="0" w:color="auto"/>
              <w:bottom w:val="single" w:sz="4" w:space="0" w:color="auto"/>
            </w:tcBorders>
          </w:tcPr>
          <w:p w14:paraId="17DCDD42" w14:textId="77777777" w:rsidR="004A0248" w:rsidRDefault="004A0248" w:rsidP="00633BC2">
            <w:pPr>
              <w:spacing w:line="240" w:lineRule="auto"/>
              <w:jc w:val="center"/>
              <w:rPr>
                <w:rFonts w:ascii="Arial" w:hAnsi="Arial" w:cs="Arial"/>
                <w:sz w:val="16"/>
                <w:szCs w:val="16"/>
              </w:rPr>
            </w:pPr>
            <w:r>
              <w:rPr>
                <w:rFonts w:ascii="Arial" w:hAnsi="Arial" w:cs="Arial"/>
                <w:sz w:val="16"/>
                <w:szCs w:val="16"/>
              </w:rPr>
              <w:t>WD</w:t>
            </w:r>
          </w:p>
        </w:tc>
        <w:tc>
          <w:tcPr>
            <w:tcW w:w="2391" w:type="dxa"/>
            <w:tcBorders>
              <w:top w:val="single" w:sz="4" w:space="0" w:color="auto"/>
              <w:bottom w:val="single" w:sz="4" w:space="0" w:color="auto"/>
              <w:right w:val="single" w:sz="4" w:space="0" w:color="auto"/>
            </w:tcBorders>
          </w:tcPr>
          <w:p w14:paraId="0F20F73C" w14:textId="77777777" w:rsidR="004A0248" w:rsidRPr="00286309" w:rsidRDefault="004A0248" w:rsidP="00633BC2">
            <w:pPr>
              <w:spacing w:line="240" w:lineRule="auto"/>
              <w:jc w:val="center"/>
              <w:rPr>
                <w:rFonts w:ascii="Arial" w:hAnsi="Arial" w:cs="Arial"/>
                <w:sz w:val="16"/>
                <w:szCs w:val="16"/>
              </w:rPr>
            </w:pPr>
            <w:r>
              <w:rPr>
                <w:rFonts w:ascii="Arial" w:hAnsi="Arial" w:cs="Arial"/>
                <w:sz w:val="16"/>
                <w:szCs w:val="16"/>
              </w:rPr>
              <w:t xml:space="preserve">Width of the output line power the power divider </w:t>
            </w:r>
          </w:p>
        </w:tc>
        <w:tc>
          <w:tcPr>
            <w:tcW w:w="1064" w:type="dxa"/>
            <w:tcBorders>
              <w:top w:val="single" w:sz="4" w:space="0" w:color="auto"/>
              <w:left w:val="single" w:sz="4" w:space="0" w:color="auto"/>
              <w:bottom w:val="single" w:sz="4" w:space="0" w:color="auto"/>
            </w:tcBorders>
          </w:tcPr>
          <w:p w14:paraId="7EB96C7E" w14:textId="77777777" w:rsidR="004A0248" w:rsidRPr="00DB2F4E" w:rsidRDefault="004A0248" w:rsidP="00633BC2">
            <w:pPr>
              <w:spacing w:line="240" w:lineRule="auto"/>
              <w:jc w:val="center"/>
              <w:rPr>
                <w:rFonts w:ascii="Arial" w:hAnsi="Arial" w:cs="Arial"/>
                <w:sz w:val="16"/>
                <w:szCs w:val="16"/>
              </w:rPr>
            </w:pPr>
            <w:r>
              <w:rPr>
                <w:rFonts w:ascii="Arial" w:hAnsi="Arial" w:cs="Arial"/>
                <w:sz w:val="16"/>
                <w:szCs w:val="16"/>
              </w:rPr>
              <w:t>1.4</w:t>
            </w:r>
          </w:p>
        </w:tc>
      </w:tr>
      <w:tr w:rsidR="004A0248" w14:paraId="149BB2BC" w14:textId="77777777" w:rsidTr="00633BC2">
        <w:trPr>
          <w:trHeight w:val="337"/>
          <w:jc w:val="center"/>
        </w:trPr>
        <w:tc>
          <w:tcPr>
            <w:tcW w:w="801" w:type="dxa"/>
            <w:tcBorders>
              <w:top w:val="single" w:sz="4" w:space="0" w:color="auto"/>
              <w:bottom w:val="single" w:sz="4" w:space="0" w:color="auto"/>
            </w:tcBorders>
          </w:tcPr>
          <w:p w14:paraId="2B677B95" w14:textId="77777777" w:rsidR="004A0248" w:rsidRPr="00DB2F4E" w:rsidRDefault="004A0248" w:rsidP="00633BC2">
            <w:pPr>
              <w:spacing w:line="240" w:lineRule="auto"/>
              <w:jc w:val="center"/>
              <w:rPr>
                <w:rFonts w:ascii="Arial" w:hAnsi="Arial" w:cs="Arial"/>
                <w:sz w:val="16"/>
                <w:szCs w:val="16"/>
              </w:rPr>
            </w:pPr>
            <w:r>
              <w:rPr>
                <w:rFonts w:ascii="Arial" w:hAnsi="Arial" w:cs="Arial"/>
                <w:sz w:val="16"/>
                <w:szCs w:val="16"/>
              </w:rPr>
              <w:t>GD</w:t>
            </w:r>
          </w:p>
        </w:tc>
        <w:tc>
          <w:tcPr>
            <w:tcW w:w="2391" w:type="dxa"/>
            <w:tcBorders>
              <w:top w:val="single" w:sz="4" w:space="0" w:color="auto"/>
              <w:bottom w:val="single" w:sz="4" w:space="0" w:color="auto"/>
              <w:right w:val="single" w:sz="4" w:space="0" w:color="auto"/>
            </w:tcBorders>
          </w:tcPr>
          <w:p w14:paraId="3BFCD972" w14:textId="77777777" w:rsidR="004A0248" w:rsidRPr="00DB2F4E" w:rsidRDefault="004A0248" w:rsidP="00633BC2">
            <w:pPr>
              <w:spacing w:line="240" w:lineRule="auto"/>
              <w:jc w:val="center"/>
              <w:rPr>
                <w:rFonts w:ascii="Arial" w:hAnsi="Arial" w:cs="Arial"/>
                <w:sz w:val="16"/>
                <w:szCs w:val="16"/>
              </w:rPr>
            </w:pPr>
            <w:r w:rsidRPr="00286309">
              <w:rPr>
                <w:rFonts w:ascii="Arial" w:hAnsi="Arial" w:cs="Arial"/>
                <w:sz w:val="16"/>
                <w:szCs w:val="16"/>
              </w:rPr>
              <w:t>Gap of two output line power divider</w:t>
            </w:r>
          </w:p>
        </w:tc>
        <w:tc>
          <w:tcPr>
            <w:tcW w:w="1064" w:type="dxa"/>
            <w:tcBorders>
              <w:top w:val="single" w:sz="4" w:space="0" w:color="auto"/>
              <w:left w:val="single" w:sz="4" w:space="0" w:color="auto"/>
              <w:bottom w:val="single" w:sz="4" w:space="0" w:color="auto"/>
            </w:tcBorders>
          </w:tcPr>
          <w:p w14:paraId="6E2ECDD7" w14:textId="77777777" w:rsidR="004A0248" w:rsidRPr="00DB2F4E" w:rsidRDefault="004A0248" w:rsidP="00633BC2">
            <w:pPr>
              <w:spacing w:line="240" w:lineRule="auto"/>
              <w:jc w:val="center"/>
              <w:rPr>
                <w:rFonts w:ascii="Arial" w:hAnsi="Arial" w:cs="Arial"/>
                <w:sz w:val="16"/>
                <w:szCs w:val="16"/>
                <w:lang w:val="sv-SE"/>
              </w:rPr>
            </w:pPr>
            <w:r w:rsidRPr="00DB2F4E">
              <w:rPr>
                <w:rFonts w:ascii="Arial" w:hAnsi="Arial" w:cs="Arial"/>
                <w:sz w:val="16"/>
                <w:szCs w:val="16"/>
              </w:rPr>
              <w:t>11</w:t>
            </w:r>
          </w:p>
        </w:tc>
      </w:tr>
      <w:tr w:rsidR="004A0248" w14:paraId="55AF75AF" w14:textId="77777777" w:rsidTr="00D63F23">
        <w:trPr>
          <w:trHeight w:val="156"/>
          <w:jc w:val="center"/>
        </w:trPr>
        <w:tc>
          <w:tcPr>
            <w:tcW w:w="801" w:type="dxa"/>
            <w:tcBorders>
              <w:top w:val="single" w:sz="4" w:space="0" w:color="auto"/>
              <w:bottom w:val="single" w:sz="4" w:space="0" w:color="auto"/>
            </w:tcBorders>
          </w:tcPr>
          <w:p w14:paraId="34249311" w14:textId="77777777" w:rsidR="004A0248" w:rsidRPr="00DB2F4E" w:rsidRDefault="004A0248" w:rsidP="00633BC2">
            <w:pPr>
              <w:spacing w:line="240" w:lineRule="auto"/>
              <w:jc w:val="center"/>
              <w:rPr>
                <w:rFonts w:ascii="Arial" w:hAnsi="Arial" w:cs="Arial"/>
                <w:sz w:val="16"/>
                <w:szCs w:val="16"/>
              </w:rPr>
            </w:pPr>
            <w:r>
              <w:rPr>
                <w:rFonts w:ascii="Arial" w:hAnsi="Arial" w:cs="Arial"/>
                <w:sz w:val="16"/>
                <w:szCs w:val="16"/>
              </w:rPr>
              <w:t>LD</w:t>
            </w:r>
          </w:p>
        </w:tc>
        <w:tc>
          <w:tcPr>
            <w:tcW w:w="2391" w:type="dxa"/>
            <w:tcBorders>
              <w:top w:val="single" w:sz="4" w:space="0" w:color="auto"/>
              <w:bottom w:val="single" w:sz="4" w:space="0" w:color="auto"/>
              <w:right w:val="single" w:sz="4" w:space="0" w:color="auto"/>
            </w:tcBorders>
          </w:tcPr>
          <w:p w14:paraId="7A2AB290" w14:textId="77777777" w:rsidR="004A0248" w:rsidRPr="00DB2F4E" w:rsidRDefault="004A0248" w:rsidP="00633BC2">
            <w:pPr>
              <w:spacing w:line="240" w:lineRule="auto"/>
              <w:jc w:val="center"/>
              <w:rPr>
                <w:rFonts w:ascii="Arial" w:hAnsi="Arial" w:cs="Arial"/>
                <w:sz w:val="16"/>
                <w:szCs w:val="16"/>
              </w:rPr>
            </w:pPr>
            <w:r>
              <w:rPr>
                <w:rFonts w:ascii="Arial" w:hAnsi="Arial" w:cs="Arial"/>
                <w:sz w:val="16"/>
                <w:szCs w:val="16"/>
              </w:rPr>
              <w:t xml:space="preserve">Length of the output line   power divider </w:t>
            </w:r>
          </w:p>
        </w:tc>
        <w:tc>
          <w:tcPr>
            <w:tcW w:w="1064" w:type="dxa"/>
            <w:tcBorders>
              <w:top w:val="single" w:sz="4" w:space="0" w:color="auto"/>
              <w:left w:val="single" w:sz="4" w:space="0" w:color="auto"/>
              <w:bottom w:val="single" w:sz="4" w:space="0" w:color="auto"/>
            </w:tcBorders>
          </w:tcPr>
          <w:p w14:paraId="531131C7" w14:textId="77777777" w:rsidR="004A0248" w:rsidRPr="00A2476E" w:rsidRDefault="004A0248" w:rsidP="00633BC2">
            <w:pPr>
              <w:spacing w:line="240" w:lineRule="auto"/>
              <w:jc w:val="center"/>
              <w:rPr>
                <w:rFonts w:ascii="Arial" w:hAnsi="Arial" w:cs="Arial"/>
                <w:sz w:val="16"/>
                <w:szCs w:val="16"/>
                <w:lang w:val="en-ID"/>
              </w:rPr>
            </w:pPr>
            <w:r>
              <w:rPr>
                <w:rFonts w:ascii="Arial" w:hAnsi="Arial" w:cs="Arial"/>
                <w:sz w:val="16"/>
                <w:szCs w:val="16"/>
                <w:lang w:val="en-ID"/>
              </w:rPr>
              <w:t>10</w:t>
            </w:r>
          </w:p>
        </w:tc>
      </w:tr>
    </w:tbl>
    <w:p w14:paraId="37807E7D" w14:textId="237A349D" w:rsidR="00633BC2" w:rsidRDefault="00633BC2" w:rsidP="004A0248">
      <w:pPr>
        <w:spacing w:after="60"/>
        <w:jc w:val="center"/>
        <w:rPr>
          <w:rFonts w:ascii="Arial" w:hAnsi="Arial" w:cs="Arial"/>
          <w:sz w:val="20"/>
          <w:szCs w:val="20"/>
        </w:rPr>
      </w:pPr>
    </w:p>
    <w:p w14:paraId="708CBFEF" w14:textId="61BD5C46" w:rsidR="004A0248" w:rsidRPr="00244B77" w:rsidRDefault="004A0248" w:rsidP="004A0248">
      <w:pPr>
        <w:spacing w:after="60"/>
        <w:jc w:val="center"/>
        <w:rPr>
          <w:rFonts w:ascii="Arial" w:hAnsi="Arial" w:cs="Arial"/>
          <w:sz w:val="20"/>
          <w:szCs w:val="20"/>
        </w:rPr>
      </w:pPr>
      <w:r w:rsidRPr="00244B77">
        <w:rPr>
          <w:rFonts w:ascii="Arial" w:hAnsi="Arial" w:cs="Arial"/>
          <w:sz w:val="20"/>
          <w:szCs w:val="20"/>
        </w:rPr>
        <w:t>Table 2. Dimension of antenna bottom view</w:t>
      </w:r>
    </w:p>
    <w:tbl>
      <w:tblPr>
        <w:tblW w:w="432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959"/>
        <w:gridCol w:w="2268"/>
        <w:gridCol w:w="1098"/>
      </w:tblGrid>
      <w:tr w:rsidR="004A0248" w14:paraId="7C2BF29F" w14:textId="77777777" w:rsidTr="00D63F23">
        <w:trPr>
          <w:cantSplit/>
          <w:trHeight w:val="240"/>
          <w:tblHeader/>
          <w:jc w:val="center"/>
        </w:trPr>
        <w:tc>
          <w:tcPr>
            <w:tcW w:w="959" w:type="dxa"/>
            <w:vAlign w:val="center"/>
          </w:tcPr>
          <w:p w14:paraId="62AC2E7B" w14:textId="77777777" w:rsidR="004A0248" w:rsidRPr="00564577" w:rsidRDefault="004A0248" w:rsidP="00D63F23">
            <w:pPr>
              <w:pStyle w:val="tablecolhead"/>
              <w:rPr>
                <w:rFonts w:ascii="Arial" w:hAnsi="Arial" w:cs="Arial"/>
              </w:rPr>
            </w:pPr>
            <w:r w:rsidRPr="00564577">
              <w:rPr>
                <w:rFonts w:ascii="Arial" w:hAnsi="Arial" w:cs="Arial"/>
              </w:rPr>
              <w:t>Symbol</w:t>
            </w:r>
          </w:p>
        </w:tc>
        <w:tc>
          <w:tcPr>
            <w:tcW w:w="2268" w:type="dxa"/>
            <w:tcBorders>
              <w:bottom w:val="nil"/>
              <w:right w:val="single" w:sz="4" w:space="0" w:color="auto"/>
            </w:tcBorders>
            <w:vAlign w:val="center"/>
          </w:tcPr>
          <w:p w14:paraId="02800BDD" w14:textId="77777777" w:rsidR="004A0248" w:rsidRPr="00564577" w:rsidRDefault="004A0248" w:rsidP="00D63F23">
            <w:pPr>
              <w:pStyle w:val="tablecolhead"/>
              <w:rPr>
                <w:rFonts w:ascii="Arial" w:hAnsi="Arial" w:cs="Arial"/>
              </w:rPr>
            </w:pPr>
            <w:r w:rsidRPr="00564577">
              <w:rPr>
                <w:rFonts w:ascii="Arial" w:hAnsi="Arial" w:cs="Arial"/>
              </w:rPr>
              <w:t>Dimension</w:t>
            </w:r>
          </w:p>
        </w:tc>
        <w:tc>
          <w:tcPr>
            <w:tcW w:w="1098" w:type="dxa"/>
            <w:tcBorders>
              <w:bottom w:val="nil"/>
              <w:right w:val="single" w:sz="4" w:space="0" w:color="auto"/>
            </w:tcBorders>
            <w:vAlign w:val="center"/>
          </w:tcPr>
          <w:p w14:paraId="0553D556" w14:textId="77777777" w:rsidR="004A0248" w:rsidRPr="00564577" w:rsidRDefault="004A0248" w:rsidP="00D63F23">
            <w:pPr>
              <w:pStyle w:val="tablecolhead"/>
              <w:rPr>
                <w:rFonts w:ascii="Arial" w:hAnsi="Arial" w:cs="Arial"/>
              </w:rPr>
            </w:pPr>
            <w:r w:rsidRPr="00564577">
              <w:rPr>
                <w:rFonts w:ascii="Arial" w:hAnsi="Arial" w:cs="Arial"/>
              </w:rPr>
              <w:t>Size (mm)</w:t>
            </w:r>
          </w:p>
        </w:tc>
      </w:tr>
      <w:tr w:rsidR="004A0248" w14:paraId="6A32053A" w14:textId="77777777" w:rsidTr="00D63F23">
        <w:trPr>
          <w:cantSplit/>
          <w:trHeight w:val="240"/>
          <w:tblHeader/>
          <w:jc w:val="center"/>
        </w:trPr>
        <w:tc>
          <w:tcPr>
            <w:tcW w:w="959" w:type="dxa"/>
            <w:tcBorders>
              <w:bottom w:val="single" w:sz="4" w:space="0" w:color="auto"/>
            </w:tcBorders>
          </w:tcPr>
          <w:p w14:paraId="3D07BF4E" w14:textId="77777777" w:rsidR="004A0248" w:rsidRPr="00244B77" w:rsidRDefault="004A0248" w:rsidP="00633BC2">
            <w:pPr>
              <w:spacing w:line="240" w:lineRule="auto"/>
              <w:jc w:val="center"/>
              <w:rPr>
                <w:rFonts w:ascii="Arial" w:hAnsi="Arial" w:cs="Arial"/>
                <w:sz w:val="16"/>
                <w:szCs w:val="16"/>
              </w:rPr>
            </w:pPr>
            <w:proofErr w:type="spellStart"/>
            <w:r w:rsidRPr="00244B77">
              <w:rPr>
                <w:rFonts w:ascii="Arial" w:hAnsi="Arial" w:cs="Arial"/>
                <w:sz w:val="16"/>
                <w:szCs w:val="16"/>
              </w:rPr>
              <w:t>Wg</w:t>
            </w:r>
            <w:proofErr w:type="spellEnd"/>
          </w:p>
        </w:tc>
        <w:tc>
          <w:tcPr>
            <w:tcW w:w="2268" w:type="dxa"/>
            <w:tcBorders>
              <w:bottom w:val="single" w:sz="4" w:space="0" w:color="auto"/>
              <w:right w:val="single" w:sz="4" w:space="0" w:color="auto"/>
            </w:tcBorders>
          </w:tcPr>
          <w:p w14:paraId="6D42E023" w14:textId="77777777" w:rsidR="004A0248" w:rsidRPr="00244B77" w:rsidRDefault="004A0248" w:rsidP="00633BC2">
            <w:pPr>
              <w:spacing w:line="240" w:lineRule="auto"/>
              <w:jc w:val="center"/>
              <w:rPr>
                <w:rFonts w:ascii="Arial" w:hAnsi="Arial" w:cs="Arial"/>
                <w:sz w:val="16"/>
                <w:szCs w:val="16"/>
              </w:rPr>
            </w:pPr>
            <w:r w:rsidRPr="00244B77">
              <w:rPr>
                <w:rFonts w:ascii="Arial" w:hAnsi="Arial" w:cs="Arial"/>
                <w:sz w:val="16"/>
                <w:szCs w:val="16"/>
              </w:rPr>
              <w:t>Width of the ground plane</w:t>
            </w:r>
          </w:p>
        </w:tc>
        <w:tc>
          <w:tcPr>
            <w:tcW w:w="1098" w:type="dxa"/>
            <w:tcBorders>
              <w:bottom w:val="single" w:sz="4" w:space="0" w:color="auto"/>
              <w:right w:val="single" w:sz="4" w:space="0" w:color="auto"/>
            </w:tcBorders>
          </w:tcPr>
          <w:p w14:paraId="399D7F86" w14:textId="77777777" w:rsidR="004A0248" w:rsidRPr="00244B77" w:rsidRDefault="004A0248" w:rsidP="00633BC2">
            <w:pPr>
              <w:spacing w:line="240" w:lineRule="auto"/>
              <w:jc w:val="center"/>
              <w:rPr>
                <w:rFonts w:ascii="Arial" w:hAnsi="Arial" w:cs="Arial"/>
                <w:sz w:val="16"/>
                <w:szCs w:val="16"/>
              </w:rPr>
            </w:pPr>
            <w:r w:rsidRPr="00244B77">
              <w:rPr>
                <w:rFonts w:ascii="Arial" w:hAnsi="Arial" w:cs="Arial"/>
                <w:sz w:val="16"/>
                <w:szCs w:val="16"/>
              </w:rPr>
              <w:t>38</w:t>
            </w:r>
          </w:p>
        </w:tc>
      </w:tr>
      <w:tr w:rsidR="004A0248" w14:paraId="245726C4" w14:textId="77777777" w:rsidTr="00D63F23">
        <w:trPr>
          <w:cantSplit/>
          <w:trHeight w:val="240"/>
          <w:tblHeader/>
          <w:jc w:val="center"/>
        </w:trPr>
        <w:tc>
          <w:tcPr>
            <w:tcW w:w="959" w:type="dxa"/>
            <w:tcBorders>
              <w:bottom w:val="single" w:sz="4" w:space="0" w:color="auto"/>
            </w:tcBorders>
          </w:tcPr>
          <w:p w14:paraId="1BFF8233" w14:textId="77777777" w:rsidR="004A0248" w:rsidRPr="00244B77" w:rsidRDefault="004A0248" w:rsidP="00633BC2">
            <w:pPr>
              <w:spacing w:line="240" w:lineRule="auto"/>
              <w:jc w:val="center"/>
              <w:rPr>
                <w:rFonts w:ascii="Arial" w:hAnsi="Arial" w:cs="Arial"/>
                <w:sz w:val="16"/>
                <w:szCs w:val="16"/>
              </w:rPr>
            </w:pPr>
            <w:r w:rsidRPr="00244B77">
              <w:rPr>
                <w:rFonts w:ascii="Arial" w:hAnsi="Arial" w:cs="Arial"/>
                <w:sz w:val="16"/>
                <w:szCs w:val="16"/>
              </w:rPr>
              <w:t>Lg</w:t>
            </w:r>
          </w:p>
        </w:tc>
        <w:tc>
          <w:tcPr>
            <w:tcW w:w="2268" w:type="dxa"/>
            <w:tcBorders>
              <w:bottom w:val="single" w:sz="4" w:space="0" w:color="auto"/>
              <w:right w:val="single" w:sz="4" w:space="0" w:color="auto"/>
            </w:tcBorders>
          </w:tcPr>
          <w:p w14:paraId="3432A93B" w14:textId="77777777" w:rsidR="004A0248" w:rsidRPr="00244B77" w:rsidRDefault="004A0248" w:rsidP="00633BC2">
            <w:pPr>
              <w:spacing w:line="240" w:lineRule="auto"/>
              <w:jc w:val="center"/>
              <w:rPr>
                <w:rFonts w:ascii="Arial" w:hAnsi="Arial" w:cs="Arial"/>
                <w:sz w:val="16"/>
                <w:szCs w:val="16"/>
              </w:rPr>
            </w:pPr>
            <w:r w:rsidRPr="00244B77">
              <w:rPr>
                <w:rFonts w:ascii="Arial" w:hAnsi="Arial" w:cs="Arial"/>
                <w:sz w:val="16"/>
                <w:szCs w:val="16"/>
              </w:rPr>
              <w:t>Length of the ground plane</w:t>
            </w:r>
          </w:p>
        </w:tc>
        <w:tc>
          <w:tcPr>
            <w:tcW w:w="1098" w:type="dxa"/>
            <w:tcBorders>
              <w:bottom w:val="single" w:sz="4" w:space="0" w:color="auto"/>
              <w:right w:val="single" w:sz="4" w:space="0" w:color="auto"/>
            </w:tcBorders>
          </w:tcPr>
          <w:p w14:paraId="169319F2" w14:textId="77777777" w:rsidR="004A0248" w:rsidRPr="00244B77" w:rsidRDefault="004A0248" w:rsidP="00633BC2">
            <w:pPr>
              <w:spacing w:line="240" w:lineRule="auto"/>
              <w:jc w:val="center"/>
              <w:rPr>
                <w:rFonts w:ascii="Arial" w:hAnsi="Arial" w:cs="Arial"/>
                <w:sz w:val="16"/>
                <w:szCs w:val="16"/>
              </w:rPr>
            </w:pPr>
            <w:r w:rsidRPr="00244B77">
              <w:rPr>
                <w:rFonts w:ascii="Arial" w:hAnsi="Arial" w:cs="Arial"/>
                <w:sz w:val="16"/>
                <w:szCs w:val="16"/>
                <w:lang w:val="sv-SE"/>
              </w:rPr>
              <w:t>12.2</w:t>
            </w:r>
          </w:p>
        </w:tc>
      </w:tr>
      <w:tr w:rsidR="004A0248" w14:paraId="0D09CA3A" w14:textId="77777777" w:rsidTr="00D63F23">
        <w:trPr>
          <w:cantSplit/>
          <w:trHeight w:val="52"/>
          <w:tblHeader/>
          <w:jc w:val="center"/>
        </w:trPr>
        <w:tc>
          <w:tcPr>
            <w:tcW w:w="959" w:type="dxa"/>
            <w:tcBorders>
              <w:top w:val="single" w:sz="4" w:space="0" w:color="auto"/>
            </w:tcBorders>
          </w:tcPr>
          <w:p w14:paraId="3E76FC7A" w14:textId="77777777" w:rsidR="004A0248" w:rsidRPr="00244B77" w:rsidRDefault="004A0248" w:rsidP="00633BC2">
            <w:pPr>
              <w:spacing w:line="240" w:lineRule="auto"/>
              <w:jc w:val="center"/>
              <w:rPr>
                <w:rFonts w:ascii="Arial" w:hAnsi="Arial" w:cs="Arial"/>
                <w:sz w:val="16"/>
                <w:szCs w:val="16"/>
              </w:rPr>
            </w:pPr>
            <w:r w:rsidRPr="00244B77">
              <w:rPr>
                <w:rFonts w:ascii="Arial" w:hAnsi="Arial" w:cs="Arial"/>
                <w:sz w:val="16"/>
                <w:szCs w:val="16"/>
              </w:rPr>
              <w:t>W1=W</w:t>
            </w:r>
            <w:r>
              <w:rPr>
                <w:rFonts w:ascii="Arial" w:hAnsi="Arial" w:cs="Arial"/>
                <w:sz w:val="16"/>
                <w:szCs w:val="16"/>
              </w:rPr>
              <w:t>2</w:t>
            </w:r>
          </w:p>
        </w:tc>
        <w:tc>
          <w:tcPr>
            <w:tcW w:w="2268" w:type="dxa"/>
            <w:tcBorders>
              <w:top w:val="single" w:sz="4" w:space="0" w:color="auto"/>
              <w:right w:val="single" w:sz="4" w:space="0" w:color="auto"/>
            </w:tcBorders>
          </w:tcPr>
          <w:p w14:paraId="75C0B4E6" w14:textId="63C49B45" w:rsidR="004A0248" w:rsidRPr="00244B77" w:rsidRDefault="00207334" w:rsidP="00207334">
            <w:pPr>
              <w:spacing w:line="240" w:lineRule="auto"/>
              <w:jc w:val="center"/>
              <w:rPr>
                <w:rFonts w:ascii="Arial" w:hAnsi="Arial" w:cs="Arial"/>
                <w:sz w:val="16"/>
                <w:szCs w:val="16"/>
              </w:rPr>
            </w:pPr>
            <w:r w:rsidRPr="00207334">
              <w:rPr>
                <w:rFonts w:ascii="Arial" w:hAnsi="Arial" w:cs="Arial"/>
                <w:sz w:val="16"/>
                <w:szCs w:val="16"/>
              </w:rPr>
              <w:t xml:space="preserve">Size of the ground's void between the </w:t>
            </w:r>
            <w:r w:rsidR="00B17B8C">
              <w:rPr>
                <w:rFonts w:ascii="Arial" w:hAnsi="Arial" w:cs="Arial"/>
                <w:sz w:val="16"/>
                <w:szCs w:val="16"/>
              </w:rPr>
              <w:t>left and rig</w:t>
            </w:r>
            <w:r>
              <w:rPr>
                <w:rFonts w:ascii="Arial" w:hAnsi="Arial" w:cs="Arial"/>
                <w:sz w:val="16"/>
                <w:szCs w:val="16"/>
              </w:rPr>
              <w:t>.</w:t>
            </w:r>
          </w:p>
        </w:tc>
        <w:tc>
          <w:tcPr>
            <w:tcW w:w="1098" w:type="dxa"/>
            <w:tcBorders>
              <w:top w:val="single" w:sz="4" w:space="0" w:color="auto"/>
              <w:left w:val="single" w:sz="4" w:space="0" w:color="auto"/>
              <w:right w:val="single" w:sz="4" w:space="0" w:color="auto"/>
            </w:tcBorders>
          </w:tcPr>
          <w:p w14:paraId="7CE8E0EC" w14:textId="77777777" w:rsidR="004A0248" w:rsidRPr="00244B77" w:rsidRDefault="004A0248" w:rsidP="00633BC2">
            <w:pPr>
              <w:spacing w:line="240" w:lineRule="auto"/>
              <w:jc w:val="center"/>
              <w:rPr>
                <w:rFonts w:ascii="Arial" w:hAnsi="Arial" w:cs="Arial"/>
                <w:sz w:val="16"/>
                <w:szCs w:val="16"/>
              </w:rPr>
            </w:pPr>
            <w:r w:rsidRPr="00244B77">
              <w:rPr>
                <w:rFonts w:ascii="Arial" w:hAnsi="Arial" w:cs="Arial"/>
                <w:sz w:val="16"/>
                <w:szCs w:val="16"/>
              </w:rPr>
              <w:t>13.5</w:t>
            </w:r>
          </w:p>
        </w:tc>
      </w:tr>
      <w:tr w:rsidR="004A0248" w14:paraId="290A385B" w14:textId="77777777" w:rsidTr="00D63F23">
        <w:trPr>
          <w:trHeight w:val="155"/>
          <w:jc w:val="center"/>
        </w:trPr>
        <w:tc>
          <w:tcPr>
            <w:tcW w:w="959" w:type="dxa"/>
            <w:tcBorders>
              <w:bottom w:val="single" w:sz="4" w:space="0" w:color="auto"/>
            </w:tcBorders>
          </w:tcPr>
          <w:p w14:paraId="4B9FDCB9" w14:textId="77777777" w:rsidR="004A0248" w:rsidRPr="00244B77" w:rsidRDefault="004A0248" w:rsidP="00633BC2">
            <w:pPr>
              <w:spacing w:line="240" w:lineRule="auto"/>
              <w:jc w:val="center"/>
              <w:rPr>
                <w:rFonts w:ascii="Arial" w:hAnsi="Arial" w:cs="Arial"/>
                <w:sz w:val="16"/>
                <w:szCs w:val="16"/>
              </w:rPr>
            </w:pPr>
            <w:proofErr w:type="spellStart"/>
            <w:r w:rsidRPr="00244B77">
              <w:rPr>
                <w:rFonts w:ascii="Arial" w:hAnsi="Arial" w:cs="Arial"/>
                <w:sz w:val="16"/>
                <w:szCs w:val="16"/>
              </w:rPr>
              <w:t>W</w:t>
            </w:r>
            <w:r>
              <w:rPr>
                <w:rFonts w:ascii="Arial" w:hAnsi="Arial" w:cs="Arial"/>
                <w:sz w:val="16"/>
                <w:szCs w:val="16"/>
              </w:rPr>
              <w:t>n</w:t>
            </w:r>
            <w:proofErr w:type="spellEnd"/>
          </w:p>
        </w:tc>
        <w:tc>
          <w:tcPr>
            <w:tcW w:w="2268" w:type="dxa"/>
            <w:tcBorders>
              <w:bottom w:val="single" w:sz="4" w:space="0" w:color="auto"/>
              <w:right w:val="single" w:sz="4" w:space="0" w:color="auto"/>
            </w:tcBorders>
          </w:tcPr>
          <w:p w14:paraId="4EE39440" w14:textId="77777777" w:rsidR="004A0248" w:rsidRPr="00244B77" w:rsidRDefault="004A0248" w:rsidP="00633BC2">
            <w:pPr>
              <w:spacing w:line="240" w:lineRule="auto"/>
              <w:jc w:val="center"/>
              <w:rPr>
                <w:rFonts w:ascii="Arial" w:hAnsi="Arial" w:cs="Arial"/>
                <w:sz w:val="16"/>
                <w:szCs w:val="16"/>
              </w:rPr>
            </w:pPr>
            <w:r w:rsidRPr="00244B77">
              <w:rPr>
                <w:rFonts w:ascii="Arial" w:hAnsi="Arial" w:cs="Arial"/>
                <w:sz w:val="16"/>
                <w:szCs w:val="16"/>
              </w:rPr>
              <w:t>Width of notch ground</w:t>
            </w:r>
            <w:r>
              <w:rPr>
                <w:rFonts w:ascii="Arial" w:hAnsi="Arial" w:cs="Arial"/>
                <w:sz w:val="16"/>
                <w:szCs w:val="16"/>
              </w:rPr>
              <w:t xml:space="preserve"> plane</w:t>
            </w:r>
          </w:p>
        </w:tc>
        <w:tc>
          <w:tcPr>
            <w:tcW w:w="1098" w:type="dxa"/>
            <w:tcBorders>
              <w:left w:val="single" w:sz="4" w:space="0" w:color="auto"/>
              <w:bottom w:val="single" w:sz="4" w:space="0" w:color="auto"/>
            </w:tcBorders>
          </w:tcPr>
          <w:p w14:paraId="0BBB3C6F" w14:textId="77777777" w:rsidR="004A0248" w:rsidRPr="00244B77" w:rsidRDefault="004A0248" w:rsidP="00633BC2">
            <w:pPr>
              <w:spacing w:line="240" w:lineRule="auto"/>
              <w:jc w:val="center"/>
              <w:rPr>
                <w:rFonts w:ascii="Arial" w:hAnsi="Arial" w:cs="Arial"/>
                <w:sz w:val="16"/>
                <w:szCs w:val="16"/>
              </w:rPr>
            </w:pPr>
            <w:r w:rsidRPr="00244B77">
              <w:rPr>
                <w:rFonts w:ascii="Arial" w:hAnsi="Arial" w:cs="Arial"/>
                <w:sz w:val="16"/>
                <w:szCs w:val="16"/>
              </w:rPr>
              <w:t>11</w:t>
            </w:r>
          </w:p>
        </w:tc>
      </w:tr>
      <w:tr w:rsidR="004A0248" w14:paraId="58709C34" w14:textId="77777777" w:rsidTr="00D63F23">
        <w:trPr>
          <w:trHeight w:val="155"/>
          <w:jc w:val="center"/>
        </w:trPr>
        <w:tc>
          <w:tcPr>
            <w:tcW w:w="959" w:type="dxa"/>
            <w:tcBorders>
              <w:bottom w:val="single" w:sz="4" w:space="0" w:color="auto"/>
            </w:tcBorders>
          </w:tcPr>
          <w:p w14:paraId="0820C039" w14:textId="77777777" w:rsidR="004A0248" w:rsidRPr="00244B77" w:rsidRDefault="004A0248" w:rsidP="00633BC2">
            <w:pPr>
              <w:spacing w:line="240" w:lineRule="auto"/>
              <w:jc w:val="center"/>
              <w:rPr>
                <w:rFonts w:ascii="Arial" w:hAnsi="Arial" w:cs="Arial"/>
                <w:sz w:val="16"/>
                <w:szCs w:val="16"/>
              </w:rPr>
            </w:pPr>
            <w:r>
              <w:rPr>
                <w:rFonts w:ascii="Arial" w:hAnsi="Arial" w:cs="Arial"/>
                <w:sz w:val="16"/>
                <w:szCs w:val="16"/>
              </w:rPr>
              <w:t>Ln</w:t>
            </w:r>
          </w:p>
        </w:tc>
        <w:tc>
          <w:tcPr>
            <w:tcW w:w="2268" w:type="dxa"/>
            <w:tcBorders>
              <w:bottom w:val="single" w:sz="4" w:space="0" w:color="auto"/>
              <w:right w:val="single" w:sz="4" w:space="0" w:color="auto"/>
            </w:tcBorders>
          </w:tcPr>
          <w:p w14:paraId="6B7AF0EB" w14:textId="77777777" w:rsidR="004A0248" w:rsidRPr="00244B77" w:rsidRDefault="004A0248" w:rsidP="00633BC2">
            <w:pPr>
              <w:spacing w:line="240" w:lineRule="auto"/>
              <w:jc w:val="center"/>
              <w:rPr>
                <w:rFonts w:ascii="Arial" w:hAnsi="Arial" w:cs="Arial"/>
                <w:sz w:val="16"/>
                <w:szCs w:val="16"/>
              </w:rPr>
            </w:pPr>
            <w:r>
              <w:rPr>
                <w:rFonts w:ascii="Arial" w:hAnsi="Arial" w:cs="Arial"/>
                <w:sz w:val="16"/>
                <w:szCs w:val="16"/>
              </w:rPr>
              <w:t>Length of notch ground plane</w:t>
            </w:r>
          </w:p>
        </w:tc>
        <w:tc>
          <w:tcPr>
            <w:tcW w:w="1098" w:type="dxa"/>
            <w:tcBorders>
              <w:left w:val="single" w:sz="4" w:space="0" w:color="auto"/>
              <w:bottom w:val="single" w:sz="4" w:space="0" w:color="auto"/>
            </w:tcBorders>
          </w:tcPr>
          <w:p w14:paraId="667959A2" w14:textId="77777777" w:rsidR="004A0248" w:rsidRPr="00244B77" w:rsidRDefault="004A0248" w:rsidP="00633BC2">
            <w:pPr>
              <w:spacing w:line="240" w:lineRule="auto"/>
              <w:jc w:val="center"/>
              <w:rPr>
                <w:rFonts w:ascii="Arial" w:hAnsi="Arial" w:cs="Arial"/>
                <w:sz w:val="16"/>
                <w:szCs w:val="16"/>
              </w:rPr>
            </w:pPr>
            <w:r>
              <w:rPr>
                <w:rFonts w:ascii="Arial" w:hAnsi="Arial" w:cs="Arial"/>
                <w:sz w:val="16"/>
                <w:szCs w:val="16"/>
              </w:rPr>
              <w:t>6.5</w:t>
            </w:r>
          </w:p>
        </w:tc>
      </w:tr>
    </w:tbl>
    <w:p w14:paraId="716D216D" w14:textId="77777777" w:rsidR="00BE698A" w:rsidRDefault="00BE698A" w:rsidP="004A0248">
      <w:pPr>
        <w:spacing w:after="0"/>
        <w:rPr>
          <w:rFonts w:ascii="Arial" w:hAnsi="Arial" w:cs="Arial"/>
          <w:b/>
          <w:bCs/>
          <w:sz w:val="20"/>
          <w:szCs w:val="20"/>
        </w:rPr>
      </w:pPr>
    </w:p>
    <w:p w14:paraId="01975010" w14:textId="2040CFB5" w:rsidR="004A0248" w:rsidRPr="00244B77" w:rsidRDefault="004A0248" w:rsidP="004A0248">
      <w:pPr>
        <w:spacing w:after="0"/>
        <w:rPr>
          <w:rFonts w:ascii="Arial" w:hAnsi="Arial" w:cs="Arial"/>
          <w:b/>
          <w:bCs/>
          <w:sz w:val="20"/>
          <w:szCs w:val="20"/>
        </w:rPr>
      </w:pPr>
      <w:r>
        <w:rPr>
          <w:rFonts w:ascii="Arial" w:hAnsi="Arial" w:cs="Arial"/>
          <w:b/>
          <w:bCs/>
          <w:sz w:val="20"/>
          <w:szCs w:val="20"/>
        </w:rPr>
        <w:t>Antenna Parameters S11</w:t>
      </w:r>
    </w:p>
    <w:p w14:paraId="49DC57F2" w14:textId="05EC4737" w:rsidR="001A286D" w:rsidRDefault="001A286D" w:rsidP="00A760B5">
      <w:pPr>
        <w:pStyle w:val="BodyText"/>
        <w:spacing w:after="0" w:line="240" w:lineRule="auto"/>
        <w:ind w:firstLine="567"/>
        <w:rPr>
          <w:rFonts w:ascii="Arial" w:hAnsi="Arial" w:cs="Arial"/>
        </w:rPr>
      </w:pPr>
      <w:r w:rsidRPr="001A286D">
        <w:rPr>
          <w:rFonts w:ascii="Arial" w:hAnsi="Arial" w:cs="Arial"/>
        </w:rPr>
        <w:t>A graph of the measurement findings for the S11 parameter based on the outcomes of the simulation and measurement approaches is shown in Figures 1</w:t>
      </w:r>
      <w:r w:rsidR="00DA2F68">
        <w:rPr>
          <w:rFonts w:ascii="Arial" w:hAnsi="Arial" w:cs="Arial"/>
        </w:rPr>
        <w:t>3</w:t>
      </w:r>
      <w:r w:rsidRPr="001A286D">
        <w:rPr>
          <w:rFonts w:ascii="Arial" w:hAnsi="Arial" w:cs="Arial"/>
        </w:rPr>
        <w:t xml:space="preserve"> and 1</w:t>
      </w:r>
      <w:r w:rsidR="00DA2F68">
        <w:rPr>
          <w:rFonts w:ascii="Arial" w:hAnsi="Arial" w:cs="Arial"/>
        </w:rPr>
        <w:t>4</w:t>
      </w:r>
      <w:r w:rsidRPr="001A286D">
        <w:rPr>
          <w:rFonts w:ascii="Arial" w:hAnsi="Arial" w:cs="Arial"/>
        </w:rPr>
        <w:t>. The simulation's output shows that a cut-off frequency of 2.157 GHz (marker 1) to 8.7616 GHz limits the return loss's bandwidth (marker 4).</w:t>
      </w:r>
      <w:r>
        <w:rPr>
          <w:rFonts w:ascii="Arial" w:hAnsi="Arial" w:cs="Arial"/>
        </w:rPr>
        <w:t xml:space="preserve"> </w:t>
      </w:r>
      <w:r w:rsidRPr="001A286D">
        <w:rPr>
          <w:rFonts w:ascii="Arial" w:hAnsi="Arial" w:cs="Arial"/>
        </w:rPr>
        <w:t>(95.87%) of UWB is covered by the obtained fractional bandwidth. With a bandwidth improvement of more than 500 MHz or 20%, the wireless system's bandwidth value is Ultra-Wideband. The measuring method's obtained bandwidth ranges from 9,7 GHz (marker 3) to 13,6 GHz, which is resonant in the X band-limited frequency cut-off (marker 4).</w:t>
      </w:r>
    </w:p>
    <w:p w14:paraId="2D4D983B" w14:textId="77777777" w:rsidR="00DA2F68" w:rsidRDefault="00DA2F68" w:rsidP="00A760B5">
      <w:pPr>
        <w:pStyle w:val="BodyText"/>
        <w:spacing w:after="0" w:line="240" w:lineRule="auto"/>
        <w:ind w:firstLine="289"/>
        <w:rPr>
          <w:rFonts w:ascii="Arial" w:hAnsi="Arial" w:cs="Arial"/>
        </w:rPr>
      </w:pPr>
      <w:r w:rsidRPr="00DA2F68">
        <w:rPr>
          <w:rFonts w:ascii="Arial" w:hAnsi="Arial" w:cs="Arial"/>
        </w:rPr>
        <w:t>A graph of frequency versus VSWR obtained by simulation and measurement is shown in Figures 15 and 16. The VSWR (2:1) resonant frequency in the simulation method is at 5.796 GHz in the C-band (marker 2) and 8.161 GHz in the X-band (marker 3). The C-band measurement result for VSWR (2:1) in Figure 15 is 1.14 (marker 2), and the X-band measurement result is 1.8. (marker 3).</w:t>
      </w:r>
    </w:p>
    <w:p w14:paraId="136463EB" w14:textId="44E7169E" w:rsidR="00E155E2" w:rsidRDefault="00E155E2" w:rsidP="00A760B5">
      <w:pPr>
        <w:pStyle w:val="BodyText"/>
        <w:spacing w:after="0" w:line="240" w:lineRule="auto"/>
        <w:ind w:firstLine="289"/>
        <w:rPr>
          <w:rFonts w:ascii="Arial" w:hAnsi="Arial" w:cs="Arial"/>
        </w:rPr>
      </w:pPr>
      <w:r w:rsidRPr="00E155E2">
        <w:rPr>
          <w:rFonts w:ascii="Arial" w:hAnsi="Arial" w:cs="Arial"/>
        </w:rPr>
        <w:t xml:space="preserve">A Smith chart showing the outcomes of the simulation and measurement is shown in Figures 17 and 18. Zin= 0.9945 - j0.008 or Zin= 49.53 are the mismatch impedance values found in the </w:t>
      </w:r>
      <w:r w:rsidRPr="00E155E2">
        <w:rPr>
          <w:rFonts w:ascii="Arial" w:hAnsi="Arial" w:cs="Arial"/>
        </w:rPr>
        <w:t>simulation for resonance on the C-band (marker 1), and Zin= 1.096 + j0.102 or Zin= 54.8 are the values obtained for the frequency of the X-band (marker 2). The resulting X-band is 50.49 -j32.88 and the band is 87.38 + j1.43 for the measurement result of mismatch impedance at the resonant frequency on the C- (marker 3).</w:t>
      </w:r>
    </w:p>
    <w:p w14:paraId="2003B311" w14:textId="77777777" w:rsidR="00137B44" w:rsidRDefault="00137B44" w:rsidP="00137B44">
      <w:pPr>
        <w:spacing w:after="0"/>
        <w:rPr>
          <w:rFonts w:ascii="Arial" w:hAnsi="Arial" w:cs="Arial"/>
          <w:b/>
          <w:bCs/>
          <w:sz w:val="20"/>
          <w:szCs w:val="20"/>
        </w:rPr>
      </w:pPr>
    </w:p>
    <w:p w14:paraId="0291C125" w14:textId="2BF98F85" w:rsidR="00137B44" w:rsidRPr="004833CC" w:rsidRDefault="00137B44" w:rsidP="00137B44">
      <w:pPr>
        <w:spacing w:after="0"/>
        <w:rPr>
          <w:rFonts w:ascii="Arial" w:hAnsi="Arial" w:cs="Arial"/>
          <w:b/>
          <w:bCs/>
          <w:sz w:val="20"/>
          <w:szCs w:val="20"/>
        </w:rPr>
      </w:pPr>
      <w:r w:rsidRPr="004833CC">
        <w:rPr>
          <w:rFonts w:ascii="Arial" w:hAnsi="Arial" w:cs="Arial"/>
          <w:b/>
          <w:bCs/>
          <w:sz w:val="20"/>
          <w:szCs w:val="20"/>
        </w:rPr>
        <w:t xml:space="preserve">Radiation Pattern </w:t>
      </w:r>
    </w:p>
    <w:p w14:paraId="2CAB661C" w14:textId="77777777" w:rsidR="00137B44" w:rsidRPr="004833CC" w:rsidRDefault="00137B44" w:rsidP="00137B44">
      <w:pPr>
        <w:spacing w:after="0" w:line="240" w:lineRule="auto"/>
        <w:jc w:val="both"/>
        <w:rPr>
          <w:rFonts w:ascii="Arial" w:hAnsi="Arial" w:cs="Arial"/>
          <w:sz w:val="20"/>
          <w:szCs w:val="20"/>
        </w:rPr>
      </w:pPr>
      <w:r w:rsidRPr="004833CC">
        <w:rPr>
          <w:rFonts w:ascii="Arial" w:hAnsi="Arial" w:cs="Arial"/>
          <w:sz w:val="20"/>
          <w:szCs w:val="20"/>
        </w:rPr>
        <w:t xml:space="preserve">       </w:t>
      </w:r>
      <w:r w:rsidRPr="005E3F32">
        <w:rPr>
          <w:rFonts w:ascii="Arial" w:hAnsi="Arial" w:cs="Arial"/>
          <w:sz w:val="20"/>
          <w:szCs w:val="20"/>
        </w:rPr>
        <w:t>In this study, experimental activities on antenna radiation propagation were only carried out using the simulation method.</w:t>
      </w:r>
      <w:r>
        <w:rPr>
          <w:rFonts w:ascii="Arial" w:hAnsi="Arial" w:cs="Arial"/>
          <w:sz w:val="20"/>
          <w:szCs w:val="20"/>
        </w:rPr>
        <w:t xml:space="preserve"> </w:t>
      </w:r>
      <w:r w:rsidRPr="004833CC">
        <w:rPr>
          <w:rFonts w:ascii="Arial" w:hAnsi="Arial" w:cs="Arial"/>
          <w:sz w:val="20"/>
          <w:szCs w:val="20"/>
        </w:rPr>
        <w:t>Fig</w:t>
      </w:r>
      <w:r>
        <w:rPr>
          <w:rFonts w:ascii="Arial" w:hAnsi="Arial" w:cs="Arial"/>
          <w:sz w:val="20"/>
          <w:szCs w:val="20"/>
        </w:rPr>
        <w:t>.18</w:t>
      </w:r>
      <w:r w:rsidRPr="004833CC">
        <w:rPr>
          <w:rFonts w:ascii="Arial" w:hAnsi="Arial" w:cs="Arial"/>
          <w:sz w:val="20"/>
          <w:szCs w:val="20"/>
        </w:rPr>
        <w:t xml:space="preserve"> and</w:t>
      </w:r>
      <w:r>
        <w:rPr>
          <w:rFonts w:ascii="Arial" w:hAnsi="Arial" w:cs="Arial"/>
          <w:sz w:val="20"/>
          <w:szCs w:val="20"/>
        </w:rPr>
        <w:t xml:space="preserve"> fig.19</w:t>
      </w:r>
      <w:r w:rsidRPr="004833CC">
        <w:rPr>
          <w:rFonts w:ascii="Arial" w:hAnsi="Arial" w:cs="Arial"/>
          <w:sz w:val="20"/>
          <w:szCs w:val="20"/>
        </w:rPr>
        <w:t xml:space="preserve"> show the shape of the plane (theta) and angular (phi) radiation patterns normalized at the resonant frequencies </w:t>
      </w:r>
      <w:r>
        <w:rPr>
          <w:rFonts w:ascii="Arial" w:hAnsi="Arial" w:cs="Arial"/>
          <w:sz w:val="20"/>
          <w:szCs w:val="20"/>
        </w:rPr>
        <w:t>of</w:t>
      </w:r>
      <w:r w:rsidRPr="004833CC">
        <w:rPr>
          <w:rFonts w:ascii="Arial" w:hAnsi="Arial" w:cs="Arial"/>
          <w:sz w:val="20"/>
          <w:szCs w:val="20"/>
        </w:rPr>
        <w:t xml:space="preserve"> 5.796GHz and 8.161 GHz. The formed radiation obtained the maximum directivity (Gain) values of 2.61dBi and 5.18dBi. </w:t>
      </w:r>
      <w:r>
        <w:rPr>
          <w:rFonts w:ascii="Arial" w:hAnsi="Arial" w:cs="Arial"/>
          <w:sz w:val="20"/>
          <w:szCs w:val="20"/>
        </w:rPr>
        <w:t xml:space="preserve">Fig.20 and fig.21 </w:t>
      </w:r>
      <w:r w:rsidRPr="004833CC">
        <w:rPr>
          <w:rFonts w:ascii="Arial" w:hAnsi="Arial" w:cs="Arial"/>
          <w:sz w:val="20"/>
          <w:szCs w:val="20"/>
        </w:rPr>
        <w:t>The radiation polarization of each frequency takes the form of bidirectional (Main lobe directional) with the angle plane (</w:t>
      </w:r>
      <w:r w:rsidRPr="004833CC">
        <w:rPr>
          <w:rFonts w:ascii="Arial" w:hAnsi="Arial" w:cs="Arial"/>
          <w:i/>
          <w:iCs/>
          <w:sz w:val="20"/>
          <w:szCs w:val="20"/>
        </w:rPr>
        <w:t>phi</w:t>
      </w:r>
      <w:r w:rsidRPr="004833CC">
        <w:rPr>
          <w:rFonts w:ascii="Arial" w:hAnsi="Arial" w:cs="Arial"/>
          <w:sz w:val="20"/>
          <w:szCs w:val="20"/>
        </w:rPr>
        <w:t>) being 161</w:t>
      </w:r>
      <w:r w:rsidRPr="004833CC">
        <w:rPr>
          <w:rFonts w:ascii="Arial" w:hAnsi="Arial" w:cs="Arial"/>
          <w:sz w:val="20"/>
          <w:szCs w:val="20"/>
          <w:vertAlign w:val="superscript"/>
        </w:rPr>
        <w:t>0</w:t>
      </w:r>
      <w:r w:rsidRPr="004833CC">
        <w:rPr>
          <w:rFonts w:ascii="Arial" w:hAnsi="Arial" w:cs="Arial"/>
          <w:sz w:val="20"/>
          <w:szCs w:val="20"/>
        </w:rPr>
        <w:t xml:space="preserve"> and 156</w:t>
      </w:r>
      <w:r w:rsidRPr="004833CC">
        <w:rPr>
          <w:rFonts w:ascii="Arial" w:hAnsi="Arial" w:cs="Arial"/>
          <w:sz w:val="20"/>
          <w:szCs w:val="20"/>
          <w:vertAlign w:val="superscript"/>
        </w:rPr>
        <w:t>0</w:t>
      </w:r>
      <w:r w:rsidRPr="004833CC">
        <w:rPr>
          <w:rFonts w:ascii="Arial" w:hAnsi="Arial" w:cs="Arial"/>
          <w:sz w:val="20"/>
          <w:szCs w:val="20"/>
        </w:rPr>
        <w:t>, thus forming an omnidirectional radiation polarity.</w:t>
      </w:r>
    </w:p>
    <w:p w14:paraId="46790675" w14:textId="77777777" w:rsidR="00137B44" w:rsidRDefault="00137B44" w:rsidP="00137B44">
      <w:pPr>
        <w:spacing w:after="0" w:line="240" w:lineRule="auto"/>
        <w:ind w:firstLine="284"/>
        <w:jc w:val="both"/>
        <w:rPr>
          <w:rFonts w:ascii="Arial" w:hAnsi="Arial" w:cs="Arial"/>
          <w:sz w:val="20"/>
          <w:szCs w:val="20"/>
        </w:rPr>
      </w:pPr>
      <w:r w:rsidRPr="004833CC">
        <w:rPr>
          <w:rFonts w:ascii="Arial" w:hAnsi="Arial" w:cs="Arial"/>
          <w:sz w:val="20"/>
          <w:szCs w:val="20"/>
        </w:rPr>
        <w:t xml:space="preserve">The omnidirectional radiation polarization forms the polarization of the two resonant frequencies in the theta plane with two beam width angles. At the frequency of 5.796 GHz, the maximum beam width with a magnitude of magnitude 3dB is 84.5 degrees. Figure </w:t>
      </w:r>
      <w:r>
        <w:rPr>
          <w:rFonts w:ascii="Arial" w:hAnsi="Arial" w:cs="Arial"/>
          <w:sz w:val="20"/>
          <w:szCs w:val="20"/>
        </w:rPr>
        <w:t>21</w:t>
      </w:r>
      <w:r w:rsidRPr="004833CC">
        <w:rPr>
          <w:rFonts w:ascii="Arial" w:hAnsi="Arial" w:cs="Arial"/>
          <w:sz w:val="20"/>
          <w:szCs w:val="20"/>
        </w:rPr>
        <w:t xml:space="preserve"> shows the beam-width angle at the frequency of 8.161 GHz is 52.90 degrees.</w:t>
      </w:r>
    </w:p>
    <w:p w14:paraId="49D070EC" w14:textId="77777777" w:rsidR="004A0248" w:rsidRDefault="004A0248" w:rsidP="00A760B5">
      <w:pPr>
        <w:pStyle w:val="BodyText"/>
        <w:spacing w:after="0" w:line="240" w:lineRule="auto"/>
        <w:ind w:firstLine="289"/>
        <w:rPr>
          <w:rFonts w:ascii="Arial" w:hAnsi="Arial" w:cs="Arial"/>
        </w:rPr>
      </w:pPr>
    </w:p>
    <w:p w14:paraId="5C88EC5E" w14:textId="5181B2C5" w:rsidR="004A0248" w:rsidRDefault="004A0248" w:rsidP="004A0248">
      <w:pPr>
        <w:pStyle w:val="Text"/>
        <w:ind w:firstLine="0"/>
        <w:jc w:val="center"/>
      </w:pPr>
      <w:r w:rsidRPr="00DF300D">
        <w:rPr>
          <w:noProof/>
        </w:rPr>
        <w:drawing>
          <wp:inline distT="0" distB="0" distL="0" distR="0" wp14:anchorId="26BB8318" wp14:editId="1018A56E">
            <wp:extent cx="2775585" cy="1398494"/>
            <wp:effectExtent l="0" t="0" r="571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778886" cy="1400157"/>
                    </a:xfrm>
                    <a:prstGeom prst="rect">
                      <a:avLst/>
                    </a:prstGeom>
                    <a:noFill/>
                    <a:ln>
                      <a:noFill/>
                    </a:ln>
                  </pic:spPr>
                </pic:pic>
              </a:graphicData>
            </a:graphic>
          </wp:inline>
        </w:drawing>
      </w:r>
    </w:p>
    <w:p w14:paraId="0BE0BBCD" w14:textId="7B9E622C" w:rsidR="004A0248" w:rsidRPr="004833CC" w:rsidRDefault="004A0248" w:rsidP="004A0248">
      <w:pPr>
        <w:pStyle w:val="Text"/>
        <w:ind w:firstLine="0"/>
        <w:jc w:val="center"/>
        <w:rPr>
          <w:rFonts w:ascii="Arial" w:hAnsi="Arial" w:cs="Arial"/>
        </w:rPr>
      </w:pPr>
      <w:r w:rsidRPr="004833CC">
        <w:rPr>
          <w:rFonts w:ascii="Arial" w:hAnsi="Arial" w:cs="Arial"/>
        </w:rPr>
        <w:t xml:space="preserve">Figure </w:t>
      </w:r>
      <w:r>
        <w:rPr>
          <w:rFonts w:ascii="Arial" w:hAnsi="Arial" w:cs="Arial"/>
        </w:rPr>
        <w:t>1</w:t>
      </w:r>
      <w:r w:rsidR="00DA2F68">
        <w:rPr>
          <w:rFonts w:ascii="Arial" w:hAnsi="Arial" w:cs="Arial"/>
        </w:rPr>
        <w:t>3</w:t>
      </w:r>
      <w:r>
        <w:rPr>
          <w:rFonts w:ascii="Arial" w:hAnsi="Arial" w:cs="Arial"/>
        </w:rPr>
        <w:t>.</w:t>
      </w:r>
      <w:r w:rsidRPr="004833CC">
        <w:rPr>
          <w:rFonts w:ascii="Arial" w:hAnsi="Arial" w:cs="Arial"/>
        </w:rPr>
        <w:t xml:space="preserve"> Return loss V.s Frequency</w:t>
      </w:r>
      <w:r>
        <w:rPr>
          <w:rFonts w:ascii="Arial" w:hAnsi="Arial" w:cs="Arial"/>
        </w:rPr>
        <w:t xml:space="preserve"> of simulation result</w:t>
      </w:r>
      <w:r w:rsidRPr="004833CC">
        <w:rPr>
          <w:rFonts w:ascii="Arial" w:hAnsi="Arial" w:cs="Arial"/>
        </w:rPr>
        <w:t xml:space="preserve">.   </w:t>
      </w:r>
    </w:p>
    <w:p w14:paraId="0F75842B" w14:textId="77777777" w:rsidR="00096A39" w:rsidRDefault="00096A39" w:rsidP="004A0248">
      <w:pPr>
        <w:pStyle w:val="Text"/>
        <w:ind w:firstLine="0"/>
      </w:pPr>
    </w:p>
    <w:p w14:paraId="6D5B5A53" w14:textId="7DB4783C" w:rsidR="004A0248" w:rsidRDefault="006319CC" w:rsidP="004A0248">
      <w:pPr>
        <w:pStyle w:val="Text"/>
        <w:ind w:firstLine="0"/>
      </w:pPr>
      <w:r>
        <w:rPr>
          <w:noProof/>
        </w:rPr>
        <w:drawing>
          <wp:inline distT="0" distB="0" distL="0" distR="0" wp14:anchorId="7EAF4FE0" wp14:editId="20AD6EEA">
            <wp:extent cx="2775585" cy="2056366"/>
            <wp:effectExtent l="0" t="0" r="5715" b="127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780053" cy="2059676"/>
                    </a:xfrm>
                    <a:prstGeom prst="rect">
                      <a:avLst/>
                    </a:prstGeom>
                    <a:noFill/>
                    <a:ln>
                      <a:noFill/>
                    </a:ln>
                  </pic:spPr>
                </pic:pic>
              </a:graphicData>
            </a:graphic>
          </wp:inline>
        </w:drawing>
      </w:r>
    </w:p>
    <w:p w14:paraId="64A5061B" w14:textId="74941753" w:rsidR="004A0248" w:rsidRDefault="004A0248" w:rsidP="004A0248">
      <w:pPr>
        <w:pStyle w:val="Text"/>
        <w:ind w:firstLine="0"/>
        <w:jc w:val="center"/>
        <w:rPr>
          <w:rFonts w:ascii="Arial" w:hAnsi="Arial" w:cs="Arial"/>
        </w:rPr>
      </w:pPr>
      <w:r w:rsidRPr="00404589">
        <w:rPr>
          <w:rFonts w:ascii="Arial" w:hAnsi="Arial" w:cs="Arial"/>
        </w:rPr>
        <w:t xml:space="preserve">Figure </w:t>
      </w:r>
      <w:r>
        <w:rPr>
          <w:rFonts w:ascii="Arial" w:hAnsi="Arial" w:cs="Arial"/>
        </w:rPr>
        <w:t>1</w:t>
      </w:r>
      <w:r w:rsidR="00DA2F68">
        <w:rPr>
          <w:rFonts w:ascii="Arial" w:hAnsi="Arial" w:cs="Arial"/>
        </w:rPr>
        <w:t>4</w:t>
      </w:r>
      <w:r>
        <w:rPr>
          <w:rFonts w:ascii="Arial" w:hAnsi="Arial" w:cs="Arial"/>
        </w:rPr>
        <w:t>.</w:t>
      </w:r>
      <w:r w:rsidRPr="00404589">
        <w:rPr>
          <w:rFonts w:ascii="Arial" w:hAnsi="Arial" w:cs="Arial"/>
        </w:rPr>
        <w:t xml:space="preserve"> Return loss </w:t>
      </w:r>
      <w:r>
        <w:rPr>
          <w:rFonts w:ascii="Arial" w:hAnsi="Arial" w:cs="Arial"/>
        </w:rPr>
        <w:t>V</w:t>
      </w:r>
      <w:r w:rsidRPr="00404589">
        <w:rPr>
          <w:rFonts w:ascii="Arial" w:hAnsi="Arial" w:cs="Arial"/>
        </w:rPr>
        <w:t>.s Frequency of measurement</w:t>
      </w:r>
      <w:r>
        <w:rPr>
          <w:rFonts w:ascii="Arial" w:hAnsi="Arial" w:cs="Arial"/>
        </w:rPr>
        <w:t xml:space="preserve"> result</w:t>
      </w:r>
      <w:r>
        <w:t>.</w:t>
      </w:r>
    </w:p>
    <w:p w14:paraId="49128449" w14:textId="420140C6" w:rsidR="004A0248" w:rsidRPr="00A15171" w:rsidRDefault="004A0248" w:rsidP="004A0248">
      <w:pPr>
        <w:pStyle w:val="Text"/>
        <w:ind w:firstLine="0"/>
        <w:jc w:val="center"/>
        <w:rPr>
          <w:sz w:val="16"/>
          <w:szCs w:val="16"/>
        </w:rPr>
      </w:pPr>
      <w:r w:rsidRPr="004833CC">
        <w:rPr>
          <w:noProof/>
          <w:sz w:val="24"/>
          <w:szCs w:val="24"/>
          <w:lang w:eastAsia="id-ID"/>
        </w:rPr>
        <w:lastRenderedPageBreak/>
        <w:drawing>
          <wp:inline distT="0" distB="0" distL="0" distR="0" wp14:anchorId="7277D87A" wp14:editId="381057D4">
            <wp:extent cx="2700655" cy="1386081"/>
            <wp:effectExtent l="0" t="0" r="4445" b="508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703555" cy="1387570"/>
                    </a:xfrm>
                    <a:prstGeom prst="rect">
                      <a:avLst/>
                    </a:prstGeom>
                    <a:noFill/>
                    <a:ln>
                      <a:noFill/>
                    </a:ln>
                  </pic:spPr>
                </pic:pic>
              </a:graphicData>
            </a:graphic>
          </wp:inline>
        </w:drawing>
      </w:r>
    </w:p>
    <w:p w14:paraId="6669B6B7" w14:textId="638892FF" w:rsidR="004A0248" w:rsidRDefault="004A0248" w:rsidP="004A0248">
      <w:pPr>
        <w:pStyle w:val="Text"/>
        <w:ind w:firstLine="0"/>
        <w:jc w:val="center"/>
        <w:rPr>
          <w:rFonts w:ascii="Arial" w:hAnsi="Arial" w:cs="Arial"/>
        </w:rPr>
      </w:pPr>
      <w:r w:rsidRPr="004833CC">
        <w:rPr>
          <w:rFonts w:ascii="Arial" w:hAnsi="Arial" w:cs="Arial"/>
        </w:rPr>
        <w:t xml:space="preserve">Figure </w:t>
      </w:r>
      <w:r>
        <w:rPr>
          <w:rFonts w:ascii="Arial" w:hAnsi="Arial" w:cs="Arial"/>
        </w:rPr>
        <w:t>1</w:t>
      </w:r>
      <w:r w:rsidR="00DA2F68">
        <w:rPr>
          <w:rFonts w:ascii="Arial" w:hAnsi="Arial" w:cs="Arial"/>
        </w:rPr>
        <w:t>5</w:t>
      </w:r>
      <w:r>
        <w:rPr>
          <w:rFonts w:ascii="Arial" w:hAnsi="Arial" w:cs="Arial"/>
        </w:rPr>
        <w:t>.</w:t>
      </w:r>
      <w:r w:rsidRPr="004833CC">
        <w:rPr>
          <w:rFonts w:ascii="Arial" w:hAnsi="Arial" w:cs="Arial"/>
        </w:rPr>
        <w:t xml:space="preserve"> VSWR V.s Frequency</w:t>
      </w:r>
      <w:r>
        <w:rPr>
          <w:rFonts w:ascii="Arial" w:hAnsi="Arial" w:cs="Arial"/>
        </w:rPr>
        <w:t xml:space="preserve"> of simulation</w:t>
      </w:r>
      <w:r w:rsidR="00DA2F68">
        <w:rPr>
          <w:rFonts w:ascii="Arial" w:hAnsi="Arial" w:cs="Arial"/>
        </w:rPr>
        <w:t xml:space="preserve"> result</w:t>
      </w:r>
      <w:r w:rsidRPr="004833CC">
        <w:rPr>
          <w:rFonts w:ascii="Arial" w:hAnsi="Arial" w:cs="Arial"/>
        </w:rPr>
        <w:t>.</w:t>
      </w:r>
    </w:p>
    <w:p w14:paraId="32FABE43" w14:textId="70FD4D3D" w:rsidR="004A0248" w:rsidRPr="004833CC" w:rsidRDefault="00137B44" w:rsidP="004A0248">
      <w:pPr>
        <w:pStyle w:val="Text"/>
        <w:ind w:firstLine="0"/>
        <w:jc w:val="center"/>
        <w:rPr>
          <w:rFonts w:ascii="Arial" w:hAnsi="Arial" w:cs="Arial"/>
        </w:rPr>
      </w:pPr>
      <w:r>
        <w:object w:dxaOrig="8950" w:dyaOrig="5320" w14:anchorId="7AB8C2F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1.25pt;height:154.2pt" o:ole="">
            <v:imagedata r:id="rId25" o:title=""/>
          </v:shape>
          <o:OLEObject Type="Embed" ProgID="PBrush" ShapeID="_x0000_i1025" DrawAspect="Content" ObjectID="_1724000159" r:id="rId26"/>
        </w:object>
      </w:r>
      <w:r w:rsidR="004A0248" w:rsidRPr="00404589">
        <w:rPr>
          <w:rFonts w:ascii="Arial" w:hAnsi="Arial" w:cs="Arial"/>
        </w:rPr>
        <w:t xml:space="preserve">Figure </w:t>
      </w:r>
      <w:r w:rsidR="004A0248">
        <w:rPr>
          <w:rFonts w:ascii="Arial" w:hAnsi="Arial" w:cs="Arial"/>
        </w:rPr>
        <w:t>1</w:t>
      </w:r>
      <w:r w:rsidR="00DA2F68">
        <w:rPr>
          <w:rFonts w:ascii="Arial" w:hAnsi="Arial" w:cs="Arial"/>
        </w:rPr>
        <w:t>6</w:t>
      </w:r>
      <w:r w:rsidR="004A0248">
        <w:rPr>
          <w:rFonts w:ascii="Arial" w:hAnsi="Arial" w:cs="Arial"/>
        </w:rPr>
        <w:t>.</w:t>
      </w:r>
      <w:r w:rsidR="004A0248" w:rsidRPr="00404589">
        <w:rPr>
          <w:rFonts w:ascii="Arial" w:hAnsi="Arial" w:cs="Arial"/>
        </w:rPr>
        <w:t xml:space="preserve"> VSWR V.s Frequency of measurement</w:t>
      </w:r>
      <w:r w:rsidR="00DA2F68">
        <w:rPr>
          <w:rFonts w:ascii="Arial" w:hAnsi="Arial" w:cs="Arial"/>
        </w:rPr>
        <w:t xml:space="preserve"> result</w:t>
      </w:r>
      <w:r w:rsidR="004A0248" w:rsidRPr="00404589">
        <w:rPr>
          <w:rFonts w:ascii="Arial" w:hAnsi="Arial" w:cs="Arial"/>
        </w:rPr>
        <w:t>.</w:t>
      </w:r>
    </w:p>
    <w:p w14:paraId="5861DEB7" w14:textId="77777777" w:rsidR="004A0248" w:rsidRDefault="004A0248" w:rsidP="004A0248">
      <w:pPr>
        <w:pStyle w:val="Text"/>
        <w:ind w:firstLine="0"/>
      </w:pPr>
    </w:p>
    <w:p w14:paraId="3DA9F7AC" w14:textId="28E093D1" w:rsidR="004A0248" w:rsidRDefault="004A0248" w:rsidP="004A0248">
      <w:pPr>
        <w:pStyle w:val="Text"/>
        <w:ind w:firstLine="0"/>
        <w:jc w:val="center"/>
      </w:pPr>
      <w:r w:rsidRPr="00DF300D">
        <w:rPr>
          <w:noProof/>
        </w:rPr>
        <w:drawing>
          <wp:inline distT="0" distB="0" distL="0" distR="0" wp14:anchorId="1D1D992A" wp14:editId="4C4D0F2C">
            <wp:extent cx="2523909" cy="16668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535155" cy="1674302"/>
                    </a:xfrm>
                    <a:prstGeom prst="rect">
                      <a:avLst/>
                    </a:prstGeom>
                    <a:noFill/>
                    <a:ln>
                      <a:noFill/>
                    </a:ln>
                  </pic:spPr>
                </pic:pic>
              </a:graphicData>
            </a:graphic>
          </wp:inline>
        </w:drawing>
      </w:r>
    </w:p>
    <w:p w14:paraId="3C8F53E8" w14:textId="7675CB29" w:rsidR="004A0248" w:rsidRDefault="004A0248" w:rsidP="004A0248">
      <w:pPr>
        <w:pStyle w:val="BodyText"/>
        <w:spacing w:line="240" w:lineRule="auto"/>
        <w:jc w:val="center"/>
        <w:rPr>
          <w:rFonts w:ascii="Arial" w:hAnsi="Arial" w:cs="Arial"/>
        </w:rPr>
      </w:pPr>
      <w:r w:rsidRPr="004833CC">
        <w:rPr>
          <w:rFonts w:ascii="Arial" w:hAnsi="Arial" w:cs="Arial"/>
        </w:rPr>
        <w:t xml:space="preserve">Figure </w:t>
      </w:r>
      <w:r>
        <w:rPr>
          <w:rFonts w:ascii="Arial" w:hAnsi="Arial" w:cs="Arial"/>
        </w:rPr>
        <w:t>1</w:t>
      </w:r>
      <w:r w:rsidR="00E155E2">
        <w:rPr>
          <w:rFonts w:ascii="Arial" w:hAnsi="Arial" w:cs="Arial"/>
        </w:rPr>
        <w:t>7</w:t>
      </w:r>
      <w:r>
        <w:rPr>
          <w:rFonts w:ascii="Arial" w:hAnsi="Arial" w:cs="Arial"/>
        </w:rPr>
        <w:t>.</w:t>
      </w:r>
      <w:r w:rsidRPr="004833CC">
        <w:rPr>
          <w:rFonts w:ascii="Arial" w:hAnsi="Arial" w:cs="Arial"/>
        </w:rPr>
        <w:t xml:space="preserve"> Graph of Smith Chart for impedance.</w:t>
      </w:r>
    </w:p>
    <w:p w14:paraId="6192BDA0" w14:textId="76795982" w:rsidR="004A0248" w:rsidRDefault="004A0248" w:rsidP="004A0248">
      <w:pPr>
        <w:pStyle w:val="BodyText"/>
        <w:spacing w:line="240" w:lineRule="auto"/>
        <w:ind w:firstLine="0"/>
        <w:jc w:val="center"/>
        <w:rPr>
          <w:rFonts w:ascii="Arial" w:hAnsi="Arial" w:cs="Arial"/>
        </w:rPr>
      </w:pPr>
      <w:r w:rsidRPr="0050072D">
        <w:rPr>
          <w:rFonts w:ascii="Arial" w:hAnsi="Arial" w:cs="Arial"/>
          <w:noProof/>
        </w:rPr>
        <w:drawing>
          <wp:inline distT="0" distB="0" distL="0" distR="0" wp14:anchorId="1389A2B9" wp14:editId="060980BD">
            <wp:extent cx="2378710" cy="1754324"/>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387617" cy="1760893"/>
                    </a:xfrm>
                    <a:prstGeom prst="rect">
                      <a:avLst/>
                    </a:prstGeom>
                    <a:noFill/>
                    <a:ln>
                      <a:noFill/>
                    </a:ln>
                  </pic:spPr>
                </pic:pic>
              </a:graphicData>
            </a:graphic>
          </wp:inline>
        </w:drawing>
      </w:r>
    </w:p>
    <w:p w14:paraId="558194DD" w14:textId="4576CFF9" w:rsidR="004A0248" w:rsidRDefault="004A0248" w:rsidP="004A0248">
      <w:pPr>
        <w:pStyle w:val="BodyText"/>
        <w:spacing w:line="240" w:lineRule="auto"/>
        <w:jc w:val="center"/>
        <w:rPr>
          <w:rFonts w:ascii="Arial" w:hAnsi="Arial" w:cs="Arial"/>
        </w:rPr>
      </w:pPr>
      <w:r>
        <w:rPr>
          <w:rFonts w:ascii="Arial" w:hAnsi="Arial" w:cs="Arial"/>
        </w:rPr>
        <w:t>Figure 1</w:t>
      </w:r>
      <w:r w:rsidR="00E155E2">
        <w:rPr>
          <w:rFonts w:ascii="Arial" w:hAnsi="Arial" w:cs="Arial"/>
        </w:rPr>
        <w:t>8</w:t>
      </w:r>
      <w:r>
        <w:rPr>
          <w:rFonts w:ascii="Arial" w:hAnsi="Arial" w:cs="Arial"/>
        </w:rPr>
        <w:t xml:space="preserve">. Impedance matching measurement result. </w:t>
      </w:r>
    </w:p>
    <w:p w14:paraId="7045E71F" w14:textId="48EC7944" w:rsidR="00A760B5" w:rsidRPr="004833CC" w:rsidRDefault="00A760B5" w:rsidP="00A760B5">
      <w:pPr>
        <w:rPr>
          <w:rFonts w:ascii="Times New Roman" w:hAnsi="Times New Roman"/>
        </w:rPr>
      </w:pPr>
      <w:r w:rsidRPr="004833CC">
        <w:rPr>
          <w:noProof/>
          <w:sz w:val="24"/>
          <w:szCs w:val="24"/>
        </w:rPr>
        <w:drawing>
          <wp:inline distT="0" distB="0" distL="0" distR="0" wp14:anchorId="22B426BF" wp14:editId="75DD7D9C">
            <wp:extent cx="2609850" cy="1394356"/>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615074" cy="1397147"/>
                    </a:xfrm>
                    <a:prstGeom prst="rect">
                      <a:avLst/>
                    </a:prstGeom>
                    <a:noFill/>
                    <a:ln>
                      <a:noFill/>
                    </a:ln>
                  </pic:spPr>
                </pic:pic>
              </a:graphicData>
            </a:graphic>
          </wp:inline>
        </w:drawing>
      </w:r>
    </w:p>
    <w:p w14:paraId="44C07A6F" w14:textId="77777777" w:rsidR="00A760B5" w:rsidRPr="004833CC" w:rsidRDefault="00A760B5" w:rsidP="00A760B5">
      <w:pPr>
        <w:jc w:val="center"/>
        <w:rPr>
          <w:rFonts w:ascii="Arial" w:hAnsi="Arial" w:cs="Arial"/>
          <w:sz w:val="20"/>
          <w:szCs w:val="20"/>
        </w:rPr>
      </w:pPr>
      <w:r w:rsidRPr="004833CC">
        <w:rPr>
          <w:rFonts w:ascii="Arial" w:hAnsi="Arial" w:cs="Arial"/>
          <w:sz w:val="20"/>
          <w:szCs w:val="20"/>
        </w:rPr>
        <w:t xml:space="preserve">Figure </w:t>
      </w:r>
      <w:r>
        <w:rPr>
          <w:rFonts w:ascii="Arial" w:hAnsi="Arial" w:cs="Arial"/>
          <w:sz w:val="20"/>
          <w:szCs w:val="20"/>
        </w:rPr>
        <w:t>18.</w:t>
      </w:r>
      <w:r w:rsidRPr="004833CC">
        <w:rPr>
          <w:rFonts w:ascii="Arial" w:hAnsi="Arial" w:cs="Arial"/>
          <w:sz w:val="20"/>
          <w:szCs w:val="20"/>
        </w:rPr>
        <w:t xml:space="preserve"> Radiation pattern at a frequency of 5.796 GHz</w:t>
      </w:r>
    </w:p>
    <w:p w14:paraId="2725DD00" w14:textId="14213C5D" w:rsidR="00A760B5" w:rsidRPr="004833CC" w:rsidRDefault="00A760B5" w:rsidP="00A760B5">
      <w:pPr>
        <w:rPr>
          <w:rFonts w:ascii="Times New Roman" w:hAnsi="Times New Roman"/>
        </w:rPr>
      </w:pPr>
      <w:r w:rsidRPr="004833CC">
        <w:rPr>
          <w:rFonts w:ascii="Times New Roman" w:hAnsi="Times New Roman"/>
          <w:noProof/>
          <w:sz w:val="24"/>
          <w:szCs w:val="24"/>
        </w:rPr>
        <w:drawing>
          <wp:inline distT="0" distB="0" distL="0" distR="0" wp14:anchorId="743F31A5" wp14:editId="4B7B2F83">
            <wp:extent cx="2689225" cy="1435732"/>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693258" cy="1437885"/>
                    </a:xfrm>
                    <a:prstGeom prst="rect">
                      <a:avLst/>
                    </a:prstGeom>
                    <a:noFill/>
                    <a:ln>
                      <a:noFill/>
                    </a:ln>
                  </pic:spPr>
                </pic:pic>
              </a:graphicData>
            </a:graphic>
          </wp:inline>
        </w:drawing>
      </w:r>
    </w:p>
    <w:p w14:paraId="729C1952" w14:textId="77777777" w:rsidR="00A760B5" w:rsidRPr="004833CC" w:rsidRDefault="00A760B5" w:rsidP="00A760B5">
      <w:pPr>
        <w:spacing w:line="360" w:lineRule="auto"/>
        <w:jc w:val="center"/>
        <w:rPr>
          <w:rFonts w:ascii="Arial" w:hAnsi="Arial" w:cs="Arial"/>
          <w:sz w:val="20"/>
          <w:szCs w:val="20"/>
        </w:rPr>
      </w:pPr>
      <w:r w:rsidRPr="004833CC">
        <w:rPr>
          <w:rFonts w:ascii="Arial" w:hAnsi="Arial" w:cs="Arial"/>
          <w:sz w:val="20"/>
          <w:szCs w:val="20"/>
        </w:rPr>
        <w:t xml:space="preserve">Figure </w:t>
      </w:r>
      <w:r>
        <w:rPr>
          <w:rFonts w:ascii="Arial" w:hAnsi="Arial" w:cs="Arial"/>
          <w:sz w:val="20"/>
          <w:szCs w:val="20"/>
        </w:rPr>
        <w:t>19.</w:t>
      </w:r>
      <w:r w:rsidRPr="004833CC">
        <w:rPr>
          <w:rFonts w:ascii="Arial" w:hAnsi="Arial" w:cs="Arial"/>
          <w:sz w:val="20"/>
          <w:szCs w:val="20"/>
        </w:rPr>
        <w:t xml:space="preserve"> Radiation pattern at a frequency of 8.161 GHz</w:t>
      </w:r>
    </w:p>
    <w:p w14:paraId="69845433" w14:textId="28614815" w:rsidR="00A760B5" w:rsidRDefault="00A760B5" w:rsidP="00A760B5">
      <w:pPr>
        <w:pStyle w:val="Text"/>
        <w:ind w:firstLine="0"/>
        <w:jc w:val="center"/>
      </w:pPr>
      <w:r w:rsidRPr="00985833">
        <w:rPr>
          <w:noProof/>
        </w:rPr>
        <w:drawing>
          <wp:inline distT="0" distB="0" distL="0" distR="0" wp14:anchorId="376072FD" wp14:editId="4BB3096A">
            <wp:extent cx="2755900" cy="1667435"/>
            <wp:effectExtent l="0" t="0" r="6350"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1">
                      <a:extLst>
                        <a:ext uri="{28A0092B-C50C-407E-A947-70E740481C1C}">
                          <a14:useLocalDpi xmlns:a14="http://schemas.microsoft.com/office/drawing/2010/main" val="0"/>
                        </a:ext>
                      </a:extLst>
                    </a:blip>
                    <a:srcRect r="883" b="4144"/>
                    <a:stretch>
                      <a:fillRect/>
                    </a:stretch>
                  </pic:blipFill>
                  <pic:spPr bwMode="auto">
                    <a:xfrm>
                      <a:off x="0" y="0"/>
                      <a:ext cx="2758173" cy="1668810"/>
                    </a:xfrm>
                    <a:prstGeom prst="rect">
                      <a:avLst/>
                    </a:prstGeom>
                    <a:noFill/>
                    <a:ln>
                      <a:noFill/>
                    </a:ln>
                  </pic:spPr>
                </pic:pic>
              </a:graphicData>
            </a:graphic>
          </wp:inline>
        </w:drawing>
      </w:r>
    </w:p>
    <w:p w14:paraId="149F1AA5" w14:textId="77777777" w:rsidR="00A760B5" w:rsidRPr="004833CC" w:rsidRDefault="00A760B5" w:rsidP="00A760B5">
      <w:pPr>
        <w:pStyle w:val="BodyText"/>
        <w:spacing w:line="240" w:lineRule="auto"/>
        <w:jc w:val="center"/>
        <w:rPr>
          <w:rFonts w:ascii="Arial" w:hAnsi="Arial" w:cs="Arial"/>
        </w:rPr>
      </w:pPr>
      <w:r w:rsidRPr="004833CC">
        <w:rPr>
          <w:rFonts w:ascii="Arial" w:hAnsi="Arial" w:cs="Arial"/>
        </w:rPr>
        <w:t xml:space="preserve">Figure </w:t>
      </w:r>
      <w:r>
        <w:rPr>
          <w:rFonts w:ascii="Arial" w:hAnsi="Arial" w:cs="Arial"/>
        </w:rPr>
        <w:t>20</w:t>
      </w:r>
      <w:r w:rsidRPr="004833CC">
        <w:rPr>
          <w:rFonts w:ascii="Arial" w:hAnsi="Arial" w:cs="Arial"/>
        </w:rPr>
        <w:t>. Far-field on the frequency of 5.796 GHz in the theta</w:t>
      </w:r>
    </w:p>
    <w:p w14:paraId="36CDF7EB" w14:textId="39CE60C5" w:rsidR="00A760B5" w:rsidRDefault="00A760B5" w:rsidP="00A760B5">
      <w:pPr>
        <w:pStyle w:val="BodyText"/>
        <w:spacing w:line="240" w:lineRule="auto"/>
        <w:ind w:firstLine="0"/>
        <w:jc w:val="center"/>
        <w:rPr>
          <w:rFonts w:eastAsia="Times New Roman"/>
          <w:noProof/>
          <w:sz w:val="24"/>
          <w:szCs w:val="24"/>
        </w:rPr>
      </w:pPr>
      <w:r w:rsidRPr="004F6D61">
        <w:rPr>
          <w:rFonts w:eastAsia="Times New Roman"/>
          <w:noProof/>
          <w:sz w:val="24"/>
          <w:szCs w:val="24"/>
        </w:rPr>
        <w:drawing>
          <wp:inline distT="0" distB="0" distL="0" distR="0" wp14:anchorId="0A282B0E" wp14:editId="7A77729D">
            <wp:extent cx="2449195" cy="1493658"/>
            <wp:effectExtent l="0" t="0" r="825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449820" cy="1494039"/>
                    </a:xfrm>
                    <a:prstGeom prst="rect">
                      <a:avLst/>
                    </a:prstGeom>
                    <a:noFill/>
                    <a:ln>
                      <a:noFill/>
                    </a:ln>
                  </pic:spPr>
                </pic:pic>
              </a:graphicData>
            </a:graphic>
          </wp:inline>
        </w:drawing>
      </w:r>
    </w:p>
    <w:p w14:paraId="16ACD342" w14:textId="3A2CB6BD" w:rsidR="00A760B5" w:rsidRDefault="00A760B5" w:rsidP="00A760B5">
      <w:pPr>
        <w:pStyle w:val="BodyText"/>
        <w:spacing w:line="240" w:lineRule="auto"/>
        <w:jc w:val="center"/>
        <w:rPr>
          <w:rFonts w:ascii="Arial" w:hAnsi="Arial" w:cs="Arial"/>
        </w:rPr>
      </w:pPr>
      <w:r w:rsidRPr="004833CC">
        <w:rPr>
          <w:rFonts w:ascii="Arial" w:hAnsi="Arial" w:cs="Arial"/>
        </w:rPr>
        <w:t xml:space="preserve">Figure </w:t>
      </w:r>
      <w:r>
        <w:rPr>
          <w:rFonts w:ascii="Arial" w:hAnsi="Arial" w:cs="Arial"/>
        </w:rPr>
        <w:t>21</w:t>
      </w:r>
      <w:r w:rsidRPr="004833CC">
        <w:rPr>
          <w:rFonts w:ascii="Arial" w:hAnsi="Arial" w:cs="Arial"/>
        </w:rPr>
        <w:t xml:space="preserve">. Far-field on the frequency of </w:t>
      </w:r>
      <w:r>
        <w:rPr>
          <w:rFonts w:ascii="Arial" w:hAnsi="Arial" w:cs="Arial"/>
        </w:rPr>
        <w:t>8</w:t>
      </w:r>
      <w:r w:rsidRPr="004833CC">
        <w:rPr>
          <w:rFonts w:ascii="Arial" w:hAnsi="Arial" w:cs="Arial"/>
        </w:rPr>
        <w:t>.</w:t>
      </w:r>
      <w:r>
        <w:rPr>
          <w:rFonts w:ascii="Arial" w:hAnsi="Arial" w:cs="Arial"/>
        </w:rPr>
        <w:t>161</w:t>
      </w:r>
      <w:r w:rsidRPr="004833CC">
        <w:rPr>
          <w:rFonts w:ascii="Arial" w:hAnsi="Arial" w:cs="Arial"/>
        </w:rPr>
        <w:t xml:space="preserve"> GHz in the theta</w:t>
      </w:r>
      <w:r w:rsidR="00B17B8C">
        <w:rPr>
          <w:rFonts w:ascii="Arial" w:hAnsi="Arial" w:cs="Arial"/>
        </w:rPr>
        <w:t>.</w:t>
      </w:r>
    </w:p>
    <w:p w14:paraId="606B49C0" w14:textId="0EF92378" w:rsidR="00B17B8C" w:rsidRDefault="00B17B8C" w:rsidP="00A760B5">
      <w:pPr>
        <w:pStyle w:val="BodyText"/>
        <w:spacing w:line="240" w:lineRule="auto"/>
        <w:jc w:val="center"/>
        <w:rPr>
          <w:rFonts w:ascii="Arial" w:hAnsi="Arial" w:cs="Arial"/>
        </w:rPr>
      </w:pPr>
    </w:p>
    <w:p w14:paraId="06D26879" w14:textId="77777777" w:rsidR="00B17B8C" w:rsidRPr="004833CC" w:rsidRDefault="00B17B8C" w:rsidP="00A760B5">
      <w:pPr>
        <w:pStyle w:val="BodyText"/>
        <w:spacing w:line="240" w:lineRule="auto"/>
        <w:jc w:val="center"/>
        <w:rPr>
          <w:rFonts w:ascii="Arial" w:hAnsi="Arial" w:cs="Arial"/>
        </w:rPr>
      </w:pPr>
    </w:p>
    <w:p w14:paraId="7F313921" w14:textId="16F0BC05" w:rsidR="00A760B5" w:rsidRDefault="00A760B5" w:rsidP="00A760B5">
      <w:pPr>
        <w:spacing w:after="0" w:line="240" w:lineRule="auto"/>
        <w:ind w:firstLine="567"/>
        <w:jc w:val="both"/>
        <w:rPr>
          <w:rFonts w:ascii="Arial" w:hAnsi="Arial" w:cs="Arial"/>
          <w:sz w:val="20"/>
          <w:szCs w:val="20"/>
        </w:rPr>
      </w:pPr>
      <w:r>
        <w:rPr>
          <w:rFonts w:ascii="Arial" w:hAnsi="Arial" w:cs="Arial"/>
          <w:sz w:val="20"/>
          <w:szCs w:val="20"/>
        </w:rPr>
        <w:t xml:space="preserve"> </w:t>
      </w:r>
    </w:p>
    <w:p w14:paraId="1E69A2FF" w14:textId="77777777" w:rsidR="00A760B5" w:rsidRPr="00ED2688" w:rsidRDefault="00A760B5" w:rsidP="00A760B5">
      <w:pPr>
        <w:spacing w:after="0" w:line="240" w:lineRule="auto"/>
        <w:rPr>
          <w:rFonts w:ascii="Arial" w:hAnsi="Arial" w:cs="Arial"/>
          <w:b/>
          <w:bCs/>
          <w:sz w:val="20"/>
          <w:szCs w:val="20"/>
          <w:lang w:val="id-ID"/>
        </w:rPr>
      </w:pPr>
      <w:r w:rsidRPr="00ED2688">
        <w:rPr>
          <w:rFonts w:ascii="Arial" w:hAnsi="Arial" w:cs="Arial"/>
          <w:b/>
          <w:bCs/>
          <w:sz w:val="20"/>
          <w:szCs w:val="20"/>
          <w:lang w:val="id-ID"/>
        </w:rPr>
        <w:lastRenderedPageBreak/>
        <w:t>CONCLUSION</w:t>
      </w:r>
    </w:p>
    <w:p w14:paraId="1F4B3478" w14:textId="68060DCA" w:rsidR="00CE0782" w:rsidRDefault="00431728" w:rsidP="002313FA">
      <w:pPr>
        <w:spacing w:after="0" w:line="240" w:lineRule="auto"/>
        <w:ind w:firstLine="567"/>
        <w:jc w:val="both"/>
        <w:rPr>
          <w:rFonts w:ascii="Arial" w:hAnsi="Arial" w:cs="Arial"/>
          <w:iCs/>
          <w:sz w:val="20"/>
          <w:szCs w:val="20"/>
          <w:lang w:val="id-ID"/>
        </w:rPr>
      </w:pPr>
      <w:r w:rsidRPr="00431728">
        <w:rPr>
          <w:rFonts w:ascii="Arial" w:hAnsi="Arial" w:cs="Arial"/>
          <w:iCs/>
          <w:sz w:val="20"/>
          <w:szCs w:val="20"/>
          <w:lang w:val="id-ID"/>
        </w:rPr>
        <w:t xml:space="preserve">The results of the fractal type microstrip antenna design show a simple, compact, and minimal structure and design. At C-band and X-band frequencies, the unique star-shaped patch adds value by impedance matching. With respect </w:t>
      </w:r>
      <w:r w:rsidR="0014521C">
        <w:rPr>
          <w:rFonts w:ascii="Arial" w:hAnsi="Arial" w:cs="Arial"/>
          <w:iCs/>
          <w:sz w:val="20"/>
          <w:szCs w:val="20"/>
        </w:rPr>
        <w:t>to</w:t>
      </w:r>
      <w:r w:rsidR="00B17B8C">
        <w:rPr>
          <w:rFonts w:ascii="Arial" w:hAnsi="Arial" w:cs="Arial"/>
          <w:iCs/>
          <w:sz w:val="20"/>
          <w:szCs w:val="20"/>
        </w:rPr>
        <w:t xml:space="preserve"> boundaries</w:t>
      </w:r>
      <w:r w:rsidRPr="00431728">
        <w:rPr>
          <w:rFonts w:ascii="Arial" w:hAnsi="Arial" w:cs="Arial"/>
          <w:iCs/>
          <w:sz w:val="20"/>
          <w:szCs w:val="20"/>
          <w:lang w:val="id-ID"/>
        </w:rPr>
        <w:t xml:space="preserve"> antenna performance, WLAN 802.11a on UWB communication systems is supported by a resonant C-band frequency at 5.8 GHz.</w:t>
      </w:r>
      <w:r w:rsidR="00CE0782">
        <w:rPr>
          <w:rFonts w:ascii="Arial" w:hAnsi="Arial" w:cs="Arial"/>
          <w:iCs/>
          <w:sz w:val="20"/>
          <w:szCs w:val="20"/>
        </w:rPr>
        <w:t xml:space="preserve"> </w:t>
      </w:r>
      <w:r w:rsidR="00D31FCC" w:rsidRPr="00D90D35">
        <w:rPr>
          <w:rFonts w:ascii="Arial" w:hAnsi="Arial" w:cs="Arial"/>
          <w:iCs/>
          <w:sz w:val="20"/>
          <w:szCs w:val="20"/>
          <w:lang w:val="id-ID"/>
        </w:rPr>
        <w:t xml:space="preserve"> </w:t>
      </w:r>
      <w:r w:rsidR="00CE0782" w:rsidRPr="00CE0782">
        <w:rPr>
          <w:rFonts w:ascii="Arial" w:hAnsi="Arial" w:cs="Arial"/>
          <w:iCs/>
          <w:sz w:val="20"/>
          <w:szCs w:val="20"/>
          <w:lang w:val="id-ID"/>
        </w:rPr>
        <w:t>Furthermore, the radiation pattern's propagation characteristics have shown the performance of an antenna with omnidirectional features and linear vertical polarization. The development of the research area for wireless communication applications is greatly aided by the prototype antenna's small dimensions, low profile, and low costs of use.</w:t>
      </w:r>
      <w:r w:rsidR="00CE0782" w:rsidRPr="00CE0782">
        <w:t xml:space="preserve"> </w:t>
      </w:r>
      <w:r w:rsidR="00CE0782" w:rsidRPr="00CE0782">
        <w:rPr>
          <w:rFonts w:ascii="Arial" w:hAnsi="Arial" w:cs="Arial"/>
          <w:iCs/>
          <w:sz w:val="20"/>
          <w:szCs w:val="20"/>
          <w:lang w:val="id-ID"/>
        </w:rPr>
        <w:t xml:space="preserve">With the DGS technique, the concept of fractal types has gained popularity in broadband and wideband bandwidth optimization, enabling high-speed data network access on wireless networks. </w:t>
      </w:r>
    </w:p>
    <w:p w14:paraId="4A62B557" w14:textId="77777777" w:rsidR="00A760B5" w:rsidRPr="00CE0782" w:rsidRDefault="00A760B5" w:rsidP="00A760B5">
      <w:pPr>
        <w:spacing w:after="0" w:line="240" w:lineRule="auto"/>
        <w:ind w:firstLine="567"/>
        <w:jc w:val="both"/>
        <w:rPr>
          <w:rFonts w:ascii="Arial" w:hAnsi="Arial" w:cs="Arial"/>
          <w:sz w:val="20"/>
          <w:szCs w:val="20"/>
          <w:lang w:val="id-ID"/>
        </w:rPr>
      </w:pPr>
    </w:p>
    <w:p w14:paraId="1D97B83E" w14:textId="77777777" w:rsidR="00A760B5" w:rsidRPr="00802203" w:rsidRDefault="00A760B5" w:rsidP="00A760B5">
      <w:pPr>
        <w:spacing w:after="0" w:line="240" w:lineRule="auto"/>
        <w:jc w:val="both"/>
        <w:rPr>
          <w:rFonts w:ascii="Arial" w:hAnsi="Arial" w:cs="Arial"/>
          <w:b/>
          <w:sz w:val="20"/>
          <w:szCs w:val="20"/>
        </w:rPr>
      </w:pPr>
      <w:r w:rsidRPr="00802203">
        <w:rPr>
          <w:rFonts w:ascii="Arial" w:hAnsi="Arial" w:cs="Arial"/>
          <w:b/>
          <w:sz w:val="20"/>
          <w:szCs w:val="20"/>
        </w:rPr>
        <w:t>ACKNOWLEDGMENT</w:t>
      </w:r>
    </w:p>
    <w:p w14:paraId="42C946B9" w14:textId="616A0FAD" w:rsidR="002350DD" w:rsidRDefault="002D54B1" w:rsidP="00A760B5">
      <w:pPr>
        <w:jc w:val="both"/>
        <w:rPr>
          <w:rFonts w:ascii="Arial" w:hAnsi="Arial" w:cs="Arial"/>
          <w:sz w:val="20"/>
          <w:szCs w:val="20"/>
        </w:rPr>
      </w:pPr>
      <w:r w:rsidRPr="002D54B1">
        <w:rPr>
          <w:rFonts w:ascii="Arial" w:hAnsi="Arial" w:cs="Arial"/>
          <w:sz w:val="20"/>
          <w:szCs w:val="20"/>
        </w:rPr>
        <w:t xml:space="preserve">I would like to express my appreciation to the dean of LP2MK Darma Persada </w:t>
      </w:r>
      <w:r w:rsidR="00CF37FD" w:rsidRPr="002D54B1">
        <w:rPr>
          <w:rFonts w:ascii="Arial" w:hAnsi="Arial" w:cs="Arial"/>
          <w:sz w:val="20"/>
          <w:szCs w:val="20"/>
        </w:rPr>
        <w:t>Universit</w:t>
      </w:r>
      <w:r w:rsidR="00CF37FD">
        <w:rPr>
          <w:rFonts w:ascii="Arial" w:hAnsi="Arial" w:cs="Arial"/>
          <w:sz w:val="20"/>
          <w:szCs w:val="20"/>
        </w:rPr>
        <w:t xml:space="preserve">y </w:t>
      </w:r>
      <w:r w:rsidRPr="002D54B1">
        <w:rPr>
          <w:rFonts w:ascii="Arial" w:hAnsi="Arial" w:cs="Arial"/>
          <w:sz w:val="20"/>
          <w:szCs w:val="20"/>
        </w:rPr>
        <w:t xml:space="preserve">for his support of my research effort. </w:t>
      </w:r>
      <w:r w:rsidR="00096A39">
        <w:rPr>
          <w:rFonts w:ascii="Arial" w:hAnsi="Arial" w:cs="Arial"/>
          <w:sz w:val="20"/>
          <w:szCs w:val="20"/>
        </w:rPr>
        <w:t>A</w:t>
      </w:r>
      <w:r w:rsidRPr="002D54B1">
        <w:rPr>
          <w:rFonts w:ascii="Arial" w:hAnsi="Arial" w:cs="Arial"/>
          <w:sz w:val="20"/>
          <w:szCs w:val="20"/>
        </w:rPr>
        <w:t>ssistance in the form of funding allocated for study out of the university's financial plan.</w:t>
      </w:r>
    </w:p>
    <w:p w14:paraId="2A20D4DD" w14:textId="4892FB99" w:rsidR="002350DD" w:rsidRDefault="002350DD" w:rsidP="00A760B5">
      <w:pPr>
        <w:spacing w:after="0" w:line="240" w:lineRule="auto"/>
        <w:rPr>
          <w:rStyle w:val="apple-style-span"/>
          <w:rFonts w:ascii="Arial" w:hAnsi="Arial" w:cs="Arial"/>
          <w:b/>
          <w:sz w:val="20"/>
          <w:szCs w:val="20"/>
          <w:lang w:val="pt-BR"/>
        </w:rPr>
      </w:pPr>
    </w:p>
    <w:p w14:paraId="0F7ABAA5" w14:textId="42CF69F6" w:rsidR="00A760B5" w:rsidRDefault="00A760B5" w:rsidP="00A760B5">
      <w:pPr>
        <w:spacing w:after="0" w:line="240" w:lineRule="auto"/>
        <w:rPr>
          <w:rStyle w:val="apple-style-span"/>
          <w:rFonts w:ascii="Arial" w:hAnsi="Arial" w:cs="Arial"/>
          <w:b/>
          <w:sz w:val="20"/>
          <w:szCs w:val="20"/>
          <w:lang w:val="pt-BR"/>
        </w:rPr>
      </w:pPr>
      <w:r w:rsidRPr="00ED2688">
        <w:rPr>
          <w:rStyle w:val="apple-style-span"/>
          <w:rFonts w:ascii="Arial" w:hAnsi="Arial" w:cs="Arial"/>
          <w:b/>
          <w:sz w:val="20"/>
          <w:szCs w:val="20"/>
          <w:lang w:val="pt-BR"/>
        </w:rPr>
        <w:t>REFERENCES</w:t>
      </w:r>
    </w:p>
    <w:p w14:paraId="7256FA05" w14:textId="77777777" w:rsidR="00A760B5" w:rsidRDefault="00A760B5" w:rsidP="00A760B5">
      <w:pPr>
        <w:spacing w:after="0" w:line="240" w:lineRule="auto"/>
        <w:rPr>
          <w:rStyle w:val="apple-style-span"/>
          <w:rFonts w:ascii="Arial" w:hAnsi="Arial" w:cs="Arial"/>
          <w:b/>
          <w:sz w:val="20"/>
          <w:szCs w:val="20"/>
          <w:lang w:val="pt-BR"/>
        </w:rPr>
      </w:pPr>
    </w:p>
    <w:sdt>
      <w:sdtPr>
        <w:rPr>
          <w:rFonts w:asciiTheme="majorHAnsi" w:eastAsiaTheme="majorEastAsia" w:hAnsiTheme="majorHAnsi" w:cstheme="majorBidi"/>
          <w:color w:val="2F5496" w:themeColor="accent1" w:themeShade="BF"/>
          <w:sz w:val="32"/>
          <w:szCs w:val="32"/>
        </w:rPr>
        <w:id w:val="799653240"/>
        <w:docPartObj>
          <w:docPartGallery w:val="Bibliographies"/>
          <w:docPartUnique/>
        </w:docPartObj>
      </w:sdtPr>
      <w:sdtEndPr>
        <w:rPr>
          <w:rFonts w:ascii="Arial" w:hAnsi="Arial" w:cs="Arial"/>
          <w:sz w:val="20"/>
          <w:szCs w:val="20"/>
        </w:rPr>
      </w:sdtEndPr>
      <w:sdtContent>
        <w:sdt>
          <w:sdtPr>
            <w:rPr>
              <w:rFonts w:ascii="Arial" w:eastAsiaTheme="majorEastAsia" w:hAnsi="Arial" w:cs="Arial"/>
              <w:color w:val="2F5496" w:themeColor="accent1" w:themeShade="BF"/>
              <w:sz w:val="20"/>
              <w:szCs w:val="20"/>
            </w:rPr>
            <w:tag w:val="MENDELEY_BIBLIOGRAPHY"/>
            <w:id w:val="801352241"/>
            <w:placeholder>
              <w:docPart w:val="DefaultPlaceholder_-1854013440"/>
            </w:placeholder>
          </w:sdtPr>
          <w:sdtEndPr/>
          <w:sdtContent>
            <w:p w14:paraId="3AF91E44" w14:textId="77777777" w:rsidR="0014521C" w:rsidRPr="0014521C" w:rsidRDefault="0014521C" w:rsidP="002A0C8B">
              <w:pPr>
                <w:autoSpaceDE w:val="0"/>
                <w:autoSpaceDN w:val="0"/>
                <w:spacing w:after="0" w:line="240" w:lineRule="auto"/>
                <w:ind w:hanging="641"/>
                <w:jc w:val="both"/>
                <w:divId w:val="1473474476"/>
                <w:rPr>
                  <w:rFonts w:ascii="Arial" w:hAnsi="Arial" w:cs="Arial"/>
                  <w:sz w:val="20"/>
                  <w:szCs w:val="20"/>
                </w:rPr>
              </w:pPr>
              <w:r w:rsidRPr="0014521C">
                <w:rPr>
                  <w:rFonts w:ascii="Arial" w:hAnsi="Arial" w:cs="Arial"/>
                  <w:sz w:val="20"/>
                  <w:szCs w:val="20"/>
                </w:rPr>
                <w:t>[1]</w:t>
              </w:r>
              <w:r w:rsidRPr="0014521C">
                <w:rPr>
                  <w:rFonts w:ascii="Arial" w:hAnsi="Arial" w:cs="Arial"/>
                  <w:sz w:val="20"/>
                  <w:szCs w:val="20"/>
                </w:rPr>
                <w:tab/>
                <w:t>“Federal Communications Commission,” 2002. Accessed: Feb. 02, 2022. [Online]. Available: https://transition.fcc.gov/Bureaus/Engineering_Technology/Orders/2002/fcc02048</w:t>
              </w:r>
            </w:p>
            <w:p w14:paraId="020AE083" w14:textId="77777777" w:rsidR="0014521C" w:rsidRPr="0014521C" w:rsidRDefault="0014521C" w:rsidP="002A0C8B">
              <w:pPr>
                <w:autoSpaceDE w:val="0"/>
                <w:autoSpaceDN w:val="0"/>
                <w:spacing w:after="0" w:line="240" w:lineRule="auto"/>
                <w:ind w:hanging="641"/>
                <w:jc w:val="both"/>
                <w:divId w:val="1098331137"/>
                <w:rPr>
                  <w:rFonts w:ascii="Arial" w:hAnsi="Arial" w:cs="Arial"/>
                  <w:sz w:val="20"/>
                  <w:szCs w:val="20"/>
                </w:rPr>
              </w:pPr>
              <w:r w:rsidRPr="0014521C">
                <w:rPr>
                  <w:rFonts w:ascii="Arial" w:hAnsi="Arial" w:cs="Arial"/>
                  <w:sz w:val="20"/>
                  <w:szCs w:val="20"/>
                </w:rPr>
                <w:t>[2]</w:t>
              </w:r>
              <w:r w:rsidRPr="0014521C">
                <w:rPr>
                  <w:rFonts w:ascii="Arial" w:hAnsi="Arial" w:cs="Arial"/>
                  <w:sz w:val="20"/>
                  <w:szCs w:val="20"/>
                </w:rPr>
                <w:tab/>
                <w:t>Itu-r, “Characteristics of ultra-wideband technology.”</w:t>
              </w:r>
            </w:p>
            <w:p w14:paraId="7653B1D7" w14:textId="77777777" w:rsidR="0014521C" w:rsidRPr="0014521C" w:rsidRDefault="0014521C" w:rsidP="002A0C8B">
              <w:pPr>
                <w:autoSpaceDE w:val="0"/>
                <w:autoSpaceDN w:val="0"/>
                <w:spacing w:after="0" w:line="240" w:lineRule="auto"/>
                <w:ind w:hanging="641"/>
                <w:jc w:val="both"/>
                <w:divId w:val="435441054"/>
                <w:rPr>
                  <w:rFonts w:ascii="Arial" w:hAnsi="Arial" w:cs="Arial"/>
                  <w:sz w:val="20"/>
                  <w:szCs w:val="20"/>
                </w:rPr>
              </w:pPr>
              <w:r w:rsidRPr="0014521C">
                <w:rPr>
                  <w:rFonts w:ascii="Arial" w:hAnsi="Arial" w:cs="Arial"/>
                  <w:sz w:val="20"/>
                  <w:szCs w:val="20"/>
                </w:rPr>
                <w:t>[3]</w:t>
              </w:r>
              <w:r w:rsidRPr="0014521C">
                <w:rPr>
                  <w:rFonts w:ascii="Arial" w:hAnsi="Arial" w:cs="Arial"/>
                  <w:sz w:val="20"/>
                  <w:szCs w:val="20"/>
                </w:rPr>
                <w:tab/>
                <w:t xml:space="preserve">M. Shi, L. Cui, H. Liu, M. </w:t>
              </w:r>
              <w:proofErr w:type="spellStart"/>
              <w:r w:rsidRPr="0014521C">
                <w:rPr>
                  <w:rFonts w:ascii="Arial" w:hAnsi="Arial" w:cs="Arial"/>
                  <w:sz w:val="20"/>
                  <w:szCs w:val="20"/>
                </w:rPr>
                <w:t>Lv</w:t>
              </w:r>
              <w:proofErr w:type="spellEnd"/>
              <w:r w:rsidRPr="0014521C">
                <w:rPr>
                  <w:rFonts w:ascii="Arial" w:hAnsi="Arial" w:cs="Arial"/>
                  <w:sz w:val="20"/>
                  <w:szCs w:val="20"/>
                </w:rPr>
                <w:t>, and X. Sun, “A New UWB Antenna with Band-Notched Characteristic,” vol. 74, pp. 201–209, 2018.</w:t>
              </w:r>
            </w:p>
            <w:p w14:paraId="03DA846A" w14:textId="77777777" w:rsidR="0014521C" w:rsidRPr="0014521C" w:rsidRDefault="0014521C" w:rsidP="002A0C8B">
              <w:pPr>
                <w:autoSpaceDE w:val="0"/>
                <w:autoSpaceDN w:val="0"/>
                <w:spacing w:after="0" w:line="240" w:lineRule="auto"/>
                <w:ind w:hanging="641"/>
                <w:jc w:val="both"/>
                <w:divId w:val="922102329"/>
                <w:rPr>
                  <w:rFonts w:ascii="Arial" w:hAnsi="Arial" w:cs="Arial"/>
                  <w:sz w:val="20"/>
                  <w:szCs w:val="20"/>
                </w:rPr>
              </w:pPr>
              <w:r w:rsidRPr="0014521C">
                <w:rPr>
                  <w:rFonts w:ascii="Arial" w:hAnsi="Arial" w:cs="Arial"/>
                  <w:sz w:val="20"/>
                  <w:szCs w:val="20"/>
                </w:rPr>
                <w:t>[4]</w:t>
              </w:r>
              <w:r w:rsidRPr="0014521C">
                <w:rPr>
                  <w:rFonts w:ascii="Arial" w:hAnsi="Arial" w:cs="Arial"/>
                  <w:sz w:val="20"/>
                  <w:szCs w:val="20"/>
                </w:rPr>
                <w:tab/>
                <w:t>J. K. P. S. K. K. J. Y. P. Seok H. Choi, “A new ultra-wideband antenna for UWB applications,” 2004.</w:t>
              </w:r>
            </w:p>
            <w:p w14:paraId="711691EC" w14:textId="77777777" w:rsidR="0014521C" w:rsidRPr="0014521C" w:rsidRDefault="0014521C" w:rsidP="002A0C8B">
              <w:pPr>
                <w:autoSpaceDE w:val="0"/>
                <w:autoSpaceDN w:val="0"/>
                <w:spacing w:after="0" w:line="240" w:lineRule="auto"/>
                <w:ind w:hanging="641"/>
                <w:jc w:val="both"/>
                <w:divId w:val="1350913437"/>
                <w:rPr>
                  <w:rFonts w:ascii="Arial" w:hAnsi="Arial" w:cs="Arial"/>
                  <w:sz w:val="20"/>
                  <w:szCs w:val="20"/>
                </w:rPr>
              </w:pPr>
              <w:r w:rsidRPr="0014521C">
                <w:rPr>
                  <w:rFonts w:ascii="Arial" w:hAnsi="Arial" w:cs="Arial"/>
                  <w:sz w:val="20"/>
                  <w:szCs w:val="20"/>
                </w:rPr>
                <w:t>[5]</w:t>
              </w:r>
              <w:r w:rsidRPr="0014521C">
                <w:rPr>
                  <w:rFonts w:ascii="Arial" w:hAnsi="Arial" w:cs="Arial"/>
                  <w:sz w:val="20"/>
                  <w:szCs w:val="20"/>
                </w:rPr>
                <w:tab/>
                <w:t xml:space="preserve">S. </w:t>
              </w:r>
              <w:proofErr w:type="spellStart"/>
              <w:r w:rsidRPr="0014521C">
                <w:rPr>
                  <w:rFonts w:ascii="Arial" w:hAnsi="Arial" w:cs="Arial"/>
                  <w:sz w:val="20"/>
                  <w:szCs w:val="20"/>
                </w:rPr>
                <w:t>Sethi</w:t>
              </w:r>
              <w:proofErr w:type="spellEnd"/>
              <w:r w:rsidRPr="0014521C">
                <w:rPr>
                  <w:rFonts w:ascii="Arial" w:hAnsi="Arial" w:cs="Arial"/>
                  <w:sz w:val="20"/>
                  <w:szCs w:val="20"/>
                </w:rPr>
                <w:t>, E. Manish Mehta, and A. Professor, “</w:t>
              </w:r>
              <w:proofErr w:type="spellStart"/>
              <w:r w:rsidRPr="0014521C">
                <w:rPr>
                  <w:rFonts w:ascii="Arial" w:hAnsi="Arial" w:cs="Arial"/>
                  <w:sz w:val="20"/>
                  <w:szCs w:val="20"/>
                </w:rPr>
                <w:t>IJESC`Microstrip</w:t>
              </w:r>
              <w:proofErr w:type="spellEnd"/>
              <w:r w:rsidRPr="0014521C">
                <w:rPr>
                  <w:rFonts w:ascii="Arial" w:hAnsi="Arial" w:cs="Arial"/>
                  <w:sz w:val="20"/>
                  <w:szCs w:val="20"/>
                </w:rPr>
                <w:t xml:space="preserve"> Patch Antenna for UWB Applications: An Overview,” </w:t>
              </w:r>
              <w:r w:rsidRPr="0014521C">
                <w:rPr>
                  <w:rFonts w:ascii="Arial" w:hAnsi="Arial" w:cs="Arial"/>
                  <w:i/>
                  <w:iCs/>
                  <w:sz w:val="20"/>
                  <w:szCs w:val="20"/>
                </w:rPr>
                <w:t>International Journal of Engineering Science and Computing</w:t>
              </w:r>
              <w:r w:rsidRPr="0014521C">
                <w:rPr>
                  <w:rFonts w:ascii="Arial" w:hAnsi="Arial" w:cs="Arial"/>
                  <w:sz w:val="20"/>
                  <w:szCs w:val="20"/>
                </w:rPr>
                <w:t>, 2016, doi: 10.4010/2016.1775.</w:t>
              </w:r>
            </w:p>
            <w:p w14:paraId="09E90C84" w14:textId="77777777" w:rsidR="0014521C" w:rsidRPr="0014521C" w:rsidRDefault="0014521C" w:rsidP="002A0C8B">
              <w:pPr>
                <w:autoSpaceDE w:val="0"/>
                <w:autoSpaceDN w:val="0"/>
                <w:spacing w:after="0" w:line="240" w:lineRule="auto"/>
                <w:ind w:hanging="641"/>
                <w:jc w:val="both"/>
                <w:divId w:val="668949316"/>
                <w:rPr>
                  <w:rFonts w:ascii="Arial" w:hAnsi="Arial" w:cs="Arial"/>
                  <w:sz w:val="20"/>
                  <w:szCs w:val="20"/>
                </w:rPr>
              </w:pPr>
              <w:r w:rsidRPr="0014521C">
                <w:rPr>
                  <w:rFonts w:ascii="Arial" w:hAnsi="Arial" w:cs="Arial"/>
                  <w:sz w:val="20"/>
                  <w:szCs w:val="20"/>
                </w:rPr>
                <w:t>[6]</w:t>
              </w:r>
              <w:r w:rsidRPr="0014521C">
                <w:rPr>
                  <w:rFonts w:ascii="Arial" w:hAnsi="Arial" w:cs="Arial"/>
                  <w:sz w:val="20"/>
                  <w:szCs w:val="20"/>
                </w:rPr>
                <w:tab/>
                <w:t xml:space="preserve">X. Ling, “Ultra-Wideband Antenna and Design,” in </w:t>
              </w:r>
              <w:proofErr w:type="spellStart"/>
              <w:r w:rsidRPr="0014521C">
                <w:rPr>
                  <w:rFonts w:ascii="Arial" w:hAnsi="Arial" w:cs="Arial"/>
                  <w:i/>
                  <w:iCs/>
                  <w:sz w:val="20"/>
                  <w:szCs w:val="20"/>
                </w:rPr>
                <w:t>Ultra Wideband</w:t>
              </w:r>
              <w:proofErr w:type="spellEnd"/>
              <w:r w:rsidRPr="0014521C">
                <w:rPr>
                  <w:rFonts w:ascii="Arial" w:hAnsi="Arial" w:cs="Arial"/>
                  <w:i/>
                  <w:iCs/>
                  <w:sz w:val="20"/>
                  <w:szCs w:val="20"/>
                </w:rPr>
                <w:t xml:space="preserve"> - Current Status and Future Trends</w:t>
              </w:r>
              <w:r w:rsidRPr="0014521C">
                <w:rPr>
                  <w:rFonts w:ascii="Arial" w:hAnsi="Arial" w:cs="Arial"/>
                  <w:sz w:val="20"/>
                  <w:szCs w:val="20"/>
                </w:rPr>
                <w:t xml:space="preserve">, </w:t>
              </w:r>
              <w:proofErr w:type="spellStart"/>
              <w:r w:rsidRPr="0014521C">
                <w:rPr>
                  <w:rFonts w:ascii="Arial" w:hAnsi="Arial" w:cs="Arial"/>
                  <w:sz w:val="20"/>
                  <w:szCs w:val="20"/>
                </w:rPr>
                <w:t>InTech</w:t>
              </w:r>
              <w:proofErr w:type="spellEnd"/>
              <w:r w:rsidRPr="0014521C">
                <w:rPr>
                  <w:rFonts w:ascii="Arial" w:hAnsi="Arial" w:cs="Arial"/>
                  <w:sz w:val="20"/>
                  <w:szCs w:val="20"/>
                </w:rPr>
                <w:t>, 2012. doi: 10.5772/47805.</w:t>
              </w:r>
            </w:p>
            <w:p w14:paraId="4C91C825" w14:textId="77777777" w:rsidR="0014521C" w:rsidRPr="0014521C" w:rsidRDefault="0014521C" w:rsidP="002A0C8B">
              <w:pPr>
                <w:autoSpaceDE w:val="0"/>
                <w:autoSpaceDN w:val="0"/>
                <w:spacing w:after="0" w:line="240" w:lineRule="auto"/>
                <w:ind w:hanging="641"/>
                <w:jc w:val="both"/>
                <w:divId w:val="1784108779"/>
                <w:rPr>
                  <w:rFonts w:ascii="Arial" w:hAnsi="Arial" w:cs="Arial"/>
                  <w:sz w:val="20"/>
                  <w:szCs w:val="20"/>
                </w:rPr>
              </w:pPr>
              <w:r w:rsidRPr="0014521C">
                <w:rPr>
                  <w:rFonts w:ascii="Arial" w:hAnsi="Arial" w:cs="Arial"/>
                  <w:sz w:val="20"/>
                  <w:szCs w:val="20"/>
                </w:rPr>
                <w:t>[7]</w:t>
              </w:r>
              <w:r w:rsidRPr="0014521C">
                <w:rPr>
                  <w:rFonts w:ascii="Arial" w:hAnsi="Arial" w:cs="Arial"/>
                  <w:sz w:val="20"/>
                  <w:szCs w:val="20"/>
                </w:rPr>
                <w:tab/>
                <w:t xml:space="preserve">O. P. Kumar, P. Kumar, T. Ali, P. Kumar, and S. Vincent, “Ultrawideband Antennas: Growth and Evolution,” </w:t>
              </w:r>
              <w:r w:rsidRPr="0014521C">
                <w:rPr>
                  <w:rFonts w:ascii="Arial" w:hAnsi="Arial" w:cs="Arial"/>
                  <w:i/>
                  <w:iCs/>
                  <w:sz w:val="20"/>
                  <w:szCs w:val="20"/>
                </w:rPr>
                <w:t>Micromachines</w:t>
              </w:r>
              <w:r w:rsidRPr="0014521C">
                <w:rPr>
                  <w:rFonts w:ascii="Arial" w:hAnsi="Arial" w:cs="Arial"/>
                  <w:sz w:val="20"/>
                  <w:szCs w:val="20"/>
                </w:rPr>
                <w:t xml:space="preserve">, </w:t>
              </w:r>
              <w:r w:rsidRPr="0014521C">
                <w:rPr>
                  <w:rFonts w:ascii="Arial" w:hAnsi="Arial" w:cs="Arial"/>
                  <w:sz w:val="20"/>
                  <w:szCs w:val="20"/>
                </w:rPr>
                <w:t>vol. 13, no. 1. MDPI, Jan. 01, 2022. doi: 10.3390/mi13010060.</w:t>
              </w:r>
            </w:p>
            <w:p w14:paraId="0FB80305" w14:textId="77777777" w:rsidR="0014521C" w:rsidRPr="0014521C" w:rsidRDefault="0014521C" w:rsidP="002A0C8B">
              <w:pPr>
                <w:autoSpaceDE w:val="0"/>
                <w:autoSpaceDN w:val="0"/>
                <w:spacing w:after="0" w:line="240" w:lineRule="auto"/>
                <w:ind w:hanging="641"/>
                <w:jc w:val="both"/>
                <w:divId w:val="497623412"/>
                <w:rPr>
                  <w:rFonts w:ascii="Arial" w:hAnsi="Arial" w:cs="Arial"/>
                  <w:sz w:val="20"/>
                  <w:szCs w:val="20"/>
                </w:rPr>
              </w:pPr>
              <w:r w:rsidRPr="0014521C">
                <w:rPr>
                  <w:rFonts w:ascii="Arial" w:hAnsi="Arial" w:cs="Arial"/>
                  <w:sz w:val="20"/>
                  <w:szCs w:val="20"/>
                </w:rPr>
                <w:t>[8]</w:t>
              </w:r>
              <w:r w:rsidRPr="0014521C">
                <w:rPr>
                  <w:rFonts w:ascii="Arial" w:hAnsi="Arial" w:cs="Arial"/>
                  <w:sz w:val="20"/>
                  <w:szCs w:val="20"/>
                </w:rPr>
                <w:tab/>
                <w:t xml:space="preserve">J. Becker, D. </w:t>
              </w:r>
              <w:proofErr w:type="spellStart"/>
              <w:r w:rsidRPr="0014521C">
                <w:rPr>
                  <w:rFonts w:ascii="Arial" w:hAnsi="Arial" w:cs="Arial"/>
                  <w:sz w:val="20"/>
                  <w:szCs w:val="20"/>
                </w:rPr>
                <w:t>Filipovic</w:t>
              </w:r>
              <w:proofErr w:type="spellEnd"/>
              <w:r w:rsidRPr="0014521C">
                <w:rPr>
                  <w:rFonts w:ascii="Arial" w:hAnsi="Arial" w:cs="Arial"/>
                  <w:sz w:val="20"/>
                  <w:szCs w:val="20"/>
                </w:rPr>
                <w:t>, H. Schantz, and S.-Y. Suh, “Ultra-Wideband Antennas.”</w:t>
              </w:r>
            </w:p>
            <w:p w14:paraId="2158868C" w14:textId="77777777" w:rsidR="0014521C" w:rsidRPr="0014521C" w:rsidRDefault="0014521C" w:rsidP="002A0C8B">
              <w:pPr>
                <w:autoSpaceDE w:val="0"/>
                <w:autoSpaceDN w:val="0"/>
                <w:spacing w:after="0" w:line="240" w:lineRule="auto"/>
                <w:ind w:hanging="641"/>
                <w:jc w:val="both"/>
                <w:divId w:val="1856768138"/>
                <w:rPr>
                  <w:rFonts w:ascii="Arial" w:hAnsi="Arial" w:cs="Arial"/>
                  <w:sz w:val="20"/>
                  <w:szCs w:val="20"/>
                </w:rPr>
              </w:pPr>
              <w:r w:rsidRPr="0014521C">
                <w:rPr>
                  <w:rFonts w:ascii="Arial" w:hAnsi="Arial" w:cs="Arial"/>
                  <w:sz w:val="20"/>
                  <w:szCs w:val="20"/>
                </w:rPr>
                <w:t>[9]</w:t>
              </w:r>
              <w:r w:rsidRPr="0014521C">
                <w:rPr>
                  <w:rFonts w:ascii="Arial" w:hAnsi="Arial" w:cs="Arial"/>
                  <w:sz w:val="20"/>
                  <w:szCs w:val="20"/>
                </w:rPr>
                <w:tab/>
                <w:t>E. K. I. Hamad and A. H. Radwan, “Compact UWB antenna for wireless personal area networks,” 2013. doi: 10.1109/SIECPC.2013.6551021.</w:t>
              </w:r>
            </w:p>
            <w:p w14:paraId="5C2E7762" w14:textId="77777777" w:rsidR="0014521C" w:rsidRPr="0014521C" w:rsidRDefault="0014521C" w:rsidP="002A0C8B">
              <w:pPr>
                <w:autoSpaceDE w:val="0"/>
                <w:autoSpaceDN w:val="0"/>
                <w:spacing w:after="0" w:line="240" w:lineRule="auto"/>
                <w:ind w:hanging="641"/>
                <w:jc w:val="both"/>
                <w:divId w:val="499084965"/>
                <w:rPr>
                  <w:rFonts w:ascii="Arial" w:hAnsi="Arial" w:cs="Arial"/>
                  <w:sz w:val="20"/>
                  <w:szCs w:val="20"/>
                </w:rPr>
              </w:pPr>
              <w:r w:rsidRPr="0014521C">
                <w:rPr>
                  <w:rFonts w:ascii="Arial" w:hAnsi="Arial" w:cs="Arial"/>
                  <w:sz w:val="20"/>
                  <w:szCs w:val="20"/>
                </w:rPr>
                <w:t>[10]</w:t>
              </w:r>
              <w:r w:rsidRPr="0014521C">
                <w:rPr>
                  <w:rFonts w:ascii="Arial" w:hAnsi="Arial" w:cs="Arial"/>
                  <w:sz w:val="20"/>
                  <w:szCs w:val="20"/>
                </w:rPr>
                <w:tab/>
                <w:t xml:space="preserve">S. </w:t>
              </w:r>
              <w:proofErr w:type="spellStart"/>
              <w:r w:rsidRPr="0014521C">
                <w:rPr>
                  <w:rFonts w:ascii="Arial" w:hAnsi="Arial" w:cs="Arial"/>
                  <w:sz w:val="20"/>
                  <w:szCs w:val="20"/>
                </w:rPr>
                <w:t>Sethi</w:t>
              </w:r>
              <w:proofErr w:type="spellEnd"/>
              <w:r w:rsidRPr="0014521C">
                <w:rPr>
                  <w:rFonts w:ascii="Arial" w:hAnsi="Arial" w:cs="Arial"/>
                  <w:sz w:val="20"/>
                  <w:szCs w:val="20"/>
                </w:rPr>
                <w:t>, E. Manish Mehta, and A. Professor, “</w:t>
              </w:r>
              <w:proofErr w:type="spellStart"/>
              <w:r w:rsidRPr="0014521C">
                <w:rPr>
                  <w:rFonts w:ascii="Arial" w:hAnsi="Arial" w:cs="Arial"/>
                  <w:sz w:val="20"/>
                  <w:szCs w:val="20"/>
                </w:rPr>
                <w:t>IJESC`Microstrip</w:t>
              </w:r>
              <w:proofErr w:type="spellEnd"/>
              <w:r w:rsidRPr="0014521C">
                <w:rPr>
                  <w:rFonts w:ascii="Arial" w:hAnsi="Arial" w:cs="Arial"/>
                  <w:sz w:val="20"/>
                  <w:szCs w:val="20"/>
                </w:rPr>
                <w:t xml:space="preserve"> Patch Antenna for UWB Applications: An Overview,” </w:t>
              </w:r>
              <w:r w:rsidRPr="0014521C">
                <w:rPr>
                  <w:rFonts w:ascii="Arial" w:hAnsi="Arial" w:cs="Arial"/>
                  <w:i/>
                  <w:iCs/>
                  <w:sz w:val="20"/>
                  <w:szCs w:val="20"/>
                </w:rPr>
                <w:t>International Journal of Engineering Science and Computing</w:t>
              </w:r>
              <w:r w:rsidRPr="0014521C">
                <w:rPr>
                  <w:rFonts w:ascii="Arial" w:hAnsi="Arial" w:cs="Arial"/>
                  <w:sz w:val="20"/>
                  <w:szCs w:val="20"/>
                </w:rPr>
                <w:t>, 2016, doi: 10.4010/2016.1775.</w:t>
              </w:r>
            </w:p>
            <w:p w14:paraId="7DA6D239" w14:textId="77777777" w:rsidR="0014521C" w:rsidRPr="0014521C" w:rsidRDefault="0014521C" w:rsidP="002A0C8B">
              <w:pPr>
                <w:autoSpaceDE w:val="0"/>
                <w:autoSpaceDN w:val="0"/>
                <w:spacing w:after="0" w:line="240" w:lineRule="auto"/>
                <w:ind w:hanging="641"/>
                <w:jc w:val="both"/>
                <w:divId w:val="1239899330"/>
                <w:rPr>
                  <w:rFonts w:ascii="Arial" w:hAnsi="Arial" w:cs="Arial"/>
                  <w:sz w:val="20"/>
                  <w:szCs w:val="20"/>
                </w:rPr>
              </w:pPr>
              <w:r w:rsidRPr="0014521C">
                <w:rPr>
                  <w:rFonts w:ascii="Arial" w:hAnsi="Arial" w:cs="Arial"/>
                  <w:sz w:val="20"/>
                  <w:szCs w:val="20"/>
                </w:rPr>
                <w:t>[11]</w:t>
              </w:r>
              <w:r w:rsidRPr="0014521C">
                <w:rPr>
                  <w:rFonts w:ascii="Arial" w:hAnsi="Arial" w:cs="Arial"/>
                  <w:sz w:val="20"/>
                  <w:szCs w:val="20"/>
                </w:rPr>
                <w:tab/>
                <w:t>A. Sarkar, S. Sultana, A. Paul, and M. M. Rashid, “Study on Ultra-Wideband (UWB) System and Its Applications,” 2018. [Online]. Available: https://www.researchgate.net/publication/352561601</w:t>
              </w:r>
            </w:p>
            <w:p w14:paraId="03DBDCEE" w14:textId="77777777" w:rsidR="0014521C" w:rsidRPr="0014521C" w:rsidRDefault="0014521C" w:rsidP="002A0C8B">
              <w:pPr>
                <w:autoSpaceDE w:val="0"/>
                <w:autoSpaceDN w:val="0"/>
                <w:spacing w:after="0" w:line="240" w:lineRule="auto"/>
                <w:ind w:hanging="641"/>
                <w:jc w:val="both"/>
                <w:divId w:val="608855528"/>
                <w:rPr>
                  <w:rFonts w:ascii="Arial" w:hAnsi="Arial" w:cs="Arial"/>
                  <w:sz w:val="20"/>
                  <w:szCs w:val="20"/>
                </w:rPr>
              </w:pPr>
              <w:r w:rsidRPr="0014521C">
                <w:rPr>
                  <w:rFonts w:ascii="Arial" w:hAnsi="Arial" w:cs="Arial"/>
                  <w:sz w:val="20"/>
                  <w:szCs w:val="20"/>
                </w:rPr>
                <w:t>[12]</w:t>
              </w:r>
              <w:r w:rsidRPr="0014521C">
                <w:rPr>
                  <w:rFonts w:ascii="Arial" w:hAnsi="Arial" w:cs="Arial"/>
                  <w:sz w:val="20"/>
                  <w:szCs w:val="20"/>
                </w:rPr>
                <w:tab/>
                <w:t xml:space="preserve">W. </w:t>
              </w:r>
              <w:proofErr w:type="spellStart"/>
              <w:r w:rsidRPr="0014521C">
                <w:rPr>
                  <w:rFonts w:ascii="Arial" w:hAnsi="Arial" w:cs="Arial"/>
                  <w:sz w:val="20"/>
                  <w:szCs w:val="20"/>
                </w:rPr>
                <w:t>Balani</w:t>
              </w:r>
              <w:proofErr w:type="spellEnd"/>
              <w:r w:rsidRPr="0014521C">
                <w:rPr>
                  <w:rFonts w:ascii="Arial" w:hAnsi="Arial" w:cs="Arial"/>
                  <w:sz w:val="20"/>
                  <w:szCs w:val="20"/>
                </w:rPr>
                <w:t xml:space="preserve"> </w:t>
              </w:r>
              <w:r w:rsidRPr="0014521C">
                <w:rPr>
                  <w:rFonts w:ascii="Arial" w:hAnsi="Arial" w:cs="Arial"/>
                  <w:i/>
                  <w:iCs/>
                  <w:sz w:val="20"/>
                  <w:szCs w:val="20"/>
                </w:rPr>
                <w:t>et al.</w:t>
              </w:r>
              <w:r w:rsidRPr="0014521C">
                <w:rPr>
                  <w:rFonts w:ascii="Arial" w:hAnsi="Arial" w:cs="Arial"/>
                  <w:sz w:val="20"/>
                  <w:szCs w:val="20"/>
                </w:rPr>
                <w:t xml:space="preserve">, “Design of </w:t>
              </w:r>
              <w:proofErr w:type="spellStart"/>
              <w:r w:rsidRPr="0014521C">
                <w:rPr>
                  <w:rFonts w:ascii="Arial" w:hAnsi="Arial" w:cs="Arial"/>
                  <w:sz w:val="20"/>
                  <w:szCs w:val="20"/>
                </w:rPr>
                <w:t>swb</w:t>
              </w:r>
              <w:proofErr w:type="spellEnd"/>
              <w:r w:rsidRPr="0014521C">
                <w:rPr>
                  <w:rFonts w:ascii="Arial" w:hAnsi="Arial" w:cs="Arial"/>
                  <w:sz w:val="20"/>
                  <w:szCs w:val="20"/>
                </w:rPr>
                <w:t xml:space="preserve"> antenna with triple band notch characteristics for multipurpose wireless applications,” </w:t>
              </w:r>
              <w:r w:rsidRPr="0014521C">
                <w:rPr>
                  <w:rFonts w:ascii="Arial" w:hAnsi="Arial" w:cs="Arial"/>
                  <w:i/>
                  <w:iCs/>
                  <w:sz w:val="20"/>
                  <w:szCs w:val="20"/>
                </w:rPr>
                <w:t>Applied Sciences (Switzerland)</w:t>
              </w:r>
              <w:r w:rsidRPr="0014521C">
                <w:rPr>
                  <w:rFonts w:ascii="Arial" w:hAnsi="Arial" w:cs="Arial"/>
                  <w:sz w:val="20"/>
                  <w:szCs w:val="20"/>
                </w:rPr>
                <w:t>, vol. 11, no. 2, pp. 1–21, Jan. 2021, doi: 10.3390/app11020711.</w:t>
              </w:r>
            </w:p>
            <w:p w14:paraId="24B752A1" w14:textId="77777777" w:rsidR="0014521C" w:rsidRPr="0014521C" w:rsidRDefault="0014521C" w:rsidP="002A0C8B">
              <w:pPr>
                <w:autoSpaceDE w:val="0"/>
                <w:autoSpaceDN w:val="0"/>
                <w:spacing w:after="0" w:line="240" w:lineRule="auto"/>
                <w:ind w:hanging="641"/>
                <w:jc w:val="both"/>
                <w:divId w:val="713043611"/>
                <w:rPr>
                  <w:rFonts w:ascii="Arial" w:hAnsi="Arial" w:cs="Arial"/>
                  <w:sz w:val="20"/>
                  <w:szCs w:val="20"/>
                </w:rPr>
              </w:pPr>
              <w:r w:rsidRPr="0014521C">
                <w:rPr>
                  <w:rFonts w:ascii="Arial" w:hAnsi="Arial" w:cs="Arial"/>
                  <w:sz w:val="20"/>
                  <w:szCs w:val="20"/>
                </w:rPr>
                <w:t>[13]</w:t>
              </w:r>
              <w:r w:rsidRPr="0014521C">
                <w:rPr>
                  <w:rFonts w:ascii="Arial" w:hAnsi="Arial" w:cs="Arial"/>
                  <w:sz w:val="20"/>
                  <w:szCs w:val="20"/>
                </w:rPr>
                <w:tab/>
                <w:t xml:space="preserve">C. Ramakrishna, G. A. E. S. Kumar, and P. C. S. Reddy, “Quadruple Band-Notched Compact Monopole UWB Antenna for Wireless Applications,” </w:t>
              </w:r>
              <w:r w:rsidRPr="0014521C">
                <w:rPr>
                  <w:rFonts w:ascii="Arial" w:hAnsi="Arial" w:cs="Arial"/>
                  <w:i/>
                  <w:iCs/>
                  <w:sz w:val="20"/>
                  <w:szCs w:val="20"/>
                </w:rPr>
                <w:t>Journal of Electromagnetic Engineering and Science</w:t>
              </w:r>
              <w:r w:rsidRPr="0014521C">
                <w:rPr>
                  <w:rFonts w:ascii="Arial" w:hAnsi="Arial" w:cs="Arial"/>
                  <w:sz w:val="20"/>
                  <w:szCs w:val="20"/>
                </w:rPr>
                <w:t>, vol. 21, no. 5, pp. 406–416, 2021, doi: 10.26866/jees.2021.5.r.49.</w:t>
              </w:r>
            </w:p>
            <w:p w14:paraId="27E9BEDC" w14:textId="77777777" w:rsidR="0014521C" w:rsidRPr="0014521C" w:rsidRDefault="0014521C" w:rsidP="002A0C8B">
              <w:pPr>
                <w:autoSpaceDE w:val="0"/>
                <w:autoSpaceDN w:val="0"/>
                <w:spacing w:after="0" w:line="240" w:lineRule="auto"/>
                <w:ind w:hanging="641"/>
                <w:jc w:val="both"/>
                <w:divId w:val="170098447"/>
                <w:rPr>
                  <w:rFonts w:ascii="Arial" w:hAnsi="Arial" w:cs="Arial"/>
                  <w:sz w:val="20"/>
                  <w:szCs w:val="20"/>
                </w:rPr>
              </w:pPr>
              <w:r w:rsidRPr="0014521C">
                <w:rPr>
                  <w:rFonts w:ascii="Arial" w:hAnsi="Arial" w:cs="Arial"/>
                  <w:sz w:val="20"/>
                  <w:szCs w:val="20"/>
                </w:rPr>
                <w:t>[14]</w:t>
              </w:r>
              <w:r w:rsidRPr="0014521C">
                <w:rPr>
                  <w:rFonts w:ascii="Arial" w:hAnsi="Arial" w:cs="Arial"/>
                  <w:sz w:val="20"/>
                  <w:szCs w:val="20"/>
                </w:rPr>
                <w:tab/>
                <w:t xml:space="preserve">E. K. I. Hamad and N. Mahmoud, “Compact Tri-band Notched Characteristics UWB Antenna for WiMAX, WLAN and X-band Applications,” </w:t>
              </w:r>
              <w:r w:rsidRPr="0014521C">
                <w:rPr>
                  <w:rFonts w:ascii="Arial" w:hAnsi="Arial" w:cs="Arial"/>
                  <w:i/>
                  <w:iCs/>
                  <w:sz w:val="20"/>
                  <w:szCs w:val="20"/>
                </w:rPr>
                <w:t>Advanced Electromagnetics</w:t>
              </w:r>
              <w:r w:rsidRPr="0014521C">
                <w:rPr>
                  <w:rFonts w:ascii="Arial" w:hAnsi="Arial" w:cs="Arial"/>
                  <w:sz w:val="20"/>
                  <w:szCs w:val="20"/>
                </w:rPr>
                <w:t>, vol. 6, no. 2, pp. 53–58, 2017, doi: 10.7716/aem.v6i2.465.</w:t>
              </w:r>
            </w:p>
            <w:p w14:paraId="4D4BC5A1" w14:textId="77777777" w:rsidR="0014521C" w:rsidRPr="0014521C" w:rsidRDefault="0014521C" w:rsidP="002A0C8B">
              <w:pPr>
                <w:autoSpaceDE w:val="0"/>
                <w:autoSpaceDN w:val="0"/>
                <w:spacing w:after="0" w:line="240" w:lineRule="auto"/>
                <w:ind w:hanging="641"/>
                <w:jc w:val="both"/>
                <w:divId w:val="489753620"/>
                <w:rPr>
                  <w:rFonts w:ascii="Arial" w:hAnsi="Arial" w:cs="Arial"/>
                  <w:sz w:val="20"/>
                  <w:szCs w:val="20"/>
                </w:rPr>
              </w:pPr>
              <w:r w:rsidRPr="0014521C">
                <w:rPr>
                  <w:rFonts w:ascii="Arial" w:hAnsi="Arial" w:cs="Arial"/>
                  <w:sz w:val="20"/>
                  <w:szCs w:val="20"/>
                </w:rPr>
                <w:t>[15]</w:t>
              </w:r>
              <w:r w:rsidRPr="0014521C">
                <w:rPr>
                  <w:rFonts w:ascii="Arial" w:hAnsi="Arial" w:cs="Arial"/>
                  <w:sz w:val="20"/>
                  <w:szCs w:val="20"/>
                </w:rPr>
                <w:tab/>
                <w:t xml:space="preserve">A. H. </w:t>
              </w:r>
              <w:proofErr w:type="spellStart"/>
              <w:r w:rsidRPr="0014521C">
                <w:rPr>
                  <w:rFonts w:ascii="Arial" w:hAnsi="Arial" w:cs="Arial"/>
                  <w:sz w:val="20"/>
                  <w:szCs w:val="20"/>
                </w:rPr>
                <w:t>Khidre</w:t>
              </w:r>
              <w:proofErr w:type="spellEnd"/>
              <w:r w:rsidRPr="0014521C">
                <w:rPr>
                  <w:rFonts w:ascii="Arial" w:hAnsi="Arial" w:cs="Arial"/>
                  <w:sz w:val="20"/>
                  <w:szCs w:val="20"/>
                </w:rPr>
                <w:t xml:space="preserve">, H. A. </w:t>
              </w:r>
              <w:proofErr w:type="spellStart"/>
              <w:r w:rsidRPr="0014521C">
                <w:rPr>
                  <w:rFonts w:ascii="Arial" w:hAnsi="Arial" w:cs="Arial"/>
                  <w:sz w:val="20"/>
                  <w:szCs w:val="20"/>
                </w:rPr>
                <w:t>Elsadek</w:t>
              </w:r>
              <w:proofErr w:type="spellEnd"/>
              <w:r w:rsidRPr="0014521C">
                <w:rPr>
                  <w:rFonts w:ascii="Arial" w:hAnsi="Arial" w:cs="Arial"/>
                  <w:sz w:val="20"/>
                  <w:szCs w:val="20"/>
                </w:rPr>
                <w:t xml:space="preserve">, and H. F. </w:t>
              </w:r>
              <w:proofErr w:type="spellStart"/>
              <w:r w:rsidRPr="0014521C">
                <w:rPr>
                  <w:rFonts w:ascii="Arial" w:hAnsi="Arial" w:cs="Arial"/>
                  <w:sz w:val="20"/>
                  <w:szCs w:val="20"/>
                </w:rPr>
                <w:t>Ragai</w:t>
              </w:r>
              <w:proofErr w:type="spellEnd"/>
              <w:r w:rsidRPr="0014521C">
                <w:rPr>
                  <w:rFonts w:ascii="Arial" w:hAnsi="Arial" w:cs="Arial"/>
                  <w:sz w:val="20"/>
                  <w:szCs w:val="20"/>
                </w:rPr>
                <w:t>, “Reconfigurable UWB Printed Monopole Antenna with Band Rejection Covering IEEE 802.11a/h,” 2004.</w:t>
              </w:r>
            </w:p>
            <w:p w14:paraId="6EE984CE" w14:textId="77777777" w:rsidR="0014521C" w:rsidRPr="0014521C" w:rsidRDefault="0014521C" w:rsidP="002A0C8B">
              <w:pPr>
                <w:autoSpaceDE w:val="0"/>
                <w:autoSpaceDN w:val="0"/>
                <w:spacing w:after="0" w:line="240" w:lineRule="auto"/>
                <w:ind w:hanging="641"/>
                <w:jc w:val="both"/>
                <w:divId w:val="1829128714"/>
                <w:rPr>
                  <w:rFonts w:ascii="Arial" w:hAnsi="Arial" w:cs="Arial"/>
                  <w:sz w:val="20"/>
                  <w:szCs w:val="20"/>
                </w:rPr>
              </w:pPr>
              <w:r w:rsidRPr="0014521C">
                <w:rPr>
                  <w:rFonts w:ascii="Arial" w:hAnsi="Arial" w:cs="Arial"/>
                  <w:sz w:val="20"/>
                  <w:szCs w:val="20"/>
                </w:rPr>
                <w:t>[16]</w:t>
              </w:r>
              <w:r w:rsidRPr="0014521C">
                <w:rPr>
                  <w:rFonts w:ascii="Arial" w:hAnsi="Arial" w:cs="Arial"/>
                  <w:sz w:val="20"/>
                  <w:szCs w:val="20"/>
                </w:rPr>
                <w:tab/>
                <w:t xml:space="preserve">R. K. Raj, S. </w:t>
              </w:r>
              <w:proofErr w:type="spellStart"/>
              <w:r w:rsidRPr="0014521C">
                <w:rPr>
                  <w:rFonts w:ascii="Arial" w:hAnsi="Arial" w:cs="Arial"/>
                  <w:sz w:val="20"/>
                  <w:szCs w:val="20"/>
                </w:rPr>
                <w:t>Gurjar</w:t>
              </w:r>
              <w:proofErr w:type="spellEnd"/>
              <w:r w:rsidRPr="0014521C">
                <w:rPr>
                  <w:rFonts w:ascii="Arial" w:hAnsi="Arial" w:cs="Arial"/>
                  <w:sz w:val="20"/>
                  <w:szCs w:val="20"/>
                </w:rPr>
                <w:t>, and M. Sharma, “Design of Stair and Slotted UWB Antenna using Stepped-Feed with Modified Slotted Ground Plane.”</w:t>
              </w:r>
            </w:p>
            <w:p w14:paraId="0F98D271" w14:textId="77777777" w:rsidR="0014521C" w:rsidRPr="0014521C" w:rsidRDefault="0014521C" w:rsidP="002A0C8B">
              <w:pPr>
                <w:autoSpaceDE w:val="0"/>
                <w:autoSpaceDN w:val="0"/>
                <w:spacing w:after="0" w:line="240" w:lineRule="auto"/>
                <w:ind w:hanging="640"/>
                <w:jc w:val="both"/>
                <w:divId w:val="92211137"/>
                <w:rPr>
                  <w:rFonts w:ascii="Arial" w:hAnsi="Arial" w:cs="Arial"/>
                  <w:sz w:val="20"/>
                  <w:szCs w:val="20"/>
                </w:rPr>
              </w:pPr>
              <w:r w:rsidRPr="0014521C">
                <w:rPr>
                  <w:rFonts w:ascii="Arial" w:hAnsi="Arial" w:cs="Arial"/>
                  <w:sz w:val="20"/>
                  <w:szCs w:val="20"/>
                </w:rPr>
                <w:t>[17]</w:t>
              </w:r>
              <w:r w:rsidRPr="0014521C">
                <w:rPr>
                  <w:rFonts w:ascii="Arial" w:hAnsi="Arial" w:cs="Arial"/>
                  <w:sz w:val="20"/>
                  <w:szCs w:val="20"/>
                </w:rPr>
                <w:tab/>
                <w:t xml:space="preserve">R. Cicchetti, E. </w:t>
              </w:r>
              <w:proofErr w:type="spellStart"/>
              <w:r w:rsidRPr="0014521C">
                <w:rPr>
                  <w:rFonts w:ascii="Arial" w:hAnsi="Arial" w:cs="Arial"/>
                  <w:sz w:val="20"/>
                  <w:szCs w:val="20"/>
                </w:rPr>
                <w:t>Miozzi</w:t>
              </w:r>
              <w:proofErr w:type="spellEnd"/>
              <w:r w:rsidRPr="0014521C">
                <w:rPr>
                  <w:rFonts w:ascii="Arial" w:hAnsi="Arial" w:cs="Arial"/>
                  <w:sz w:val="20"/>
                  <w:szCs w:val="20"/>
                </w:rPr>
                <w:t xml:space="preserve">, and O. Testa, “Wideband and UWB Antennas for Wireless Applications: A Comprehensive Review,” </w:t>
              </w:r>
              <w:r w:rsidRPr="0014521C">
                <w:rPr>
                  <w:rFonts w:ascii="Arial" w:hAnsi="Arial" w:cs="Arial"/>
                  <w:i/>
                  <w:iCs/>
                  <w:sz w:val="20"/>
                  <w:szCs w:val="20"/>
                </w:rPr>
                <w:t>International Journal of Antennas and Propagation</w:t>
              </w:r>
              <w:r w:rsidRPr="0014521C">
                <w:rPr>
                  <w:rFonts w:ascii="Arial" w:hAnsi="Arial" w:cs="Arial"/>
                  <w:sz w:val="20"/>
                  <w:szCs w:val="20"/>
                </w:rPr>
                <w:t xml:space="preserve">, vol. 2017. </w:t>
              </w:r>
              <w:proofErr w:type="spellStart"/>
              <w:r w:rsidRPr="0014521C">
                <w:rPr>
                  <w:rFonts w:ascii="Arial" w:hAnsi="Arial" w:cs="Arial"/>
                  <w:sz w:val="20"/>
                  <w:szCs w:val="20"/>
                </w:rPr>
                <w:t>Hindawi</w:t>
              </w:r>
              <w:proofErr w:type="spellEnd"/>
              <w:r w:rsidRPr="0014521C">
                <w:rPr>
                  <w:rFonts w:ascii="Arial" w:hAnsi="Arial" w:cs="Arial"/>
                  <w:sz w:val="20"/>
                  <w:szCs w:val="20"/>
                </w:rPr>
                <w:t xml:space="preserve"> Limited, Feb. 20, 2017. doi: 10.1155/2017/2390808.</w:t>
              </w:r>
            </w:p>
            <w:p w14:paraId="74CDF969" w14:textId="77777777" w:rsidR="0014521C" w:rsidRPr="0014521C" w:rsidRDefault="0014521C" w:rsidP="002A0C8B">
              <w:pPr>
                <w:autoSpaceDE w:val="0"/>
                <w:autoSpaceDN w:val="0"/>
                <w:spacing w:after="0" w:line="240" w:lineRule="auto"/>
                <w:ind w:hanging="640"/>
                <w:jc w:val="both"/>
                <w:divId w:val="1896891934"/>
                <w:rPr>
                  <w:rFonts w:ascii="Arial" w:hAnsi="Arial" w:cs="Arial"/>
                  <w:sz w:val="20"/>
                  <w:szCs w:val="20"/>
                </w:rPr>
              </w:pPr>
              <w:r w:rsidRPr="0014521C">
                <w:rPr>
                  <w:rFonts w:ascii="Arial" w:hAnsi="Arial" w:cs="Arial"/>
                  <w:sz w:val="20"/>
                  <w:szCs w:val="20"/>
                </w:rPr>
                <w:t>[18]</w:t>
              </w:r>
              <w:r w:rsidRPr="0014521C">
                <w:rPr>
                  <w:rFonts w:ascii="Arial" w:hAnsi="Arial" w:cs="Arial"/>
                  <w:sz w:val="20"/>
                  <w:szCs w:val="20"/>
                </w:rPr>
                <w:tab/>
                <w:t xml:space="preserve">V. </w:t>
              </w:r>
              <w:proofErr w:type="spellStart"/>
              <w:r w:rsidRPr="0014521C">
                <w:rPr>
                  <w:rFonts w:ascii="Arial" w:hAnsi="Arial" w:cs="Arial"/>
                  <w:sz w:val="20"/>
                  <w:szCs w:val="20"/>
                </w:rPr>
                <w:t>Bhanumathi</w:t>
              </w:r>
              <w:proofErr w:type="spellEnd"/>
              <w:r w:rsidRPr="0014521C">
                <w:rPr>
                  <w:rFonts w:ascii="Arial" w:hAnsi="Arial" w:cs="Arial"/>
                  <w:sz w:val="20"/>
                  <w:szCs w:val="20"/>
                </w:rPr>
                <w:t xml:space="preserve"> and S. Swathi, “Bandwidth Enhanced Microstrip Patch Antenna for UWB Applications,” </w:t>
              </w:r>
              <w:r w:rsidRPr="0014521C">
                <w:rPr>
                  <w:rFonts w:ascii="Arial" w:hAnsi="Arial" w:cs="Arial"/>
                  <w:i/>
                  <w:iCs/>
                  <w:sz w:val="20"/>
                  <w:szCs w:val="20"/>
                </w:rPr>
                <w:t>ONLINE) ICTACT JOURNAL ON MICROELECTRONICS</w:t>
              </w:r>
              <w:r w:rsidRPr="0014521C">
                <w:rPr>
                  <w:rFonts w:ascii="Arial" w:hAnsi="Arial" w:cs="Arial"/>
                  <w:sz w:val="20"/>
                  <w:szCs w:val="20"/>
                </w:rPr>
                <w:t>, p. 4, 2019, doi: 10.21917/ijme.2019.01116.</w:t>
              </w:r>
            </w:p>
            <w:p w14:paraId="1CE63279" w14:textId="77777777" w:rsidR="0014521C" w:rsidRPr="0014521C" w:rsidRDefault="0014521C" w:rsidP="002A0C8B">
              <w:pPr>
                <w:autoSpaceDE w:val="0"/>
                <w:autoSpaceDN w:val="0"/>
                <w:spacing w:after="0" w:line="240" w:lineRule="auto"/>
                <w:ind w:hanging="640"/>
                <w:jc w:val="both"/>
                <w:divId w:val="240337782"/>
                <w:rPr>
                  <w:rFonts w:ascii="Arial" w:hAnsi="Arial" w:cs="Arial"/>
                  <w:sz w:val="20"/>
                  <w:szCs w:val="20"/>
                </w:rPr>
              </w:pPr>
              <w:r w:rsidRPr="0014521C">
                <w:rPr>
                  <w:rFonts w:ascii="Arial" w:hAnsi="Arial" w:cs="Arial"/>
                  <w:sz w:val="20"/>
                  <w:szCs w:val="20"/>
                </w:rPr>
                <w:lastRenderedPageBreak/>
                <w:t>[19]</w:t>
              </w:r>
              <w:r w:rsidRPr="0014521C">
                <w:rPr>
                  <w:rFonts w:ascii="Arial" w:hAnsi="Arial" w:cs="Arial"/>
                  <w:sz w:val="20"/>
                  <w:szCs w:val="20"/>
                </w:rPr>
                <w:tab/>
                <w:t xml:space="preserve">A. </w:t>
              </w:r>
              <w:proofErr w:type="spellStart"/>
              <w:r w:rsidRPr="0014521C">
                <w:rPr>
                  <w:rFonts w:ascii="Arial" w:hAnsi="Arial" w:cs="Arial"/>
                  <w:sz w:val="20"/>
                  <w:szCs w:val="20"/>
                </w:rPr>
                <w:t>Toktas</w:t>
              </w:r>
              <w:proofErr w:type="spellEnd"/>
              <w:r w:rsidRPr="0014521C">
                <w:rPr>
                  <w:rFonts w:ascii="Arial" w:hAnsi="Arial" w:cs="Arial"/>
                  <w:sz w:val="20"/>
                  <w:szCs w:val="20"/>
                </w:rPr>
                <w:t xml:space="preserve">, M. </w:t>
              </w:r>
              <w:proofErr w:type="spellStart"/>
              <w:r w:rsidRPr="0014521C">
                <w:rPr>
                  <w:rFonts w:ascii="Arial" w:hAnsi="Arial" w:cs="Arial"/>
                  <w:sz w:val="20"/>
                  <w:szCs w:val="20"/>
                </w:rPr>
                <w:t>Yerlikaya</w:t>
              </w:r>
              <w:proofErr w:type="spellEnd"/>
              <w:r w:rsidRPr="0014521C">
                <w:rPr>
                  <w:rFonts w:ascii="Arial" w:hAnsi="Arial" w:cs="Arial"/>
                  <w:sz w:val="20"/>
                  <w:szCs w:val="20"/>
                </w:rPr>
                <w:t xml:space="preserve">, and E. </w:t>
              </w:r>
              <w:proofErr w:type="spellStart"/>
              <w:r w:rsidRPr="0014521C">
                <w:rPr>
                  <w:rFonts w:ascii="Arial" w:hAnsi="Arial" w:cs="Arial"/>
                  <w:sz w:val="20"/>
                  <w:szCs w:val="20"/>
                </w:rPr>
                <w:t>Yiğit</w:t>
              </w:r>
              <w:proofErr w:type="spellEnd"/>
              <w:r w:rsidRPr="0014521C">
                <w:rPr>
                  <w:rFonts w:ascii="Arial" w:hAnsi="Arial" w:cs="Arial"/>
                  <w:sz w:val="20"/>
                  <w:szCs w:val="20"/>
                </w:rPr>
                <w:t>, “Microstrip-fed Triangular UWB Microstrip Antenna Based on DGS,” 2013. [Online]. Available: http://ijamec.atscience.org</w:t>
              </w:r>
            </w:p>
            <w:p w14:paraId="462B1337" w14:textId="6AD8A8BE" w:rsidR="0014521C" w:rsidRPr="0014521C" w:rsidRDefault="0014521C" w:rsidP="002A0C8B">
              <w:pPr>
                <w:autoSpaceDE w:val="0"/>
                <w:autoSpaceDN w:val="0"/>
                <w:spacing w:after="0" w:line="240" w:lineRule="auto"/>
                <w:ind w:hanging="640"/>
                <w:jc w:val="both"/>
                <w:divId w:val="389613631"/>
                <w:rPr>
                  <w:rFonts w:ascii="Arial" w:hAnsi="Arial" w:cs="Arial"/>
                  <w:sz w:val="20"/>
                  <w:szCs w:val="20"/>
                </w:rPr>
              </w:pPr>
              <w:r w:rsidRPr="0014521C">
                <w:rPr>
                  <w:rFonts w:ascii="Arial" w:hAnsi="Arial" w:cs="Arial"/>
                  <w:sz w:val="20"/>
                  <w:szCs w:val="20"/>
                </w:rPr>
                <w:t>[20]</w:t>
              </w:r>
              <w:r w:rsidRPr="0014521C">
                <w:rPr>
                  <w:rFonts w:ascii="Arial" w:hAnsi="Arial" w:cs="Arial"/>
                  <w:sz w:val="20"/>
                  <w:szCs w:val="20"/>
                </w:rPr>
                <w:tab/>
                <w:t>R. Corporation, “RT/</w:t>
              </w:r>
              <w:proofErr w:type="spellStart"/>
              <w:r w:rsidRPr="0014521C">
                <w:rPr>
                  <w:rFonts w:ascii="Arial" w:hAnsi="Arial" w:cs="Arial"/>
                  <w:sz w:val="20"/>
                  <w:szCs w:val="20"/>
                </w:rPr>
                <w:t>duroid</w:t>
              </w:r>
              <w:proofErr w:type="spellEnd"/>
              <w:r w:rsidRPr="0014521C">
                <w:rPr>
                  <w:rFonts w:ascii="Arial" w:hAnsi="Arial" w:cs="Arial"/>
                  <w:sz w:val="20"/>
                  <w:szCs w:val="20"/>
                </w:rPr>
                <w:t xml:space="preserve"> 5880LZ </w:t>
              </w:r>
              <w:r w:rsidR="002A0C8B">
                <w:rPr>
                  <w:rFonts w:ascii="Arial" w:hAnsi="Arial" w:cs="Arial"/>
                  <w:sz w:val="20"/>
                  <w:szCs w:val="20"/>
                </w:rPr>
                <w:t>High-Frequency</w:t>
              </w:r>
              <w:r w:rsidRPr="0014521C">
                <w:rPr>
                  <w:rFonts w:ascii="Arial" w:hAnsi="Arial" w:cs="Arial"/>
                  <w:sz w:val="20"/>
                  <w:szCs w:val="20"/>
                </w:rPr>
                <w:t xml:space="preserve"> Laminates Data Sheet,” 2021. [Online]. Available: www.rogerscorp.com</w:t>
              </w:r>
            </w:p>
            <w:p w14:paraId="7D8CF4DA" w14:textId="77777777" w:rsidR="0014521C" w:rsidRPr="0014521C" w:rsidRDefault="0014521C" w:rsidP="002A0C8B">
              <w:pPr>
                <w:autoSpaceDE w:val="0"/>
                <w:autoSpaceDN w:val="0"/>
                <w:spacing w:after="0" w:line="240" w:lineRule="auto"/>
                <w:ind w:hanging="640"/>
                <w:jc w:val="both"/>
                <w:divId w:val="1588735828"/>
                <w:rPr>
                  <w:rFonts w:ascii="Arial" w:hAnsi="Arial" w:cs="Arial"/>
                  <w:sz w:val="20"/>
                  <w:szCs w:val="20"/>
                </w:rPr>
              </w:pPr>
              <w:r w:rsidRPr="0014521C">
                <w:rPr>
                  <w:rFonts w:ascii="Arial" w:hAnsi="Arial" w:cs="Arial"/>
                  <w:sz w:val="20"/>
                  <w:szCs w:val="20"/>
                </w:rPr>
                <w:t>[21]</w:t>
              </w:r>
              <w:r w:rsidRPr="0014521C">
                <w:rPr>
                  <w:rFonts w:ascii="Arial" w:hAnsi="Arial" w:cs="Arial"/>
                  <w:sz w:val="20"/>
                  <w:szCs w:val="20"/>
                </w:rPr>
                <w:tab/>
                <w:t xml:space="preserve">M. Abu Nasr, M. K. </w:t>
              </w:r>
              <w:proofErr w:type="spellStart"/>
              <w:r w:rsidRPr="0014521C">
                <w:rPr>
                  <w:rFonts w:ascii="Arial" w:hAnsi="Arial" w:cs="Arial"/>
                  <w:sz w:val="20"/>
                  <w:szCs w:val="20"/>
                </w:rPr>
                <w:t>Ouda</w:t>
              </w:r>
              <w:proofErr w:type="spellEnd"/>
              <w:r w:rsidRPr="0014521C">
                <w:rPr>
                  <w:rFonts w:ascii="Arial" w:hAnsi="Arial" w:cs="Arial"/>
                  <w:sz w:val="20"/>
                  <w:szCs w:val="20"/>
                </w:rPr>
                <w:t xml:space="preserve">, and S. O. </w:t>
              </w:r>
              <w:proofErr w:type="spellStart"/>
              <w:r w:rsidRPr="0014521C">
                <w:rPr>
                  <w:rFonts w:ascii="Arial" w:hAnsi="Arial" w:cs="Arial"/>
                  <w:sz w:val="20"/>
                  <w:szCs w:val="20"/>
                </w:rPr>
                <w:t>Ouda</w:t>
              </w:r>
              <w:proofErr w:type="spellEnd"/>
              <w:r w:rsidRPr="0014521C">
                <w:rPr>
                  <w:rFonts w:ascii="Arial" w:hAnsi="Arial" w:cs="Arial"/>
                  <w:sz w:val="20"/>
                  <w:szCs w:val="20"/>
                </w:rPr>
                <w:t xml:space="preserve">, “Design of Star-Shaped Microstrip Patch Antenna for </w:t>
              </w:r>
              <w:proofErr w:type="spellStart"/>
              <w:r w:rsidRPr="0014521C">
                <w:rPr>
                  <w:rFonts w:ascii="Arial" w:hAnsi="Arial" w:cs="Arial"/>
                  <w:sz w:val="20"/>
                  <w:szCs w:val="20"/>
                </w:rPr>
                <w:t>Ultra Wideband</w:t>
              </w:r>
              <w:proofErr w:type="spellEnd"/>
              <w:r w:rsidRPr="0014521C">
                <w:rPr>
                  <w:rFonts w:ascii="Arial" w:hAnsi="Arial" w:cs="Arial"/>
                  <w:sz w:val="20"/>
                  <w:szCs w:val="20"/>
                </w:rPr>
                <w:t xml:space="preserve"> (UWB) Applications,” </w:t>
              </w:r>
              <w:r w:rsidRPr="0014521C">
                <w:rPr>
                  <w:rFonts w:ascii="Arial" w:hAnsi="Arial" w:cs="Arial"/>
                  <w:i/>
                  <w:iCs/>
                  <w:sz w:val="20"/>
                  <w:szCs w:val="20"/>
                </w:rPr>
                <w:t>International Journal of Wireless &amp; Mobile Networks</w:t>
              </w:r>
              <w:r w:rsidRPr="0014521C">
                <w:rPr>
                  <w:rFonts w:ascii="Arial" w:hAnsi="Arial" w:cs="Arial"/>
                  <w:sz w:val="20"/>
                  <w:szCs w:val="20"/>
                </w:rPr>
                <w:t>, vol. 5, no. 4, pp. 65–73, Aug. 2013, doi: 10.5121/ijwmn.2013.5405.</w:t>
              </w:r>
            </w:p>
            <w:p w14:paraId="239A412A" w14:textId="77777777" w:rsidR="0014521C" w:rsidRPr="0014521C" w:rsidRDefault="0014521C" w:rsidP="002A0C8B">
              <w:pPr>
                <w:autoSpaceDE w:val="0"/>
                <w:autoSpaceDN w:val="0"/>
                <w:spacing w:after="0" w:line="240" w:lineRule="auto"/>
                <w:ind w:hanging="640"/>
                <w:jc w:val="both"/>
                <w:divId w:val="907963270"/>
                <w:rPr>
                  <w:rFonts w:ascii="Arial" w:hAnsi="Arial" w:cs="Arial"/>
                  <w:sz w:val="20"/>
                  <w:szCs w:val="20"/>
                </w:rPr>
              </w:pPr>
              <w:r w:rsidRPr="0014521C">
                <w:rPr>
                  <w:rFonts w:ascii="Arial" w:hAnsi="Arial" w:cs="Arial"/>
                  <w:sz w:val="20"/>
                  <w:szCs w:val="20"/>
                </w:rPr>
                <w:t>[22]</w:t>
              </w:r>
              <w:r w:rsidRPr="0014521C">
                <w:rPr>
                  <w:rFonts w:ascii="Arial" w:hAnsi="Arial" w:cs="Arial"/>
                  <w:sz w:val="20"/>
                  <w:szCs w:val="20"/>
                </w:rPr>
                <w:tab/>
                <w:t xml:space="preserve">W. N. Najwa, W. </w:t>
              </w:r>
              <w:proofErr w:type="spellStart"/>
              <w:r w:rsidRPr="0014521C">
                <w:rPr>
                  <w:rFonts w:ascii="Arial" w:hAnsi="Arial" w:cs="Arial"/>
                  <w:sz w:val="20"/>
                  <w:szCs w:val="20"/>
                </w:rPr>
                <w:t>Marzudi</w:t>
              </w:r>
              <w:proofErr w:type="spellEnd"/>
              <w:r w:rsidRPr="0014521C">
                <w:rPr>
                  <w:rFonts w:ascii="Arial" w:hAnsi="Arial" w:cs="Arial"/>
                  <w:sz w:val="20"/>
                  <w:szCs w:val="20"/>
                </w:rPr>
                <w:t xml:space="preserve">, Z. Z. Abidin, S. H. Dahlan, K. N. Ramli, and M. R. </w:t>
              </w:r>
              <w:proofErr w:type="spellStart"/>
              <w:r w:rsidRPr="0014521C">
                <w:rPr>
                  <w:rFonts w:ascii="Arial" w:hAnsi="Arial" w:cs="Arial"/>
                  <w:sz w:val="20"/>
                  <w:szCs w:val="20"/>
                </w:rPr>
                <w:t>Kamarudin</w:t>
              </w:r>
              <w:proofErr w:type="spellEnd"/>
              <w:r w:rsidRPr="0014521C">
                <w:rPr>
                  <w:rFonts w:ascii="Arial" w:hAnsi="Arial" w:cs="Arial"/>
                  <w:sz w:val="20"/>
                  <w:szCs w:val="20"/>
                </w:rPr>
                <w:t>, “Performance of Star Patch  Antenna on A Paper Substrate Materials,” vol. 10, 2015, [Online]. Available: www.arpnjournals.com</w:t>
              </w:r>
            </w:p>
            <w:p w14:paraId="6FC2A65F" w14:textId="77777777" w:rsidR="0014521C" w:rsidRPr="0014521C" w:rsidRDefault="0014521C" w:rsidP="002A0C8B">
              <w:pPr>
                <w:autoSpaceDE w:val="0"/>
                <w:autoSpaceDN w:val="0"/>
                <w:spacing w:after="0" w:line="240" w:lineRule="auto"/>
                <w:ind w:hanging="640"/>
                <w:jc w:val="both"/>
                <w:divId w:val="568346755"/>
                <w:rPr>
                  <w:rFonts w:ascii="Arial" w:hAnsi="Arial" w:cs="Arial"/>
                  <w:sz w:val="20"/>
                  <w:szCs w:val="20"/>
                </w:rPr>
              </w:pPr>
              <w:r w:rsidRPr="0014521C">
                <w:rPr>
                  <w:rFonts w:ascii="Arial" w:hAnsi="Arial" w:cs="Arial"/>
                  <w:sz w:val="20"/>
                  <w:szCs w:val="20"/>
                </w:rPr>
                <w:t>[23]</w:t>
              </w:r>
              <w:r w:rsidRPr="0014521C">
                <w:rPr>
                  <w:rFonts w:ascii="Arial" w:hAnsi="Arial" w:cs="Arial"/>
                  <w:sz w:val="20"/>
                  <w:szCs w:val="20"/>
                </w:rPr>
                <w:tab/>
                <w:t>T. Oli, R. Kumar, and N. Kushwaha, “Design of Asymmetric Slot Star Shape UWB Antenna for Wireless Applications,” 2014.</w:t>
              </w:r>
            </w:p>
            <w:p w14:paraId="19757A9B" w14:textId="77777777" w:rsidR="0014521C" w:rsidRPr="0014521C" w:rsidRDefault="0014521C" w:rsidP="002A0C8B">
              <w:pPr>
                <w:autoSpaceDE w:val="0"/>
                <w:autoSpaceDN w:val="0"/>
                <w:spacing w:after="0" w:line="240" w:lineRule="auto"/>
                <w:ind w:hanging="640"/>
                <w:jc w:val="both"/>
                <w:divId w:val="1438477793"/>
                <w:rPr>
                  <w:rFonts w:ascii="Arial" w:hAnsi="Arial" w:cs="Arial"/>
                  <w:sz w:val="20"/>
                  <w:szCs w:val="20"/>
                </w:rPr>
              </w:pPr>
              <w:r w:rsidRPr="0014521C">
                <w:rPr>
                  <w:rFonts w:ascii="Arial" w:hAnsi="Arial" w:cs="Arial"/>
                  <w:sz w:val="20"/>
                  <w:szCs w:val="20"/>
                </w:rPr>
                <w:t>[24]</w:t>
              </w:r>
              <w:r w:rsidRPr="0014521C">
                <w:rPr>
                  <w:rFonts w:ascii="Arial" w:hAnsi="Arial" w:cs="Arial"/>
                  <w:sz w:val="20"/>
                  <w:szCs w:val="20"/>
                </w:rPr>
                <w:tab/>
              </w:r>
              <w:proofErr w:type="spellStart"/>
              <w:r w:rsidRPr="0014521C">
                <w:rPr>
                  <w:rFonts w:ascii="Arial" w:hAnsi="Arial" w:cs="Arial"/>
                  <w:sz w:val="20"/>
                  <w:szCs w:val="20"/>
                </w:rPr>
                <w:t>Sotyohadi</w:t>
              </w:r>
              <w:proofErr w:type="spellEnd"/>
              <w:r w:rsidRPr="0014521C">
                <w:rPr>
                  <w:rFonts w:ascii="Arial" w:hAnsi="Arial" w:cs="Arial"/>
                  <w:sz w:val="20"/>
                  <w:szCs w:val="20"/>
                </w:rPr>
                <w:t xml:space="preserve">, R. Afandi, and D. </w:t>
              </w:r>
              <w:proofErr w:type="spellStart"/>
              <w:r w:rsidRPr="0014521C">
                <w:rPr>
                  <w:rFonts w:ascii="Arial" w:hAnsi="Arial" w:cs="Arial"/>
                  <w:sz w:val="20"/>
                  <w:szCs w:val="20"/>
                </w:rPr>
                <w:t>Rachmad</w:t>
              </w:r>
              <w:proofErr w:type="spellEnd"/>
              <w:r w:rsidRPr="0014521C">
                <w:rPr>
                  <w:rFonts w:ascii="Arial" w:hAnsi="Arial" w:cs="Arial"/>
                  <w:sz w:val="20"/>
                  <w:szCs w:val="20"/>
                </w:rPr>
                <w:t xml:space="preserve"> Hadi, “Design and Bandwidth Optimization on Triangle Patch Microstrip Antenna for WLAN 2.4 GHz,” in </w:t>
              </w:r>
              <w:r w:rsidRPr="0014521C">
                <w:rPr>
                  <w:rFonts w:ascii="Arial" w:hAnsi="Arial" w:cs="Arial"/>
                  <w:i/>
                  <w:iCs/>
                  <w:sz w:val="20"/>
                  <w:szCs w:val="20"/>
                </w:rPr>
                <w:t>MATEC Web of Conferences</w:t>
              </w:r>
              <w:r w:rsidRPr="0014521C">
                <w:rPr>
                  <w:rFonts w:ascii="Arial" w:hAnsi="Arial" w:cs="Arial"/>
                  <w:sz w:val="20"/>
                  <w:szCs w:val="20"/>
                </w:rPr>
                <w:t>, Apr. 2018, vol. 164. doi: 10.1051/</w:t>
              </w:r>
              <w:proofErr w:type="spellStart"/>
              <w:r w:rsidRPr="0014521C">
                <w:rPr>
                  <w:rFonts w:ascii="Arial" w:hAnsi="Arial" w:cs="Arial"/>
                  <w:sz w:val="20"/>
                  <w:szCs w:val="20"/>
                </w:rPr>
                <w:t>matecconf</w:t>
              </w:r>
              <w:proofErr w:type="spellEnd"/>
              <w:r w:rsidRPr="0014521C">
                <w:rPr>
                  <w:rFonts w:ascii="Arial" w:hAnsi="Arial" w:cs="Arial"/>
                  <w:sz w:val="20"/>
                  <w:szCs w:val="20"/>
                </w:rPr>
                <w:t>/201816401042.</w:t>
              </w:r>
            </w:p>
            <w:p w14:paraId="4AED5BF5" w14:textId="77777777" w:rsidR="0014521C" w:rsidRPr="0014521C" w:rsidRDefault="0014521C" w:rsidP="002A0C8B">
              <w:pPr>
                <w:autoSpaceDE w:val="0"/>
                <w:autoSpaceDN w:val="0"/>
                <w:spacing w:after="0" w:line="240" w:lineRule="auto"/>
                <w:ind w:hanging="640"/>
                <w:jc w:val="both"/>
                <w:divId w:val="2135057902"/>
                <w:rPr>
                  <w:rFonts w:ascii="Arial" w:hAnsi="Arial" w:cs="Arial"/>
                  <w:sz w:val="20"/>
                  <w:szCs w:val="20"/>
                </w:rPr>
              </w:pPr>
              <w:r w:rsidRPr="0014521C">
                <w:rPr>
                  <w:rFonts w:ascii="Arial" w:hAnsi="Arial" w:cs="Arial"/>
                  <w:sz w:val="20"/>
                  <w:szCs w:val="20"/>
                </w:rPr>
                <w:t>[25]</w:t>
              </w:r>
              <w:r w:rsidRPr="0014521C">
                <w:rPr>
                  <w:rFonts w:ascii="Arial" w:hAnsi="Arial" w:cs="Arial"/>
                  <w:sz w:val="20"/>
                  <w:szCs w:val="20"/>
                </w:rPr>
                <w:tab/>
                <w:t>Y. Huang and K. Boyle, “Antennas : From Theory to Practice.”</w:t>
              </w:r>
            </w:p>
            <w:p w14:paraId="0EEDA311" w14:textId="77777777" w:rsidR="0014521C" w:rsidRPr="0014521C" w:rsidRDefault="0014521C" w:rsidP="002A0C8B">
              <w:pPr>
                <w:autoSpaceDE w:val="0"/>
                <w:autoSpaceDN w:val="0"/>
                <w:spacing w:after="0" w:line="240" w:lineRule="auto"/>
                <w:ind w:hanging="640"/>
                <w:jc w:val="both"/>
                <w:divId w:val="209071011"/>
                <w:rPr>
                  <w:rFonts w:ascii="Arial" w:hAnsi="Arial" w:cs="Arial"/>
                  <w:sz w:val="20"/>
                  <w:szCs w:val="20"/>
                </w:rPr>
              </w:pPr>
              <w:r w:rsidRPr="0014521C">
                <w:rPr>
                  <w:rFonts w:ascii="Arial" w:hAnsi="Arial" w:cs="Arial"/>
                  <w:sz w:val="20"/>
                  <w:szCs w:val="20"/>
                </w:rPr>
                <w:t>[26]</w:t>
              </w:r>
              <w:r w:rsidRPr="0014521C">
                <w:rPr>
                  <w:rFonts w:ascii="Arial" w:hAnsi="Arial" w:cs="Arial"/>
                  <w:sz w:val="20"/>
                  <w:szCs w:val="20"/>
                </w:rPr>
                <w:tab/>
                <w:t>L. J. Berens, “Design, Analysis, and Construction of an Equal Split Wilkinson Power Divider,” 2012. [Online]. Available: http://epublications.marquette.edu/theses_open/154</w:t>
              </w:r>
            </w:p>
            <w:p w14:paraId="4D958D94" w14:textId="77777777" w:rsidR="0014521C" w:rsidRPr="0014521C" w:rsidRDefault="0014521C" w:rsidP="002A0C8B">
              <w:pPr>
                <w:autoSpaceDE w:val="0"/>
                <w:autoSpaceDN w:val="0"/>
                <w:spacing w:after="0" w:line="240" w:lineRule="auto"/>
                <w:ind w:hanging="640"/>
                <w:jc w:val="both"/>
                <w:divId w:val="650981614"/>
                <w:rPr>
                  <w:rFonts w:ascii="Arial" w:hAnsi="Arial" w:cs="Arial"/>
                  <w:sz w:val="20"/>
                  <w:szCs w:val="20"/>
                </w:rPr>
              </w:pPr>
              <w:r w:rsidRPr="0014521C">
                <w:rPr>
                  <w:rFonts w:ascii="Arial" w:hAnsi="Arial" w:cs="Arial"/>
                  <w:sz w:val="20"/>
                  <w:szCs w:val="20"/>
                </w:rPr>
                <w:t>[27]</w:t>
              </w:r>
              <w:r w:rsidRPr="0014521C">
                <w:rPr>
                  <w:rFonts w:ascii="Arial" w:hAnsi="Arial" w:cs="Arial"/>
                  <w:sz w:val="20"/>
                  <w:szCs w:val="20"/>
                </w:rPr>
                <w:tab/>
                <w:t>L. J. Berens, “Design, Analysis, and Construction of an Equal Split Wilkinson Power Divider,” 2012. [Online]. Available: http://epublications.marquette.edu/theses_open/154</w:t>
              </w:r>
            </w:p>
            <w:p w14:paraId="7D654EC3" w14:textId="77777777" w:rsidR="0014521C" w:rsidRPr="0014521C" w:rsidRDefault="0014521C" w:rsidP="002A0C8B">
              <w:pPr>
                <w:autoSpaceDE w:val="0"/>
                <w:autoSpaceDN w:val="0"/>
                <w:spacing w:after="0" w:line="240" w:lineRule="auto"/>
                <w:ind w:hanging="640"/>
                <w:jc w:val="both"/>
                <w:divId w:val="938441754"/>
                <w:rPr>
                  <w:rFonts w:ascii="Arial" w:hAnsi="Arial" w:cs="Arial"/>
                  <w:sz w:val="20"/>
                  <w:szCs w:val="20"/>
                </w:rPr>
              </w:pPr>
              <w:r w:rsidRPr="0014521C">
                <w:rPr>
                  <w:rFonts w:ascii="Arial" w:hAnsi="Arial" w:cs="Arial"/>
                  <w:sz w:val="20"/>
                  <w:szCs w:val="20"/>
                </w:rPr>
                <w:t>[28]</w:t>
              </w:r>
              <w:r w:rsidRPr="0014521C">
                <w:rPr>
                  <w:rFonts w:ascii="Arial" w:hAnsi="Arial" w:cs="Arial"/>
                  <w:sz w:val="20"/>
                  <w:szCs w:val="20"/>
                </w:rPr>
                <w:tab/>
                <w:t xml:space="preserve">A. Sudhakar, M. S. Prakash, and M. Satyanarayana, “WLAN Band Rejected UWB Antenna With Rectangular And Star DGS,” </w:t>
              </w:r>
              <w:r w:rsidRPr="0014521C">
                <w:rPr>
                  <w:rFonts w:ascii="Arial" w:hAnsi="Arial" w:cs="Arial"/>
                  <w:i/>
                  <w:iCs/>
                  <w:sz w:val="20"/>
                  <w:szCs w:val="20"/>
                </w:rPr>
                <w:t>INTERNATIONAL JOURNAL OF SCIENTIFIC &amp; TECHNOLOGY RESEARCH</w:t>
              </w:r>
              <w:r w:rsidRPr="0014521C">
                <w:rPr>
                  <w:rFonts w:ascii="Arial" w:hAnsi="Arial" w:cs="Arial"/>
                  <w:sz w:val="20"/>
                  <w:szCs w:val="20"/>
                </w:rPr>
                <w:t>, vol. 9, p. 1, 2020, [Online]. Available: www.ijstr.org</w:t>
              </w:r>
            </w:p>
            <w:p w14:paraId="56D1218D" w14:textId="328B938A" w:rsidR="00411C04" w:rsidRPr="0014521C" w:rsidRDefault="0014521C" w:rsidP="0014521C">
              <w:pPr>
                <w:pStyle w:val="Heading1"/>
                <w:jc w:val="both"/>
                <w:rPr>
                  <w:rFonts w:ascii="Arial" w:hAnsi="Arial" w:cs="Arial"/>
                  <w:sz w:val="20"/>
                  <w:szCs w:val="20"/>
                </w:rPr>
              </w:pPr>
              <w:r w:rsidRPr="0014521C">
                <w:rPr>
                  <w:rFonts w:ascii="Arial" w:eastAsia="Times New Roman" w:hAnsi="Arial" w:cs="Arial"/>
                  <w:sz w:val="20"/>
                  <w:szCs w:val="20"/>
                </w:rPr>
                <w:t> </w:t>
              </w:r>
            </w:p>
          </w:sdtContent>
        </w:sdt>
      </w:sdtContent>
    </w:sdt>
    <w:p w14:paraId="224730DF" w14:textId="49C4FFE2" w:rsidR="00411C04" w:rsidRPr="00411C04" w:rsidRDefault="00411C04" w:rsidP="00411C04">
      <w:pPr>
        <w:pStyle w:val="Heading1"/>
      </w:pPr>
    </w:p>
    <w:p w14:paraId="0472346E" w14:textId="76374908" w:rsidR="00860864" w:rsidRDefault="00860864"/>
    <w:p w14:paraId="404D664A" w14:textId="77777777" w:rsidR="00A760B5" w:rsidRPr="000A4B75" w:rsidRDefault="00A760B5" w:rsidP="00A760B5">
      <w:pPr>
        <w:jc w:val="both"/>
        <w:rPr>
          <w:rFonts w:ascii="Arial" w:hAnsi="Arial" w:cs="Arial"/>
          <w:smallCaps/>
          <w:sz w:val="20"/>
          <w:szCs w:val="20"/>
        </w:rPr>
      </w:pPr>
    </w:p>
    <w:p w14:paraId="7A156AEE" w14:textId="77777777" w:rsidR="00A760B5" w:rsidRDefault="00A760B5" w:rsidP="00A760B5">
      <w:pPr>
        <w:pStyle w:val="BodyText"/>
        <w:spacing w:line="240" w:lineRule="auto"/>
        <w:rPr>
          <w:rFonts w:ascii="Arial" w:hAnsi="Arial" w:cs="Arial"/>
        </w:rPr>
      </w:pPr>
    </w:p>
    <w:p w14:paraId="111DE4E9" w14:textId="77777777" w:rsidR="005D21D3" w:rsidRDefault="005D21D3" w:rsidP="005D21D3">
      <w:pPr>
        <w:pStyle w:val="BodyText"/>
        <w:spacing w:line="240" w:lineRule="auto"/>
        <w:rPr>
          <w:rFonts w:ascii="Arial" w:hAnsi="Arial" w:cs="Arial"/>
        </w:rPr>
      </w:pPr>
    </w:p>
    <w:p w14:paraId="4AC2A1B8" w14:textId="2F8FFAA3" w:rsidR="00514117" w:rsidRDefault="004A0248" w:rsidP="00514117">
      <w:pPr>
        <w:spacing w:after="0"/>
        <w:rPr>
          <w:rFonts w:ascii="Arial" w:hAnsi="Arial" w:cs="Arial"/>
          <w:b/>
          <w:bCs/>
          <w:sz w:val="20"/>
          <w:szCs w:val="20"/>
        </w:rPr>
      </w:pPr>
      <w:r>
        <w:rPr>
          <w:rFonts w:ascii="Arial" w:hAnsi="Arial" w:cs="Arial"/>
          <w:b/>
          <w:bCs/>
          <w:sz w:val="20"/>
          <w:szCs w:val="20"/>
        </w:rPr>
        <w:t xml:space="preserve"> </w:t>
      </w:r>
    </w:p>
    <w:p w14:paraId="2FD6CF60" w14:textId="133D5603" w:rsidR="00514117" w:rsidRPr="00B02794" w:rsidRDefault="00514117" w:rsidP="00514117">
      <w:pPr>
        <w:spacing w:after="0"/>
        <w:ind w:firstLine="567"/>
        <w:jc w:val="both"/>
        <w:rPr>
          <w:rFonts w:ascii="Arial" w:hAnsi="Arial" w:cs="Arial"/>
          <w:sz w:val="20"/>
          <w:szCs w:val="20"/>
        </w:rPr>
      </w:pPr>
      <w:r>
        <w:rPr>
          <w:rFonts w:ascii="Arial" w:hAnsi="Arial" w:cs="Arial"/>
          <w:sz w:val="20"/>
          <w:szCs w:val="20"/>
        </w:rPr>
        <w:t xml:space="preserve"> </w:t>
      </w:r>
    </w:p>
    <w:p w14:paraId="1E9CA3E7" w14:textId="77777777" w:rsidR="00FF519C" w:rsidRDefault="00FF519C" w:rsidP="00FF519C">
      <w:pPr>
        <w:spacing w:after="0" w:line="240" w:lineRule="auto"/>
        <w:jc w:val="both"/>
        <w:rPr>
          <w:rFonts w:ascii="Arial" w:hAnsi="Arial" w:cs="Arial"/>
          <w:b/>
          <w:sz w:val="20"/>
          <w:szCs w:val="20"/>
        </w:rPr>
      </w:pPr>
    </w:p>
    <w:p w14:paraId="02474BF4" w14:textId="77777777" w:rsidR="00FF519C" w:rsidRDefault="00FF519C">
      <w:pPr>
        <w:sectPr w:rsidR="00FF519C" w:rsidSect="00514117">
          <w:type w:val="continuous"/>
          <w:pgSz w:w="11906" w:h="16838" w:code="9"/>
          <w:pgMar w:top="1440" w:right="1440" w:bottom="1440" w:left="1440" w:header="708" w:footer="708" w:gutter="0"/>
          <w:cols w:num="2" w:space="284"/>
          <w:docGrid w:linePitch="360"/>
        </w:sectPr>
      </w:pPr>
    </w:p>
    <w:p w14:paraId="030DCD4C" w14:textId="0CF73209" w:rsidR="00FF519C" w:rsidRDefault="00FF519C">
      <w:r>
        <w:t xml:space="preserve"> </w:t>
      </w:r>
    </w:p>
    <w:p w14:paraId="2E082EC1" w14:textId="77777777" w:rsidR="005E2EA4" w:rsidRDefault="005E2EA4"/>
    <w:p w14:paraId="4ECADE52" w14:textId="5BC032EF" w:rsidR="00E41B06" w:rsidRDefault="005E2EA4">
      <w:r>
        <w:t xml:space="preserve"> </w:t>
      </w:r>
    </w:p>
    <w:p w14:paraId="434C28A6" w14:textId="77777777" w:rsidR="005E2EA4" w:rsidRDefault="005E2EA4"/>
    <w:sectPr w:rsidR="005E2EA4" w:rsidSect="00FF519C">
      <w:type w:val="continuous"/>
      <w:pgSz w:w="11906" w:h="16838"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61E2F2F" w14:textId="77777777" w:rsidR="00DA4EC4" w:rsidRDefault="00DA4EC4" w:rsidP="005D21D3">
      <w:pPr>
        <w:spacing w:after="0" w:line="240" w:lineRule="auto"/>
      </w:pPr>
      <w:r>
        <w:separator/>
      </w:r>
    </w:p>
  </w:endnote>
  <w:endnote w:type="continuationSeparator" w:id="0">
    <w:p w14:paraId="06CE0110" w14:textId="77777777" w:rsidR="00DA4EC4" w:rsidRDefault="00DA4EC4" w:rsidP="005D21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Italic">
    <w:altName w:val="Cambria"/>
    <w:panose1 w:val="00000000000000000000"/>
    <w:charset w:val="00"/>
    <w:family w:val="roman"/>
    <w:notTrueType/>
    <w:pitch w:val="default"/>
  </w:font>
  <w:font w:name="Roboto">
    <w:charset w:val="00"/>
    <w:family w:val="auto"/>
    <w:pitch w:val="variable"/>
    <w:sig w:usb0="E00002FF" w:usb1="5000205B" w:usb2="00000020" w:usb3="00000000" w:csb0="0000019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29181031"/>
      <w:docPartObj>
        <w:docPartGallery w:val="Page Numbers (Bottom of Page)"/>
        <w:docPartUnique/>
      </w:docPartObj>
    </w:sdtPr>
    <w:sdtEndPr>
      <w:rPr>
        <w:noProof/>
      </w:rPr>
    </w:sdtEndPr>
    <w:sdtContent>
      <w:p w14:paraId="05EBE170" w14:textId="021CB3EE" w:rsidR="00145BFD" w:rsidRDefault="00145BF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A3439D2" w14:textId="77777777" w:rsidR="00145BFD" w:rsidRDefault="00145B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1193906" w14:textId="77777777" w:rsidR="00DA4EC4" w:rsidRDefault="00DA4EC4" w:rsidP="005D21D3">
      <w:pPr>
        <w:spacing w:after="0" w:line="240" w:lineRule="auto"/>
      </w:pPr>
      <w:r>
        <w:separator/>
      </w:r>
    </w:p>
  </w:footnote>
  <w:footnote w:type="continuationSeparator" w:id="0">
    <w:p w14:paraId="74CC6A6E" w14:textId="77777777" w:rsidR="00DA4EC4" w:rsidRDefault="00DA4EC4" w:rsidP="005D21D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D6D3585"/>
    <w:multiLevelType w:val="hybridMultilevel"/>
    <w:tmpl w:val="C890B342"/>
    <w:lvl w:ilvl="0" w:tplc="3809000F">
      <w:start w:val="1"/>
      <w:numFmt w:val="decimal"/>
      <w:lvlText w:val="%1."/>
      <w:lvlJc w:val="left"/>
      <w:pPr>
        <w:ind w:left="80" w:hanging="360"/>
      </w:pPr>
    </w:lvl>
    <w:lvl w:ilvl="1" w:tplc="38090019" w:tentative="1">
      <w:start w:val="1"/>
      <w:numFmt w:val="lowerLetter"/>
      <w:lvlText w:val="%2."/>
      <w:lvlJc w:val="left"/>
      <w:pPr>
        <w:ind w:left="800" w:hanging="360"/>
      </w:pPr>
    </w:lvl>
    <w:lvl w:ilvl="2" w:tplc="3809001B" w:tentative="1">
      <w:start w:val="1"/>
      <w:numFmt w:val="lowerRoman"/>
      <w:lvlText w:val="%3."/>
      <w:lvlJc w:val="right"/>
      <w:pPr>
        <w:ind w:left="1520" w:hanging="180"/>
      </w:pPr>
    </w:lvl>
    <w:lvl w:ilvl="3" w:tplc="3809000F" w:tentative="1">
      <w:start w:val="1"/>
      <w:numFmt w:val="decimal"/>
      <w:lvlText w:val="%4."/>
      <w:lvlJc w:val="left"/>
      <w:pPr>
        <w:ind w:left="2240" w:hanging="360"/>
      </w:pPr>
    </w:lvl>
    <w:lvl w:ilvl="4" w:tplc="38090019" w:tentative="1">
      <w:start w:val="1"/>
      <w:numFmt w:val="lowerLetter"/>
      <w:lvlText w:val="%5."/>
      <w:lvlJc w:val="left"/>
      <w:pPr>
        <w:ind w:left="2960" w:hanging="360"/>
      </w:pPr>
    </w:lvl>
    <w:lvl w:ilvl="5" w:tplc="3809001B" w:tentative="1">
      <w:start w:val="1"/>
      <w:numFmt w:val="lowerRoman"/>
      <w:lvlText w:val="%6."/>
      <w:lvlJc w:val="right"/>
      <w:pPr>
        <w:ind w:left="3680" w:hanging="180"/>
      </w:pPr>
    </w:lvl>
    <w:lvl w:ilvl="6" w:tplc="3809000F" w:tentative="1">
      <w:start w:val="1"/>
      <w:numFmt w:val="decimal"/>
      <w:lvlText w:val="%7."/>
      <w:lvlJc w:val="left"/>
      <w:pPr>
        <w:ind w:left="4400" w:hanging="360"/>
      </w:pPr>
    </w:lvl>
    <w:lvl w:ilvl="7" w:tplc="38090019" w:tentative="1">
      <w:start w:val="1"/>
      <w:numFmt w:val="lowerLetter"/>
      <w:lvlText w:val="%8."/>
      <w:lvlJc w:val="left"/>
      <w:pPr>
        <w:ind w:left="5120" w:hanging="360"/>
      </w:pPr>
    </w:lvl>
    <w:lvl w:ilvl="8" w:tplc="3809001B" w:tentative="1">
      <w:start w:val="1"/>
      <w:numFmt w:val="lowerRoman"/>
      <w:lvlText w:val="%9."/>
      <w:lvlJc w:val="right"/>
      <w:pPr>
        <w:ind w:left="5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7"/>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722D"/>
    <w:rsid w:val="00046536"/>
    <w:rsid w:val="00076A74"/>
    <w:rsid w:val="0008008C"/>
    <w:rsid w:val="00096A39"/>
    <w:rsid w:val="000A740D"/>
    <w:rsid w:val="00101C16"/>
    <w:rsid w:val="0011417B"/>
    <w:rsid w:val="001213CF"/>
    <w:rsid w:val="00123C50"/>
    <w:rsid w:val="0012550B"/>
    <w:rsid w:val="0013236F"/>
    <w:rsid w:val="00137B44"/>
    <w:rsid w:val="0014521C"/>
    <w:rsid w:val="00145BFD"/>
    <w:rsid w:val="00173429"/>
    <w:rsid w:val="00173D94"/>
    <w:rsid w:val="00173F60"/>
    <w:rsid w:val="001A286D"/>
    <w:rsid w:val="00207334"/>
    <w:rsid w:val="0021345A"/>
    <w:rsid w:val="002248E3"/>
    <w:rsid w:val="002313FA"/>
    <w:rsid w:val="002350DD"/>
    <w:rsid w:val="00273A68"/>
    <w:rsid w:val="00274486"/>
    <w:rsid w:val="002A0C8B"/>
    <w:rsid w:val="002D54B1"/>
    <w:rsid w:val="002E5397"/>
    <w:rsid w:val="003108DE"/>
    <w:rsid w:val="00347DF2"/>
    <w:rsid w:val="003658B7"/>
    <w:rsid w:val="003833A7"/>
    <w:rsid w:val="00387D17"/>
    <w:rsid w:val="0039419A"/>
    <w:rsid w:val="0039788F"/>
    <w:rsid w:val="003B0FEF"/>
    <w:rsid w:val="003C41C7"/>
    <w:rsid w:val="003D3A89"/>
    <w:rsid w:val="003D44FE"/>
    <w:rsid w:val="003D476E"/>
    <w:rsid w:val="00411C04"/>
    <w:rsid w:val="00431728"/>
    <w:rsid w:val="00461190"/>
    <w:rsid w:val="004971B9"/>
    <w:rsid w:val="004A0248"/>
    <w:rsid w:val="004D3E7A"/>
    <w:rsid w:val="00514117"/>
    <w:rsid w:val="00516A5B"/>
    <w:rsid w:val="00516D57"/>
    <w:rsid w:val="00526931"/>
    <w:rsid w:val="00552AD5"/>
    <w:rsid w:val="005828D7"/>
    <w:rsid w:val="005A4A77"/>
    <w:rsid w:val="005A693D"/>
    <w:rsid w:val="005A6E67"/>
    <w:rsid w:val="005C7BD5"/>
    <w:rsid w:val="005D21D3"/>
    <w:rsid w:val="005D2F6E"/>
    <w:rsid w:val="005E2EA4"/>
    <w:rsid w:val="005E5E33"/>
    <w:rsid w:val="005E6D24"/>
    <w:rsid w:val="00602C3B"/>
    <w:rsid w:val="00610493"/>
    <w:rsid w:val="00610DE6"/>
    <w:rsid w:val="00611925"/>
    <w:rsid w:val="00616A4A"/>
    <w:rsid w:val="006247F8"/>
    <w:rsid w:val="006319CC"/>
    <w:rsid w:val="00633BC2"/>
    <w:rsid w:val="00674B21"/>
    <w:rsid w:val="0068258D"/>
    <w:rsid w:val="006D0870"/>
    <w:rsid w:val="00725FC1"/>
    <w:rsid w:val="00751186"/>
    <w:rsid w:val="00761154"/>
    <w:rsid w:val="00763791"/>
    <w:rsid w:val="0079364F"/>
    <w:rsid w:val="007C28B9"/>
    <w:rsid w:val="007D07D0"/>
    <w:rsid w:val="007D4554"/>
    <w:rsid w:val="007E1A2A"/>
    <w:rsid w:val="00805982"/>
    <w:rsid w:val="0081425E"/>
    <w:rsid w:val="00816FBC"/>
    <w:rsid w:val="0082517E"/>
    <w:rsid w:val="008464BC"/>
    <w:rsid w:val="00847753"/>
    <w:rsid w:val="00860864"/>
    <w:rsid w:val="008747A4"/>
    <w:rsid w:val="00883D31"/>
    <w:rsid w:val="008A2EC0"/>
    <w:rsid w:val="008E00B7"/>
    <w:rsid w:val="0090070A"/>
    <w:rsid w:val="00907565"/>
    <w:rsid w:val="0091614F"/>
    <w:rsid w:val="00916ADE"/>
    <w:rsid w:val="0094343C"/>
    <w:rsid w:val="00956139"/>
    <w:rsid w:val="00974B5C"/>
    <w:rsid w:val="00980064"/>
    <w:rsid w:val="009B2F43"/>
    <w:rsid w:val="009E21B3"/>
    <w:rsid w:val="009F0F39"/>
    <w:rsid w:val="009F21EC"/>
    <w:rsid w:val="00A261B7"/>
    <w:rsid w:val="00A37899"/>
    <w:rsid w:val="00A5362D"/>
    <w:rsid w:val="00A62B1E"/>
    <w:rsid w:val="00A67B13"/>
    <w:rsid w:val="00A760B5"/>
    <w:rsid w:val="00AB121A"/>
    <w:rsid w:val="00AB23CE"/>
    <w:rsid w:val="00AF3A73"/>
    <w:rsid w:val="00B17B8C"/>
    <w:rsid w:val="00B3125C"/>
    <w:rsid w:val="00B61405"/>
    <w:rsid w:val="00B736D7"/>
    <w:rsid w:val="00BE698A"/>
    <w:rsid w:val="00BF20B7"/>
    <w:rsid w:val="00BF722D"/>
    <w:rsid w:val="00C2527F"/>
    <w:rsid w:val="00C333C1"/>
    <w:rsid w:val="00C35A83"/>
    <w:rsid w:val="00C372AC"/>
    <w:rsid w:val="00C43115"/>
    <w:rsid w:val="00C443A0"/>
    <w:rsid w:val="00C922B2"/>
    <w:rsid w:val="00CA338B"/>
    <w:rsid w:val="00CD6865"/>
    <w:rsid w:val="00CE0782"/>
    <w:rsid w:val="00CE535F"/>
    <w:rsid w:val="00CF37FD"/>
    <w:rsid w:val="00D25D54"/>
    <w:rsid w:val="00D31FCC"/>
    <w:rsid w:val="00D90D35"/>
    <w:rsid w:val="00D9289E"/>
    <w:rsid w:val="00D96696"/>
    <w:rsid w:val="00DA1200"/>
    <w:rsid w:val="00DA2F68"/>
    <w:rsid w:val="00DA4EC4"/>
    <w:rsid w:val="00DC2E3C"/>
    <w:rsid w:val="00DD135C"/>
    <w:rsid w:val="00E02C7A"/>
    <w:rsid w:val="00E06717"/>
    <w:rsid w:val="00E155E2"/>
    <w:rsid w:val="00E31C00"/>
    <w:rsid w:val="00E34E8F"/>
    <w:rsid w:val="00E41B06"/>
    <w:rsid w:val="00E72E22"/>
    <w:rsid w:val="00EA0993"/>
    <w:rsid w:val="00EB6C65"/>
    <w:rsid w:val="00EC288A"/>
    <w:rsid w:val="00ED05F4"/>
    <w:rsid w:val="00F01A77"/>
    <w:rsid w:val="00F07C2D"/>
    <w:rsid w:val="00F43762"/>
    <w:rsid w:val="00F47D0C"/>
    <w:rsid w:val="00F611ED"/>
    <w:rsid w:val="00F877FA"/>
    <w:rsid w:val="00F9372E"/>
    <w:rsid w:val="00FA49B3"/>
    <w:rsid w:val="00FD1ECB"/>
    <w:rsid w:val="00FF519C"/>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08EEF5"/>
  <w15:chartTrackingRefBased/>
  <w15:docId w15:val="{E8F1B446-6432-4223-AAB4-CCD54D1B49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2EA4"/>
    <w:pPr>
      <w:spacing w:after="200" w:line="276" w:lineRule="auto"/>
    </w:pPr>
    <w:rPr>
      <w:rFonts w:ascii="Calibri" w:eastAsia="Times New Roman" w:hAnsi="Calibri" w:cs="Times New Roman"/>
      <w:lang w:val="en-US"/>
    </w:rPr>
  </w:style>
  <w:style w:type="paragraph" w:styleId="Heading1">
    <w:name w:val="heading 1"/>
    <w:basedOn w:val="Normal"/>
    <w:next w:val="Normal"/>
    <w:link w:val="Heading1Char"/>
    <w:uiPriority w:val="9"/>
    <w:qFormat/>
    <w:rsid w:val="00CA338B"/>
    <w:pPr>
      <w:keepNext/>
      <w:keepLines/>
      <w:spacing w:before="240" w:after="0" w:line="259" w:lineRule="auto"/>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5E2EA4"/>
    <w:pPr>
      <w:spacing w:after="0" w:line="240" w:lineRule="auto"/>
      <w:jc w:val="center"/>
    </w:pPr>
    <w:rPr>
      <w:rFonts w:ascii="Times New Roman" w:hAnsi="Times New Roman"/>
      <w:b/>
      <w:bCs/>
      <w:sz w:val="28"/>
      <w:szCs w:val="24"/>
      <w:lang w:val="id-ID"/>
    </w:rPr>
  </w:style>
  <w:style w:type="character" w:customStyle="1" w:styleId="TitleChar">
    <w:name w:val="Title Char"/>
    <w:basedOn w:val="DefaultParagraphFont"/>
    <w:link w:val="Title"/>
    <w:rsid w:val="005E2EA4"/>
    <w:rPr>
      <w:rFonts w:ascii="Times New Roman" w:eastAsia="Times New Roman" w:hAnsi="Times New Roman" w:cs="Times New Roman"/>
      <w:b/>
      <w:bCs/>
      <w:sz w:val="28"/>
      <w:szCs w:val="24"/>
      <w:lang w:val="id-ID"/>
    </w:rPr>
  </w:style>
  <w:style w:type="paragraph" w:customStyle="1" w:styleId="papertitle">
    <w:name w:val="paper title"/>
    <w:rsid w:val="005E2EA4"/>
    <w:pPr>
      <w:spacing w:after="120" w:line="240" w:lineRule="auto"/>
      <w:jc w:val="center"/>
    </w:pPr>
    <w:rPr>
      <w:rFonts w:ascii="Times New Roman" w:eastAsia="MS Mincho" w:hAnsi="Times New Roman" w:cs="Times New Roman"/>
      <w:noProof/>
      <w:sz w:val="48"/>
      <w:szCs w:val="48"/>
      <w:lang w:val="en-US"/>
    </w:rPr>
  </w:style>
  <w:style w:type="paragraph" w:customStyle="1" w:styleId="Text">
    <w:name w:val="Text"/>
    <w:basedOn w:val="Normal"/>
    <w:link w:val="TextChar"/>
    <w:rsid w:val="00514117"/>
    <w:pPr>
      <w:widowControl w:val="0"/>
      <w:autoSpaceDE w:val="0"/>
      <w:autoSpaceDN w:val="0"/>
      <w:spacing w:after="0" w:line="252" w:lineRule="auto"/>
      <w:ind w:firstLine="202"/>
      <w:jc w:val="both"/>
    </w:pPr>
    <w:rPr>
      <w:rFonts w:ascii="Times New Roman" w:hAnsi="Times New Roman"/>
      <w:sz w:val="20"/>
      <w:szCs w:val="20"/>
    </w:rPr>
  </w:style>
  <w:style w:type="character" w:customStyle="1" w:styleId="TextChar">
    <w:name w:val="Text Char"/>
    <w:link w:val="Text"/>
    <w:rsid w:val="00514117"/>
    <w:rPr>
      <w:rFonts w:ascii="Times New Roman" w:eastAsia="Times New Roman" w:hAnsi="Times New Roman" w:cs="Times New Roman"/>
      <w:sz w:val="20"/>
      <w:szCs w:val="20"/>
      <w:lang w:val="en-US"/>
    </w:rPr>
  </w:style>
  <w:style w:type="paragraph" w:styleId="ListParagraph">
    <w:name w:val="List Paragraph"/>
    <w:basedOn w:val="Normal"/>
    <w:uiPriority w:val="34"/>
    <w:qFormat/>
    <w:rsid w:val="004A0248"/>
    <w:pPr>
      <w:ind w:left="720"/>
      <w:contextualSpacing/>
    </w:pPr>
  </w:style>
  <w:style w:type="paragraph" w:styleId="BodyText">
    <w:name w:val="Body Text"/>
    <w:basedOn w:val="Normal"/>
    <w:link w:val="BodyTextChar"/>
    <w:rsid w:val="004A0248"/>
    <w:pPr>
      <w:spacing w:after="120" w:line="228" w:lineRule="auto"/>
      <w:ind w:firstLine="288"/>
      <w:jc w:val="both"/>
    </w:pPr>
    <w:rPr>
      <w:rFonts w:ascii="Times New Roman" w:eastAsia="SimSun" w:hAnsi="Times New Roman"/>
      <w:spacing w:val="-1"/>
      <w:sz w:val="20"/>
      <w:szCs w:val="20"/>
    </w:rPr>
  </w:style>
  <w:style w:type="character" w:customStyle="1" w:styleId="BodyTextChar">
    <w:name w:val="Body Text Char"/>
    <w:basedOn w:val="DefaultParagraphFont"/>
    <w:link w:val="BodyText"/>
    <w:rsid w:val="004A0248"/>
    <w:rPr>
      <w:rFonts w:ascii="Times New Roman" w:eastAsia="SimSun" w:hAnsi="Times New Roman" w:cs="Times New Roman"/>
      <w:spacing w:val="-1"/>
      <w:sz w:val="20"/>
      <w:szCs w:val="20"/>
      <w:lang w:val="en-US"/>
    </w:rPr>
  </w:style>
  <w:style w:type="paragraph" w:customStyle="1" w:styleId="tablecolhead">
    <w:name w:val="table col head"/>
    <w:basedOn w:val="Normal"/>
    <w:rsid w:val="004A0248"/>
    <w:pPr>
      <w:spacing w:after="0" w:line="240" w:lineRule="auto"/>
      <w:jc w:val="center"/>
    </w:pPr>
    <w:rPr>
      <w:rFonts w:ascii="Times New Roman" w:eastAsia="SimSun" w:hAnsi="Times New Roman"/>
      <w:b/>
      <w:bCs/>
      <w:sz w:val="16"/>
      <w:szCs w:val="16"/>
    </w:rPr>
  </w:style>
  <w:style w:type="character" w:styleId="PlaceholderText">
    <w:name w:val="Placeholder Text"/>
    <w:basedOn w:val="DefaultParagraphFont"/>
    <w:uiPriority w:val="99"/>
    <w:semiHidden/>
    <w:rsid w:val="004A0248"/>
    <w:rPr>
      <w:color w:val="808080"/>
    </w:rPr>
  </w:style>
  <w:style w:type="character" w:customStyle="1" w:styleId="fontstyle01">
    <w:name w:val="fontstyle01"/>
    <w:basedOn w:val="DefaultParagraphFont"/>
    <w:rsid w:val="0091614F"/>
    <w:rPr>
      <w:rFonts w:ascii="Times New Roman" w:hAnsi="Times New Roman" w:cs="Times New Roman" w:hint="default"/>
      <w:b w:val="0"/>
      <w:bCs w:val="0"/>
      <w:i w:val="0"/>
      <w:iCs w:val="0"/>
      <w:color w:val="000000"/>
      <w:sz w:val="24"/>
      <w:szCs w:val="24"/>
    </w:rPr>
  </w:style>
  <w:style w:type="paragraph" w:styleId="Header">
    <w:name w:val="header"/>
    <w:basedOn w:val="Normal"/>
    <w:link w:val="HeaderChar"/>
    <w:uiPriority w:val="99"/>
    <w:unhideWhenUsed/>
    <w:rsid w:val="0079364F"/>
    <w:pPr>
      <w:tabs>
        <w:tab w:val="center" w:pos="4513"/>
        <w:tab w:val="right" w:pos="9026"/>
      </w:tabs>
      <w:spacing w:after="0" w:line="240" w:lineRule="auto"/>
    </w:pPr>
  </w:style>
  <w:style w:type="character" w:customStyle="1" w:styleId="HeaderChar">
    <w:name w:val="Header Char"/>
    <w:basedOn w:val="DefaultParagraphFont"/>
    <w:link w:val="Header"/>
    <w:uiPriority w:val="99"/>
    <w:rsid w:val="0079364F"/>
    <w:rPr>
      <w:rFonts w:ascii="Calibri" w:eastAsia="Times New Roman" w:hAnsi="Calibri" w:cs="Times New Roman"/>
      <w:lang w:val="en-US"/>
    </w:rPr>
  </w:style>
  <w:style w:type="paragraph" w:styleId="Footer">
    <w:name w:val="footer"/>
    <w:basedOn w:val="Normal"/>
    <w:link w:val="FooterChar"/>
    <w:uiPriority w:val="99"/>
    <w:unhideWhenUsed/>
    <w:rsid w:val="0079364F"/>
    <w:pPr>
      <w:tabs>
        <w:tab w:val="center" w:pos="4513"/>
        <w:tab w:val="right" w:pos="9026"/>
      </w:tabs>
      <w:spacing w:after="0" w:line="240" w:lineRule="auto"/>
    </w:pPr>
  </w:style>
  <w:style w:type="character" w:customStyle="1" w:styleId="FooterChar">
    <w:name w:val="Footer Char"/>
    <w:basedOn w:val="DefaultParagraphFont"/>
    <w:link w:val="Footer"/>
    <w:uiPriority w:val="99"/>
    <w:rsid w:val="0079364F"/>
    <w:rPr>
      <w:rFonts w:ascii="Calibri" w:eastAsia="Times New Roman" w:hAnsi="Calibri" w:cs="Times New Roman"/>
      <w:lang w:val="en-US"/>
    </w:rPr>
  </w:style>
  <w:style w:type="character" w:customStyle="1" w:styleId="apple-style-span">
    <w:name w:val="apple-style-span"/>
    <w:rsid w:val="00A760B5"/>
  </w:style>
  <w:style w:type="character" w:customStyle="1" w:styleId="Heading1Char">
    <w:name w:val="Heading 1 Char"/>
    <w:basedOn w:val="DefaultParagraphFont"/>
    <w:link w:val="Heading1"/>
    <w:uiPriority w:val="9"/>
    <w:rsid w:val="00CA338B"/>
    <w:rPr>
      <w:rFonts w:asciiTheme="majorHAnsi" w:eastAsiaTheme="majorEastAsia" w:hAnsiTheme="majorHAnsi" w:cstheme="majorBidi"/>
      <w:color w:val="2F5496" w:themeColor="accent1" w:themeShade="BF"/>
      <w:sz w:val="32"/>
      <w:szCs w:val="32"/>
      <w:lang w:val="en-US"/>
    </w:rPr>
  </w:style>
  <w:style w:type="paragraph" w:styleId="EndnoteText">
    <w:name w:val="endnote text"/>
    <w:basedOn w:val="Normal"/>
    <w:link w:val="EndnoteTextChar"/>
    <w:uiPriority w:val="99"/>
    <w:semiHidden/>
    <w:unhideWhenUsed/>
    <w:rsid w:val="00D25D5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25D54"/>
    <w:rPr>
      <w:rFonts w:ascii="Calibri" w:eastAsia="Times New Roman" w:hAnsi="Calibri" w:cs="Times New Roman"/>
      <w:sz w:val="20"/>
      <w:szCs w:val="20"/>
      <w:lang w:val="en-US"/>
    </w:rPr>
  </w:style>
  <w:style w:type="character" w:styleId="EndnoteReference">
    <w:name w:val="endnote reference"/>
    <w:basedOn w:val="DefaultParagraphFont"/>
    <w:uiPriority w:val="99"/>
    <w:semiHidden/>
    <w:unhideWhenUsed/>
    <w:rsid w:val="00D25D54"/>
    <w:rPr>
      <w:vertAlign w:val="superscript"/>
    </w:rPr>
  </w:style>
  <w:style w:type="character" w:styleId="Hyperlink">
    <w:name w:val="Hyperlink"/>
    <w:basedOn w:val="DefaultParagraphFont"/>
    <w:uiPriority w:val="99"/>
    <w:unhideWhenUsed/>
    <w:rsid w:val="002A0C8B"/>
    <w:rPr>
      <w:color w:val="0563C1" w:themeColor="hyperlink"/>
      <w:u w:val="single"/>
    </w:rPr>
  </w:style>
  <w:style w:type="character" w:styleId="UnresolvedMention">
    <w:name w:val="Unresolved Mention"/>
    <w:basedOn w:val="DefaultParagraphFont"/>
    <w:uiPriority w:val="99"/>
    <w:semiHidden/>
    <w:unhideWhenUsed/>
    <w:rsid w:val="002A0C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6191822">
      <w:bodyDiv w:val="1"/>
      <w:marLeft w:val="0"/>
      <w:marRight w:val="0"/>
      <w:marTop w:val="0"/>
      <w:marBottom w:val="0"/>
      <w:divBdr>
        <w:top w:val="none" w:sz="0" w:space="0" w:color="auto"/>
        <w:left w:val="none" w:sz="0" w:space="0" w:color="auto"/>
        <w:bottom w:val="none" w:sz="0" w:space="0" w:color="auto"/>
        <w:right w:val="none" w:sz="0" w:space="0" w:color="auto"/>
      </w:divBdr>
    </w:div>
    <w:div w:id="78136143">
      <w:bodyDiv w:val="1"/>
      <w:marLeft w:val="0"/>
      <w:marRight w:val="0"/>
      <w:marTop w:val="0"/>
      <w:marBottom w:val="0"/>
      <w:divBdr>
        <w:top w:val="none" w:sz="0" w:space="0" w:color="auto"/>
        <w:left w:val="none" w:sz="0" w:space="0" w:color="auto"/>
        <w:bottom w:val="none" w:sz="0" w:space="0" w:color="auto"/>
        <w:right w:val="none" w:sz="0" w:space="0" w:color="auto"/>
      </w:divBdr>
    </w:div>
    <w:div w:id="81804369">
      <w:bodyDiv w:val="1"/>
      <w:marLeft w:val="0"/>
      <w:marRight w:val="0"/>
      <w:marTop w:val="0"/>
      <w:marBottom w:val="0"/>
      <w:divBdr>
        <w:top w:val="none" w:sz="0" w:space="0" w:color="auto"/>
        <w:left w:val="none" w:sz="0" w:space="0" w:color="auto"/>
        <w:bottom w:val="none" w:sz="0" w:space="0" w:color="auto"/>
        <w:right w:val="none" w:sz="0" w:space="0" w:color="auto"/>
      </w:divBdr>
      <w:divsChild>
        <w:div w:id="1494951469">
          <w:marLeft w:val="640"/>
          <w:marRight w:val="0"/>
          <w:marTop w:val="0"/>
          <w:marBottom w:val="0"/>
          <w:divBdr>
            <w:top w:val="none" w:sz="0" w:space="0" w:color="auto"/>
            <w:left w:val="none" w:sz="0" w:space="0" w:color="auto"/>
            <w:bottom w:val="none" w:sz="0" w:space="0" w:color="auto"/>
            <w:right w:val="none" w:sz="0" w:space="0" w:color="auto"/>
          </w:divBdr>
        </w:div>
        <w:div w:id="708838332">
          <w:marLeft w:val="640"/>
          <w:marRight w:val="0"/>
          <w:marTop w:val="0"/>
          <w:marBottom w:val="0"/>
          <w:divBdr>
            <w:top w:val="none" w:sz="0" w:space="0" w:color="auto"/>
            <w:left w:val="none" w:sz="0" w:space="0" w:color="auto"/>
            <w:bottom w:val="none" w:sz="0" w:space="0" w:color="auto"/>
            <w:right w:val="none" w:sz="0" w:space="0" w:color="auto"/>
          </w:divBdr>
        </w:div>
        <w:div w:id="1384598209">
          <w:marLeft w:val="640"/>
          <w:marRight w:val="0"/>
          <w:marTop w:val="0"/>
          <w:marBottom w:val="0"/>
          <w:divBdr>
            <w:top w:val="none" w:sz="0" w:space="0" w:color="auto"/>
            <w:left w:val="none" w:sz="0" w:space="0" w:color="auto"/>
            <w:bottom w:val="none" w:sz="0" w:space="0" w:color="auto"/>
            <w:right w:val="none" w:sz="0" w:space="0" w:color="auto"/>
          </w:divBdr>
        </w:div>
        <w:div w:id="1799951041">
          <w:marLeft w:val="640"/>
          <w:marRight w:val="0"/>
          <w:marTop w:val="0"/>
          <w:marBottom w:val="0"/>
          <w:divBdr>
            <w:top w:val="none" w:sz="0" w:space="0" w:color="auto"/>
            <w:left w:val="none" w:sz="0" w:space="0" w:color="auto"/>
            <w:bottom w:val="none" w:sz="0" w:space="0" w:color="auto"/>
            <w:right w:val="none" w:sz="0" w:space="0" w:color="auto"/>
          </w:divBdr>
        </w:div>
        <w:div w:id="184711188">
          <w:marLeft w:val="640"/>
          <w:marRight w:val="0"/>
          <w:marTop w:val="0"/>
          <w:marBottom w:val="0"/>
          <w:divBdr>
            <w:top w:val="none" w:sz="0" w:space="0" w:color="auto"/>
            <w:left w:val="none" w:sz="0" w:space="0" w:color="auto"/>
            <w:bottom w:val="none" w:sz="0" w:space="0" w:color="auto"/>
            <w:right w:val="none" w:sz="0" w:space="0" w:color="auto"/>
          </w:divBdr>
        </w:div>
        <w:div w:id="846136842">
          <w:marLeft w:val="640"/>
          <w:marRight w:val="0"/>
          <w:marTop w:val="0"/>
          <w:marBottom w:val="0"/>
          <w:divBdr>
            <w:top w:val="none" w:sz="0" w:space="0" w:color="auto"/>
            <w:left w:val="none" w:sz="0" w:space="0" w:color="auto"/>
            <w:bottom w:val="none" w:sz="0" w:space="0" w:color="auto"/>
            <w:right w:val="none" w:sz="0" w:space="0" w:color="auto"/>
          </w:divBdr>
        </w:div>
        <w:div w:id="706955468">
          <w:marLeft w:val="640"/>
          <w:marRight w:val="0"/>
          <w:marTop w:val="0"/>
          <w:marBottom w:val="0"/>
          <w:divBdr>
            <w:top w:val="none" w:sz="0" w:space="0" w:color="auto"/>
            <w:left w:val="none" w:sz="0" w:space="0" w:color="auto"/>
            <w:bottom w:val="none" w:sz="0" w:space="0" w:color="auto"/>
            <w:right w:val="none" w:sz="0" w:space="0" w:color="auto"/>
          </w:divBdr>
        </w:div>
        <w:div w:id="1264799201">
          <w:marLeft w:val="640"/>
          <w:marRight w:val="0"/>
          <w:marTop w:val="0"/>
          <w:marBottom w:val="0"/>
          <w:divBdr>
            <w:top w:val="none" w:sz="0" w:space="0" w:color="auto"/>
            <w:left w:val="none" w:sz="0" w:space="0" w:color="auto"/>
            <w:bottom w:val="none" w:sz="0" w:space="0" w:color="auto"/>
            <w:right w:val="none" w:sz="0" w:space="0" w:color="auto"/>
          </w:divBdr>
        </w:div>
        <w:div w:id="1486781430">
          <w:marLeft w:val="640"/>
          <w:marRight w:val="0"/>
          <w:marTop w:val="0"/>
          <w:marBottom w:val="0"/>
          <w:divBdr>
            <w:top w:val="none" w:sz="0" w:space="0" w:color="auto"/>
            <w:left w:val="none" w:sz="0" w:space="0" w:color="auto"/>
            <w:bottom w:val="none" w:sz="0" w:space="0" w:color="auto"/>
            <w:right w:val="none" w:sz="0" w:space="0" w:color="auto"/>
          </w:divBdr>
        </w:div>
        <w:div w:id="752514368">
          <w:marLeft w:val="640"/>
          <w:marRight w:val="0"/>
          <w:marTop w:val="0"/>
          <w:marBottom w:val="0"/>
          <w:divBdr>
            <w:top w:val="none" w:sz="0" w:space="0" w:color="auto"/>
            <w:left w:val="none" w:sz="0" w:space="0" w:color="auto"/>
            <w:bottom w:val="none" w:sz="0" w:space="0" w:color="auto"/>
            <w:right w:val="none" w:sz="0" w:space="0" w:color="auto"/>
          </w:divBdr>
        </w:div>
        <w:div w:id="1236627725">
          <w:marLeft w:val="640"/>
          <w:marRight w:val="0"/>
          <w:marTop w:val="0"/>
          <w:marBottom w:val="0"/>
          <w:divBdr>
            <w:top w:val="none" w:sz="0" w:space="0" w:color="auto"/>
            <w:left w:val="none" w:sz="0" w:space="0" w:color="auto"/>
            <w:bottom w:val="none" w:sz="0" w:space="0" w:color="auto"/>
            <w:right w:val="none" w:sz="0" w:space="0" w:color="auto"/>
          </w:divBdr>
        </w:div>
        <w:div w:id="908424387">
          <w:marLeft w:val="640"/>
          <w:marRight w:val="0"/>
          <w:marTop w:val="0"/>
          <w:marBottom w:val="0"/>
          <w:divBdr>
            <w:top w:val="none" w:sz="0" w:space="0" w:color="auto"/>
            <w:left w:val="none" w:sz="0" w:space="0" w:color="auto"/>
            <w:bottom w:val="none" w:sz="0" w:space="0" w:color="auto"/>
            <w:right w:val="none" w:sz="0" w:space="0" w:color="auto"/>
          </w:divBdr>
        </w:div>
        <w:div w:id="197011948">
          <w:marLeft w:val="640"/>
          <w:marRight w:val="0"/>
          <w:marTop w:val="0"/>
          <w:marBottom w:val="0"/>
          <w:divBdr>
            <w:top w:val="none" w:sz="0" w:space="0" w:color="auto"/>
            <w:left w:val="none" w:sz="0" w:space="0" w:color="auto"/>
            <w:bottom w:val="none" w:sz="0" w:space="0" w:color="auto"/>
            <w:right w:val="none" w:sz="0" w:space="0" w:color="auto"/>
          </w:divBdr>
        </w:div>
        <w:div w:id="1381828081">
          <w:marLeft w:val="640"/>
          <w:marRight w:val="0"/>
          <w:marTop w:val="0"/>
          <w:marBottom w:val="0"/>
          <w:divBdr>
            <w:top w:val="none" w:sz="0" w:space="0" w:color="auto"/>
            <w:left w:val="none" w:sz="0" w:space="0" w:color="auto"/>
            <w:bottom w:val="none" w:sz="0" w:space="0" w:color="auto"/>
            <w:right w:val="none" w:sz="0" w:space="0" w:color="auto"/>
          </w:divBdr>
        </w:div>
        <w:div w:id="1883056485">
          <w:marLeft w:val="640"/>
          <w:marRight w:val="0"/>
          <w:marTop w:val="0"/>
          <w:marBottom w:val="0"/>
          <w:divBdr>
            <w:top w:val="none" w:sz="0" w:space="0" w:color="auto"/>
            <w:left w:val="none" w:sz="0" w:space="0" w:color="auto"/>
            <w:bottom w:val="none" w:sz="0" w:space="0" w:color="auto"/>
            <w:right w:val="none" w:sz="0" w:space="0" w:color="auto"/>
          </w:divBdr>
        </w:div>
        <w:div w:id="426997894">
          <w:marLeft w:val="640"/>
          <w:marRight w:val="0"/>
          <w:marTop w:val="0"/>
          <w:marBottom w:val="0"/>
          <w:divBdr>
            <w:top w:val="none" w:sz="0" w:space="0" w:color="auto"/>
            <w:left w:val="none" w:sz="0" w:space="0" w:color="auto"/>
            <w:bottom w:val="none" w:sz="0" w:space="0" w:color="auto"/>
            <w:right w:val="none" w:sz="0" w:space="0" w:color="auto"/>
          </w:divBdr>
        </w:div>
        <w:div w:id="1643922615">
          <w:marLeft w:val="640"/>
          <w:marRight w:val="0"/>
          <w:marTop w:val="0"/>
          <w:marBottom w:val="0"/>
          <w:divBdr>
            <w:top w:val="none" w:sz="0" w:space="0" w:color="auto"/>
            <w:left w:val="none" w:sz="0" w:space="0" w:color="auto"/>
            <w:bottom w:val="none" w:sz="0" w:space="0" w:color="auto"/>
            <w:right w:val="none" w:sz="0" w:space="0" w:color="auto"/>
          </w:divBdr>
        </w:div>
        <w:div w:id="740492518">
          <w:marLeft w:val="640"/>
          <w:marRight w:val="0"/>
          <w:marTop w:val="0"/>
          <w:marBottom w:val="0"/>
          <w:divBdr>
            <w:top w:val="none" w:sz="0" w:space="0" w:color="auto"/>
            <w:left w:val="none" w:sz="0" w:space="0" w:color="auto"/>
            <w:bottom w:val="none" w:sz="0" w:space="0" w:color="auto"/>
            <w:right w:val="none" w:sz="0" w:space="0" w:color="auto"/>
          </w:divBdr>
        </w:div>
        <w:div w:id="120417570">
          <w:marLeft w:val="640"/>
          <w:marRight w:val="0"/>
          <w:marTop w:val="0"/>
          <w:marBottom w:val="0"/>
          <w:divBdr>
            <w:top w:val="none" w:sz="0" w:space="0" w:color="auto"/>
            <w:left w:val="none" w:sz="0" w:space="0" w:color="auto"/>
            <w:bottom w:val="none" w:sz="0" w:space="0" w:color="auto"/>
            <w:right w:val="none" w:sz="0" w:space="0" w:color="auto"/>
          </w:divBdr>
        </w:div>
        <w:div w:id="1506744598">
          <w:marLeft w:val="640"/>
          <w:marRight w:val="0"/>
          <w:marTop w:val="0"/>
          <w:marBottom w:val="0"/>
          <w:divBdr>
            <w:top w:val="none" w:sz="0" w:space="0" w:color="auto"/>
            <w:left w:val="none" w:sz="0" w:space="0" w:color="auto"/>
            <w:bottom w:val="none" w:sz="0" w:space="0" w:color="auto"/>
            <w:right w:val="none" w:sz="0" w:space="0" w:color="auto"/>
          </w:divBdr>
        </w:div>
        <w:div w:id="1604611935">
          <w:marLeft w:val="640"/>
          <w:marRight w:val="0"/>
          <w:marTop w:val="0"/>
          <w:marBottom w:val="0"/>
          <w:divBdr>
            <w:top w:val="none" w:sz="0" w:space="0" w:color="auto"/>
            <w:left w:val="none" w:sz="0" w:space="0" w:color="auto"/>
            <w:bottom w:val="none" w:sz="0" w:space="0" w:color="auto"/>
            <w:right w:val="none" w:sz="0" w:space="0" w:color="auto"/>
          </w:divBdr>
        </w:div>
        <w:div w:id="824708182">
          <w:marLeft w:val="640"/>
          <w:marRight w:val="0"/>
          <w:marTop w:val="0"/>
          <w:marBottom w:val="0"/>
          <w:divBdr>
            <w:top w:val="none" w:sz="0" w:space="0" w:color="auto"/>
            <w:left w:val="none" w:sz="0" w:space="0" w:color="auto"/>
            <w:bottom w:val="none" w:sz="0" w:space="0" w:color="auto"/>
            <w:right w:val="none" w:sz="0" w:space="0" w:color="auto"/>
          </w:divBdr>
        </w:div>
        <w:div w:id="1392070723">
          <w:marLeft w:val="640"/>
          <w:marRight w:val="0"/>
          <w:marTop w:val="0"/>
          <w:marBottom w:val="0"/>
          <w:divBdr>
            <w:top w:val="none" w:sz="0" w:space="0" w:color="auto"/>
            <w:left w:val="none" w:sz="0" w:space="0" w:color="auto"/>
            <w:bottom w:val="none" w:sz="0" w:space="0" w:color="auto"/>
            <w:right w:val="none" w:sz="0" w:space="0" w:color="auto"/>
          </w:divBdr>
        </w:div>
        <w:div w:id="927536969">
          <w:marLeft w:val="640"/>
          <w:marRight w:val="0"/>
          <w:marTop w:val="0"/>
          <w:marBottom w:val="0"/>
          <w:divBdr>
            <w:top w:val="none" w:sz="0" w:space="0" w:color="auto"/>
            <w:left w:val="none" w:sz="0" w:space="0" w:color="auto"/>
            <w:bottom w:val="none" w:sz="0" w:space="0" w:color="auto"/>
            <w:right w:val="none" w:sz="0" w:space="0" w:color="auto"/>
          </w:divBdr>
        </w:div>
        <w:div w:id="1481531144">
          <w:marLeft w:val="640"/>
          <w:marRight w:val="0"/>
          <w:marTop w:val="0"/>
          <w:marBottom w:val="0"/>
          <w:divBdr>
            <w:top w:val="none" w:sz="0" w:space="0" w:color="auto"/>
            <w:left w:val="none" w:sz="0" w:space="0" w:color="auto"/>
            <w:bottom w:val="none" w:sz="0" w:space="0" w:color="auto"/>
            <w:right w:val="none" w:sz="0" w:space="0" w:color="auto"/>
          </w:divBdr>
        </w:div>
        <w:div w:id="1569918717">
          <w:marLeft w:val="640"/>
          <w:marRight w:val="0"/>
          <w:marTop w:val="0"/>
          <w:marBottom w:val="0"/>
          <w:divBdr>
            <w:top w:val="none" w:sz="0" w:space="0" w:color="auto"/>
            <w:left w:val="none" w:sz="0" w:space="0" w:color="auto"/>
            <w:bottom w:val="none" w:sz="0" w:space="0" w:color="auto"/>
            <w:right w:val="none" w:sz="0" w:space="0" w:color="auto"/>
          </w:divBdr>
        </w:div>
      </w:divsChild>
    </w:div>
    <w:div w:id="89396506">
      <w:bodyDiv w:val="1"/>
      <w:marLeft w:val="0"/>
      <w:marRight w:val="0"/>
      <w:marTop w:val="0"/>
      <w:marBottom w:val="0"/>
      <w:divBdr>
        <w:top w:val="none" w:sz="0" w:space="0" w:color="auto"/>
        <w:left w:val="none" w:sz="0" w:space="0" w:color="auto"/>
        <w:bottom w:val="none" w:sz="0" w:space="0" w:color="auto"/>
        <w:right w:val="none" w:sz="0" w:space="0" w:color="auto"/>
      </w:divBdr>
    </w:div>
    <w:div w:id="97413029">
      <w:bodyDiv w:val="1"/>
      <w:marLeft w:val="0"/>
      <w:marRight w:val="0"/>
      <w:marTop w:val="0"/>
      <w:marBottom w:val="0"/>
      <w:divBdr>
        <w:top w:val="none" w:sz="0" w:space="0" w:color="auto"/>
        <w:left w:val="none" w:sz="0" w:space="0" w:color="auto"/>
        <w:bottom w:val="none" w:sz="0" w:space="0" w:color="auto"/>
        <w:right w:val="none" w:sz="0" w:space="0" w:color="auto"/>
      </w:divBdr>
    </w:div>
    <w:div w:id="135801613">
      <w:bodyDiv w:val="1"/>
      <w:marLeft w:val="0"/>
      <w:marRight w:val="0"/>
      <w:marTop w:val="0"/>
      <w:marBottom w:val="0"/>
      <w:divBdr>
        <w:top w:val="none" w:sz="0" w:space="0" w:color="auto"/>
        <w:left w:val="none" w:sz="0" w:space="0" w:color="auto"/>
        <w:bottom w:val="none" w:sz="0" w:space="0" w:color="auto"/>
        <w:right w:val="none" w:sz="0" w:space="0" w:color="auto"/>
      </w:divBdr>
    </w:div>
    <w:div w:id="147284049">
      <w:bodyDiv w:val="1"/>
      <w:marLeft w:val="0"/>
      <w:marRight w:val="0"/>
      <w:marTop w:val="0"/>
      <w:marBottom w:val="0"/>
      <w:divBdr>
        <w:top w:val="none" w:sz="0" w:space="0" w:color="auto"/>
        <w:left w:val="none" w:sz="0" w:space="0" w:color="auto"/>
        <w:bottom w:val="none" w:sz="0" w:space="0" w:color="auto"/>
        <w:right w:val="none" w:sz="0" w:space="0" w:color="auto"/>
      </w:divBdr>
    </w:div>
    <w:div w:id="150485349">
      <w:bodyDiv w:val="1"/>
      <w:marLeft w:val="0"/>
      <w:marRight w:val="0"/>
      <w:marTop w:val="0"/>
      <w:marBottom w:val="0"/>
      <w:divBdr>
        <w:top w:val="none" w:sz="0" w:space="0" w:color="auto"/>
        <w:left w:val="none" w:sz="0" w:space="0" w:color="auto"/>
        <w:bottom w:val="none" w:sz="0" w:space="0" w:color="auto"/>
        <w:right w:val="none" w:sz="0" w:space="0" w:color="auto"/>
      </w:divBdr>
      <w:divsChild>
        <w:div w:id="801112848">
          <w:marLeft w:val="640"/>
          <w:marRight w:val="0"/>
          <w:marTop w:val="0"/>
          <w:marBottom w:val="0"/>
          <w:divBdr>
            <w:top w:val="none" w:sz="0" w:space="0" w:color="auto"/>
            <w:left w:val="none" w:sz="0" w:space="0" w:color="auto"/>
            <w:bottom w:val="none" w:sz="0" w:space="0" w:color="auto"/>
            <w:right w:val="none" w:sz="0" w:space="0" w:color="auto"/>
          </w:divBdr>
        </w:div>
        <w:div w:id="1947612809">
          <w:marLeft w:val="640"/>
          <w:marRight w:val="0"/>
          <w:marTop w:val="0"/>
          <w:marBottom w:val="0"/>
          <w:divBdr>
            <w:top w:val="none" w:sz="0" w:space="0" w:color="auto"/>
            <w:left w:val="none" w:sz="0" w:space="0" w:color="auto"/>
            <w:bottom w:val="none" w:sz="0" w:space="0" w:color="auto"/>
            <w:right w:val="none" w:sz="0" w:space="0" w:color="auto"/>
          </w:divBdr>
        </w:div>
        <w:div w:id="796139181">
          <w:marLeft w:val="640"/>
          <w:marRight w:val="0"/>
          <w:marTop w:val="0"/>
          <w:marBottom w:val="0"/>
          <w:divBdr>
            <w:top w:val="none" w:sz="0" w:space="0" w:color="auto"/>
            <w:left w:val="none" w:sz="0" w:space="0" w:color="auto"/>
            <w:bottom w:val="none" w:sz="0" w:space="0" w:color="auto"/>
            <w:right w:val="none" w:sz="0" w:space="0" w:color="auto"/>
          </w:divBdr>
        </w:div>
        <w:div w:id="1513254172">
          <w:marLeft w:val="640"/>
          <w:marRight w:val="0"/>
          <w:marTop w:val="0"/>
          <w:marBottom w:val="0"/>
          <w:divBdr>
            <w:top w:val="none" w:sz="0" w:space="0" w:color="auto"/>
            <w:left w:val="none" w:sz="0" w:space="0" w:color="auto"/>
            <w:bottom w:val="none" w:sz="0" w:space="0" w:color="auto"/>
            <w:right w:val="none" w:sz="0" w:space="0" w:color="auto"/>
          </w:divBdr>
        </w:div>
        <w:div w:id="2042049079">
          <w:marLeft w:val="640"/>
          <w:marRight w:val="0"/>
          <w:marTop w:val="0"/>
          <w:marBottom w:val="0"/>
          <w:divBdr>
            <w:top w:val="none" w:sz="0" w:space="0" w:color="auto"/>
            <w:left w:val="none" w:sz="0" w:space="0" w:color="auto"/>
            <w:bottom w:val="none" w:sz="0" w:space="0" w:color="auto"/>
            <w:right w:val="none" w:sz="0" w:space="0" w:color="auto"/>
          </w:divBdr>
        </w:div>
        <w:div w:id="2025356905">
          <w:marLeft w:val="640"/>
          <w:marRight w:val="0"/>
          <w:marTop w:val="0"/>
          <w:marBottom w:val="0"/>
          <w:divBdr>
            <w:top w:val="none" w:sz="0" w:space="0" w:color="auto"/>
            <w:left w:val="none" w:sz="0" w:space="0" w:color="auto"/>
            <w:bottom w:val="none" w:sz="0" w:space="0" w:color="auto"/>
            <w:right w:val="none" w:sz="0" w:space="0" w:color="auto"/>
          </w:divBdr>
        </w:div>
        <w:div w:id="1099718426">
          <w:marLeft w:val="640"/>
          <w:marRight w:val="0"/>
          <w:marTop w:val="0"/>
          <w:marBottom w:val="0"/>
          <w:divBdr>
            <w:top w:val="none" w:sz="0" w:space="0" w:color="auto"/>
            <w:left w:val="none" w:sz="0" w:space="0" w:color="auto"/>
            <w:bottom w:val="none" w:sz="0" w:space="0" w:color="auto"/>
            <w:right w:val="none" w:sz="0" w:space="0" w:color="auto"/>
          </w:divBdr>
        </w:div>
        <w:div w:id="388462142">
          <w:marLeft w:val="640"/>
          <w:marRight w:val="0"/>
          <w:marTop w:val="0"/>
          <w:marBottom w:val="0"/>
          <w:divBdr>
            <w:top w:val="none" w:sz="0" w:space="0" w:color="auto"/>
            <w:left w:val="none" w:sz="0" w:space="0" w:color="auto"/>
            <w:bottom w:val="none" w:sz="0" w:space="0" w:color="auto"/>
            <w:right w:val="none" w:sz="0" w:space="0" w:color="auto"/>
          </w:divBdr>
        </w:div>
        <w:div w:id="1602640714">
          <w:marLeft w:val="640"/>
          <w:marRight w:val="0"/>
          <w:marTop w:val="0"/>
          <w:marBottom w:val="0"/>
          <w:divBdr>
            <w:top w:val="none" w:sz="0" w:space="0" w:color="auto"/>
            <w:left w:val="none" w:sz="0" w:space="0" w:color="auto"/>
            <w:bottom w:val="none" w:sz="0" w:space="0" w:color="auto"/>
            <w:right w:val="none" w:sz="0" w:space="0" w:color="auto"/>
          </w:divBdr>
        </w:div>
        <w:div w:id="1196581459">
          <w:marLeft w:val="640"/>
          <w:marRight w:val="0"/>
          <w:marTop w:val="0"/>
          <w:marBottom w:val="0"/>
          <w:divBdr>
            <w:top w:val="none" w:sz="0" w:space="0" w:color="auto"/>
            <w:left w:val="none" w:sz="0" w:space="0" w:color="auto"/>
            <w:bottom w:val="none" w:sz="0" w:space="0" w:color="auto"/>
            <w:right w:val="none" w:sz="0" w:space="0" w:color="auto"/>
          </w:divBdr>
        </w:div>
        <w:div w:id="601108591">
          <w:marLeft w:val="640"/>
          <w:marRight w:val="0"/>
          <w:marTop w:val="0"/>
          <w:marBottom w:val="0"/>
          <w:divBdr>
            <w:top w:val="none" w:sz="0" w:space="0" w:color="auto"/>
            <w:left w:val="none" w:sz="0" w:space="0" w:color="auto"/>
            <w:bottom w:val="none" w:sz="0" w:space="0" w:color="auto"/>
            <w:right w:val="none" w:sz="0" w:space="0" w:color="auto"/>
          </w:divBdr>
        </w:div>
        <w:div w:id="373192778">
          <w:marLeft w:val="640"/>
          <w:marRight w:val="0"/>
          <w:marTop w:val="0"/>
          <w:marBottom w:val="0"/>
          <w:divBdr>
            <w:top w:val="none" w:sz="0" w:space="0" w:color="auto"/>
            <w:left w:val="none" w:sz="0" w:space="0" w:color="auto"/>
            <w:bottom w:val="none" w:sz="0" w:space="0" w:color="auto"/>
            <w:right w:val="none" w:sz="0" w:space="0" w:color="auto"/>
          </w:divBdr>
        </w:div>
        <w:div w:id="1337027919">
          <w:marLeft w:val="640"/>
          <w:marRight w:val="0"/>
          <w:marTop w:val="0"/>
          <w:marBottom w:val="0"/>
          <w:divBdr>
            <w:top w:val="none" w:sz="0" w:space="0" w:color="auto"/>
            <w:left w:val="none" w:sz="0" w:space="0" w:color="auto"/>
            <w:bottom w:val="none" w:sz="0" w:space="0" w:color="auto"/>
            <w:right w:val="none" w:sz="0" w:space="0" w:color="auto"/>
          </w:divBdr>
        </w:div>
        <w:div w:id="339894721">
          <w:marLeft w:val="640"/>
          <w:marRight w:val="0"/>
          <w:marTop w:val="0"/>
          <w:marBottom w:val="0"/>
          <w:divBdr>
            <w:top w:val="none" w:sz="0" w:space="0" w:color="auto"/>
            <w:left w:val="none" w:sz="0" w:space="0" w:color="auto"/>
            <w:bottom w:val="none" w:sz="0" w:space="0" w:color="auto"/>
            <w:right w:val="none" w:sz="0" w:space="0" w:color="auto"/>
          </w:divBdr>
        </w:div>
        <w:div w:id="1004239509">
          <w:marLeft w:val="640"/>
          <w:marRight w:val="0"/>
          <w:marTop w:val="0"/>
          <w:marBottom w:val="0"/>
          <w:divBdr>
            <w:top w:val="none" w:sz="0" w:space="0" w:color="auto"/>
            <w:left w:val="none" w:sz="0" w:space="0" w:color="auto"/>
            <w:bottom w:val="none" w:sz="0" w:space="0" w:color="auto"/>
            <w:right w:val="none" w:sz="0" w:space="0" w:color="auto"/>
          </w:divBdr>
        </w:div>
        <w:div w:id="1438678047">
          <w:marLeft w:val="640"/>
          <w:marRight w:val="0"/>
          <w:marTop w:val="0"/>
          <w:marBottom w:val="0"/>
          <w:divBdr>
            <w:top w:val="none" w:sz="0" w:space="0" w:color="auto"/>
            <w:left w:val="none" w:sz="0" w:space="0" w:color="auto"/>
            <w:bottom w:val="none" w:sz="0" w:space="0" w:color="auto"/>
            <w:right w:val="none" w:sz="0" w:space="0" w:color="auto"/>
          </w:divBdr>
        </w:div>
        <w:div w:id="1777479892">
          <w:marLeft w:val="640"/>
          <w:marRight w:val="0"/>
          <w:marTop w:val="0"/>
          <w:marBottom w:val="0"/>
          <w:divBdr>
            <w:top w:val="none" w:sz="0" w:space="0" w:color="auto"/>
            <w:left w:val="none" w:sz="0" w:space="0" w:color="auto"/>
            <w:bottom w:val="none" w:sz="0" w:space="0" w:color="auto"/>
            <w:right w:val="none" w:sz="0" w:space="0" w:color="auto"/>
          </w:divBdr>
        </w:div>
        <w:div w:id="1227110813">
          <w:marLeft w:val="640"/>
          <w:marRight w:val="0"/>
          <w:marTop w:val="0"/>
          <w:marBottom w:val="0"/>
          <w:divBdr>
            <w:top w:val="none" w:sz="0" w:space="0" w:color="auto"/>
            <w:left w:val="none" w:sz="0" w:space="0" w:color="auto"/>
            <w:bottom w:val="none" w:sz="0" w:space="0" w:color="auto"/>
            <w:right w:val="none" w:sz="0" w:space="0" w:color="auto"/>
          </w:divBdr>
        </w:div>
        <w:div w:id="1181895202">
          <w:marLeft w:val="640"/>
          <w:marRight w:val="0"/>
          <w:marTop w:val="0"/>
          <w:marBottom w:val="0"/>
          <w:divBdr>
            <w:top w:val="none" w:sz="0" w:space="0" w:color="auto"/>
            <w:left w:val="none" w:sz="0" w:space="0" w:color="auto"/>
            <w:bottom w:val="none" w:sz="0" w:space="0" w:color="auto"/>
            <w:right w:val="none" w:sz="0" w:space="0" w:color="auto"/>
          </w:divBdr>
        </w:div>
        <w:div w:id="528488040">
          <w:marLeft w:val="640"/>
          <w:marRight w:val="0"/>
          <w:marTop w:val="0"/>
          <w:marBottom w:val="0"/>
          <w:divBdr>
            <w:top w:val="none" w:sz="0" w:space="0" w:color="auto"/>
            <w:left w:val="none" w:sz="0" w:space="0" w:color="auto"/>
            <w:bottom w:val="none" w:sz="0" w:space="0" w:color="auto"/>
            <w:right w:val="none" w:sz="0" w:space="0" w:color="auto"/>
          </w:divBdr>
        </w:div>
        <w:div w:id="847863907">
          <w:marLeft w:val="640"/>
          <w:marRight w:val="0"/>
          <w:marTop w:val="0"/>
          <w:marBottom w:val="0"/>
          <w:divBdr>
            <w:top w:val="none" w:sz="0" w:space="0" w:color="auto"/>
            <w:left w:val="none" w:sz="0" w:space="0" w:color="auto"/>
            <w:bottom w:val="none" w:sz="0" w:space="0" w:color="auto"/>
            <w:right w:val="none" w:sz="0" w:space="0" w:color="auto"/>
          </w:divBdr>
        </w:div>
        <w:div w:id="1271663686">
          <w:marLeft w:val="640"/>
          <w:marRight w:val="0"/>
          <w:marTop w:val="0"/>
          <w:marBottom w:val="0"/>
          <w:divBdr>
            <w:top w:val="none" w:sz="0" w:space="0" w:color="auto"/>
            <w:left w:val="none" w:sz="0" w:space="0" w:color="auto"/>
            <w:bottom w:val="none" w:sz="0" w:space="0" w:color="auto"/>
            <w:right w:val="none" w:sz="0" w:space="0" w:color="auto"/>
          </w:divBdr>
        </w:div>
        <w:div w:id="1454053307">
          <w:marLeft w:val="640"/>
          <w:marRight w:val="0"/>
          <w:marTop w:val="0"/>
          <w:marBottom w:val="0"/>
          <w:divBdr>
            <w:top w:val="none" w:sz="0" w:space="0" w:color="auto"/>
            <w:left w:val="none" w:sz="0" w:space="0" w:color="auto"/>
            <w:bottom w:val="none" w:sz="0" w:space="0" w:color="auto"/>
            <w:right w:val="none" w:sz="0" w:space="0" w:color="auto"/>
          </w:divBdr>
        </w:div>
        <w:div w:id="2021659580">
          <w:marLeft w:val="640"/>
          <w:marRight w:val="0"/>
          <w:marTop w:val="0"/>
          <w:marBottom w:val="0"/>
          <w:divBdr>
            <w:top w:val="none" w:sz="0" w:space="0" w:color="auto"/>
            <w:left w:val="none" w:sz="0" w:space="0" w:color="auto"/>
            <w:bottom w:val="none" w:sz="0" w:space="0" w:color="auto"/>
            <w:right w:val="none" w:sz="0" w:space="0" w:color="auto"/>
          </w:divBdr>
        </w:div>
        <w:div w:id="499538293">
          <w:marLeft w:val="640"/>
          <w:marRight w:val="0"/>
          <w:marTop w:val="0"/>
          <w:marBottom w:val="0"/>
          <w:divBdr>
            <w:top w:val="none" w:sz="0" w:space="0" w:color="auto"/>
            <w:left w:val="none" w:sz="0" w:space="0" w:color="auto"/>
            <w:bottom w:val="none" w:sz="0" w:space="0" w:color="auto"/>
            <w:right w:val="none" w:sz="0" w:space="0" w:color="auto"/>
          </w:divBdr>
        </w:div>
        <w:div w:id="1916088366">
          <w:marLeft w:val="640"/>
          <w:marRight w:val="0"/>
          <w:marTop w:val="0"/>
          <w:marBottom w:val="0"/>
          <w:divBdr>
            <w:top w:val="none" w:sz="0" w:space="0" w:color="auto"/>
            <w:left w:val="none" w:sz="0" w:space="0" w:color="auto"/>
            <w:bottom w:val="none" w:sz="0" w:space="0" w:color="auto"/>
            <w:right w:val="none" w:sz="0" w:space="0" w:color="auto"/>
          </w:divBdr>
        </w:div>
        <w:div w:id="1715037805">
          <w:marLeft w:val="640"/>
          <w:marRight w:val="0"/>
          <w:marTop w:val="0"/>
          <w:marBottom w:val="0"/>
          <w:divBdr>
            <w:top w:val="none" w:sz="0" w:space="0" w:color="auto"/>
            <w:left w:val="none" w:sz="0" w:space="0" w:color="auto"/>
            <w:bottom w:val="none" w:sz="0" w:space="0" w:color="auto"/>
            <w:right w:val="none" w:sz="0" w:space="0" w:color="auto"/>
          </w:divBdr>
        </w:div>
        <w:div w:id="436679016">
          <w:marLeft w:val="640"/>
          <w:marRight w:val="0"/>
          <w:marTop w:val="0"/>
          <w:marBottom w:val="0"/>
          <w:divBdr>
            <w:top w:val="none" w:sz="0" w:space="0" w:color="auto"/>
            <w:left w:val="none" w:sz="0" w:space="0" w:color="auto"/>
            <w:bottom w:val="none" w:sz="0" w:space="0" w:color="auto"/>
            <w:right w:val="none" w:sz="0" w:space="0" w:color="auto"/>
          </w:divBdr>
        </w:div>
      </w:divsChild>
    </w:div>
    <w:div w:id="195578888">
      <w:bodyDiv w:val="1"/>
      <w:marLeft w:val="0"/>
      <w:marRight w:val="0"/>
      <w:marTop w:val="0"/>
      <w:marBottom w:val="0"/>
      <w:divBdr>
        <w:top w:val="none" w:sz="0" w:space="0" w:color="auto"/>
        <w:left w:val="none" w:sz="0" w:space="0" w:color="auto"/>
        <w:bottom w:val="none" w:sz="0" w:space="0" w:color="auto"/>
        <w:right w:val="none" w:sz="0" w:space="0" w:color="auto"/>
      </w:divBdr>
    </w:div>
    <w:div w:id="235866077">
      <w:bodyDiv w:val="1"/>
      <w:marLeft w:val="0"/>
      <w:marRight w:val="0"/>
      <w:marTop w:val="0"/>
      <w:marBottom w:val="0"/>
      <w:divBdr>
        <w:top w:val="none" w:sz="0" w:space="0" w:color="auto"/>
        <w:left w:val="none" w:sz="0" w:space="0" w:color="auto"/>
        <w:bottom w:val="none" w:sz="0" w:space="0" w:color="auto"/>
        <w:right w:val="none" w:sz="0" w:space="0" w:color="auto"/>
      </w:divBdr>
      <w:divsChild>
        <w:div w:id="1473474476">
          <w:marLeft w:val="640"/>
          <w:marRight w:val="0"/>
          <w:marTop w:val="0"/>
          <w:marBottom w:val="0"/>
          <w:divBdr>
            <w:top w:val="none" w:sz="0" w:space="0" w:color="auto"/>
            <w:left w:val="none" w:sz="0" w:space="0" w:color="auto"/>
            <w:bottom w:val="none" w:sz="0" w:space="0" w:color="auto"/>
            <w:right w:val="none" w:sz="0" w:space="0" w:color="auto"/>
          </w:divBdr>
        </w:div>
        <w:div w:id="1098331137">
          <w:marLeft w:val="640"/>
          <w:marRight w:val="0"/>
          <w:marTop w:val="0"/>
          <w:marBottom w:val="0"/>
          <w:divBdr>
            <w:top w:val="none" w:sz="0" w:space="0" w:color="auto"/>
            <w:left w:val="none" w:sz="0" w:space="0" w:color="auto"/>
            <w:bottom w:val="none" w:sz="0" w:space="0" w:color="auto"/>
            <w:right w:val="none" w:sz="0" w:space="0" w:color="auto"/>
          </w:divBdr>
        </w:div>
        <w:div w:id="435441054">
          <w:marLeft w:val="640"/>
          <w:marRight w:val="0"/>
          <w:marTop w:val="0"/>
          <w:marBottom w:val="0"/>
          <w:divBdr>
            <w:top w:val="none" w:sz="0" w:space="0" w:color="auto"/>
            <w:left w:val="none" w:sz="0" w:space="0" w:color="auto"/>
            <w:bottom w:val="none" w:sz="0" w:space="0" w:color="auto"/>
            <w:right w:val="none" w:sz="0" w:space="0" w:color="auto"/>
          </w:divBdr>
        </w:div>
        <w:div w:id="922102329">
          <w:marLeft w:val="640"/>
          <w:marRight w:val="0"/>
          <w:marTop w:val="0"/>
          <w:marBottom w:val="0"/>
          <w:divBdr>
            <w:top w:val="none" w:sz="0" w:space="0" w:color="auto"/>
            <w:left w:val="none" w:sz="0" w:space="0" w:color="auto"/>
            <w:bottom w:val="none" w:sz="0" w:space="0" w:color="auto"/>
            <w:right w:val="none" w:sz="0" w:space="0" w:color="auto"/>
          </w:divBdr>
        </w:div>
        <w:div w:id="1350913437">
          <w:marLeft w:val="640"/>
          <w:marRight w:val="0"/>
          <w:marTop w:val="0"/>
          <w:marBottom w:val="0"/>
          <w:divBdr>
            <w:top w:val="none" w:sz="0" w:space="0" w:color="auto"/>
            <w:left w:val="none" w:sz="0" w:space="0" w:color="auto"/>
            <w:bottom w:val="none" w:sz="0" w:space="0" w:color="auto"/>
            <w:right w:val="none" w:sz="0" w:space="0" w:color="auto"/>
          </w:divBdr>
        </w:div>
        <w:div w:id="668949316">
          <w:marLeft w:val="640"/>
          <w:marRight w:val="0"/>
          <w:marTop w:val="0"/>
          <w:marBottom w:val="0"/>
          <w:divBdr>
            <w:top w:val="none" w:sz="0" w:space="0" w:color="auto"/>
            <w:left w:val="none" w:sz="0" w:space="0" w:color="auto"/>
            <w:bottom w:val="none" w:sz="0" w:space="0" w:color="auto"/>
            <w:right w:val="none" w:sz="0" w:space="0" w:color="auto"/>
          </w:divBdr>
        </w:div>
        <w:div w:id="1784108779">
          <w:marLeft w:val="640"/>
          <w:marRight w:val="0"/>
          <w:marTop w:val="0"/>
          <w:marBottom w:val="0"/>
          <w:divBdr>
            <w:top w:val="none" w:sz="0" w:space="0" w:color="auto"/>
            <w:left w:val="none" w:sz="0" w:space="0" w:color="auto"/>
            <w:bottom w:val="none" w:sz="0" w:space="0" w:color="auto"/>
            <w:right w:val="none" w:sz="0" w:space="0" w:color="auto"/>
          </w:divBdr>
        </w:div>
        <w:div w:id="497623412">
          <w:marLeft w:val="640"/>
          <w:marRight w:val="0"/>
          <w:marTop w:val="0"/>
          <w:marBottom w:val="0"/>
          <w:divBdr>
            <w:top w:val="none" w:sz="0" w:space="0" w:color="auto"/>
            <w:left w:val="none" w:sz="0" w:space="0" w:color="auto"/>
            <w:bottom w:val="none" w:sz="0" w:space="0" w:color="auto"/>
            <w:right w:val="none" w:sz="0" w:space="0" w:color="auto"/>
          </w:divBdr>
        </w:div>
        <w:div w:id="1856768138">
          <w:marLeft w:val="640"/>
          <w:marRight w:val="0"/>
          <w:marTop w:val="0"/>
          <w:marBottom w:val="0"/>
          <w:divBdr>
            <w:top w:val="none" w:sz="0" w:space="0" w:color="auto"/>
            <w:left w:val="none" w:sz="0" w:space="0" w:color="auto"/>
            <w:bottom w:val="none" w:sz="0" w:space="0" w:color="auto"/>
            <w:right w:val="none" w:sz="0" w:space="0" w:color="auto"/>
          </w:divBdr>
        </w:div>
        <w:div w:id="499084965">
          <w:marLeft w:val="640"/>
          <w:marRight w:val="0"/>
          <w:marTop w:val="0"/>
          <w:marBottom w:val="0"/>
          <w:divBdr>
            <w:top w:val="none" w:sz="0" w:space="0" w:color="auto"/>
            <w:left w:val="none" w:sz="0" w:space="0" w:color="auto"/>
            <w:bottom w:val="none" w:sz="0" w:space="0" w:color="auto"/>
            <w:right w:val="none" w:sz="0" w:space="0" w:color="auto"/>
          </w:divBdr>
        </w:div>
        <w:div w:id="1239899330">
          <w:marLeft w:val="640"/>
          <w:marRight w:val="0"/>
          <w:marTop w:val="0"/>
          <w:marBottom w:val="0"/>
          <w:divBdr>
            <w:top w:val="none" w:sz="0" w:space="0" w:color="auto"/>
            <w:left w:val="none" w:sz="0" w:space="0" w:color="auto"/>
            <w:bottom w:val="none" w:sz="0" w:space="0" w:color="auto"/>
            <w:right w:val="none" w:sz="0" w:space="0" w:color="auto"/>
          </w:divBdr>
        </w:div>
        <w:div w:id="608855528">
          <w:marLeft w:val="640"/>
          <w:marRight w:val="0"/>
          <w:marTop w:val="0"/>
          <w:marBottom w:val="0"/>
          <w:divBdr>
            <w:top w:val="none" w:sz="0" w:space="0" w:color="auto"/>
            <w:left w:val="none" w:sz="0" w:space="0" w:color="auto"/>
            <w:bottom w:val="none" w:sz="0" w:space="0" w:color="auto"/>
            <w:right w:val="none" w:sz="0" w:space="0" w:color="auto"/>
          </w:divBdr>
        </w:div>
        <w:div w:id="713043611">
          <w:marLeft w:val="640"/>
          <w:marRight w:val="0"/>
          <w:marTop w:val="0"/>
          <w:marBottom w:val="0"/>
          <w:divBdr>
            <w:top w:val="none" w:sz="0" w:space="0" w:color="auto"/>
            <w:left w:val="none" w:sz="0" w:space="0" w:color="auto"/>
            <w:bottom w:val="none" w:sz="0" w:space="0" w:color="auto"/>
            <w:right w:val="none" w:sz="0" w:space="0" w:color="auto"/>
          </w:divBdr>
        </w:div>
        <w:div w:id="170098447">
          <w:marLeft w:val="640"/>
          <w:marRight w:val="0"/>
          <w:marTop w:val="0"/>
          <w:marBottom w:val="0"/>
          <w:divBdr>
            <w:top w:val="none" w:sz="0" w:space="0" w:color="auto"/>
            <w:left w:val="none" w:sz="0" w:space="0" w:color="auto"/>
            <w:bottom w:val="none" w:sz="0" w:space="0" w:color="auto"/>
            <w:right w:val="none" w:sz="0" w:space="0" w:color="auto"/>
          </w:divBdr>
        </w:div>
        <w:div w:id="489753620">
          <w:marLeft w:val="640"/>
          <w:marRight w:val="0"/>
          <w:marTop w:val="0"/>
          <w:marBottom w:val="0"/>
          <w:divBdr>
            <w:top w:val="none" w:sz="0" w:space="0" w:color="auto"/>
            <w:left w:val="none" w:sz="0" w:space="0" w:color="auto"/>
            <w:bottom w:val="none" w:sz="0" w:space="0" w:color="auto"/>
            <w:right w:val="none" w:sz="0" w:space="0" w:color="auto"/>
          </w:divBdr>
        </w:div>
        <w:div w:id="1829128714">
          <w:marLeft w:val="640"/>
          <w:marRight w:val="0"/>
          <w:marTop w:val="0"/>
          <w:marBottom w:val="0"/>
          <w:divBdr>
            <w:top w:val="none" w:sz="0" w:space="0" w:color="auto"/>
            <w:left w:val="none" w:sz="0" w:space="0" w:color="auto"/>
            <w:bottom w:val="none" w:sz="0" w:space="0" w:color="auto"/>
            <w:right w:val="none" w:sz="0" w:space="0" w:color="auto"/>
          </w:divBdr>
        </w:div>
        <w:div w:id="92211137">
          <w:marLeft w:val="640"/>
          <w:marRight w:val="0"/>
          <w:marTop w:val="0"/>
          <w:marBottom w:val="0"/>
          <w:divBdr>
            <w:top w:val="none" w:sz="0" w:space="0" w:color="auto"/>
            <w:left w:val="none" w:sz="0" w:space="0" w:color="auto"/>
            <w:bottom w:val="none" w:sz="0" w:space="0" w:color="auto"/>
            <w:right w:val="none" w:sz="0" w:space="0" w:color="auto"/>
          </w:divBdr>
        </w:div>
        <w:div w:id="1896891934">
          <w:marLeft w:val="640"/>
          <w:marRight w:val="0"/>
          <w:marTop w:val="0"/>
          <w:marBottom w:val="0"/>
          <w:divBdr>
            <w:top w:val="none" w:sz="0" w:space="0" w:color="auto"/>
            <w:left w:val="none" w:sz="0" w:space="0" w:color="auto"/>
            <w:bottom w:val="none" w:sz="0" w:space="0" w:color="auto"/>
            <w:right w:val="none" w:sz="0" w:space="0" w:color="auto"/>
          </w:divBdr>
        </w:div>
        <w:div w:id="240337782">
          <w:marLeft w:val="640"/>
          <w:marRight w:val="0"/>
          <w:marTop w:val="0"/>
          <w:marBottom w:val="0"/>
          <w:divBdr>
            <w:top w:val="none" w:sz="0" w:space="0" w:color="auto"/>
            <w:left w:val="none" w:sz="0" w:space="0" w:color="auto"/>
            <w:bottom w:val="none" w:sz="0" w:space="0" w:color="auto"/>
            <w:right w:val="none" w:sz="0" w:space="0" w:color="auto"/>
          </w:divBdr>
        </w:div>
        <w:div w:id="389613631">
          <w:marLeft w:val="640"/>
          <w:marRight w:val="0"/>
          <w:marTop w:val="0"/>
          <w:marBottom w:val="0"/>
          <w:divBdr>
            <w:top w:val="none" w:sz="0" w:space="0" w:color="auto"/>
            <w:left w:val="none" w:sz="0" w:space="0" w:color="auto"/>
            <w:bottom w:val="none" w:sz="0" w:space="0" w:color="auto"/>
            <w:right w:val="none" w:sz="0" w:space="0" w:color="auto"/>
          </w:divBdr>
        </w:div>
        <w:div w:id="1588735828">
          <w:marLeft w:val="640"/>
          <w:marRight w:val="0"/>
          <w:marTop w:val="0"/>
          <w:marBottom w:val="0"/>
          <w:divBdr>
            <w:top w:val="none" w:sz="0" w:space="0" w:color="auto"/>
            <w:left w:val="none" w:sz="0" w:space="0" w:color="auto"/>
            <w:bottom w:val="none" w:sz="0" w:space="0" w:color="auto"/>
            <w:right w:val="none" w:sz="0" w:space="0" w:color="auto"/>
          </w:divBdr>
        </w:div>
        <w:div w:id="907963270">
          <w:marLeft w:val="640"/>
          <w:marRight w:val="0"/>
          <w:marTop w:val="0"/>
          <w:marBottom w:val="0"/>
          <w:divBdr>
            <w:top w:val="none" w:sz="0" w:space="0" w:color="auto"/>
            <w:left w:val="none" w:sz="0" w:space="0" w:color="auto"/>
            <w:bottom w:val="none" w:sz="0" w:space="0" w:color="auto"/>
            <w:right w:val="none" w:sz="0" w:space="0" w:color="auto"/>
          </w:divBdr>
        </w:div>
        <w:div w:id="568346755">
          <w:marLeft w:val="640"/>
          <w:marRight w:val="0"/>
          <w:marTop w:val="0"/>
          <w:marBottom w:val="0"/>
          <w:divBdr>
            <w:top w:val="none" w:sz="0" w:space="0" w:color="auto"/>
            <w:left w:val="none" w:sz="0" w:space="0" w:color="auto"/>
            <w:bottom w:val="none" w:sz="0" w:space="0" w:color="auto"/>
            <w:right w:val="none" w:sz="0" w:space="0" w:color="auto"/>
          </w:divBdr>
        </w:div>
        <w:div w:id="1438477793">
          <w:marLeft w:val="640"/>
          <w:marRight w:val="0"/>
          <w:marTop w:val="0"/>
          <w:marBottom w:val="0"/>
          <w:divBdr>
            <w:top w:val="none" w:sz="0" w:space="0" w:color="auto"/>
            <w:left w:val="none" w:sz="0" w:space="0" w:color="auto"/>
            <w:bottom w:val="none" w:sz="0" w:space="0" w:color="auto"/>
            <w:right w:val="none" w:sz="0" w:space="0" w:color="auto"/>
          </w:divBdr>
        </w:div>
        <w:div w:id="2135057902">
          <w:marLeft w:val="640"/>
          <w:marRight w:val="0"/>
          <w:marTop w:val="0"/>
          <w:marBottom w:val="0"/>
          <w:divBdr>
            <w:top w:val="none" w:sz="0" w:space="0" w:color="auto"/>
            <w:left w:val="none" w:sz="0" w:space="0" w:color="auto"/>
            <w:bottom w:val="none" w:sz="0" w:space="0" w:color="auto"/>
            <w:right w:val="none" w:sz="0" w:space="0" w:color="auto"/>
          </w:divBdr>
        </w:div>
        <w:div w:id="209071011">
          <w:marLeft w:val="640"/>
          <w:marRight w:val="0"/>
          <w:marTop w:val="0"/>
          <w:marBottom w:val="0"/>
          <w:divBdr>
            <w:top w:val="none" w:sz="0" w:space="0" w:color="auto"/>
            <w:left w:val="none" w:sz="0" w:space="0" w:color="auto"/>
            <w:bottom w:val="none" w:sz="0" w:space="0" w:color="auto"/>
            <w:right w:val="none" w:sz="0" w:space="0" w:color="auto"/>
          </w:divBdr>
        </w:div>
        <w:div w:id="650981614">
          <w:marLeft w:val="640"/>
          <w:marRight w:val="0"/>
          <w:marTop w:val="0"/>
          <w:marBottom w:val="0"/>
          <w:divBdr>
            <w:top w:val="none" w:sz="0" w:space="0" w:color="auto"/>
            <w:left w:val="none" w:sz="0" w:space="0" w:color="auto"/>
            <w:bottom w:val="none" w:sz="0" w:space="0" w:color="auto"/>
            <w:right w:val="none" w:sz="0" w:space="0" w:color="auto"/>
          </w:divBdr>
        </w:div>
        <w:div w:id="938441754">
          <w:marLeft w:val="640"/>
          <w:marRight w:val="0"/>
          <w:marTop w:val="0"/>
          <w:marBottom w:val="0"/>
          <w:divBdr>
            <w:top w:val="none" w:sz="0" w:space="0" w:color="auto"/>
            <w:left w:val="none" w:sz="0" w:space="0" w:color="auto"/>
            <w:bottom w:val="none" w:sz="0" w:space="0" w:color="auto"/>
            <w:right w:val="none" w:sz="0" w:space="0" w:color="auto"/>
          </w:divBdr>
        </w:div>
      </w:divsChild>
    </w:div>
    <w:div w:id="277488188">
      <w:bodyDiv w:val="1"/>
      <w:marLeft w:val="0"/>
      <w:marRight w:val="0"/>
      <w:marTop w:val="0"/>
      <w:marBottom w:val="0"/>
      <w:divBdr>
        <w:top w:val="none" w:sz="0" w:space="0" w:color="auto"/>
        <w:left w:val="none" w:sz="0" w:space="0" w:color="auto"/>
        <w:bottom w:val="none" w:sz="0" w:space="0" w:color="auto"/>
        <w:right w:val="none" w:sz="0" w:space="0" w:color="auto"/>
      </w:divBdr>
      <w:divsChild>
        <w:div w:id="354431969">
          <w:marLeft w:val="640"/>
          <w:marRight w:val="0"/>
          <w:marTop w:val="0"/>
          <w:marBottom w:val="0"/>
          <w:divBdr>
            <w:top w:val="none" w:sz="0" w:space="0" w:color="auto"/>
            <w:left w:val="none" w:sz="0" w:space="0" w:color="auto"/>
            <w:bottom w:val="none" w:sz="0" w:space="0" w:color="auto"/>
            <w:right w:val="none" w:sz="0" w:space="0" w:color="auto"/>
          </w:divBdr>
        </w:div>
        <w:div w:id="1718696908">
          <w:marLeft w:val="640"/>
          <w:marRight w:val="0"/>
          <w:marTop w:val="0"/>
          <w:marBottom w:val="0"/>
          <w:divBdr>
            <w:top w:val="none" w:sz="0" w:space="0" w:color="auto"/>
            <w:left w:val="none" w:sz="0" w:space="0" w:color="auto"/>
            <w:bottom w:val="none" w:sz="0" w:space="0" w:color="auto"/>
            <w:right w:val="none" w:sz="0" w:space="0" w:color="auto"/>
          </w:divBdr>
        </w:div>
        <w:div w:id="718939953">
          <w:marLeft w:val="640"/>
          <w:marRight w:val="0"/>
          <w:marTop w:val="0"/>
          <w:marBottom w:val="0"/>
          <w:divBdr>
            <w:top w:val="none" w:sz="0" w:space="0" w:color="auto"/>
            <w:left w:val="none" w:sz="0" w:space="0" w:color="auto"/>
            <w:bottom w:val="none" w:sz="0" w:space="0" w:color="auto"/>
            <w:right w:val="none" w:sz="0" w:space="0" w:color="auto"/>
          </w:divBdr>
        </w:div>
        <w:div w:id="100103096">
          <w:marLeft w:val="640"/>
          <w:marRight w:val="0"/>
          <w:marTop w:val="0"/>
          <w:marBottom w:val="0"/>
          <w:divBdr>
            <w:top w:val="none" w:sz="0" w:space="0" w:color="auto"/>
            <w:left w:val="none" w:sz="0" w:space="0" w:color="auto"/>
            <w:bottom w:val="none" w:sz="0" w:space="0" w:color="auto"/>
            <w:right w:val="none" w:sz="0" w:space="0" w:color="auto"/>
          </w:divBdr>
        </w:div>
        <w:div w:id="2136175819">
          <w:marLeft w:val="640"/>
          <w:marRight w:val="0"/>
          <w:marTop w:val="0"/>
          <w:marBottom w:val="0"/>
          <w:divBdr>
            <w:top w:val="none" w:sz="0" w:space="0" w:color="auto"/>
            <w:left w:val="none" w:sz="0" w:space="0" w:color="auto"/>
            <w:bottom w:val="none" w:sz="0" w:space="0" w:color="auto"/>
            <w:right w:val="none" w:sz="0" w:space="0" w:color="auto"/>
          </w:divBdr>
        </w:div>
        <w:div w:id="817767935">
          <w:marLeft w:val="640"/>
          <w:marRight w:val="0"/>
          <w:marTop w:val="0"/>
          <w:marBottom w:val="0"/>
          <w:divBdr>
            <w:top w:val="none" w:sz="0" w:space="0" w:color="auto"/>
            <w:left w:val="none" w:sz="0" w:space="0" w:color="auto"/>
            <w:bottom w:val="none" w:sz="0" w:space="0" w:color="auto"/>
            <w:right w:val="none" w:sz="0" w:space="0" w:color="auto"/>
          </w:divBdr>
        </w:div>
        <w:div w:id="875655817">
          <w:marLeft w:val="640"/>
          <w:marRight w:val="0"/>
          <w:marTop w:val="0"/>
          <w:marBottom w:val="0"/>
          <w:divBdr>
            <w:top w:val="none" w:sz="0" w:space="0" w:color="auto"/>
            <w:left w:val="none" w:sz="0" w:space="0" w:color="auto"/>
            <w:bottom w:val="none" w:sz="0" w:space="0" w:color="auto"/>
            <w:right w:val="none" w:sz="0" w:space="0" w:color="auto"/>
          </w:divBdr>
        </w:div>
        <w:div w:id="318659074">
          <w:marLeft w:val="640"/>
          <w:marRight w:val="0"/>
          <w:marTop w:val="0"/>
          <w:marBottom w:val="0"/>
          <w:divBdr>
            <w:top w:val="none" w:sz="0" w:space="0" w:color="auto"/>
            <w:left w:val="none" w:sz="0" w:space="0" w:color="auto"/>
            <w:bottom w:val="none" w:sz="0" w:space="0" w:color="auto"/>
            <w:right w:val="none" w:sz="0" w:space="0" w:color="auto"/>
          </w:divBdr>
        </w:div>
        <w:div w:id="602882781">
          <w:marLeft w:val="640"/>
          <w:marRight w:val="0"/>
          <w:marTop w:val="0"/>
          <w:marBottom w:val="0"/>
          <w:divBdr>
            <w:top w:val="none" w:sz="0" w:space="0" w:color="auto"/>
            <w:left w:val="none" w:sz="0" w:space="0" w:color="auto"/>
            <w:bottom w:val="none" w:sz="0" w:space="0" w:color="auto"/>
            <w:right w:val="none" w:sz="0" w:space="0" w:color="auto"/>
          </w:divBdr>
        </w:div>
        <w:div w:id="675158805">
          <w:marLeft w:val="640"/>
          <w:marRight w:val="0"/>
          <w:marTop w:val="0"/>
          <w:marBottom w:val="0"/>
          <w:divBdr>
            <w:top w:val="none" w:sz="0" w:space="0" w:color="auto"/>
            <w:left w:val="none" w:sz="0" w:space="0" w:color="auto"/>
            <w:bottom w:val="none" w:sz="0" w:space="0" w:color="auto"/>
            <w:right w:val="none" w:sz="0" w:space="0" w:color="auto"/>
          </w:divBdr>
        </w:div>
        <w:div w:id="1938900050">
          <w:marLeft w:val="640"/>
          <w:marRight w:val="0"/>
          <w:marTop w:val="0"/>
          <w:marBottom w:val="0"/>
          <w:divBdr>
            <w:top w:val="none" w:sz="0" w:space="0" w:color="auto"/>
            <w:left w:val="none" w:sz="0" w:space="0" w:color="auto"/>
            <w:bottom w:val="none" w:sz="0" w:space="0" w:color="auto"/>
            <w:right w:val="none" w:sz="0" w:space="0" w:color="auto"/>
          </w:divBdr>
        </w:div>
        <w:div w:id="702945895">
          <w:marLeft w:val="640"/>
          <w:marRight w:val="0"/>
          <w:marTop w:val="0"/>
          <w:marBottom w:val="0"/>
          <w:divBdr>
            <w:top w:val="none" w:sz="0" w:space="0" w:color="auto"/>
            <w:left w:val="none" w:sz="0" w:space="0" w:color="auto"/>
            <w:bottom w:val="none" w:sz="0" w:space="0" w:color="auto"/>
            <w:right w:val="none" w:sz="0" w:space="0" w:color="auto"/>
          </w:divBdr>
        </w:div>
        <w:div w:id="2008245248">
          <w:marLeft w:val="640"/>
          <w:marRight w:val="0"/>
          <w:marTop w:val="0"/>
          <w:marBottom w:val="0"/>
          <w:divBdr>
            <w:top w:val="none" w:sz="0" w:space="0" w:color="auto"/>
            <w:left w:val="none" w:sz="0" w:space="0" w:color="auto"/>
            <w:bottom w:val="none" w:sz="0" w:space="0" w:color="auto"/>
            <w:right w:val="none" w:sz="0" w:space="0" w:color="auto"/>
          </w:divBdr>
        </w:div>
        <w:div w:id="2121875860">
          <w:marLeft w:val="640"/>
          <w:marRight w:val="0"/>
          <w:marTop w:val="0"/>
          <w:marBottom w:val="0"/>
          <w:divBdr>
            <w:top w:val="none" w:sz="0" w:space="0" w:color="auto"/>
            <w:left w:val="none" w:sz="0" w:space="0" w:color="auto"/>
            <w:bottom w:val="none" w:sz="0" w:space="0" w:color="auto"/>
            <w:right w:val="none" w:sz="0" w:space="0" w:color="auto"/>
          </w:divBdr>
        </w:div>
        <w:div w:id="1752046964">
          <w:marLeft w:val="640"/>
          <w:marRight w:val="0"/>
          <w:marTop w:val="0"/>
          <w:marBottom w:val="0"/>
          <w:divBdr>
            <w:top w:val="none" w:sz="0" w:space="0" w:color="auto"/>
            <w:left w:val="none" w:sz="0" w:space="0" w:color="auto"/>
            <w:bottom w:val="none" w:sz="0" w:space="0" w:color="auto"/>
            <w:right w:val="none" w:sz="0" w:space="0" w:color="auto"/>
          </w:divBdr>
        </w:div>
        <w:div w:id="176358738">
          <w:marLeft w:val="640"/>
          <w:marRight w:val="0"/>
          <w:marTop w:val="0"/>
          <w:marBottom w:val="0"/>
          <w:divBdr>
            <w:top w:val="none" w:sz="0" w:space="0" w:color="auto"/>
            <w:left w:val="none" w:sz="0" w:space="0" w:color="auto"/>
            <w:bottom w:val="none" w:sz="0" w:space="0" w:color="auto"/>
            <w:right w:val="none" w:sz="0" w:space="0" w:color="auto"/>
          </w:divBdr>
        </w:div>
        <w:div w:id="692073477">
          <w:marLeft w:val="640"/>
          <w:marRight w:val="0"/>
          <w:marTop w:val="0"/>
          <w:marBottom w:val="0"/>
          <w:divBdr>
            <w:top w:val="none" w:sz="0" w:space="0" w:color="auto"/>
            <w:left w:val="none" w:sz="0" w:space="0" w:color="auto"/>
            <w:bottom w:val="none" w:sz="0" w:space="0" w:color="auto"/>
            <w:right w:val="none" w:sz="0" w:space="0" w:color="auto"/>
          </w:divBdr>
        </w:div>
        <w:div w:id="864054430">
          <w:marLeft w:val="640"/>
          <w:marRight w:val="0"/>
          <w:marTop w:val="0"/>
          <w:marBottom w:val="0"/>
          <w:divBdr>
            <w:top w:val="none" w:sz="0" w:space="0" w:color="auto"/>
            <w:left w:val="none" w:sz="0" w:space="0" w:color="auto"/>
            <w:bottom w:val="none" w:sz="0" w:space="0" w:color="auto"/>
            <w:right w:val="none" w:sz="0" w:space="0" w:color="auto"/>
          </w:divBdr>
        </w:div>
        <w:div w:id="233246753">
          <w:marLeft w:val="640"/>
          <w:marRight w:val="0"/>
          <w:marTop w:val="0"/>
          <w:marBottom w:val="0"/>
          <w:divBdr>
            <w:top w:val="none" w:sz="0" w:space="0" w:color="auto"/>
            <w:left w:val="none" w:sz="0" w:space="0" w:color="auto"/>
            <w:bottom w:val="none" w:sz="0" w:space="0" w:color="auto"/>
            <w:right w:val="none" w:sz="0" w:space="0" w:color="auto"/>
          </w:divBdr>
        </w:div>
        <w:div w:id="1141072368">
          <w:marLeft w:val="640"/>
          <w:marRight w:val="0"/>
          <w:marTop w:val="0"/>
          <w:marBottom w:val="0"/>
          <w:divBdr>
            <w:top w:val="none" w:sz="0" w:space="0" w:color="auto"/>
            <w:left w:val="none" w:sz="0" w:space="0" w:color="auto"/>
            <w:bottom w:val="none" w:sz="0" w:space="0" w:color="auto"/>
            <w:right w:val="none" w:sz="0" w:space="0" w:color="auto"/>
          </w:divBdr>
        </w:div>
        <w:div w:id="1817986290">
          <w:marLeft w:val="640"/>
          <w:marRight w:val="0"/>
          <w:marTop w:val="0"/>
          <w:marBottom w:val="0"/>
          <w:divBdr>
            <w:top w:val="none" w:sz="0" w:space="0" w:color="auto"/>
            <w:left w:val="none" w:sz="0" w:space="0" w:color="auto"/>
            <w:bottom w:val="none" w:sz="0" w:space="0" w:color="auto"/>
            <w:right w:val="none" w:sz="0" w:space="0" w:color="auto"/>
          </w:divBdr>
        </w:div>
        <w:div w:id="29770100">
          <w:marLeft w:val="640"/>
          <w:marRight w:val="0"/>
          <w:marTop w:val="0"/>
          <w:marBottom w:val="0"/>
          <w:divBdr>
            <w:top w:val="none" w:sz="0" w:space="0" w:color="auto"/>
            <w:left w:val="none" w:sz="0" w:space="0" w:color="auto"/>
            <w:bottom w:val="none" w:sz="0" w:space="0" w:color="auto"/>
            <w:right w:val="none" w:sz="0" w:space="0" w:color="auto"/>
          </w:divBdr>
        </w:div>
        <w:div w:id="370107287">
          <w:marLeft w:val="640"/>
          <w:marRight w:val="0"/>
          <w:marTop w:val="0"/>
          <w:marBottom w:val="0"/>
          <w:divBdr>
            <w:top w:val="none" w:sz="0" w:space="0" w:color="auto"/>
            <w:left w:val="none" w:sz="0" w:space="0" w:color="auto"/>
            <w:bottom w:val="none" w:sz="0" w:space="0" w:color="auto"/>
            <w:right w:val="none" w:sz="0" w:space="0" w:color="auto"/>
          </w:divBdr>
        </w:div>
        <w:div w:id="1212380599">
          <w:marLeft w:val="640"/>
          <w:marRight w:val="0"/>
          <w:marTop w:val="0"/>
          <w:marBottom w:val="0"/>
          <w:divBdr>
            <w:top w:val="none" w:sz="0" w:space="0" w:color="auto"/>
            <w:left w:val="none" w:sz="0" w:space="0" w:color="auto"/>
            <w:bottom w:val="none" w:sz="0" w:space="0" w:color="auto"/>
            <w:right w:val="none" w:sz="0" w:space="0" w:color="auto"/>
          </w:divBdr>
        </w:div>
        <w:div w:id="726954260">
          <w:marLeft w:val="640"/>
          <w:marRight w:val="0"/>
          <w:marTop w:val="0"/>
          <w:marBottom w:val="0"/>
          <w:divBdr>
            <w:top w:val="none" w:sz="0" w:space="0" w:color="auto"/>
            <w:left w:val="none" w:sz="0" w:space="0" w:color="auto"/>
            <w:bottom w:val="none" w:sz="0" w:space="0" w:color="auto"/>
            <w:right w:val="none" w:sz="0" w:space="0" w:color="auto"/>
          </w:divBdr>
        </w:div>
        <w:div w:id="1212301516">
          <w:marLeft w:val="640"/>
          <w:marRight w:val="0"/>
          <w:marTop w:val="0"/>
          <w:marBottom w:val="0"/>
          <w:divBdr>
            <w:top w:val="none" w:sz="0" w:space="0" w:color="auto"/>
            <w:left w:val="none" w:sz="0" w:space="0" w:color="auto"/>
            <w:bottom w:val="none" w:sz="0" w:space="0" w:color="auto"/>
            <w:right w:val="none" w:sz="0" w:space="0" w:color="auto"/>
          </w:divBdr>
        </w:div>
        <w:div w:id="1677266445">
          <w:marLeft w:val="640"/>
          <w:marRight w:val="0"/>
          <w:marTop w:val="0"/>
          <w:marBottom w:val="0"/>
          <w:divBdr>
            <w:top w:val="none" w:sz="0" w:space="0" w:color="auto"/>
            <w:left w:val="none" w:sz="0" w:space="0" w:color="auto"/>
            <w:bottom w:val="none" w:sz="0" w:space="0" w:color="auto"/>
            <w:right w:val="none" w:sz="0" w:space="0" w:color="auto"/>
          </w:divBdr>
        </w:div>
        <w:div w:id="162473907">
          <w:marLeft w:val="640"/>
          <w:marRight w:val="0"/>
          <w:marTop w:val="0"/>
          <w:marBottom w:val="0"/>
          <w:divBdr>
            <w:top w:val="none" w:sz="0" w:space="0" w:color="auto"/>
            <w:left w:val="none" w:sz="0" w:space="0" w:color="auto"/>
            <w:bottom w:val="none" w:sz="0" w:space="0" w:color="auto"/>
            <w:right w:val="none" w:sz="0" w:space="0" w:color="auto"/>
          </w:divBdr>
        </w:div>
      </w:divsChild>
    </w:div>
    <w:div w:id="279729942">
      <w:bodyDiv w:val="1"/>
      <w:marLeft w:val="0"/>
      <w:marRight w:val="0"/>
      <w:marTop w:val="0"/>
      <w:marBottom w:val="0"/>
      <w:divBdr>
        <w:top w:val="none" w:sz="0" w:space="0" w:color="auto"/>
        <w:left w:val="none" w:sz="0" w:space="0" w:color="auto"/>
        <w:bottom w:val="none" w:sz="0" w:space="0" w:color="auto"/>
        <w:right w:val="none" w:sz="0" w:space="0" w:color="auto"/>
      </w:divBdr>
    </w:div>
    <w:div w:id="318778871">
      <w:bodyDiv w:val="1"/>
      <w:marLeft w:val="0"/>
      <w:marRight w:val="0"/>
      <w:marTop w:val="0"/>
      <w:marBottom w:val="0"/>
      <w:divBdr>
        <w:top w:val="none" w:sz="0" w:space="0" w:color="auto"/>
        <w:left w:val="none" w:sz="0" w:space="0" w:color="auto"/>
        <w:bottom w:val="none" w:sz="0" w:space="0" w:color="auto"/>
        <w:right w:val="none" w:sz="0" w:space="0" w:color="auto"/>
      </w:divBdr>
    </w:div>
    <w:div w:id="361371223">
      <w:bodyDiv w:val="1"/>
      <w:marLeft w:val="0"/>
      <w:marRight w:val="0"/>
      <w:marTop w:val="0"/>
      <w:marBottom w:val="0"/>
      <w:divBdr>
        <w:top w:val="none" w:sz="0" w:space="0" w:color="auto"/>
        <w:left w:val="none" w:sz="0" w:space="0" w:color="auto"/>
        <w:bottom w:val="none" w:sz="0" w:space="0" w:color="auto"/>
        <w:right w:val="none" w:sz="0" w:space="0" w:color="auto"/>
      </w:divBdr>
    </w:div>
    <w:div w:id="381056160">
      <w:bodyDiv w:val="1"/>
      <w:marLeft w:val="0"/>
      <w:marRight w:val="0"/>
      <w:marTop w:val="0"/>
      <w:marBottom w:val="0"/>
      <w:divBdr>
        <w:top w:val="none" w:sz="0" w:space="0" w:color="auto"/>
        <w:left w:val="none" w:sz="0" w:space="0" w:color="auto"/>
        <w:bottom w:val="none" w:sz="0" w:space="0" w:color="auto"/>
        <w:right w:val="none" w:sz="0" w:space="0" w:color="auto"/>
      </w:divBdr>
    </w:div>
    <w:div w:id="385299318">
      <w:bodyDiv w:val="1"/>
      <w:marLeft w:val="0"/>
      <w:marRight w:val="0"/>
      <w:marTop w:val="0"/>
      <w:marBottom w:val="0"/>
      <w:divBdr>
        <w:top w:val="none" w:sz="0" w:space="0" w:color="auto"/>
        <w:left w:val="none" w:sz="0" w:space="0" w:color="auto"/>
        <w:bottom w:val="none" w:sz="0" w:space="0" w:color="auto"/>
        <w:right w:val="none" w:sz="0" w:space="0" w:color="auto"/>
      </w:divBdr>
    </w:div>
    <w:div w:id="415591451">
      <w:bodyDiv w:val="1"/>
      <w:marLeft w:val="0"/>
      <w:marRight w:val="0"/>
      <w:marTop w:val="0"/>
      <w:marBottom w:val="0"/>
      <w:divBdr>
        <w:top w:val="none" w:sz="0" w:space="0" w:color="auto"/>
        <w:left w:val="none" w:sz="0" w:space="0" w:color="auto"/>
        <w:bottom w:val="none" w:sz="0" w:space="0" w:color="auto"/>
        <w:right w:val="none" w:sz="0" w:space="0" w:color="auto"/>
      </w:divBdr>
    </w:div>
    <w:div w:id="416635041">
      <w:bodyDiv w:val="1"/>
      <w:marLeft w:val="0"/>
      <w:marRight w:val="0"/>
      <w:marTop w:val="0"/>
      <w:marBottom w:val="0"/>
      <w:divBdr>
        <w:top w:val="none" w:sz="0" w:space="0" w:color="auto"/>
        <w:left w:val="none" w:sz="0" w:space="0" w:color="auto"/>
        <w:bottom w:val="none" w:sz="0" w:space="0" w:color="auto"/>
        <w:right w:val="none" w:sz="0" w:space="0" w:color="auto"/>
      </w:divBdr>
      <w:divsChild>
        <w:div w:id="1852180177">
          <w:marLeft w:val="640"/>
          <w:marRight w:val="0"/>
          <w:marTop w:val="0"/>
          <w:marBottom w:val="0"/>
          <w:divBdr>
            <w:top w:val="none" w:sz="0" w:space="0" w:color="auto"/>
            <w:left w:val="none" w:sz="0" w:space="0" w:color="auto"/>
            <w:bottom w:val="none" w:sz="0" w:space="0" w:color="auto"/>
            <w:right w:val="none" w:sz="0" w:space="0" w:color="auto"/>
          </w:divBdr>
        </w:div>
        <w:div w:id="198247933">
          <w:marLeft w:val="640"/>
          <w:marRight w:val="0"/>
          <w:marTop w:val="0"/>
          <w:marBottom w:val="0"/>
          <w:divBdr>
            <w:top w:val="none" w:sz="0" w:space="0" w:color="auto"/>
            <w:left w:val="none" w:sz="0" w:space="0" w:color="auto"/>
            <w:bottom w:val="none" w:sz="0" w:space="0" w:color="auto"/>
            <w:right w:val="none" w:sz="0" w:space="0" w:color="auto"/>
          </w:divBdr>
        </w:div>
        <w:div w:id="1461723059">
          <w:marLeft w:val="640"/>
          <w:marRight w:val="0"/>
          <w:marTop w:val="0"/>
          <w:marBottom w:val="0"/>
          <w:divBdr>
            <w:top w:val="none" w:sz="0" w:space="0" w:color="auto"/>
            <w:left w:val="none" w:sz="0" w:space="0" w:color="auto"/>
            <w:bottom w:val="none" w:sz="0" w:space="0" w:color="auto"/>
            <w:right w:val="none" w:sz="0" w:space="0" w:color="auto"/>
          </w:divBdr>
        </w:div>
        <w:div w:id="608122270">
          <w:marLeft w:val="640"/>
          <w:marRight w:val="0"/>
          <w:marTop w:val="0"/>
          <w:marBottom w:val="0"/>
          <w:divBdr>
            <w:top w:val="none" w:sz="0" w:space="0" w:color="auto"/>
            <w:left w:val="none" w:sz="0" w:space="0" w:color="auto"/>
            <w:bottom w:val="none" w:sz="0" w:space="0" w:color="auto"/>
            <w:right w:val="none" w:sz="0" w:space="0" w:color="auto"/>
          </w:divBdr>
        </w:div>
        <w:div w:id="179199982">
          <w:marLeft w:val="640"/>
          <w:marRight w:val="0"/>
          <w:marTop w:val="0"/>
          <w:marBottom w:val="0"/>
          <w:divBdr>
            <w:top w:val="none" w:sz="0" w:space="0" w:color="auto"/>
            <w:left w:val="none" w:sz="0" w:space="0" w:color="auto"/>
            <w:bottom w:val="none" w:sz="0" w:space="0" w:color="auto"/>
            <w:right w:val="none" w:sz="0" w:space="0" w:color="auto"/>
          </w:divBdr>
        </w:div>
        <w:div w:id="1518612547">
          <w:marLeft w:val="640"/>
          <w:marRight w:val="0"/>
          <w:marTop w:val="0"/>
          <w:marBottom w:val="0"/>
          <w:divBdr>
            <w:top w:val="none" w:sz="0" w:space="0" w:color="auto"/>
            <w:left w:val="none" w:sz="0" w:space="0" w:color="auto"/>
            <w:bottom w:val="none" w:sz="0" w:space="0" w:color="auto"/>
            <w:right w:val="none" w:sz="0" w:space="0" w:color="auto"/>
          </w:divBdr>
        </w:div>
        <w:div w:id="535239038">
          <w:marLeft w:val="640"/>
          <w:marRight w:val="0"/>
          <w:marTop w:val="0"/>
          <w:marBottom w:val="0"/>
          <w:divBdr>
            <w:top w:val="none" w:sz="0" w:space="0" w:color="auto"/>
            <w:left w:val="none" w:sz="0" w:space="0" w:color="auto"/>
            <w:bottom w:val="none" w:sz="0" w:space="0" w:color="auto"/>
            <w:right w:val="none" w:sz="0" w:space="0" w:color="auto"/>
          </w:divBdr>
        </w:div>
        <w:div w:id="2048286402">
          <w:marLeft w:val="640"/>
          <w:marRight w:val="0"/>
          <w:marTop w:val="0"/>
          <w:marBottom w:val="0"/>
          <w:divBdr>
            <w:top w:val="none" w:sz="0" w:space="0" w:color="auto"/>
            <w:left w:val="none" w:sz="0" w:space="0" w:color="auto"/>
            <w:bottom w:val="none" w:sz="0" w:space="0" w:color="auto"/>
            <w:right w:val="none" w:sz="0" w:space="0" w:color="auto"/>
          </w:divBdr>
        </w:div>
        <w:div w:id="1587684564">
          <w:marLeft w:val="640"/>
          <w:marRight w:val="0"/>
          <w:marTop w:val="0"/>
          <w:marBottom w:val="0"/>
          <w:divBdr>
            <w:top w:val="none" w:sz="0" w:space="0" w:color="auto"/>
            <w:left w:val="none" w:sz="0" w:space="0" w:color="auto"/>
            <w:bottom w:val="none" w:sz="0" w:space="0" w:color="auto"/>
            <w:right w:val="none" w:sz="0" w:space="0" w:color="auto"/>
          </w:divBdr>
        </w:div>
        <w:div w:id="1501120820">
          <w:marLeft w:val="640"/>
          <w:marRight w:val="0"/>
          <w:marTop w:val="0"/>
          <w:marBottom w:val="0"/>
          <w:divBdr>
            <w:top w:val="none" w:sz="0" w:space="0" w:color="auto"/>
            <w:left w:val="none" w:sz="0" w:space="0" w:color="auto"/>
            <w:bottom w:val="none" w:sz="0" w:space="0" w:color="auto"/>
            <w:right w:val="none" w:sz="0" w:space="0" w:color="auto"/>
          </w:divBdr>
        </w:div>
        <w:div w:id="2087342585">
          <w:marLeft w:val="640"/>
          <w:marRight w:val="0"/>
          <w:marTop w:val="0"/>
          <w:marBottom w:val="0"/>
          <w:divBdr>
            <w:top w:val="none" w:sz="0" w:space="0" w:color="auto"/>
            <w:left w:val="none" w:sz="0" w:space="0" w:color="auto"/>
            <w:bottom w:val="none" w:sz="0" w:space="0" w:color="auto"/>
            <w:right w:val="none" w:sz="0" w:space="0" w:color="auto"/>
          </w:divBdr>
        </w:div>
        <w:div w:id="1792360096">
          <w:marLeft w:val="640"/>
          <w:marRight w:val="0"/>
          <w:marTop w:val="0"/>
          <w:marBottom w:val="0"/>
          <w:divBdr>
            <w:top w:val="none" w:sz="0" w:space="0" w:color="auto"/>
            <w:left w:val="none" w:sz="0" w:space="0" w:color="auto"/>
            <w:bottom w:val="none" w:sz="0" w:space="0" w:color="auto"/>
            <w:right w:val="none" w:sz="0" w:space="0" w:color="auto"/>
          </w:divBdr>
        </w:div>
        <w:div w:id="153839690">
          <w:marLeft w:val="640"/>
          <w:marRight w:val="0"/>
          <w:marTop w:val="0"/>
          <w:marBottom w:val="0"/>
          <w:divBdr>
            <w:top w:val="none" w:sz="0" w:space="0" w:color="auto"/>
            <w:left w:val="none" w:sz="0" w:space="0" w:color="auto"/>
            <w:bottom w:val="none" w:sz="0" w:space="0" w:color="auto"/>
            <w:right w:val="none" w:sz="0" w:space="0" w:color="auto"/>
          </w:divBdr>
        </w:div>
        <w:div w:id="2003001190">
          <w:marLeft w:val="640"/>
          <w:marRight w:val="0"/>
          <w:marTop w:val="0"/>
          <w:marBottom w:val="0"/>
          <w:divBdr>
            <w:top w:val="none" w:sz="0" w:space="0" w:color="auto"/>
            <w:left w:val="none" w:sz="0" w:space="0" w:color="auto"/>
            <w:bottom w:val="none" w:sz="0" w:space="0" w:color="auto"/>
            <w:right w:val="none" w:sz="0" w:space="0" w:color="auto"/>
          </w:divBdr>
        </w:div>
        <w:div w:id="1665469525">
          <w:marLeft w:val="640"/>
          <w:marRight w:val="0"/>
          <w:marTop w:val="0"/>
          <w:marBottom w:val="0"/>
          <w:divBdr>
            <w:top w:val="none" w:sz="0" w:space="0" w:color="auto"/>
            <w:left w:val="none" w:sz="0" w:space="0" w:color="auto"/>
            <w:bottom w:val="none" w:sz="0" w:space="0" w:color="auto"/>
            <w:right w:val="none" w:sz="0" w:space="0" w:color="auto"/>
          </w:divBdr>
        </w:div>
        <w:div w:id="842890007">
          <w:marLeft w:val="640"/>
          <w:marRight w:val="0"/>
          <w:marTop w:val="0"/>
          <w:marBottom w:val="0"/>
          <w:divBdr>
            <w:top w:val="none" w:sz="0" w:space="0" w:color="auto"/>
            <w:left w:val="none" w:sz="0" w:space="0" w:color="auto"/>
            <w:bottom w:val="none" w:sz="0" w:space="0" w:color="auto"/>
            <w:right w:val="none" w:sz="0" w:space="0" w:color="auto"/>
          </w:divBdr>
        </w:div>
        <w:div w:id="1601839370">
          <w:marLeft w:val="640"/>
          <w:marRight w:val="0"/>
          <w:marTop w:val="0"/>
          <w:marBottom w:val="0"/>
          <w:divBdr>
            <w:top w:val="none" w:sz="0" w:space="0" w:color="auto"/>
            <w:left w:val="none" w:sz="0" w:space="0" w:color="auto"/>
            <w:bottom w:val="none" w:sz="0" w:space="0" w:color="auto"/>
            <w:right w:val="none" w:sz="0" w:space="0" w:color="auto"/>
          </w:divBdr>
        </w:div>
        <w:div w:id="67657631">
          <w:marLeft w:val="640"/>
          <w:marRight w:val="0"/>
          <w:marTop w:val="0"/>
          <w:marBottom w:val="0"/>
          <w:divBdr>
            <w:top w:val="none" w:sz="0" w:space="0" w:color="auto"/>
            <w:left w:val="none" w:sz="0" w:space="0" w:color="auto"/>
            <w:bottom w:val="none" w:sz="0" w:space="0" w:color="auto"/>
            <w:right w:val="none" w:sz="0" w:space="0" w:color="auto"/>
          </w:divBdr>
        </w:div>
        <w:div w:id="10184732">
          <w:marLeft w:val="640"/>
          <w:marRight w:val="0"/>
          <w:marTop w:val="0"/>
          <w:marBottom w:val="0"/>
          <w:divBdr>
            <w:top w:val="none" w:sz="0" w:space="0" w:color="auto"/>
            <w:left w:val="none" w:sz="0" w:space="0" w:color="auto"/>
            <w:bottom w:val="none" w:sz="0" w:space="0" w:color="auto"/>
            <w:right w:val="none" w:sz="0" w:space="0" w:color="auto"/>
          </w:divBdr>
        </w:div>
        <w:div w:id="870845174">
          <w:marLeft w:val="640"/>
          <w:marRight w:val="0"/>
          <w:marTop w:val="0"/>
          <w:marBottom w:val="0"/>
          <w:divBdr>
            <w:top w:val="none" w:sz="0" w:space="0" w:color="auto"/>
            <w:left w:val="none" w:sz="0" w:space="0" w:color="auto"/>
            <w:bottom w:val="none" w:sz="0" w:space="0" w:color="auto"/>
            <w:right w:val="none" w:sz="0" w:space="0" w:color="auto"/>
          </w:divBdr>
        </w:div>
        <w:div w:id="83838812">
          <w:marLeft w:val="640"/>
          <w:marRight w:val="0"/>
          <w:marTop w:val="0"/>
          <w:marBottom w:val="0"/>
          <w:divBdr>
            <w:top w:val="none" w:sz="0" w:space="0" w:color="auto"/>
            <w:left w:val="none" w:sz="0" w:space="0" w:color="auto"/>
            <w:bottom w:val="none" w:sz="0" w:space="0" w:color="auto"/>
            <w:right w:val="none" w:sz="0" w:space="0" w:color="auto"/>
          </w:divBdr>
        </w:div>
        <w:div w:id="890380840">
          <w:marLeft w:val="640"/>
          <w:marRight w:val="0"/>
          <w:marTop w:val="0"/>
          <w:marBottom w:val="0"/>
          <w:divBdr>
            <w:top w:val="none" w:sz="0" w:space="0" w:color="auto"/>
            <w:left w:val="none" w:sz="0" w:space="0" w:color="auto"/>
            <w:bottom w:val="none" w:sz="0" w:space="0" w:color="auto"/>
            <w:right w:val="none" w:sz="0" w:space="0" w:color="auto"/>
          </w:divBdr>
        </w:div>
        <w:div w:id="1540967778">
          <w:marLeft w:val="640"/>
          <w:marRight w:val="0"/>
          <w:marTop w:val="0"/>
          <w:marBottom w:val="0"/>
          <w:divBdr>
            <w:top w:val="none" w:sz="0" w:space="0" w:color="auto"/>
            <w:left w:val="none" w:sz="0" w:space="0" w:color="auto"/>
            <w:bottom w:val="none" w:sz="0" w:space="0" w:color="auto"/>
            <w:right w:val="none" w:sz="0" w:space="0" w:color="auto"/>
          </w:divBdr>
        </w:div>
        <w:div w:id="1223907972">
          <w:marLeft w:val="640"/>
          <w:marRight w:val="0"/>
          <w:marTop w:val="0"/>
          <w:marBottom w:val="0"/>
          <w:divBdr>
            <w:top w:val="none" w:sz="0" w:space="0" w:color="auto"/>
            <w:left w:val="none" w:sz="0" w:space="0" w:color="auto"/>
            <w:bottom w:val="none" w:sz="0" w:space="0" w:color="auto"/>
            <w:right w:val="none" w:sz="0" w:space="0" w:color="auto"/>
          </w:divBdr>
        </w:div>
        <w:div w:id="757874511">
          <w:marLeft w:val="640"/>
          <w:marRight w:val="0"/>
          <w:marTop w:val="0"/>
          <w:marBottom w:val="0"/>
          <w:divBdr>
            <w:top w:val="none" w:sz="0" w:space="0" w:color="auto"/>
            <w:left w:val="none" w:sz="0" w:space="0" w:color="auto"/>
            <w:bottom w:val="none" w:sz="0" w:space="0" w:color="auto"/>
            <w:right w:val="none" w:sz="0" w:space="0" w:color="auto"/>
          </w:divBdr>
        </w:div>
        <w:div w:id="1307934706">
          <w:marLeft w:val="640"/>
          <w:marRight w:val="0"/>
          <w:marTop w:val="0"/>
          <w:marBottom w:val="0"/>
          <w:divBdr>
            <w:top w:val="none" w:sz="0" w:space="0" w:color="auto"/>
            <w:left w:val="none" w:sz="0" w:space="0" w:color="auto"/>
            <w:bottom w:val="none" w:sz="0" w:space="0" w:color="auto"/>
            <w:right w:val="none" w:sz="0" w:space="0" w:color="auto"/>
          </w:divBdr>
        </w:div>
        <w:div w:id="508568558">
          <w:marLeft w:val="640"/>
          <w:marRight w:val="0"/>
          <w:marTop w:val="0"/>
          <w:marBottom w:val="0"/>
          <w:divBdr>
            <w:top w:val="none" w:sz="0" w:space="0" w:color="auto"/>
            <w:left w:val="none" w:sz="0" w:space="0" w:color="auto"/>
            <w:bottom w:val="none" w:sz="0" w:space="0" w:color="auto"/>
            <w:right w:val="none" w:sz="0" w:space="0" w:color="auto"/>
          </w:divBdr>
        </w:div>
        <w:div w:id="14694441">
          <w:marLeft w:val="640"/>
          <w:marRight w:val="0"/>
          <w:marTop w:val="0"/>
          <w:marBottom w:val="0"/>
          <w:divBdr>
            <w:top w:val="none" w:sz="0" w:space="0" w:color="auto"/>
            <w:left w:val="none" w:sz="0" w:space="0" w:color="auto"/>
            <w:bottom w:val="none" w:sz="0" w:space="0" w:color="auto"/>
            <w:right w:val="none" w:sz="0" w:space="0" w:color="auto"/>
          </w:divBdr>
        </w:div>
      </w:divsChild>
    </w:div>
    <w:div w:id="423965966">
      <w:bodyDiv w:val="1"/>
      <w:marLeft w:val="0"/>
      <w:marRight w:val="0"/>
      <w:marTop w:val="0"/>
      <w:marBottom w:val="0"/>
      <w:divBdr>
        <w:top w:val="none" w:sz="0" w:space="0" w:color="auto"/>
        <w:left w:val="none" w:sz="0" w:space="0" w:color="auto"/>
        <w:bottom w:val="none" w:sz="0" w:space="0" w:color="auto"/>
        <w:right w:val="none" w:sz="0" w:space="0" w:color="auto"/>
      </w:divBdr>
    </w:div>
    <w:div w:id="429350276">
      <w:bodyDiv w:val="1"/>
      <w:marLeft w:val="0"/>
      <w:marRight w:val="0"/>
      <w:marTop w:val="0"/>
      <w:marBottom w:val="0"/>
      <w:divBdr>
        <w:top w:val="none" w:sz="0" w:space="0" w:color="auto"/>
        <w:left w:val="none" w:sz="0" w:space="0" w:color="auto"/>
        <w:bottom w:val="none" w:sz="0" w:space="0" w:color="auto"/>
        <w:right w:val="none" w:sz="0" w:space="0" w:color="auto"/>
      </w:divBdr>
    </w:div>
    <w:div w:id="504443835">
      <w:bodyDiv w:val="1"/>
      <w:marLeft w:val="0"/>
      <w:marRight w:val="0"/>
      <w:marTop w:val="0"/>
      <w:marBottom w:val="0"/>
      <w:divBdr>
        <w:top w:val="none" w:sz="0" w:space="0" w:color="auto"/>
        <w:left w:val="none" w:sz="0" w:space="0" w:color="auto"/>
        <w:bottom w:val="none" w:sz="0" w:space="0" w:color="auto"/>
        <w:right w:val="none" w:sz="0" w:space="0" w:color="auto"/>
      </w:divBdr>
    </w:div>
    <w:div w:id="516386352">
      <w:bodyDiv w:val="1"/>
      <w:marLeft w:val="0"/>
      <w:marRight w:val="0"/>
      <w:marTop w:val="0"/>
      <w:marBottom w:val="0"/>
      <w:divBdr>
        <w:top w:val="none" w:sz="0" w:space="0" w:color="auto"/>
        <w:left w:val="none" w:sz="0" w:space="0" w:color="auto"/>
        <w:bottom w:val="none" w:sz="0" w:space="0" w:color="auto"/>
        <w:right w:val="none" w:sz="0" w:space="0" w:color="auto"/>
      </w:divBdr>
    </w:div>
    <w:div w:id="541793093">
      <w:bodyDiv w:val="1"/>
      <w:marLeft w:val="0"/>
      <w:marRight w:val="0"/>
      <w:marTop w:val="0"/>
      <w:marBottom w:val="0"/>
      <w:divBdr>
        <w:top w:val="none" w:sz="0" w:space="0" w:color="auto"/>
        <w:left w:val="none" w:sz="0" w:space="0" w:color="auto"/>
        <w:bottom w:val="none" w:sz="0" w:space="0" w:color="auto"/>
        <w:right w:val="none" w:sz="0" w:space="0" w:color="auto"/>
      </w:divBdr>
      <w:divsChild>
        <w:div w:id="638535358">
          <w:marLeft w:val="640"/>
          <w:marRight w:val="0"/>
          <w:marTop w:val="0"/>
          <w:marBottom w:val="0"/>
          <w:divBdr>
            <w:top w:val="none" w:sz="0" w:space="0" w:color="auto"/>
            <w:left w:val="none" w:sz="0" w:space="0" w:color="auto"/>
            <w:bottom w:val="none" w:sz="0" w:space="0" w:color="auto"/>
            <w:right w:val="none" w:sz="0" w:space="0" w:color="auto"/>
          </w:divBdr>
        </w:div>
        <w:div w:id="185095124">
          <w:marLeft w:val="640"/>
          <w:marRight w:val="0"/>
          <w:marTop w:val="0"/>
          <w:marBottom w:val="0"/>
          <w:divBdr>
            <w:top w:val="none" w:sz="0" w:space="0" w:color="auto"/>
            <w:left w:val="none" w:sz="0" w:space="0" w:color="auto"/>
            <w:bottom w:val="none" w:sz="0" w:space="0" w:color="auto"/>
            <w:right w:val="none" w:sz="0" w:space="0" w:color="auto"/>
          </w:divBdr>
        </w:div>
        <w:div w:id="341512213">
          <w:marLeft w:val="640"/>
          <w:marRight w:val="0"/>
          <w:marTop w:val="0"/>
          <w:marBottom w:val="0"/>
          <w:divBdr>
            <w:top w:val="none" w:sz="0" w:space="0" w:color="auto"/>
            <w:left w:val="none" w:sz="0" w:space="0" w:color="auto"/>
            <w:bottom w:val="none" w:sz="0" w:space="0" w:color="auto"/>
            <w:right w:val="none" w:sz="0" w:space="0" w:color="auto"/>
          </w:divBdr>
        </w:div>
        <w:div w:id="53432003">
          <w:marLeft w:val="640"/>
          <w:marRight w:val="0"/>
          <w:marTop w:val="0"/>
          <w:marBottom w:val="0"/>
          <w:divBdr>
            <w:top w:val="none" w:sz="0" w:space="0" w:color="auto"/>
            <w:left w:val="none" w:sz="0" w:space="0" w:color="auto"/>
            <w:bottom w:val="none" w:sz="0" w:space="0" w:color="auto"/>
            <w:right w:val="none" w:sz="0" w:space="0" w:color="auto"/>
          </w:divBdr>
        </w:div>
        <w:div w:id="949359177">
          <w:marLeft w:val="640"/>
          <w:marRight w:val="0"/>
          <w:marTop w:val="0"/>
          <w:marBottom w:val="0"/>
          <w:divBdr>
            <w:top w:val="none" w:sz="0" w:space="0" w:color="auto"/>
            <w:left w:val="none" w:sz="0" w:space="0" w:color="auto"/>
            <w:bottom w:val="none" w:sz="0" w:space="0" w:color="auto"/>
            <w:right w:val="none" w:sz="0" w:space="0" w:color="auto"/>
          </w:divBdr>
        </w:div>
        <w:div w:id="268778044">
          <w:marLeft w:val="640"/>
          <w:marRight w:val="0"/>
          <w:marTop w:val="0"/>
          <w:marBottom w:val="0"/>
          <w:divBdr>
            <w:top w:val="none" w:sz="0" w:space="0" w:color="auto"/>
            <w:left w:val="none" w:sz="0" w:space="0" w:color="auto"/>
            <w:bottom w:val="none" w:sz="0" w:space="0" w:color="auto"/>
            <w:right w:val="none" w:sz="0" w:space="0" w:color="auto"/>
          </w:divBdr>
        </w:div>
        <w:div w:id="999308510">
          <w:marLeft w:val="640"/>
          <w:marRight w:val="0"/>
          <w:marTop w:val="0"/>
          <w:marBottom w:val="0"/>
          <w:divBdr>
            <w:top w:val="none" w:sz="0" w:space="0" w:color="auto"/>
            <w:left w:val="none" w:sz="0" w:space="0" w:color="auto"/>
            <w:bottom w:val="none" w:sz="0" w:space="0" w:color="auto"/>
            <w:right w:val="none" w:sz="0" w:space="0" w:color="auto"/>
          </w:divBdr>
        </w:div>
        <w:div w:id="946497660">
          <w:marLeft w:val="640"/>
          <w:marRight w:val="0"/>
          <w:marTop w:val="0"/>
          <w:marBottom w:val="0"/>
          <w:divBdr>
            <w:top w:val="none" w:sz="0" w:space="0" w:color="auto"/>
            <w:left w:val="none" w:sz="0" w:space="0" w:color="auto"/>
            <w:bottom w:val="none" w:sz="0" w:space="0" w:color="auto"/>
            <w:right w:val="none" w:sz="0" w:space="0" w:color="auto"/>
          </w:divBdr>
        </w:div>
        <w:div w:id="2028752704">
          <w:marLeft w:val="640"/>
          <w:marRight w:val="0"/>
          <w:marTop w:val="0"/>
          <w:marBottom w:val="0"/>
          <w:divBdr>
            <w:top w:val="none" w:sz="0" w:space="0" w:color="auto"/>
            <w:left w:val="none" w:sz="0" w:space="0" w:color="auto"/>
            <w:bottom w:val="none" w:sz="0" w:space="0" w:color="auto"/>
            <w:right w:val="none" w:sz="0" w:space="0" w:color="auto"/>
          </w:divBdr>
        </w:div>
        <w:div w:id="1533836400">
          <w:marLeft w:val="640"/>
          <w:marRight w:val="0"/>
          <w:marTop w:val="0"/>
          <w:marBottom w:val="0"/>
          <w:divBdr>
            <w:top w:val="none" w:sz="0" w:space="0" w:color="auto"/>
            <w:left w:val="none" w:sz="0" w:space="0" w:color="auto"/>
            <w:bottom w:val="none" w:sz="0" w:space="0" w:color="auto"/>
            <w:right w:val="none" w:sz="0" w:space="0" w:color="auto"/>
          </w:divBdr>
        </w:div>
        <w:div w:id="257100558">
          <w:marLeft w:val="640"/>
          <w:marRight w:val="0"/>
          <w:marTop w:val="0"/>
          <w:marBottom w:val="0"/>
          <w:divBdr>
            <w:top w:val="none" w:sz="0" w:space="0" w:color="auto"/>
            <w:left w:val="none" w:sz="0" w:space="0" w:color="auto"/>
            <w:bottom w:val="none" w:sz="0" w:space="0" w:color="auto"/>
            <w:right w:val="none" w:sz="0" w:space="0" w:color="auto"/>
          </w:divBdr>
        </w:div>
        <w:div w:id="302467011">
          <w:marLeft w:val="640"/>
          <w:marRight w:val="0"/>
          <w:marTop w:val="0"/>
          <w:marBottom w:val="0"/>
          <w:divBdr>
            <w:top w:val="none" w:sz="0" w:space="0" w:color="auto"/>
            <w:left w:val="none" w:sz="0" w:space="0" w:color="auto"/>
            <w:bottom w:val="none" w:sz="0" w:space="0" w:color="auto"/>
            <w:right w:val="none" w:sz="0" w:space="0" w:color="auto"/>
          </w:divBdr>
        </w:div>
        <w:div w:id="374623069">
          <w:marLeft w:val="640"/>
          <w:marRight w:val="0"/>
          <w:marTop w:val="0"/>
          <w:marBottom w:val="0"/>
          <w:divBdr>
            <w:top w:val="none" w:sz="0" w:space="0" w:color="auto"/>
            <w:left w:val="none" w:sz="0" w:space="0" w:color="auto"/>
            <w:bottom w:val="none" w:sz="0" w:space="0" w:color="auto"/>
            <w:right w:val="none" w:sz="0" w:space="0" w:color="auto"/>
          </w:divBdr>
        </w:div>
        <w:div w:id="1315329513">
          <w:marLeft w:val="640"/>
          <w:marRight w:val="0"/>
          <w:marTop w:val="0"/>
          <w:marBottom w:val="0"/>
          <w:divBdr>
            <w:top w:val="none" w:sz="0" w:space="0" w:color="auto"/>
            <w:left w:val="none" w:sz="0" w:space="0" w:color="auto"/>
            <w:bottom w:val="none" w:sz="0" w:space="0" w:color="auto"/>
            <w:right w:val="none" w:sz="0" w:space="0" w:color="auto"/>
          </w:divBdr>
        </w:div>
        <w:div w:id="2060353190">
          <w:marLeft w:val="640"/>
          <w:marRight w:val="0"/>
          <w:marTop w:val="0"/>
          <w:marBottom w:val="0"/>
          <w:divBdr>
            <w:top w:val="none" w:sz="0" w:space="0" w:color="auto"/>
            <w:left w:val="none" w:sz="0" w:space="0" w:color="auto"/>
            <w:bottom w:val="none" w:sz="0" w:space="0" w:color="auto"/>
            <w:right w:val="none" w:sz="0" w:space="0" w:color="auto"/>
          </w:divBdr>
        </w:div>
        <w:div w:id="1598514837">
          <w:marLeft w:val="640"/>
          <w:marRight w:val="0"/>
          <w:marTop w:val="0"/>
          <w:marBottom w:val="0"/>
          <w:divBdr>
            <w:top w:val="none" w:sz="0" w:space="0" w:color="auto"/>
            <w:left w:val="none" w:sz="0" w:space="0" w:color="auto"/>
            <w:bottom w:val="none" w:sz="0" w:space="0" w:color="auto"/>
            <w:right w:val="none" w:sz="0" w:space="0" w:color="auto"/>
          </w:divBdr>
        </w:div>
        <w:div w:id="168957888">
          <w:marLeft w:val="640"/>
          <w:marRight w:val="0"/>
          <w:marTop w:val="0"/>
          <w:marBottom w:val="0"/>
          <w:divBdr>
            <w:top w:val="none" w:sz="0" w:space="0" w:color="auto"/>
            <w:left w:val="none" w:sz="0" w:space="0" w:color="auto"/>
            <w:bottom w:val="none" w:sz="0" w:space="0" w:color="auto"/>
            <w:right w:val="none" w:sz="0" w:space="0" w:color="auto"/>
          </w:divBdr>
        </w:div>
        <w:div w:id="775756839">
          <w:marLeft w:val="640"/>
          <w:marRight w:val="0"/>
          <w:marTop w:val="0"/>
          <w:marBottom w:val="0"/>
          <w:divBdr>
            <w:top w:val="none" w:sz="0" w:space="0" w:color="auto"/>
            <w:left w:val="none" w:sz="0" w:space="0" w:color="auto"/>
            <w:bottom w:val="none" w:sz="0" w:space="0" w:color="auto"/>
            <w:right w:val="none" w:sz="0" w:space="0" w:color="auto"/>
          </w:divBdr>
        </w:div>
        <w:div w:id="453986869">
          <w:marLeft w:val="640"/>
          <w:marRight w:val="0"/>
          <w:marTop w:val="0"/>
          <w:marBottom w:val="0"/>
          <w:divBdr>
            <w:top w:val="none" w:sz="0" w:space="0" w:color="auto"/>
            <w:left w:val="none" w:sz="0" w:space="0" w:color="auto"/>
            <w:bottom w:val="none" w:sz="0" w:space="0" w:color="auto"/>
            <w:right w:val="none" w:sz="0" w:space="0" w:color="auto"/>
          </w:divBdr>
        </w:div>
        <w:div w:id="2141026284">
          <w:marLeft w:val="640"/>
          <w:marRight w:val="0"/>
          <w:marTop w:val="0"/>
          <w:marBottom w:val="0"/>
          <w:divBdr>
            <w:top w:val="none" w:sz="0" w:space="0" w:color="auto"/>
            <w:left w:val="none" w:sz="0" w:space="0" w:color="auto"/>
            <w:bottom w:val="none" w:sz="0" w:space="0" w:color="auto"/>
            <w:right w:val="none" w:sz="0" w:space="0" w:color="auto"/>
          </w:divBdr>
        </w:div>
        <w:div w:id="1071776052">
          <w:marLeft w:val="640"/>
          <w:marRight w:val="0"/>
          <w:marTop w:val="0"/>
          <w:marBottom w:val="0"/>
          <w:divBdr>
            <w:top w:val="none" w:sz="0" w:space="0" w:color="auto"/>
            <w:left w:val="none" w:sz="0" w:space="0" w:color="auto"/>
            <w:bottom w:val="none" w:sz="0" w:space="0" w:color="auto"/>
            <w:right w:val="none" w:sz="0" w:space="0" w:color="auto"/>
          </w:divBdr>
        </w:div>
        <w:div w:id="504445824">
          <w:marLeft w:val="640"/>
          <w:marRight w:val="0"/>
          <w:marTop w:val="0"/>
          <w:marBottom w:val="0"/>
          <w:divBdr>
            <w:top w:val="none" w:sz="0" w:space="0" w:color="auto"/>
            <w:left w:val="none" w:sz="0" w:space="0" w:color="auto"/>
            <w:bottom w:val="none" w:sz="0" w:space="0" w:color="auto"/>
            <w:right w:val="none" w:sz="0" w:space="0" w:color="auto"/>
          </w:divBdr>
        </w:div>
        <w:div w:id="660279562">
          <w:marLeft w:val="640"/>
          <w:marRight w:val="0"/>
          <w:marTop w:val="0"/>
          <w:marBottom w:val="0"/>
          <w:divBdr>
            <w:top w:val="none" w:sz="0" w:space="0" w:color="auto"/>
            <w:left w:val="none" w:sz="0" w:space="0" w:color="auto"/>
            <w:bottom w:val="none" w:sz="0" w:space="0" w:color="auto"/>
            <w:right w:val="none" w:sz="0" w:space="0" w:color="auto"/>
          </w:divBdr>
        </w:div>
        <w:div w:id="774787829">
          <w:marLeft w:val="640"/>
          <w:marRight w:val="0"/>
          <w:marTop w:val="0"/>
          <w:marBottom w:val="0"/>
          <w:divBdr>
            <w:top w:val="none" w:sz="0" w:space="0" w:color="auto"/>
            <w:left w:val="none" w:sz="0" w:space="0" w:color="auto"/>
            <w:bottom w:val="none" w:sz="0" w:space="0" w:color="auto"/>
            <w:right w:val="none" w:sz="0" w:space="0" w:color="auto"/>
          </w:divBdr>
        </w:div>
        <w:div w:id="839269114">
          <w:marLeft w:val="640"/>
          <w:marRight w:val="0"/>
          <w:marTop w:val="0"/>
          <w:marBottom w:val="0"/>
          <w:divBdr>
            <w:top w:val="none" w:sz="0" w:space="0" w:color="auto"/>
            <w:left w:val="none" w:sz="0" w:space="0" w:color="auto"/>
            <w:bottom w:val="none" w:sz="0" w:space="0" w:color="auto"/>
            <w:right w:val="none" w:sz="0" w:space="0" w:color="auto"/>
          </w:divBdr>
        </w:div>
      </w:divsChild>
    </w:div>
    <w:div w:id="546837672">
      <w:bodyDiv w:val="1"/>
      <w:marLeft w:val="0"/>
      <w:marRight w:val="0"/>
      <w:marTop w:val="0"/>
      <w:marBottom w:val="0"/>
      <w:divBdr>
        <w:top w:val="none" w:sz="0" w:space="0" w:color="auto"/>
        <w:left w:val="none" w:sz="0" w:space="0" w:color="auto"/>
        <w:bottom w:val="none" w:sz="0" w:space="0" w:color="auto"/>
        <w:right w:val="none" w:sz="0" w:space="0" w:color="auto"/>
      </w:divBdr>
      <w:divsChild>
        <w:div w:id="1378237706">
          <w:marLeft w:val="640"/>
          <w:marRight w:val="0"/>
          <w:marTop w:val="0"/>
          <w:marBottom w:val="0"/>
          <w:divBdr>
            <w:top w:val="none" w:sz="0" w:space="0" w:color="auto"/>
            <w:left w:val="none" w:sz="0" w:space="0" w:color="auto"/>
            <w:bottom w:val="none" w:sz="0" w:space="0" w:color="auto"/>
            <w:right w:val="none" w:sz="0" w:space="0" w:color="auto"/>
          </w:divBdr>
        </w:div>
        <w:div w:id="1388530719">
          <w:marLeft w:val="640"/>
          <w:marRight w:val="0"/>
          <w:marTop w:val="0"/>
          <w:marBottom w:val="0"/>
          <w:divBdr>
            <w:top w:val="none" w:sz="0" w:space="0" w:color="auto"/>
            <w:left w:val="none" w:sz="0" w:space="0" w:color="auto"/>
            <w:bottom w:val="none" w:sz="0" w:space="0" w:color="auto"/>
            <w:right w:val="none" w:sz="0" w:space="0" w:color="auto"/>
          </w:divBdr>
        </w:div>
        <w:div w:id="1671568430">
          <w:marLeft w:val="640"/>
          <w:marRight w:val="0"/>
          <w:marTop w:val="0"/>
          <w:marBottom w:val="0"/>
          <w:divBdr>
            <w:top w:val="none" w:sz="0" w:space="0" w:color="auto"/>
            <w:left w:val="none" w:sz="0" w:space="0" w:color="auto"/>
            <w:bottom w:val="none" w:sz="0" w:space="0" w:color="auto"/>
            <w:right w:val="none" w:sz="0" w:space="0" w:color="auto"/>
          </w:divBdr>
        </w:div>
        <w:div w:id="618874348">
          <w:marLeft w:val="640"/>
          <w:marRight w:val="0"/>
          <w:marTop w:val="0"/>
          <w:marBottom w:val="0"/>
          <w:divBdr>
            <w:top w:val="none" w:sz="0" w:space="0" w:color="auto"/>
            <w:left w:val="none" w:sz="0" w:space="0" w:color="auto"/>
            <w:bottom w:val="none" w:sz="0" w:space="0" w:color="auto"/>
            <w:right w:val="none" w:sz="0" w:space="0" w:color="auto"/>
          </w:divBdr>
        </w:div>
        <w:div w:id="187646781">
          <w:marLeft w:val="640"/>
          <w:marRight w:val="0"/>
          <w:marTop w:val="0"/>
          <w:marBottom w:val="0"/>
          <w:divBdr>
            <w:top w:val="none" w:sz="0" w:space="0" w:color="auto"/>
            <w:left w:val="none" w:sz="0" w:space="0" w:color="auto"/>
            <w:bottom w:val="none" w:sz="0" w:space="0" w:color="auto"/>
            <w:right w:val="none" w:sz="0" w:space="0" w:color="auto"/>
          </w:divBdr>
        </w:div>
        <w:div w:id="116337711">
          <w:marLeft w:val="640"/>
          <w:marRight w:val="0"/>
          <w:marTop w:val="0"/>
          <w:marBottom w:val="0"/>
          <w:divBdr>
            <w:top w:val="none" w:sz="0" w:space="0" w:color="auto"/>
            <w:left w:val="none" w:sz="0" w:space="0" w:color="auto"/>
            <w:bottom w:val="none" w:sz="0" w:space="0" w:color="auto"/>
            <w:right w:val="none" w:sz="0" w:space="0" w:color="auto"/>
          </w:divBdr>
        </w:div>
        <w:div w:id="673386712">
          <w:marLeft w:val="640"/>
          <w:marRight w:val="0"/>
          <w:marTop w:val="0"/>
          <w:marBottom w:val="0"/>
          <w:divBdr>
            <w:top w:val="none" w:sz="0" w:space="0" w:color="auto"/>
            <w:left w:val="none" w:sz="0" w:space="0" w:color="auto"/>
            <w:bottom w:val="none" w:sz="0" w:space="0" w:color="auto"/>
            <w:right w:val="none" w:sz="0" w:space="0" w:color="auto"/>
          </w:divBdr>
        </w:div>
        <w:div w:id="1193499250">
          <w:marLeft w:val="640"/>
          <w:marRight w:val="0"/>
          <w:marTop w:val="0"/>
          <w:marBottom w:val="0"/>
          <w:divBdr>
            <w:top w:val="none" w:sz="0" w:space="0" w:color="auto"/>
            <w:left w:val="none" w:sz="0" w:space="0" w:color="auto"/>
            <w:bottom w:val="none" w:sz="0" w:space="0" w:color="auto"/>
            <w:right w:val="none" w:sz="0" w:space="0" w:color="auto"/>
          </w:divBdr>
        </w:div>
        <w:div w:id="2009014696">
          <w:marLeft w:val="640"/>
          <w:marRight w:val="0"/>
          <w:marTop w:val="0"/>
          <w:marBottom w:val="0"/>
          <w:divBdr>
            <w:top w:val="none" w:sz="0" w:space="0" w:color="auto"/>
            <w:left w:val="none" w:sz="0" w:space="0" w:color="auto"/>
            <w:bottom w:val="none" w:sz="0" w:space="0" w:color="auto"/>
            <w:right w:val="none" w:sz="0" w:space="0" w:color="auto"/>
          </w:divBdr>
        </w:div>
        <w:div w:id="934362095">
          <w:marLeft w:val="640"/>
          <w:marRight w:val="0"/>
          <w:marTop w:val="0"/>
          <w:marBottom w:val="0"/>
          <w:divBdr>
            <w:top w:val="none" w:sz="0" w:space="0" w:color="auto"/>
            <w:left w:val="none" w:sz="0" w:space="0" w:color="auto"/>
            <w:bottom w:val="none" w:sz="0" w:space="0" w:color="auto"/>
            <w:right w:val="none" w:sz="0" w:space="0" w:color="auto"/>
          </w:divBdr>
        </w:div>
        <w:div w:id="1462764430">
          <w:marLeft w:val="640"/>
          <w:marRight w:val="0"/>
          <w:marTop w:val="0"/>
          <w:marBottom w:val="0"/>
          <w:divBdr>
            <w:top w:val="none" w:sz="0" w:space="0" w:color="auto"/>
            <w:left w:val="none" w:sz="0" w:space="0" w:color="auto"/>
            <w:bottom w:val="none" w:sz="0" w:space="0" w:color="auto"/>
            <w:right w:val="none" w:sz="0" w:space="0" w:color="auto"/>
          </w:divBdr>
        </w:div>
        <w:div w:id="1680086149">
          <w:marLeft w:val="640"/>
          <w:marRight w:val="0"/>
          <w:marTop w:val="0"/>
          <w:marBottom w:val="0"/>
          <w:divBdr>
            <w:top w:val="none" w:sz="0" w:space="0" w:color="auto"/>
            <w:left w:val="none" w:sz="0" w:space="0" w:color="auto"/>
            <w:bottom w:val="none" w:sz="0" w:space="0" w:color="auto"/>
            <w:right w:val="none" w:sz="0" w:space="0" w:color="auto"/>
          </w:divBdr>
        </w:div>
        <w:div w:id="891380235">
          <w:marLeft w:val="640"/>
          <w:marRight w:val="0"/>
          <w:marTop w:val="0"/>
          <w:marBottom w:val="0"/>
          <w:divBdr>
            <w:top w:val="none" w:sz="0" w:space="0" w:color="auto"/>
            <w:left w:val="none" w:sz="0" w:space="0" w:color="auto"/>
            <w:bottom w:val="none" w:sz="0" w:space="0" w:color="auto"/>
            <w:right w:val="none" w:sz="0" w:space="0" w:color="auto"/>
          </w:divBdr>
        </w:div>
        <w:div w:id="2018996316">
          <w:marLeft w:val="640"/>
          <w:marRight w:val="0"/>
          <w:marTop w:val="0"/>
          <w:marBottom w:val="0"/>
          <w:divBdr>
            <w:top w:val="none" w:sz="0" w:space="0" w:color="auto"/>
            <w:left w:val="none" w:sz="0" w:space="0" w:color="auto"/>
            <w:bottom w:val="none" w:sz="0" w:space="0" w:color="auto"/>
            <w:right w:val="none" w:sz="0" w:space="0" w:color="auto"/>
          </w:divBdr>
        </w:div>
        <w:div w:id="374238008">
          <w:marLeft w:val="640"/>
          <w:marRight w:val="0"/>
          <w:marTop w:val="0"/>
          <w:marBottom w:val="0"/>
          <w:divBdr>
            <w:top w:val="none" w:sz="0" w:space="0" w:color="auto"/>
            <w:left w:val="none" w:sz="0" w:space="0" w:color="auto"/>
            <w:bottom w:val="none" w:sz="0" w:space="0" w:color="auto"/>
            <w:right w:val="none" w:sz="0" w:space="0" w:color="auto"/>
          </w:divBdr>
        </w:div>
        <w:div w:id="1647472755">
          <w:marLeft w:val="640"/>
          <w:marRight w:val="0"/>
          <w:marTop w:val="0"/>
          <w:marBottom w:val="0"/>
          <w:divBdr>
            <w:top w:val="none" w:sz="0" w:space="0" w:color="auto"/>
            <w:left w:val="none" w:sz="0" w:space="0" w:color="auto"/>
            <w:bottom w:val="none" w:sz="0" w:space="0" w:color="auto"/>
            <w:right w:val="none" w:sz="0" w:space="0" w:color="auto"/>
          </w:divBdr>
        </w:div>
        <w:div w:id="172495101">
          <w:marLeft w:val="640"/>
          <w:marRight w:val="0"/>
          <w:marTop w:val="0"/>
          <w:marBottom w:val="0"/>
          <w:divBdr>
            <w:top w:val="none" w:sz="0" w:space="0" w:color="auto"/>
            <w:left w:val="none" w:sz="0" w:space="0" w:color="auto"/>
            <w:bottom w:val="none" w:sz="0" w:space="0" w:color="auto"/>
            <w:right w:val="none" w:sz="0" w:space="0" w:color="auto"/>
          </w:divBdr>
        </w:div>
        <w:div w:id="1115556859">
          <w:marLeft w:val="640"/>
          <w:marRight w:val="0"/>
          <w:marTop w:val="0"/>
          <w:marBottom w:val="0"/>
          <w:divBdr>
            <w:top w:val="none" w:sz="0" w:space="0" w:color="auto"/>
            <w:left w:val="none" w:sz="0" w:space="0" w:color="auto"/>
            <w:bottom w:val="none" w:sz="0" w:space="0" w:color="auto"/>
            <w:right w:val="none" w:sz="0" w:space="0" w:color="auto"/>
          </w:divBdr>
        </w:div>
        <w:div w:id="792748379">
          <w:marLeft w:val="640"/>
          <w:marRight w:val="0"/>
          <w:marTop w:val="0"/>
          <w:marBottom w:val="0"/>
          <w:divBdr>
            <w:top w:val="none" w:sz="0" w:space="0" w:color="auto"/>
            <w:left w:val="none" w:sz="0" w:space="0" w:color="auto"/>
            <w:bottom w:val="none" w:sz="0" w:space="0" w:color="auto"/>
            <w:right w:val="none" w:sz="0" w:space="0" w:color="auto"/>
          </w:divBdr>
        </w:div>
        <w:div w:id="342709819">
          <w:marLeft w:val="640"/>
          <w:marRight w:val="0"/>
          <w:marTop w:val="0"/>
          <w:marBottom w:val="0"/>
          <w:divBdr>
            <w:top w:val="none" w:sz="0" w:space="0" w:color="auto"/>
            <w:left w:val="none" w:sz="0" w:space="0" w:color="auto"/>
            <w:bottom w:val="none" w:sz="0" w:space="0" w:color="auto"/>
            <w:right w:val="none" w:sz="0" w:space="0" w:color="auto"/>
          </w:divBdr>
        </w:div>
        <w:div w:id="846411328">
          <w:marLeft w:val="640"/>
          <w:marRight w:val="0"/>
          <w:marTop w:val="0"/>
          <w:marBottom w:val="0"/>
          <w:divBdr>
            <w:top w:val="none" w:sz="0" w:space="0" w:color="auto"/>
            <w:left w:val="none" w:sz="0" w:space="0" w:color="auto"/>
            <w:bottom w:val="none" w:sz="0" w:space="0" w:color="auto"/>
            <w:right w:val="none" w:sz="0" w:space="0" w:color="auto"/>
          </w:divBdr>
        </w:div>
        <w:div w:id="1288466883">
          <w:marLeft w:val="640"/>
          <w:marRight w:val="0"/>
          <w:marTop w:val="0"/>
          <w:marBottom w:val="0"/>
          <w:divBdr>
            <w:top w:val="none" w:sz="0" w:space="0" w:color="auto"/>
            <w:left w:val="none" w:sz="0" w:space="0" w:color="auto"/>
            <w:bottom w:val="none" w:sz="0" w:space="0" w:color="auto"/>
            <w:right w:val="none" w:sz="0" w:space="0" w:color="auto"/>
          </w:divBdr>
        </w:div>
        <w:div w:id="2030253140">
          <w:marLeft w:val="640"/>
          <w:marRight w:val="0"/>
          <w:marTop w:val="0"/>
          <w:marBottom w:val="0"/>
          <w:divBdr>
            <w:top w:val="none" w:sz="0" w:space="0" w:color="auto"/>
            <w:left w:val="none" w:sz="0" w:space="0" w:color="auto"/>
            <w:bottom w:val="none" w:sz="0" w:space="0" w:color="auto"/>
            <w:right w:val="none" w:sz="0" w:space="0" w:color="auto"/>
          </w:divBdr>
        </w:div>
        <w:div w:id="203373362">
          <w:marLeft w:val="640"/>
          <w:marRight w:val="0"/>
          <w:marTop w:val="0"/>
          <w:marBottom w:val="0"/>
          <w:divBdr>
            <w:top w:val="none" w:sz="0" w:space="0" w:color="auto"/>
            <w:left w:val="none" w:sz="0" w:space="0" w:color="auto"/>
            <w:bottom w:val="none" w:sz="0" w:space="0" w:color="auto"/>
            <w:right w:val="none" w:sz="0" w:space="0" w:color="auto"/>
          </w:divBdr>
        </w:div>
        <w:div w:id="2079396016">
          <w:marLeft w:val="640"/>
          <w:marRight w:val="0"/>
          <w:marTop w:val="0"/>
          <w:marBottom w:val="0"/>
          <w:divBdr>
            <w:top w:val="none" w:sz="0" w:space="0" w:color="auto"/>
            <w:left w:val="none" w:sz="0" w:space="0" w:color="auto"/>
            <w:bottom w:val="none" w:sz="0" w:space="0" w:color="auto"/>
            <w:right w:val="none" w:sz="0" w:space="0" w:color="auto"/>
          </w:divBdr>
        </w:div>
        <w:div w:id="995300366">
          <w:marLeft w:val="640"/>
          <w:marRight w:val="0"/>
          <w:marTop w:val="0"/>
          <w:marBottom w:val="0"/>
          <w:divBdr>
            <w:top w:val="none" w:sz="0" w:space="0" w:color="auto"/>
            <w:left w:val="none" w:sz="0" w:space="0" w:color="auto"/>
            <w:bottom w:val="none" w:sz="0" w:space="0" w:color="auto"/>
            <w:right w:val="none" w:sz="0" w:space="0" w:color="auto"/>
          </w:divBdr>
        </w:div>
        <w:div w:id="1494879981">
          <w:marLeft w:val="640"/>
          <w:marRight w:val="0"/>
          <w:marTop w:val="0"/>
          <w:marBottom w:val="0"/>
          <w:divBdr>
            <w:top w:val="none" w:sz="0" w:space="0" w:color="auto"/>
            <w:left w:val="none" w:sz="0" w:space="0" w:color="auto"/>
            <w:bottom w:val="none" w:sz="0" w:space="0" w:color="auto"/>
            <w:right w:val="none" w:sz="0" w:space="0" w:color="auto"/>
          </w:divBdr>
        </w:div>
        <w:div w:id="448822452">
          <w:marLeft w:val="640"/>
          <w:marRight w:val="0"/>
          <w:marTop w:val="0"/>
          <w:marBottom w:val="0"/>
          <w:divBdr>
            <w:top w:val="none" w:sz="0" w:space="0" w:color="auto"/>
            <w:left w:val="none" w:sz="0" w:space="0" w:color="auto"/>
            <w:bottom w:val="none" w:sz="0" w:space="0" w:color="auto"/>
            <w:right w:val="none" w:sz="0" w:space="0" w:color="auto"/>
          </w:divBdr>
        </w:div>
      </w:divsChild>
    </w:div>
    <w:div w:id="550963466">
      <w:bodyDiv w:val="1"/>
      <w:marLeft w:val="0"/>
      <w:marRight w:val="0"/>
      <w:marTop w:val="0"/>
      <w:marBottom w:val="0"/>
      <w:divBdr>
        <w:top w:val="none" w:sz="0" w:space="0" w:color="auto"/>
        <w:left w:val="none" w:sz="0" w:space="0" w:color="auto"/>
        <w:bottom w:val="none" w:sz="0" w:space="0" w:color="auto"/>
        <w:right w:val="none" w:sz="0" w:space="0" w:color="auto"/>
      </w:divBdr>
      <w:divsChild>
        <w:div w:id="383531528">
          <w:marLeft w:val="640"/>
          <w:marRight w:val="0"/>
          <w:marTop w:val="0"/>
          <w:marBottom w:val="0"/>
          <w:divBdr>
            <w:top w:val="none" w:sz="0" w:space="0" w:color="auto"/>
            <w:left w:val="none" w:sz="0" w:space="0" w:color="auto"/>
            <w:bottom w:val="none" w:sz="0" w:space="0" w:color="auto"/>
            <w:right w:val="none" w:sz="0" w:space="0" w:color="auto"/>
          </w:divBdr>
        </w:div>
        <w:div w:id="1765110991">
          <w:marLeft w:val="640"/>
          <w:marRight w:val="0"/>
          <w:marTop w:val="0"/>
          <w:marBottom w:val="0"/>
          <w:divBdr>
            <w:top w:val="none" w:sz="0" w:space="0" w:color="auto"/>
            <w:left w:val="none" w:sz="0" w:space="0" w:color="auto"/>
            <w:bottom w:val="none" w:sz="0" w:space="0" w:color="auto"/>
            <w:right w:val="none" w:sz="0" w:space="0" w:color="auto"/>
          </w:divBdr>
        </w:div>
        <w:div w:id="1495025806">
          <w:marLeft w:val="640"/>
          <w:marRight w:val="0"/>
          <w:marTop w:val="0"/>
          <w:marBottom w:val="0"/>
          <w:divBdr>
            <w:top w:val="none" w:sz="0" w:space="0" w:color="auto"/>
            <w:left w:val="none" w:sz="0" w:space="0" w:color="auto"/>
            <w:bottom w:val="none" w:sz="0" w:space="0" w:color="auto"/>
            <w:right w:val="none" w:sz="0" w:space="0" w:color="auto"/>
          </w:divBdr>
        </w:div>
        <w:div w:id="145169737">
          <w:marLeft w:val="640"/>
          <w:marRight w:val="0"/>
          <w:marTop w:val="0"/>
          <w:marBottom w:val="0"/>
          <w:divBdr>
            <w:top w:val="none" w:sz="0" w:space="0" w:color="auto"/>
            <w:left w:val="none" w:sz="0" w:space="0" w:color="auto"/>
            <w:bottom w:val="none" w:sz="0" w:space="0" w:color="auto"/>
            <w:right w:val="none" w:sz="0" w:space="0" w:color="auto"/>
          </w:divBdr>
        </w:div>
        <w:div w:id="450127862">
          <w:marLeft w:val="640"/>
          <w:marRight w:val="0"/>
          <w:marTop w:val="0"/>
          <w:marBottom w:val="0"/>
          <w:divBdr>
            <w:top w:val="none" w:sz="0" w:space="0" w:color="auto"/>
            <w:left w:val="none" w:sz="0" w:space="0" w:color="auto"/>
            <w:bottom w:val="none" w:sz="0" w:space="0" w:color="auto"/>
            <w:right w:val="none" w:sz="0" w:space="0" w:color="auto"/>
          </w:divBdr>
        </w:div>
        <w:div w:id="1641107357">
          <w:marLeft w:val="640"/>
          <w:marRight w:val="0"/>
          <w:marTop w:val="0"/>
          <w:marBottom w:val="0"/>
          <w:divBdr>
            <w:top w:val="none" w:sz="0" w:space="0" w:color="auto"/>
            <w:left w:val="none" w:sz="0" w:space="0" w:color="auto"/>
            <w:bottom w:val="none" w:sz="0" w:space="0" w:color="auto"/>
            <w:right w:val="none" w:sz="0" w:space="0" w:color="auto"/>
          </w:divBdr>
        </w:div>
        <w:div w:id="1236091657">
          <w:marLeft w:val="640"/>
          <w:marRight w:val="0"/>
          <w:marTop w:val="0"/>
          <w:marBottom w:val="0"/>
          <w:divBdr>
            <w:top w:val="none" w:sz="0" w:space="0" w:color="auto"/>
            <w:left w:val="none" w:sz="0" w:space="0" w:color="auto"/>
            <w:bottom w:val="none" w:sz="0" w:space="0" w:color="auto"/>
            <w:right w:val="none" w:sz="0" w:space="0" w:color="auto"/>
          </w:divBdr>
        </w:div>
        <w:div w:id="1060665589">
          <w:marLeft w:val="640"/>
          <w:marRight w:val="0"/>
          <w:marTop w:val="0"/>
          <w:marBottom w:val="0"/>
          <w:divBdr>
            <w:top w:val="none" w:sz="0" w:space="0" w:color="auto"/>
            <w:left w:val="none" w:sz="0" w:space="0" w:color="auto"/>
            <w:bottom w:val="none" w:sz="0" w:space="0" w:color="auto"/>
            <w:right w:val="none" w:sz="0" w:space="0" w:color="auto"/>
          </w:divBdr>
        </w:div>
        <w:div w:id="2008512564">
          <w:marLeft w:val="640"/>
          <w:marRight w:val="0"/>
          <w:marTop w:val="0"/>
          <w:marBottom w:val="0"/>
          <w:divBdr>
            <w:top w:val="none" w:sz="0" w:space="0" w:color="auto"/>
            <w:left w:val="none" w:sz="0" w:space="0" w:color="auto"/>
            <w:bottom w:val="none" w:sz="0" w:space="0" w:color="auto"/>
            <w:right w:val="none" w:sz="0" w:space="0" w:color="auto"/>
          </w:divBdr>
        </w:div>
        <w:div w:id="459344591">
          <w:marLeft w:val="640"/>
          <w:marRight w:val="0"/>
          <w:marTop w:val="0"/>
          <w:marBottom w:val="0"/>
          <w:divBdr>
            <w:top w:val="none" w:sz="0" w:space="0" w:color="auto"/>
            <w:left w:val="none" w:sz="0" w:space="0" w:color="auto"/>
            <w:bottom w:val="none" w:sz="0" w:space="0" w:color="auto"/>
            <w:right w:val="none" w:sz="0" w:space="0" w:color="auto"/>
          </w:divBdr>
        </w:div>
        <w:div w:id="760297364">
          <w:marLeft w:val="640"/>
          <w:marRight w:val="0"/>
          <w:marTop w:val="0"/>
          <w:marBottom w:val="0"/>
          <w:divBdr>
            <w:top w:val="none" w:sz="0" w:space="0" w:color="auto"/>
            <w:left w:val="none" w:sz="0" w:space="0" w:color="auto"/>
            <w:bottom w:val="none" w:sz="0" w:space="0" w:color="auto"/>
            <w:right w:val="none" w:sz="0" w:space="0" w:color="auto"/>
          </w:divBdr>
        </w:div>
        <w:div w:id="1075008180">
          <w:marLeft w:val="640"/>
          <w:marRight w:val="0"/>
          <w:marTop w:val="0"/>
          <w:marBottom w:val="0"/>
          <w:divBdr>
            <w:top w:val="none" w:sz="0" w:space="0" w:color="auto"/>
            <w:left w:val="none" w:sz="0" w:space="0" w:color="auto"/>
            <w:bottom w:val="none" w:sz="0" w:space="0" w:color="auto"/>
            <w:right w:val="none" w:sz="0" w:space="0" w:color="auto"/>
          </w:divBdr>
        </w:div>
        <w:div w:id="1975599823">
          <w:marLeft w:val="640"/>
          <w:marRight w:val="0"/>
          <w:marTop w:val="0"/>
          <w:marBottom w:val="0"/>
          <w:divBdr>
            <w:top w:val="none" w:sz="0" w:space="0" w:color="auto"/>
            <w:left w:val="none" w:sz="0" w:space="0" w:color="auto"/>
            <w:bottom w:val="none" w:sz="0" w:space="0" w:color="auto"/>
            <w:right w:val="none" w:sz="0" w:space="0" w:color="auto"/>
          </w:divBdr>
        </w:div>
        <w:div w:id="349911487">
          <w:marLeft w:val="640"/>
          <w:marRight w:val="0"/>
          <w:marTop w:val="0"/>
          <w:marBottom w:val="0"/>
          <w:divBdr>
            <w:top w:val="none" w:sz="0" w:space="0" w:color="auto"/>
            <w:left w:val="none" w:sz="0" w:space="0" w:color="auto"/>
            <w:bottom w:val="none" w:sz="0" w:space="0" w:color="auto"/>
            <w:right w:val="none" w:sz="0" w:space="0" w:color="auto"/>
          </w:divBdr>
        </w:div>
        <w:div w:id="1902594354">
          <w:marLeft w:val="640"/>
          <w:marRight w:val="0"/>
          <w:marTop w:val="0"/>
          <w:marBottom w:val="0"/>
          <w:divBdr>
            <w:top w:val="none" w:sz="0" w:space="0" w:color="auto"/>
            <w:left w:val="none" w:sz="0" w:space="0" w:color="auto"/>
            <w:bottom w:val="none" w:sz="0" w:space="0" w:color="auto"/>
            <w:right w:val="none" w:sz="0" w:space="0" w:color="auto"/>
          </w:divBdr>
        </w:div>
        <w:div w:id="635572091">
          <w:marLeft w:val="640"/>
          <w:marRight w:val="0"/>
          <w:marTop w:val="0"/>
          <w:marBottom w:val="0"/>
          <w:divBdr>
            <w:top w:val="none" w:sz="0" w:space="0" w:color="auto"/>
            <w:left w:val="none" w:sz="0" w:space="0" w:color="auto"/>
            <w:bottom w:val="none" w:sz="0" w:space="0" w:color="auto"/>
            <w:right w:val="none" w:sz="0" w:space="0" w:color="auto"/>
          </w:divBdr>
        </w:div>
        <w:div w:id="1645160293">
          <w:marLeft w:val="640"/>
          <w:marRight w:val="0"/>
          <w:marTop w:val="0"/>
          <w:marBottom w:val="0"/>
          <w:divBdr>
            <w:top w:val="none" w:sz="0" w:space="0" w:color="auto"/>
            <w:left w:val="none" w:sz="0" w:space="0" w:color="auto"/>
            <w:bottom w:val="none" w:sz="0" w:space="0" w:color="auto"/>
            <w:right w:val="none" w:sz="0" w:space="0" w:color="auto"/>
          </w:divBdr>
        </w:div>
        <w:div w:id="1367952090">
          <w:marLeft w:val="640"/>
          <w:marRight w:val="0"/>
          <w:marTop w:val="0"/>
          <w:marBottom w:val="0"/>
          <w:divBdr>
            <w:top w:val="none" w:sz="0" w:space="0" w:color="auto"/>
            <w:left w:val="none" w:sz="0" w:space="0" w:color="auto"/>
            <w:bottom w:val="none" w:sz="0" w:space="0" w:color="auto"/>
            <w:right w:val="none" w:sz="0" w:space="0" w:color="auto"/>
          </w:divBdr>
        </w:div>
        <w:div w:id="736439085">
          <w:marLeft w:val="640"/>
          <w:marRight w:val="0"/>
          <w:marTop w:val="0"/>
          <w:marBottom w:val="0"/>
          <w:divBdr>
            <w:top w:val="none" w:sz="0" w:space="0" w:color="auto"/>
            <w:left w:val="none" w:sz="0" w:space="0" w:color="auto"/>
            <w:bottom w:val="none" w:sz="0" w:space="0" w:color="auto"/>
            <w:right w:val="none" w:sz="0" w:space="0" w:color="auto"/>
          </w:divBdr>
        </w:div>
        <w:div w:id="1921134563">
          <w:marLeft w:val="640"/>
          <w:marRight w:val="0"/>
          <w:marTop w:val="0"/>
          <w:marBottom w:val="0"/>
          <w:divBdr>
            <w:top w:val="none" w:sz="0" w:space="0" w:color="auto"/>
            <w:left w:val="none" w:sz="0" w:space="0" w:color="auto"/>
            <w:bottom w:val="none" w:sz="0" w:space="0" w:color="auto"/>
            <w:right w:val="none" w:sz="0" w:space="0" w:color="auto"/>
          </w:divBdr>
        </w:div>
        <w:div w:id="700666827">
          <w:marLeft w:val="640"/>
          <w:marRight w:val="0"/>
          <w:marTop w:val="0"/>
          <w:marBottom w:val="0"/>
          <w:divBdr>
            <w:top w:val="none" w:sz="0" w:space="0" w:color="auto"/>
            <w:left w:val="none" w:sz="0" w:space="0" w:color="auto"/>
            <w:bottom w:val="none" w:sz="0" w:space="0" w:color="auto"/>
            <w:right w:val="none" w:sz="0" w:space="0" w:color="auto"/>
          </w:divBdr>
        </w:div>
        <w:div w:id="998727571">
          <w:marLeft w:val="640"/>
          <w:marRight w:val="0"/>
          <w:marTop w:val="0"/>
          <w:marBottom w:val="0"/>
          <w:divBdr>
            <w:top w:val="none" w:sz="0" w:space="0" w:color="auto"/>
            <w:left w:val="none" w:sz="0" w:space="0" w:color="auto"/>
            <w:bottom w:val="none" w:sz="0" w:space="0" w:color="auto"/>
            <w:right w:val="none" w:sz="0" w:space="0" w:color="auto"/>
          </w:divBdr>
        </w:div>
        <w:div w:id="820078410">
          <w:marLeft w:val="640"/>
          <w:marRight w:val="0"/>
          <w:marTop w:val="0"/>
          <w:marBottom w:val="0"/>
          <w:divBdr>
            <w:top w:val="none" w:sz="0" w:space="0" w:color="auto"/>
            <w:left w:val="none" w:sz="0" w:space="0" w:color="auto"/>
            <w:bottom w:val="none" w:sz="0" w:space="0" w:color="auto"/>
            <w:right w:val="none" w:sz="0" w:space="0" w:color="auto"/>
          </w:divBdr>
        </w:div>
        <w:div w:id="443161525">
          <w:marLeft w:val="640"/>
          <w:marRight w:val="0"/>
          <w:marTop w:val="0"/>
          <w:marBottom w:val="0"/>
          <w:divBdr>
            <w:top w:val="none" w:sz="0" w:space="0" w:color="auto"/>
            <w:left w:val="none" w:sz="0" w:space="0" w:color="auto"/>
            <w:bottom w:val="none" w:sz="0" w:space="0" w:color="auto"/>
            <w:right w:val="none" w:sz="0" w:space="0" w:color="auto"/>
          </w:divBdr>
        </w:div>
        <w:div w:id="256838832">
          <w:marLeft w:val="640"/>
          <w:marRight w:val="0"/>
          <w:marTop w:val="0"/>
          <w:marBottom w:val="0"/>
          <w:divBdr>
            <w:top w:val="none" w:sz="0" w:space="0" w:color="auto"/>
            <w:left w:val="none" w:sz="0" w:space="0" w:color="auto"/>
            <w:bottom w:val="none" w:sz="0" w:space="0" w:color="auto"/>
            <w:right w:val="none" w:sz="0" w:space="0" w:color="auto"/>
          </w:divBdr>
        </w:div>
        <w:div w:id="1387754058">
          <w:marLeft w:val="640"/>
          <w:marRight w:val="0"/>
          <w:marTop w:val="0"/>
          <w:marBottom w:val="0"/>
          <w:divBdr>
            <w:top w:val="none" w:sz="0" w:space="0" w:color="auto"/>
            <w:left w:val="none" w:sz="0" w:space="0" w:color="auto"/>
            <w:bottom w:val="none" w:sz="0" w:space="0" w:color="auto"/>
            <w:right w:val="none" w:sz="0" w:space="0" w:color="auto"/>
          </w:divBdr>
        </w:div>
      </w:divsChild>
    </w:div>
    <w:div w:id="629827412">
      <w:bodyDiv w:val="1"/>
      <w:marLeft w:val="0"/>
      <w:marRight w:val="0"/>
      <w:marTop w:val="0"/>
      <w:marBottom w:val="0"/>
      <w:divBdr>
        <w:top w:val="none" w:sz="0" w:space="0" w:color="auto"/>
        <w:left w:val="none" w:sz="0" w:space="0" w:color="auto"/>
        <w:bottom w:val="none" w:sz="0" w:space="0" w:color="auto"/>
        <w:right w:val="none" w:sz="0" w:space="0" w:color="auto"/>
      </w:divBdr>
    </w:div>
    <w:div w:id="739064174">
      <w:bodyDiv w:val="1"/>
      <w:marLeft w:val="0"/>
      <w:marRight w:val="0"/>
      <w:marTop w:val="0"/>
      <w:marBottom w:val="0"/>
      <w:divBdr>
        <w:top w:val="none" w:sz="0" w:space="0" w:color="auto"/>
        <w:left w:val="none" w:sz="0" w:space="0" w:color="auto"/>
        <w:bottom w:val="none" w:sz="0" w:space="0" w:color="auto"/>
        <w:right w:val="none" w:sz="0" w:space="0" w:color="auto"/>
      </w:divBdr>
    </w:div>
    <w:div w:id="748846858">
      <w:bodyDiv w:val="1"/>
      <w:marLeft w:val="0"/>
      <w:marRight w:val="0"/>
      <w:marTop w:val="0"/>
      <w:marBottom w:val="0"/>
      <w:divBdr>
        <w:top w:val="none" w:sz="0" w:space="0" w:color="auto"/>
        <w:left w:val="none" w:sz="0" w:space="0" w:color="auto"/>
        <w:bottom w:val="none" w:sz="0" w:space="0" w:color="auto"/>
        <w:right w:val="none" w:sz="0" w:space="0" w:color="auto"/>
      </w:divBdr>
      <w:divsChild>
        <w:div w:id="380253886">
          <w:marLeft w:val="640"/>
          <w:marRight w:val="0"/>
          <w:marTop w:val="0"/>
          <w:marBottom w:val="0"/>
          <w:divBdr>
            <w:top w:val="none" w:sz="0" w:space="0" w:color="auto"/>
            <w:left w:val="none" w:sz="0" w:space="0" w:color="auto"/>
            <w:bottom w:val="none" w:sz="0" w:space="0" w:color="auto"/>
            <w:right w:val="none" w:sz="0" w:space="0" w:color="auto"/>
          </w:divBdr>
        </w:div>
        <w:div w:id="630212230">
          <w:marLeft w:val="640"/>
          <w:marRight w:val="0"/>
          <w:marTop w:val="0"/>
          <w:marBottom w:val="0"/>
          <w:divBdr>
            <w:top w:val="none" w:sz="0" w:space="0" w:color="auto"/>
            <w:left w:val="none" w:sz="0" w:space="0" w:color="auto"/>
            <w:bottom w:val="none" w:sz="0" w:space="0" w:color="auto"/>
            <w:right w:val="none" w:sz="0" w:space="0" w:color="auto"/>
          </w:divBdr>
        </w:div>
        <w:div w:id="585000237">
          <w:marLeft w:val="640"/>
          <w:marRight w:val="0"/>
          <w:marTop w:val="0"/>
          <w:marBottom w:val="0"/>
          <w:divBdr>
            <w:top w:val="none" w:sz="0" w:space="0" w:color="auto"/>
            <w:left w:val="none" w:sz="0" w:space="0" w:color="auto"/>
            <w:bottom w:val="none" w:sz="0" w:space="0" w:color="auto"/>
            <w:right w:val="none" w:sz="0" w:space="0" w:color="auto"/>
          </w:divBdr>
        </w:div>
        <w:div w:id="559250280">
          <w:marLeft w:val="640"/>
          <w:marRight w:val="0"/>
          <w:marTop w:val="0"/>
          <w:marBottom w:val="0"/>
          <w:divBdr>
            <w:top w:val="none" w:sz="0" w:space="0" w:color="auto"/>
            <w:left w:val="none" w:sz="0" w:space="0" w:color="auto"/>
            <w:bottom w:val="none" w:sz="0" w:space="0" w:color="auto"/>
            <w:right w:val="none" w:sz="0" w:space="0" w:color="auto"/>
          </w:divBdr>
        </w:div>
        <w:div w:id="64109366">
          <w:marLeft w:val="640"/>
          <w:marRight w:val="0"/>
          <w:marTop w:val="0"/>
          <w:marBottom w:val="0"/>
          <w:divBdr>
            <w:top w:val="none" w:sz="0" w:space="0" w:color="auto"/>
            <w:left w:val="none" w:sz="0" w:space="0" w:color="auto"/>
            <w:bottom w:val="none" w:sz="0" w:space="0" w:color="auto"/>
            <w:right w:val="none" w:sz="0" w:space="0" w:color="auto"/>
          </w:divBdr>
        </w:div>
        <w:div w:id="812261971">
          <w:marLeft w:val="640"/>
          <w:marRight w:val="0"/>
          <w:marTop w:val="0"/>
          <w:marBottom w:val="0"/>
          <w:divBdr>
            <w:top w:val="none" w:sz="0" w:space="0" w:color="auto"/>
            <w:left w:val="none" w:sz="0" w:space="0" w:color="auto"/>
            <w:bottom w:val="none" w:sz="0" w:space="0" w:color="auto"/>
            <w:right w:val="none" w:sz="0" w:space="0" w:color="auto"/>
          </w:divBdr>
        </w:div>
        <w:div w:id="1846895980">
          <w:marLeft w:val="640"/>
          <w:marRight w:val="0"/>
          <w:marTop w:val="0"/>
          <w:marBottom w:val="0"/>
          <w:divBdr>
            <w:top w:val="none" w:sz="0" w:space="0" w:color="auto"/>
            <w:left w:val="none" w:sz="0" w:space="0" w:color="auto"/>
            <w:bottom w:val="none" w:sz="0" w:space="0" w:color="auto"/>
            <w:right w:val="none" w:sz="0" w:space="0" w:color="auto"/>
          </w:divBdr>
        </w:div>
        <w:div w:id="369766809">
          <w:marLeft w:val="640"/>
          <w:marRight w:val="0"/>
          <w:marTop w:val="0"/>
          <w:marBottom w:val="0"/>
          <w:divBdr>
            <w:top w:val="none" w:sz="0" w:space="0" w:color="auto"/>
            <w:left w:val="none" w:sz="0" w:space="0" w:color="auto"/>
            <w:bottom w:val="none" w:sz="0" w:space="0" w:color="auto"/>
            <w:right w:val="none" w:sz="0" w:space="0" w:color="auto"/>
          </w:divBdr>
        </w:div>
        <w:div w:id="1533154892">
          <w:marLeft w:val="640"/>
          <w:marRight w:val="0"/>
          <w:marTop w:val="0"/>
          <w:marBottom w:val="0"/>
          <w:divBdr>
            <w:top w:val="none" w:sz="0" w:space="0" w:color="auto"/>
            <w:left w:val="none" w:sz="0" w:space="0" w:color="auto"/>
            <w:bottom w:val="none" w:sz="0" w:space="0" w:color="auto"/>
            <w:right w:val="none" w:sz="0" w:space="0" w:color="auto"/>
          </w:divBdr>
        </w:div>
        <w:div w:id="2071616946">
          <w:marLeft w:val="640"/>
          <w:marRight w:val="0"/>
          <w:marTop w:val="0"/>
          <w:marBottom w:val="0"/>
          <w:divBdr>
            <w:top w:val="none" w:sz="0" w:space="0" w:color="auto"/>
            <w:left w:val="none" w:sz="0" w:space="0" w:color="auto"/>
            <w:bottom w:val="none" w:sz="0" w:space="0" w:color="auto"/>
            <w:right w:val="none" w:sz="0" w:space="0" w:color="auto"/>
          </w:divBdr>
        </w:div>
        <w:div w:id="731200192">
          <w:marLeft w:val="640"/>
          <w:marRight w:val="0"/>
          <w:marTop w:val="0"/>
          <w:marBottom w:val="0"/>
          <w:divBdr>
            <w:top w:val="none" w:sz="0" w:space="0" w:color="auto"/>
            <w:left w:val="none" w:sz="0" w:space="0" w:color="auto"/>
            <w:bottom w:val="none" w:sz="0" w:space="0" w:color="auto"/>
            <w:right w:val="none" w:sz="0" w:space="0" w:color="auto"/>
          </w:divBdr>
        </w:div>
        <w:div w:id="2062318423">
          <w:marLeft w:val="640"/>
          <w:marRight w:val="0"/>
          <w:marTop w:val="0"/>
          <w:marBottom w:val="0"/>
          <w:divBdr>
            <w:top w:val="none" w:sz="0" w:space="0" w:color="auto"/>
            <w:left w:val="none" w:sz="0" w:space="0" w:color="auto"/>
            <w:bottom w:val="none" w:sz="0" w:space="0" w:color="auto"/>
            <w:right w:val="none" w:sz="0" w:space="0" w:color="auto"/>
          </w:divBdr>
        </w:div>
        <w:div w:id="1940214457">
          <w:marLeft w:val="640"/>
          <w:marRight w:val="0"/>
          <w:marTop w:val="0"/>
          <w:marBottom w:val="0"/>
          <w:divBdr>
            <w:top w:val="none" w:sz="0" w:space="0" w:color="auto"/>
            <w:left w:val="none" w:sz="0" w:space="0" w:color="auto"/>
            <w:bottom w:val="none" w:sz="0" w:space="0" w:color="auto"/>
            <w:right w:val="none" w:sz="0" w:space="0" w:color="auto"/>
          </w:divBdr>
        </w:div>
        <w:div w:id="813374264">
          <w:marLeft w:val="640"/>
          <w:marRight w:val="0"/>
          <w:marTop w:val="0"/>
          <w:marBottom w:val="0"/>
          <w:divBdr>
            <w:top w:val="none" w:sz="0" w:space="0" w:color="auto"/>
            <w:left w:val="none" w:sz="0" w:space="0" w:color="auto"/>
            <w:bottom w:val="none" w:sz="0" w:space="0" w:color="auto"/>
            <w:right w:val="none" w:sz="0" w:space="0" w:color="auto"/>
          </w:divBdr>
        </w:div>
        <w:div w:id="1211110044">
          <w:marLeft w:val="640"/>
          <w:marRight w:val="0"/>
          <w:marTop w:val="0"/>
          <w:marBottom w:val="0"/>
          <w:divBdr>
            <w:top w:val="none" w:sz="0" w:space="0" w:color="auto"/>
            <w:left w:val="none" w:sz="0" w:space="0" w:color="auto"/>
            <w:bottom w:val="none" w:sz="0" w:space="0" w:color="auto"/>
            <w:right w:val="none" w:sz="0" w:space="0" w:color="auto"/>
          </w:divBdr>
        </w:div>
        <w:div w:id="169561667">
          <w:marLeft w:val="640"/>
          <w:marRight w:val="0"/>
          <w:marTop w:val="0"/>
          <w:marBottom w:val="0"/>
          <w:divBdr>
            <w:top w:val="none" w:sz="0" w:space="0" w:color="auto"/>
            <w:left w:val="none" w:sz="0" w:space="0" w:color="auto"/>
            <w:bottom w:val="none" w:sz="0" w:space="0" w:color="auto"/>
            <w:right w:val="none" w:sz="0" w:space="0" w:color="auto"/>
          </w:divBdr>
        </w:div>
        <w:div w:id="1943341051">
          <w:marLeft w:val="640"/>
          <w:marRight w:val="0"/>
          <w:marTop w:val="0"/>
          <w:marBottom w:val="0"/>
          <w:divBdr>
            <w:top w:val="none" w:sz="0" w:space="0" w:color="auto"/>
            <w:left w:val="none" w:sz="0" w:space="0" w:color="auto"/>
            <w:bottom w:val="none" w:sz="0" w:space="0" w:color="auto"/>
            <w:right w:val="none" w:sz="0" w:space="0" w:color="auto"/>
          </w:divBdr>
        </w:div>
        <w:div w:id="825244243">
          <w:marLeft w:val="640"/>
          <w:marRight w:val="0"/>
          <w:marTop w:val="0"/>
          <w:marBottom w:val="0"/>
          <w:divBdr>
            <w:top w:val="none" w:sz="0" w:space="0" w:color="auto"/>
            <w:left w:val="none" w:sz="0" w:space="0" w:color="auto"/>
            <w:bottom w:val="none" w:sz="0" w:space="0" w:color="auto"/>
            <w:right w:val="none" w:sz="0" w:space="0" w:color="auto"/>
          </w:divBdr>
        </w:div>
        <w:div w:id="318729758">
          <w:marLeft w:val="640"/>
          <w:marRight w:val="0"/>
          <w:marTop w:val="0"/>
          <w:marBottom w:val="0"/>
          <w:divBdr>
            <w:top w:val="none" w:sz="0" w:space="0" w:color="auto"/>
            <w:left w:val="none" w:sz="0" w:space="0" w:color="auto"/>
            <w:bottom w:val="none" w:sz="0" w:space="0" w:color="auto"/>
            <w:right w:val="none" w:sz="0" w:space="0" w:color="auto"/>
          </w:divBdr>
        </w:div>
        <w:div w:id="305791445">
          <w:marLeft w:val="640"/>
          <w:marRight w:val="0"/>
          <w:marTop w:val="0"/>
          <w:marBottom w:val="0"/>
          <w:divBdr>
            <w:top w:val="none" w:sz="0" w:space="0" w:color="auto"/>
            <w:left w:val="none" w:sz="0" w:space="0" w:color="auto"/>
            <w:bottom w:val="none" w:sz="0" w:space="0" w:color="auto"/>
            <w:right w:val="none" w:sz="0" w:space="0" w:color="auto"/>
          </w:divBdr>
        </w:div>
        <w:div w:id="1276405569">
          <w:marLeft w:val="640"/>
          <w:marRight w:val="0"/>
          <w:marTop w:val="0"/>
          <w:marBottom w:val="0"/>
          <w:divBdr>
            <w:top w:val="none" w:sz="0" w:space="0" w:color="auto"/>
            <w:left w:val="none" w:sz="0" w:space="0" w:color="auto"/>
            <w:bottom w:val="none" w:sz="0" w:space="0" w:color="auto"/>
            <w:right w:val="none" w:sz="0" w:space="0" w:color="auto"/>
          </w:divBdr>
        </w:div>
        <w:div w:id="1480220981">
          <w:marLeft w:val="640"/>
          <w:marRight w:val="0"/>
          <w:marTop w:val="0"/>
          <w:marBottom w:val="0"/>
          <w:divBdr>
            <w:top w:val="none" w:sz="0" w:space="0" w:color="auto"/>
            <w:left w:val="none" w:sz="0" w:space="0" w:color="auto"/>
            <w:bottom w:val="none" w:sz="0" w:space="0" w:color="auto"/>
            <w:right w:val="none" w:sz="0" w:space="0" w:color="auto"/>
          </w:divBdr>
        </w:div>
        <w:div w:id="1335953688">
          <w:marLeft w:val="640"/>
          <w:marRight w:val="0"/>
          <w:marTop w:val="0"/>
          <w:marBottom w:val="0"/>
          <w:divBdr>
            <w:top w:val="none" w:sz="0" w:space="0" w:color="auto"/>
            <w:left w:val="none" w:sz="0" w:space="0" w:color="auto"/>
            <w:bottom w:val="none" w:sz="0" w:space="0" w:color="auto"/>
            <w:right w:val="none" w:sz="0" w:space="0" w:color="auto"/>
          </w:divBdr>
        </w:div>
        <w:div w:id="1563908139">
          <w:marLeft w:val="640"/>
          <w:marRight w:val="0"/>
          <w:marTop w:val="0"/>
          <w:marBottom w:val="0"/>
          <w:divBdr>
            <w:top w:val="none" w:sz="0" w:space="0" w:color="auto"/>
            <w:left w:val="none" w:sz="0" w:space="0" w:color="auto"/>
            <w:bottom w:val="none" w:sz="0" w:space="0" w:color="auto"/>
            <w:right w:val="none" w:sz="0" w:space="0" w:color="auto"/>
          </w:divBdr>
        </w:div>
        <w:div w:id="302396467">
          <w:marLeft w:val="640"/>
          <w:marRight w:val="0"/>
          <w:marTop w:val="0"/>
          <w:marBottom w:val="0"/>
          <w:divBdr>
            <w:top w:val="none" w:sz="0" w:space="0" w:color="auto"/>
            <w:left w:val="none" w:sz="0" w:space="0" w:color="auto"/>
            <w:bottom w:val="none" w:sz="0" w:space="0" w:color="auto"/>
            <w:right w:val="none" w:sz="0" w:space="0" w:color="auto"/>
          </w:divBdr>
        </w:div>
        <w:div w:id="640424266">
          <w:marLeft w:val="640"/>
          <w:marRight w:val="0"/>
          <w:marTop w:val="0"/>
          <w:marBottom w:val="0"/>
          <w:divBdr>
            <w:top w:val="none" w:sz="0" w:space="0" w:color="auto"/>
            <w:left w:val="none" w:sz="0" w:space="0" w:color="auto"/>
            <w:bottom w:val="none" w:sz="0" w:space="0" w:color="auto"/>
            <w:right w:val="none" w:sz="0" w:space="0" w:color="auto"/>
          </w:divBdr>
        </w:div>
        <w:div w:id="1164782559">
          <w:marLeft w:val="640"/>
          <w:marRight w:val="0"/>
          <w:marTop w:val="0"/>
          <w:marBottom w:val="0"/>
          <w:divBdr>
            <w:top w:val="none" w:sz="0" w:space="0" w:color="auto"/>
            <w:left w:val="none" w:sz="0" w:space="0" w:color="auto"/>
            <w:bottom w:val="none" w:sz="0" w:space="0" w:color="auto"/>
            <w:right w:val="none" w:sz="0" w:space="0" w:color="auto"/>
          </w:divBdr>
        </w:div>
      </w:divsChild>
    </w:div>
    <w:div w:id="813446734">
      <w:bodyDiv w:val="1"/>
      <w:marLeft w:val="0"/>
      <w:marRight w:val="0"/>
      <w:marTop w:val="0"/>
      <w:marBottom w:val="0"/>
      <w:divBdr>
        <w:top w:val="none" w:sz="0" w:space="0" w:color="auto"/>
        <w:left w:val="none" w:sz="0" w:space="0" w:color="auto"/>
        <w:bottom w:val="none" w:sz="0" w:space="0" w:color="auto"/>
        <w:right w:val="none" w:sz="0" w:space="0" w:color="auto"/>
      </w:divBdr>
    </w:div>
    <w:div w:id="814447030">
      <w:bodyDiv w:val="1"/>
      <w:marLeft w:val="0"/>
      <w:marRight w:val="0"/>
      <w:marTop w:val="0"/>
      <w:marBottom w:val="0"/>
      <w:divBdr>
        <w:top w:val="none" w:sz="0" w:space="0" w:color="auto"/>
        <w:left w:val="none" w:sz="0" w:space="0" w:color="auto"/>
        <w:bottom w:val="none" w:sz="0" w:space="0" w:color="auto"/>
        <w:right w:val="none" w:sz="0" w:space="0" w:color="auto"/>
      </w:divBdr>
      <w:divsChild>
        <w:div w:id="1850873637">
          <w:marLeft w:val="640"/>
          <w:marRight w:val="0"/>
          <w:marTop w:val="0"/>
          <w:marBottom w:val="0"/>
          <w:divBdr>
            <w:top w:val="none" w:sz="0" w:space="0" w:color="auto"/>
            <w:left w:val="none" w:sz="0" w:space="0" w:color="auto"/>
            <w:bottom w:val="none" w:sz="0" w:space="0" w:color="auto"/>
            <w:right w:val="none" w:sz="0" w:space="0" w:color="auto"/>
          </w:divBdr>
        </w:div>
        <w:div w:id="2082482655">
          <w:marLeft w:val="640"/>
          <w:marRight w:val="0"/>
          <w:marTop w:val="0"/>
          <w:marBottom w:val="0"/>
          <w:divBdr>
            <w:top w:val="none" w:sz="0" w:space="0" w:color="auto"/>
            <w:left w:val="none" w:sz="0" w:space="0" w:color="auto"/>
            <w:bottom w:val="none" w:sz="0" w:space="0" w:color="auto"/>
            <w:right w:val="none" w:sz="0" w:space="0" w:color="auto"/>
          </w:divBdr>
        </w:div>
        <w:div w:id="1569076112">
          <w:marLeft w:val="640"/>
          <w:marRight w:val="0"/>
          <w:marTop w:val="0"/>
          <w:marBottom w:val="0"/>
          <w:divBdr>
            <w:top w:val="none" w:sz="0" w:space="0" w:color="auto"/>
            <w:left w:val="none" w:sz="0" w:space="0" w:color="auto"/>
            <w:bottom w:val="none" w:sz="0" w:space="0" w:color="auto"/>
            <w:right w:val="none" w:sz="0" w:space="0" w:color="auto"/>
          </w:divBdr>
        </w:div>
        <w:div w:id="761297529">
          <w:marLeft w:val="640"/>
          <w:marRight w:val="0"/>
          <w:marTop w:val="0"/>
          <w:marBottom w:val="0"/>
          <w:divBdr>
            <w:top w:val="none" w:sz="0" w:space="0" w:color="auto"/>
            <w:left w:val="none" w:sz="0" w:space="0" w:color="auto"/>
            <w:bottom w:val="none" w:sz="0" w:space="0" w:color="auto"/>
            <w:right w:val="none" w:sz="0" w:space="0" w:color="auto"/>
          </w:divBdr>
        </w:div>
        <w:div w:id="752969034">
          <w:marLeft w:val="640"/>
          <w:marRight w:val="0"/>
          <w:marTop w:val="0"/>
          <w:marBottom w:val="0"/>
          <w:divBdr>
            <w:top w:val="none" w:sz="0" w:space="0" w:color="auto"/>
            <w:left w:val="none" w:sz="0" w:space="0" w:color="auto"/>
            <w:bottom w:val="none" w:sz="0" w:space="0" w:color="auto"/>
            <w:right w:val="none" w:sz="0" w:space="0" w:color="auto"/>
          </w:divBdr>
        </w:div>
        <w:div w:id="1604847019">
          <w:marLeft w:val="640"/>
          <w:marRight w:val="0"/>
          <w:marTop w:val="0"/>
          <w:marBottom w:val="0"/>
          <w:divBdr>
            <w:top w:val="none" w:sz="0" w:space="0" w:color="auto"/>
            <w:left w:val="none" w:sz="0" w:space="0" w:color="auto"/>
            <w:bottom w:val="none" w:sz="0" w:space="0" w:color="auto"/>
            <w:right w:val="none" w:sz="0" w:space="0" w:color="auto"/>
          </w:divBdr>
        </w:div>
        <w:div w:id="1844591334">
          <w:marLeft w:val="640"/>
          <w:marRight w:val="0"/>
          <w:marTop w:val="0"/>
          <w:marBottom w:val="0"/>
          <w:divBdr>
            <w:top w:val="none" w:sz="0" w:space="0" w:color="auto"/>
            <w:left w:val="none" w:sz="0" w:space="0" w:color="auto"/>
            <w:bottom w:val="none" w:sz="0" w:space="0" w:color="auto"/>
            <w:right w:val="none" w:sz="0" w:space="0" w:color="auto"/>
          </w:divBdr>
        </w:div>
        <w:div w:id="760957077">
          <w:marLeft w:val="640"/>
          <w:marRight w:val="0"/>
          <w:marTop w:val="0"/>
          <w:marBottom w:val="0"/>
          <w:divBdr>
            <w:top w:val="none" w:sz="0" w:space="0" w:color="auto"/>
            <w:left w:val="none" w:sz="0" w:space="0" w:color="auto"/>
            <w:bottom w:val="none" w:sz="0" w:space="0" w:color="auto"/>
            <w:right w:val="none" w:sz="0" w:space="0" w:color="auto"/>
          </w:divBdr>
        </w:div>
        <w:div w:id="168524286">
          <w:marLeft w:val="640"/>
          <w:marRight w:val="0"/>
          <w:marTop w:val="0"/>
          <w:marBottom w:val="0"/>
          <w:divBdr>
            <w:top w:val="none" w:sz="0" w:space="0" w:color="auto"/>
            <w:left w:val="none" w:sz="0" w:space="0" w:color="auto"/>
            <w:bottom w:val="none" w:sz="0" w:space="0" w:color="auto"/>
            <w:right w:val="none" w:sz="0" w:space="0" w:color="auto"/>
          </w:divBdr>
        </w:div>
        <w:div w:id="769348681">
          <w:marLeft w:val="640"/>
          <w:marRight w:val="0"/>
          <w:marTop w:val="0"/>
          <w:marBottom w:val="0"/>
          <w:divBdr>
            <w:top w:val="none" w:sz="0" w:space="0" w:color="auto"/>
            <w:left w:val="none" w:sz="0" w:space="0" w:color="auto"/>
            <w:bottom w:val="none" w:sz="0" w:space="0" w:color="auto"/>
            <w:right w:val="none" w:sz="0" w:space="0" w:color="auto"/>
          </w:divBdr>
        </w:div>
        <w:div w:id="328868884">
          <w:marLeft w:val="640"/>
          <w:marRight w:val="0"/>
          <w:marTop w:val="0"/>
          <w:marBottom w:val="0"/>
          <w:divBdr>
            <w:top w:val="none" w:sz="0" w:space="0" w:color="auto"/>
            <w:left w:val="none" w:sz="0" w:space="0" w:color="auto"/>
            <w:bottom w:val="none" w:sz="0" w:space="0" w:color="auto"/>
            <w:right w:val="none" w:sz="0" w:space="0" w:color="auto"/>
          </w:divBdr>
        </w:div>
        <w:div w:id="697971982">
          <w:marLeft w:val="640"/>
          <w:marRight w:val="0"/>
          <w:marTop w:val="0"/>
          <w:marBottom w:val="0"/>
          <w:divBdr>
            <w:top w:val="none" w:sz="0" w:space="0" w:color="auto"/>
            <w:left w:val="none" w:sz="0" w:space="0" w:color="auto"/>
            <w:bottom w:val="none" w:sz="0" w:space="0" w:color="auto"/>
            <w:right w:val="none" w:sz="0" w:space="0" w:color="auto"/>
          </w:divBdr>
        </w:div>
        <w:div w:id="2143375855">
          <w:marLeft w:val="640"/>
          <w:marRight w:val="0"/>
          <w:marTop w:val="0"/>
          <w:marBottom w:val="0"/>
          <w:divBdr>
            <w:top w:val="none" w:sz="0" w:space="0" w:color="auto"/>
            <w:left w:val="none" w:sz="0" w:space="0" w:color="auto"/>
            <w:bottom w:val="none" w:sz="0" w:space="0" w:color="auto"/>
            <w:right w:val="none" w:sz="0" w:space="0" w:color="auto"/>
          </w:divBdr>
        </w:div>
        <w:div w:id="1615408047">
          <w:marLeft w:val="640"/>
          <w:marRight w:val="0"/>
          <w:marTop w:val="0"/>
          <w:marBottom w:val="0"/>
          <w:divBdr>
            <w:top w:val="none" w:sz="0" w:space="0" w:color="auto"/>
            <w:left w:val="none" w:sz="0" w:space="0" w:color="auto"/>
            <w:bottom w:val="none" w:sz="0" w:space="0" w:color="auto"/>
            <w:right w:val="none" w:sz="0" w:space="0" w:color="auto"/>
          </w:divBdr>
        </w:div>
        <w:div w:id="1788769758">
          <w:marLeft w:val="640"/>
          <w:marRight w:val="0"/>
          <w:marTop w:val="0"/>
          <w:marBottom w:val="0"/>
          <w:divBdr>
            <w:top w:val="none" w:sz="0" w:space="0" w:color="auto"/>
            <w:left w:val="none" w:sz="0" w:space="0" w:color="auto"/>
            <w:bottom w:val="none" w:sz="0" w:space="0" w:color="auto"/>
            <w:right w:val="none" w:sz="0" w:space="0" w:color="auto"/>
          </w:divBdr>
        </w:div>
        <w:div w:id="2140103204">
          <w:marLeft w:val="640"/>
          <w:marRight w:val="0"/>
          <w:marTop w:val="0"/>
          <w:marBottom w:val="0"/>
          <w:divBdr>
            <w:top w:val="none" w:sz="0" w:space="0" w:color="auto"/>
            <w:left w:val="none" w:sz="0" w:space="0" w:color="auto"/>
            <w:bottom w:val="none" w:sz="0" w:space="0" w:color="auto"/>
            <w:right w:val="none" w:sz="0" w:space="0" w:color="auto"/>
          </w:divBdr>
        </w:div>
        <w:div w:id="801534150">
          <w:marLeft w:val="640"/>
          <w:marRight w:val="0"/>
          <w:marTop w:val="0"/>
          <w:marBottom w:val="0"/>
          <w:divBdr>
            <w:top w:val="none" w:sz="0" w:space="0" w:color="auto"/>
            <w:left w:val="none" w:sz="0" w:space="0" w:color="auto"/>
            <w:bottom w:val="none" w:sz="0" w:space="0" w:color="auto"/>
            <w:right w:val="none" w:sz="0" w:space="0" w:color="auto"/>
          </w:divBdr>
        </w:div>
        <w:div w:id="233053334">
          <w:marLeft w:val="640"/>
          <w:marRight w:val="0"/>
          <w:marTop w:val="0"/>
          <w:marBottom w:val="0"/>
          <w:divBdr>
            <w:top w:val="none" w:sz="0" w:space="0" w:color="auto"/>
            <w:left w:val="none" w:sz="0" w:space="0" w:color="auto"/>
            <w:bottom w:val="none" w:sz="0" w:space="0" w:color="auto"/>
            <w:right w:val="none" w:sz="0" w:space="0" w:color="auto"/>
          </w:divBdr>
        </w:div>
        <w:div w:id="979961231">
          <w:marLeft w:val="640"/>
          <w:marRight w:val="0"/>
          <w:marTop w:val="0"/>
          <w:marBottom w:val="0"/>
          <w:divBdr>
            <w:top w:val="none" w:sz="0" w:space="0" w:color="auto"/>
            <w:left w:val="none" w:sz="0" w:space="0" w:color="auto"/>
            <w:bottom w:val="none" w:sz="0" w:space="0" w:color="auto"/>
            <w:right w:val="none" w:sz="0" w:space="0" w:color="auto"/>
          </w:divBdr>
        </w:div>
        <w:div w:id="1271284088">
          <w:marLeft w:val="640"/>
          <w:marRight w:val="0"/>
          <w:marTop w:val="0"/>
          <w:marBottom w:val="0"/>
          <w:divBdr>
            <w:top w:val="none" w:sz="0" w:space="0" w:color="auto"/>
            <w:left w:val="none" w:sz="0" w:space="0" w:color="auto"/>
            <w:bottom w:val="none" w:sz="0" w:space="0" w:color="auto"/>
            <w:right w:val="none" w:sz="0" w:space="0" w:color="auto"/>
          </w:divBdr>
        </w:div>
        <w:div w:id="1115059298">
          <w:marLeft w:val="640"/>
          <w:marRight w:val="0"/>
          <w:marTop w:val="0"/>
          <w:marBottom w:val="0"/>
          <w:divBdr>
            <w:top w:val="none" w:sz="0" w:space="0" w:color="auto"/>
            <w:left w:val="none" w:sz="0" w:space="0" w:color="auto"/>
            <w:bottom w:val="none" w:sz="0" w:space="0" w:color="auto"/>
            <w:right w:val="none" w:sz="0" w:space="0" w:color="auto"/>
          </w:divBdr>
        </w:div>
        <w:div w:id="260533737">
          <w:marLeft w:val="640"/>
          <w:marRight w:val="0"/>
          <w:marTop w:val="0"/>
          <w:marBottom w:val="0"/>
          <w:divBdr>
            <w:top w:val="none" w:sz="0" w:space="0" w:color="auto"/>
            <w:left w:val="none" w:sz="0" w:space="0" w:color="auto"/>
            <w:bottom w:val="none" w:sz="0" w:space="0" w:color="auto"/>
            <w:right w:val="none" w:sz="0" w:space="0" w:color="auto"/>
          </w:divBdr>
        </w:div>
        <w:div w:id="1065102165">
          <w:marLeft w:val="640"/>
          <w:marRight w:val="0"/>
          <w:marTop w:val="0"/>
          <w:marBottom w:val="0"/>
          <w:divBdr>
            <w:top w:val="none" w:sz="0" w:space="0" w:color="auto"/>
            <w:left w:val="none" w:sz="0" w:space="0" w:color="auto"/>
            <w:bottom w:val="none" w:sz="0" w:space="0" w:color="auto"/>
            <w:right w:val="none" w:sz="0" w:space="0" w:color="auto"/>
          </w:divBdr>
        </w:div>
        <w:div w:id="2087534933">
          <w:marLeft w:val="640"/>
          <w:marRight w:val="0"/>
          <w:marTop w:val="0"/>
          <w:marBottom w:val="0"/>
          <w:divBdr>
            <w:top w:val="none" w:sz="0" w:space="0" w:color="auto"/>
            <w:left w:val="none" w:sz="0" w:space="0" w:color="auto"/>
            <w:bottom w:val="none" w:sz="0" w:space="0" w:color="auto"/>
            <w:right w:val="none" w:sz="0" w:space="0" w:color="auto"/>
          </w:divBdr>
        </w:div>
        <w:div w:id="2072577831">
          <w:marLeft w:val="640"/>
          <w:marRight w:val="0"/>
          <w:marTop w:val="0"/>
          <w:marBottom w:val="0"/>
          <w:divBdr>
            <w:top w:val="none" w:sz="0" w:space="0" w:color="auto"/>
            <w:left w:val="none" w:sz="0" w:space="0" w:color="auto"/>
            <w:bottom w:val="none" w:sz="0" w:space="0" w:color="auto"/>
            <w:right w:val="none" w:sz="0" w:space="0" w:color="auto"/>
          </w:divBdr>
        </w:div>
        <w:div w:id="1670520851">
          <w:marLeft w:val="640"/>
          <w:marRight w:val="0"/>
          <w:marTop w:val="0"/>
          <w:marBottom w:val="0"/>
          <w:divBdr>
            <w:top w:val="none" w:sz="0" w:space="0" w:color="auto"/>
            <w:left w:val="none" w:sz="0" w:space="0" w:color="auto"/>
            <w:bottom w:val="none" w:sz="0" w:space="0" w:color="auto"/>
            <w:right w:val="none" w:sz="0" w:space="0" w:color="auto"/>
          </w:divBdr>
        </w:div>
        <w:div w:id="224725198">
          <w:marLeft w:val="640"/>
          <w:marRight w:val="0"/>
          <w:marTop w:val="0"/>
          <w:marBottom w:val="0"/>
          <w:divBdr>
            <w:top w:val="none" w:sz="0" w:space="0" w:color="auto"/>
            <w:left w:val="none" w:sz="0" w:space="0" w:color="auto"/>
            <w:bottom w:val="none" w:sz="0" w:space="0" w:color="auto"/>
            <w:right w:val="none" w:sz="0" w:space="0" w:color="auto"/>
          </w:divBdr>
        </w:div>
        <w:div w:id="1639844430">
          <w:marLeft w:val="640"/>
          <w:marRight w:val="0"/>
          <w:marTop w:val="0"/>
          <w:marBottom w:val="0"/>
          <w:divBdr>
            <w:top w:val="none" w:sz="0" w:space="0" w:color="auto"/>
            <w:left w:val="none" w:sz="0" w:space="0" w:color="auto"/>
            <w:bottom w:val="none" w:sz="0" w:space="0" w:color="auto"/>
            <w:right w:val="none" w:sz="0" w:space="0" w:color="auto"/>
          </w:divBdr>
        </w:div>
        <w:div w:id="1770730824">
          <w:marLeft w:val="640"/>
          <w:marRight w:val="0"/>
          <w:marTop w:val="0"/>
          <w:marBottom w:val="0"/>
          <w:divBdr>
            <w:top w:val="none" w:sz="0" w:space="0" w:color="auto"/>
            <w:left w:val="none" w:sz="0" w:space="0" w:color="auto"/>
            <w:bottom w:val="none" w:sz="0" w:space="0" w:color="auto"/>
            <w:right w:val="none" w:sz="0" w:space="0" w:color="auto"/>
          </w:divBdr>
        </w:div>
      </w:divsChild>
    </w:div>
    <w:div w:id="883903326">
      <w:bodyDiv w:val="1"/>
      <w:marLeft w:val="0"/>
      <w:marRight w:val="0"/>
      <w:marTop w:val="0"/>
      <w:marBottom w:val="0"/>
      <w:divBdr>
        <w:top w:val="none" w:sz="0" w:space="0" w:color="auto"/>
        <w:left w:val="none" w:sz="0" w:space="0" w:color="auto"/>
        <w:bottom w:val="none" w:sz="0" w:space="0" w:color="auto"/>
        <w:right w:val="none" w:sz="0" w:space="0" w:color="auto"/>
      </w:divBdr>
    </w:div>
    <w:div w:id="898830741">
      <w:bodyDiv w:val="1"/>
      <w:marLeft w:val="0"/>
      <w:marRight w:val="0"/>
      <w:marTop w:val="0"/>
      <w:marBottom w:val="0"/>
      <w:divBdr>
        <w:top w:val="none" w:sz="0" w:space="0" w:color="auto"/>
        <w:left w:val="none" w:sz="0" w:space="0" w:color="auto"/>
        <w:bottom w:val="none" w:sz="0" w:space="0" w:color="auto"/>
        <w:right w:val="none" w:sz="0" w:space="0" w:color="auto"/>
      </w:divBdr>
    </w:div>
    <w:div w:id="942567205">
      <w:bodyDiv w:val="1"/>
      <w:marLeft w:val="0"/>
      <w:marRight w:val="0"/>
      <w:marTop w:val="0"/>
      <w:marBottom w:val="0"/>
      <w:divBdr>
        <w:top w:val="none" w:sz="0" w:space="0" w:color="auto"/>
        <w:left w:val="none" w:sz="0" w:space="0" w:color="auto"/>
        <w:bottom w:val="none" w:sz="0" w:space="0" w:color="auto"/>
        <w:right w:val="none" w:sz="0" w:space="0" w:color="auto"/>
      </w:divBdr>
      <w:divsChild>
        <w:div w:id="1660185535">
          <w:marLeft w:val="640"/>
          <w:marRight w:val="0"/>
          <w:marTop w:val="0"/>
          <w:marBottom w:val="0"/>
          <w:divBdr>
            <w:top w:val="none" w:sz="0" w:space="0" w:color="auto"/>
            <w:left w:val="none" w:sz="0" w:space="0" w:color="auto"/>
            <w:bottom w:val="none" w:sz="0" w:space="0" w:color="auto"/>
            <w:right w:val="none" w:sz="0" w:space="0" w:color="auto"/>
          </w:divBdr>
        </w:div>
        <w:div w:id="638271470">
          <w:marLeft w:val="640"/>
          <w:marRight w:val="0"/>
          <w:marTop w:val="0"/>
          <w:marBottom w:val="0"/>
          <w:divBdr>
            <w:top w:val="none" w:sz="0" w:space="0" w:color="auto"/>
            <w:left w:val="none" w:sz="0" w:space="0" w:color="auto"/>
            <w:bottom w:val="none" w:sz="0" w:space="0" w:color="auto"/>
            <w:right w:val="none" w:sz="0" w:space="0" w:color="auto"/>
          </w:divBdr>
        </w:div>
        <w:div w:id="439644396">
          <w:marLeft w:val="640"/>
          <w:marRight w:val="0"/>
          <w:marTop w:val="0"/>
          <w:marBottom w:val="0"/>
          <w:divBdr>
            <w:top w:val="none" w:sz="0" w:space="0" w:color="auto"/>
            <w:left w:val="none" w:sz="0" w:space="0" w:color="auto"/>
            <w:bottom w:val="none" w:sz="0" w:space="0" w:color="auto"/>
            <w:right w:val="none" w:sz="0" w:space="0" w:color="auto"/>
          </w:divBdr>
        </w:div>
        <w:div w:id="642278040">
          <w:marLeft w:val="640"/>
          <w:marRight w:val="0"/>
          <w:marTop w:val="0"/>
          <w:marBottom w:val="0"/>
          <w:divBdr>
            <w:top w:val="none" w:sz="0" w:space="0" w:color="auto"/>
            <w:left w:val="none" w:sz="0" w:space="0" w:color="auto"/>
            <w:bottom w:val="none" w:sz="0" w:space="0" w:color="auto"/>
            <w:right w:val="none" w:sz="0" w:space="0" w:color="auto"/>
          </w:divBdr>
        </w:div>
        <w:div w:id="400056554">
          <w:marLeft w:val="640"/>
          <w:marRight w:val="0"/>
          <w:marTop w:val="0"/>
          <w:marBottom w:val="0"/>
          <w:divBdr>
            <w:top w:val="none" w:sz="0" w:space="0" w:color="auto"/>
            <w:left w:val="none" w:sz="0" w:space="0" w:color="auto"/>
            <w:bottom w:val="none" w:sz="0" w:space="0" w:color="auto"/>
            <w:right w:val="none" w:sz="0" w:space="0" w:color="auto"/>
          </w:divBdr>
        </w:div>
        <w:div w:id="124592526">
          <w:marLeft w:val="640"/>
          <w:marRight w:val="0"/>
          <w:marTop w:val="0"/>
          <w:marBottom w:val="0"/>
          <w:divBdr>
            <w:top w:val="none" w:sz="0" w:space="0" w:color="auto"/>
            <w:left w:val="none" w:sz="0" w:space="0" w:color="auto"/>
            <w:bottom w:val="none" w:sz="0" w:space="0" w:color="auto"/>
            <w:right w:val="none" w:sz="0" w:space="0" w:color="auto"/>
          </w:divBdr>
        </w:div>
        <w:div w:id="1162313578">
          <w:marLeft w:val="640"/>
          <w:marRight w:val="0"/>
          <w:marTop w:val="0"/>
          <w:marBottom w:val="0"/>
          <w:divBdr>
            <w:top w:val="none" w:sz="0" w:space="0" w:color="auto"/>
            <w:left w:val="none" w:sz="0" w:space="0" w:color="auto"/>
            <w:bottom w:val="none" w:sz="0" w:space="0" w:color="auto"/>
            <w:right w:val="none" w:sz="0" w:space="0" w:color="auto"/>
          </w:divBdr>
        </w:div>
        <w:div w:id="941374842">
          <w:marLeft w:val="640"/>
          <w:marRight w:val="0"/>
          <w:marTop w:val="0"/>
          <w:marBottom w:val="0"/>
          <w:divBdr>
            <w:top w:val="none" w:sz="0" w:space="0" w:color="auto"/>
            <w:left w:val="none" w:sz="0" w:space="0" w:color="auto"/>
            <w:bottom w:val="none" w:sz="0" w:space="0" w:color="auto"/>
            <w:right w:val="none" w:sz="0" w:space="0" w:color="auto"/>
          </w:divBdr>
        </w:div>
        <w:div w:id="446235881">
          <w:marLeft w:val="640"/>
          <w:marRight w:val="0"/>
          <w:marTop w:val="0"/>
          <w:marBottom w:val="0"/>
          <w:divBdr>
            <w:top w:val="none" w:sz="0" w:space="0" w:color="auto"/>
            <w:left w:val="none" w:sz="0" w:space="0" w:color="auto"/>
            <w:bottom w:val="none" w:sz="0" w:space="0" w:color="auto"/>
            <w:right w:val="none" w:sz="0" w:space="0" w:color="auto"/>
          </w:divBdr>
        </w:div>
        <w:div w:id="1848909941">
          <w:marLeft w:val="640"/>
          <w:marRight w:val="0"/>
          <w:marTop w:val="0"/>
          <w:marBottom w:val="0"/>
          <w:divBdr>
            <w:top w:val="none" w:sz="0" w:space="0" w:color="auto"/>
            <w:left w:val="none" w:sz="0" w:space="0" w:color="auto"/>
            <w:bottom w:val="none" w:sz="0" w:space="0" w:color="auto"/>
            <w:right w:val="none" w:sz="0" w:space="0" w:color="auto"/>
          </w:divBdr>
        </w:div>
        <w:div w:id="994063767">
          <w:marLeft w:val="640"/>
          <w:marRight w:val="0"/>
          <w:marTop w:val="0"/>
          <w:marBottom w:val="0"/>
          <w:divBdr>
            <w:top w:val="none" w:sz="0" w:space="0" w:color="auto"/>
            <w:left w:val="none" w:sz="0" w:space="0" w:color="auto"/>
            <w:bottom w:val="none" w:sz="0" w:space="0" w:color="auto"/>
            <w:right w:val="none" w:sz="0" w:space="0" w:color="auto"/>
          </w:divBdr>
        </w:div>
        <w:div w:id="55007972">
          <w:marLeft w:val="640"/>
          <w:marRight w:val="0"/>
          <w:marTop w:val="0"/>
          <w:marBottom w:val="0"/>
          <w:divBdr>
            <w:top w:val="none" w:sz="0" w:space="0" w:color="auto"/>
            <w:left w:val="none" w:sz="0" w:space="0" w:color="auto"/>
            <w:bottom w:val="none" w:sz="0" w:space="0" w:color="auto"/>
            <w:right w:val="none" w:sz="0" w:space="0" w:color="auto"/>
          </w:divBdr>
        </w:div>
        <w:div w:id="2035233042">
          <w:marLeft w:val="640"/>
          <w:marRight w:val="0"/>
          <w:marTop w:val="0"/>
          <w:marBottom w:val="0"/>
          <w:divBdr>
            <w:top w:val="none" w:sz="0" w:space="0" w:color="auto"/>
            <w:left w:val="none" w:sz="0" w:space="0" w:color="auto"/>
            <w:bottom w:val="none" w:sz="0" w:space="0" w:color="auto"/>
            <w:right w:val="none" w:sz="0" w:space="0" w:color="auto"/>
          </w:divBdr>
        </w:div>
        <w:div w:id="539241640">
          <w:marLeft w:val="640"/>
          <w:marRight w:val="0"/>
          <w:marTop w:val="0"/>
          <w:marBottom w:val="0"/>
          <w:divBdr>
            <w:top w:val="none" w:sz="0" w:space="0" w:color="auto"/>
            <w:left w:val="none" w:sz="0" w:space="0" w:color="auto"/>
            <w:bottom w:val="none" w:sz="0" w:space="0" w:color="auto"/>
            <w:right w:val="none" w:sz="0" w:space="0" w:color="auto"/>
          </w:divBdr>
        </w:div>
        <w:div w:id="923340367">
          <w:marLeft w:val="640"/>
          <w:marRight w:val="0"/>
          <w:marTop w:val="0"/>
          <w:marBottom w:val="0"/>
          <w:divBdr>
            <w:top w:val="none" w:sz="0" w:space="0" w:color="auto"/>
            <w:left w:val="none" w:sz="0" w:space="0" w:color="auto"/>
            <w:bottom w:val="none" w:sz="0" w:space="0" w:color="auto"/>
            <w:right w:val="none" w:sz="0" w:space="0" w:color="auto"/>
          </w:divBdr>
        </w:div>
        <w:div w:id="157698415">
          <w:marLeft w:val="640"/>
          <w:marRight w:val="0"/>
          <w:marTop w:val="0"/>
          <w:marBottom w:val="0"/>
          <w:divBdr>
            <w:top w:val="none" w:sz="0" w:space="0" w:color="auto"/>
            <w:left w:val="none" w:sz="0" w:space="0" w:color="auto"/>
            <w:bottom w:val="none" w:sz="0" w:space="0" w:color="auto"/>
            <w:right w:val="none" w:sz="0" w:space="0" w:color="auto"/>
          </w:divBdr>
        </w:div>
        <w:div w:id="1460025321">
          <w:marLeft w:val="640"/>
          <w:marRight w:val="0"/>
          <w:marTop w:val="0"/>
          <w:marBottom w:val="0"/>
          <w:divBdr>
            <w:top w:val="none" w:sz="0" w:space="0" w:color="auto"/>
            <w:left w:val="none" w:sz="0" w:space="0" w:color="auto"/>
            <w:bottom w:val="none" w:sz="0" w:space="0" w:color="auto"/>
            <w:right w:val="none" w:sz="0" w:space="0" w:color="auto"/>
          </w:divBdr>
        </w:div>
        <w:div w:id="176583674">
          <w:marLeft w:val="640"/>
          <w:marRight w:val="0"/>
          <w:marTop w:val="0"/>
          <w:marBottom w:val="0"/>
          <w:divBdr>
            <w:top w:val="none" w:sz="0" w:space="0" w:color="auto"/>
            <w:left w:val="none" w:sz="0" w:space="0" w:color="auto"/>
            <w:bottom w:val="none" w:sz="0" w:space="0" w:color="auto"/>
            <w:right w:val="none" w:sz="0" w:space="0" w:color="auto"/>
          </w:divBdr>
        </w:div>
        <w:div w:id="1952933381">
          <w:marLeft w:val="640"/>
          <w:marRight w:val="0"/>
          <w:marTop w:val="0"/>
          <w:marBottom w:val="0"/>
          <w:divBdr>
            <w:top w:val="none" w:sz="0" w:space="0" w:color="auto"/>
            <w:left w:val="none" w:sz="0" w:space="0" w:color="auto"/>
            <w:bottom w:val="none" w:sz="0" w:space="0" w:color="auto"/>
            <w:right w:val="none" w:sz="0" w:space="0" w:color="auto"/>
          </w:divBdr>
        </w:div>
        <w:div w:id="1951663179">
          <w:marLeft w:val="640"/>
          <w:marRight w:val="0"/>
          <w:marTop w:val="0"/>
          <w:marBottom w:val="0"/>
          <w:divBdr>
            <w:top w:val="none" w:sz="0" w:space="0" w:color="auto"/>
            <w:left w:val="none" w:sz="0" w:space="0" w:color="auto"/>
            <w:bottom w:val="none" w:sz="0" w:space="0" w:color="auto"/>
            <w:right w:val="none" w:sz="0" w:space="0" w:color="auto"/>
          </w:divBdr>
        </w:div>
        <w:div w:id="919871132">
          <w:marLeft w:val="640"/>
          <w:marRight w:val="0"/>
          <w:marTop w:val="0"/>
          <w:marBottom w:val="0"/>
          <w:divBdr>
            <w:top w:val="none" w:sz="0" w:space="0" w:color="auto"/>
            <w:left w:val="none" w:sz="0" w:space="0" w:color="auto"/>
            <w:bottom w:val="none" w:sz="0" w:space="0" w:color="auto"/>
            <w:right w:val="none" w:sz="0" w:space="0" w:color="auto"/>
          </w:divBdr>
        </w:div>
        <w:div w:id="1458641733">
          <w:marLeft w:val="640"/>
          <w:marRight w:val="0"/>
          <w:marTop w:val="0"/>
          <w:marBottom w:val="0"/>
          <w:divBdr>
            <w:top w:val="none" w:sz="0" w:space="0" w:color="auto"/>
            <w:left w:val="none" w:sz="0" w:space="0" w:color="auto"/>
            <w:bottom w:val="none" w:sz="0" w:space="0" w:color="auto"/>
            <w:right w:val="none" w:sz="0" w:space="0" w:color="auto"/>
          </w:divBdr>
        </w:div>
        <w:div w:id="1066874726">
          <w:marLeft w:val="640"/>
          <w:marRight w:val="0"/>
          <w:marTop w:val="0"/>
          <w:marBottom w:val="0"/>
          <w:divBdr>
            <w:top w:val="none" w:sz="0" w:space="0" w:color="auto"/>
            <w:left w:val="none" w:sz="0" w:space="0" w:color="auto"/>
            <w:bottom w:val="none" w:sz="0" w:space="0" w:color="auto"/>
            <w:right w:val="none" w:sz="0" w:space="0" w:color="auto"/>
          </w:divBdr>
        </w:div>
        <w:div w:id="1836920023">
          <w:marLeft w:val="640"/>
          <w:marRight w:val="0"/>
          <w:marTop w:val="0"/>
          <w:marBottom w:val="0"/>
          <w:divBdr>
            <w:top w:val="none" w:sz="0" w:space="0" w:color="auto"/>
            <w:left w:val="none" w:sz="0" w:space="0" w:color="auto"/>
            <w:bottom w:val="none" w:sz="0" w:space="0" w:color="auto"/>
            <w:right w:val="none" w:sz="0" w:space="0" w:color="auto"/>
          </w:divBdr>
        </w:div>
        <w:div w:id="997616422">
          <w:marLeft w:val="640"/>
          <w:marRight w:val="0"/>
          <w:marTop w:val="0"/>
          <w:marBottom w:val="0"/>
          <w:divBdr>
            <w:top w:val="none" w:sz="0" w:space="0" w:color="auto"/>
            <w:left w:val="none" w:sz="0" w:space="0" w:color="auto"/>
            <w:bottom w:val="none" w:sz="0" w:space="0" w:color="auto"/>
            <w:right w:val="none" w:sz="0" w:space="0" w:color="auto"/>
          </w:divBdr>
        </w:div>
      </w:divsChild>
    </w:div>
    <w:div w:id="964581860">
      <w:bodyDiv w:val="1"/>
      <w:marLeft w:val="0"/>
      <w:marRight w:val="0"/>
      <w:marTop w:val="0"/>
      <w:marBottom w:val="0"/>
      <w:divBdr>
        <w:top w:val="none" w:sz="0" w:space="0" w:color="auto"/>
        <w:left w:val="none" w:sz="0" w:space="0" w:color="auto"/>
        <w:bottom w:val="none" w:sz="0" w:space="0" w:color="auto"/>
        <w:right w:val="none" w:sz="0" w:space="0" w:color="auto"/>
      </w:divBdr>
      <w:divsChild>
        <w:div w:id="1935169886">
          <w:marLeft w:val="640"/>
          <w:marRight w:val="0"/>
          <w:marTop w:val="0"/>
          <w:marBottom w:val="0"/>
          <w:divBdr>
            <w:top w:val="none" w:sz="0" w:space="0" w:color="auto"/>
            <w:left w:val="none" w:sz="0" w:space="0" w:color="auto"/>
            <w:bottom w:val="none" w:sz="0" w:space="0" w:color="auto"/>
            <w:right w:val="none" w:sz="0" w:space="0" w:color="auto"/>
          </w:divBdr>
        </w:div>
        <w:div w:id="527526841">
          <w:marLeft w:val="640"/>
          <w:marRight w:val="0"/>
          <w:marTop w:val="0"/>
          <w:marBottom w:val="0"/>
          <w:divBdr>
            <w:top w:val="none" w:sz="0" w:space="0" w:color="auto"/>
            <w:left w:val="none" w:sz="0" w:space="0" w:color="auto"/>
            <w:bottom w:val="none" w:sz="0" w:space="0" w:color="auto"/>
            <w:right w:val="none" w:sz="0" w:space="0" w:color="auto"/>
          </w:divBdr>
        </w:div>
        <w:div w:id="1087385323">
          <w:marLeft w:val="640"/>
          <w:marRight w:val="0"/>
          <w:marTop w:val="0"/>
          <w:marBottom w:val="0"/>
          <w:divBdr>
            <w:top w:val="none" w:sz="0" w:space="0" w:color="auto"/>
            <w:left w:val="none" w:sz="0" w:space="0" w:color="auto"/>
            <w:bottom w:val="none" w:sz="0" w:space="0" w:color="auto"/>
            <w:right w:val="none" w:sz="0" w:space="0" w:color="auto"/>
          </w:divBdr>
        </w:div>
        <w:div w:id="42220552">
          <w:marLeft w:val="640"/>
          <w:marRight w:val="0"/>
          <w:marTop w:val="0"/>
          <w:marBottom w:val="0"/>
          <w:divBdr>
            <w:top w:val="none" w:sz="0" w:space="0" w:color="auto"/>
            <w:left w:val="none" w:sz="0" w:space="0" w:color="auto"/>
            <w:bottom w:val="none" w:sz="0" w:space="0" w:color="auto"/>
            <w:right w:val="none" w:sz="0" w:space="0" w:color="auto"/>
          </w:divBdr>
        </w:div>
        <w:div w:id="626474184">
          <w:marLeft w:val="640"/>
          <w:marRight w:val="0"/>
          <w:marTop w:val="0"/>
          <w:marBottom w:val="0"/>
          <w:divBdr>
            <w:top w:val="none" w:sz="0" w:space="0" w:color="auto"/>
            <w:left w:val="none" w:sz="0" w:space="0" w:color="auto"/>
            <w:bottom w:val="none" w:sz="0" w:space="0" w:color="auto"/>
            <w:right w:val="none" w:sz="0" w:space="0" w:color="auto"/>
          </w:divBdr>
        </w:div>
        <w:div w:id="1294941178">
          <w:marLeft w:val="640"/>
          <w:marRight w:val="0"/>
          <w:marTop w:val="0"/>
          <w:marBottom w:val="0"/>
          <w:divBdr>
            <w:top w:val="none" w:sz="0" w:space="0" w:color="auto"/>
            <w:left w:val="none" w:sz="0" w:space="0" w:color="auto"/>
            <w:bottom w:val="none" w:sz="0" w:space="0" w:color="auto"/>
            <w:right w:val="none" w:sz="0" w:space="0" w:color="auto"/>
          </w:divBdr>
        </w:div>
        <w:div w:id="4745120">
          <w:marLeft w:val="640"/>
          <w:marRight w:val="0"/>
          <w:marTop w:val="0"/>
          <w:marBottom w:val="0"/>
          <w:divBdr>
            <w:top w:val="none" w:sz="0" w:space="0" w:color="auto"/>
            <w:left w:val="none" w:sz="0" w:space="0" w:color="auto"/>
            <w:bottom w:val="none" w:sz="0" w:space="0" w:color="auto"/>
            <w:right w:val="none" w:sz="0" w:space="0" w:color="auto"/>
          </w:divBdr>
        </w:div>
        <w:div w:id="2072732618">
          <w:marLeft w:val="640"/>
          <w:marRight w:val="0"/>
          <w:marTop w:val="0"/>
          <w:marBottom w:val="0"/>
          <w:divBdr>
            <w:top w:val="none" w:sz="0" w:space="0" w:color="auto"/>
            <w:left w:val="none" w:sz="0" w:space="0" w:color="auto"/>
            <w:bottom w:val="none" w:sz="0" w:space="0" w:color="auto"/>
            <w:right w:val="none" w:sz="0" w:space="0" w:color="auto"/>
          </w:divBdr>
        </w:div>
        <w:div w:id="1521049044">
          <w:marLeft w:val="640"/>
          <w:marRight w:val="0"/>
          <w:marTop w:val="0"/>
          <w:marBottom w:val="0"/>
          <w:divBdr>
            <w:top w:val="none" w:sz="0" w:space="0" w:color="auto"/>
            <w:left w:val="none" w:sz="0" w:space="0" w:color="auto"/>
            <w:bottom w:val="none" w:sz="0" w:space="0" w:color="auto"/>
            <w:right w:val="none" w:sz="0" w:space="0" w:color="auto"/>
          </w:divBdr>
        </w:div>
        <w:div w:id="804198238">
          <w:marLeft w:val="640"/>
          <w:marRight w:val="0"/>
          <w:marTop w:val="0"/>
          <w:marBottom w:val="0"/>
          <w:divBdr>
            <w:top w:val="none" w:sz="0" w:space="0" w:color="auto"/>
            <w:left w:val="none" w:sz="0" w:space="0" w:color="auto"/>
            <w:bottom w:val="none" w:sz="0" w:space="0" w:color="auto"/>
            <w:right w:val="none" w:sz="0" w:space="0" w:color="auto"/>
          </w:divBdr>
        </w:div>
        <w:div w:id="179635618">
          <w:marLeft w:val="640"/>
          <w:marRight w:val="0"/>
          <w:marTop w:val="0"/>
          <w:marBottom w:val="0"/>
          <w:divBdr>
            <w:top w:val="none" w:sz="0" w:space="0" w:color="auto"/>
            <w:left w:val="none" w:sz="0" w:space="0" w:color="auto"/>
            <w:bottom w:val="none" w:sz="0" w:space="0" w:color="auto"/>
            <w:right w:val="none" w:sz="0" w:space="0" w:color="auto"/>
          </w:divBdr>
        </w:div>
        <w:div w:id="600600632">
          <w:marLeft w:val="640"/>
          <w:marRight w:val="0"/>
          <w:marTop w:val="0"/>
          <w:marBottom w:val="0"/>
          <w:divBdr>
            <w:top w:val="none" w:sz="0" w:space="0" w:color="auto"/>
            <w:left w:val="none" w:sz="0" w:space="0" w:color="auto"/>
            <w:bottom w:val="none" w:sz="0" w:space="0" w:color="auto"/>
            <w:right w:val="none" w:sz="0" w:space="0" w:color="auto"/>
          </w:divBdr>
        </w:div>
        <w:div w:id="1274051007">
          <w:marLeft w:val="640"/>
          <w:marRight w:val="0"/>
          <w:marTop w:val="0"/>
          <w:marBottom w:val="0"/>
          <w:divBdr>
            <w:top w:val="none" w:sz="0" w:space="0" w:color="auto"/>
            <w:left w:val="none" w:sz="0" w:space="0" w:color="auto"/>
            <w:bottom w:val="none" w:sz="0" w:space="0" w:color="auto"/>
            <w:right w:val="none" w:sz="0" w:space="0" w:color="auto"/>
          </w:divBdr>
        </w:div>
        <w:div w:id="1402632465">
          <w:marLeft w:val="640"/>
          <w:marRight w:val="0"/>
          <w:marTop w:val="0"/>
          <w:marBottom w:val="0"/>
          <w:divBdr>
            <w:top w:val="none" w:sz="0" w:space="0" w:color="auto"/>
            <w:left w:val="none" w:sz="0" w:space="0" w:color="auto"/>
            <w:bottom w:val="none" w:sz="0" w:space="0" w:color="auto"/>
            <w:right w:val="none" w:sz="0" w:space="0" w:color="auto"/>
          </w:divBdr>
        </w:div>
        <w:div w:id="1050110813">
          <w:marLeft w:val="640"/>
          <w:marRight w:val="0"/>
          <w:marTop w:val="0"/>
          <w:marBottom w:val="0"/>
          <w:divBdr>
            <w:top w:val="none" w:sz="0" w:space="0" w:color="auto"/>
            <w:left w:val="none" w:sz="0" w:space="0" w:color="auto"/>
            <w:bottom w:val="none" w:sz="0" w:space="0" w:color="auto"/>
            <w:right w:val="none" w:sz="0" w:space="0" w:color="auto"/>
          </w:divBdr>
        </w:div>
        <w:div w:id="138114950">
          <w:marLeft w:val="640"/>
          <w:marRight w:val="0"/>
          <w:marTop w:val="0"/>
          <w:marBottom w:val="0"/>
          <w:divBdr>
            <w:top w:val="none" w:sz="0" w:space="0" w:color="auto"/>
            <w:left w:val="none" w:sz="0" w:space="0" w:color="auto"/>
            <w:bottom w:val="none" w:sz="0" w:space="0" w:color="auto"/>
            <w:right w:val="none" w:sz="0" w:space="0" w:color="auto"/>
          </w:divBdr>
        </w:div>
        <w:div w:id="2088114600">
          <w:marLeft w:val="640"/>
          <w:marRight w:val="0"/>
          <w:marTop w:val="0"/>
          <w:marBottom w:val="0"/>
          <w:divBdr>
            <w:top w:val="none" w:sz="0" w:space="0" w:color="auto"/>
            <w:left w:val="none" w:sz="0" w:space="0" w:color="auto"/>
            <w:bottom w:val="none" w:sz="0" w:space="0" w:color="auto"/>
            <w:right w:val="none" w:sz="0" w:space="0" w:color="auto"/>
          </w:divBdr>
        </w:div>
        <w:div w:id="1496065763">
          <w:marLeft w:val="640"/>
          <w:marRight w:val="0"/>
          <w:marTop w:val="0"/>
          <w:marBottom w:val="0"/>
          <w:divBdr>
            <w:top w:val="none" w:sz="0" w:space="0" w:color="auto"/>
            <w:left w:val="none" w:sz="0" w:space="0" w:color="auto"/>
            <w:bottom w:val="none" w:sz="0" w:space="0" w:color="auto"/>
            <w:right w:val="none" w:sz="0" w:space="0" w:color="auto"/>
          </w:divBdr>
        </w:div>
        <w:div w:id="1802651119">
          <w:marLeft w:val="640"/>
          <w:marRight w:val="0"/>
          <w:marTop w:val="0"/>
          <w:marBottom w:val="0"/>
          <w:divBdr>
            <w:top w:val="none" w:sz="0" w:space="0" w:color="auto"/>
            <w:left w:val="none" w:sz="0" w:space="0" w:color="auto"/>
            <w:bottom w:val="none" w:sz="0" w:space="0" w:color="auto"/>
            <w:right w:val="none" w:sz="0" w:space="0" w:color="auto"/>
          </w:divBdr>
        </w:div>
        <w:div w:id="1895385920">
          <w:marLeft w:val="640"/>
          <w:marRight w:val="0"/>
          <w:marTop w:val="0"/>
          <w:marBottom w:val="0"/>
          <w:divBdr>
            <w:top w:val="none" w:sz="0" w:space="0" w:color="auto"/>
            <w:left w:val="none" w:sz="0" w:space="0" w:color="auto"/>
            <w:bottom w:val="none" w:sz="0" w:space="0" w:color="auto"/>
            <w:right w:val="none" w:sz="0" w:space="0" w:color="auto"/>
          </w:divBdr>
        </w:div>
        <w:div w:id="1947541033">
          <w:marLeft w:val="640"/>
          <w:marRight w:val="0"/>
          <w:marTop w:val="0"/>
          <w:marBottom w:val="0"/>
          <w:divBdr>
            <w:top w:val="none" w:sz="0" w:space="0" w:color="auto"/>
            <w:left w:val="none" w:sz="0" w:space="0" w:color="auto"/>
            <w:bottom w:val="none" w:sz="0" w:space="0" w:color="auto"/>
            <w:right w:val="none" w:sz="0" w:space="0" w:color="auto"/>
          </w:divBdr>
        </w:div>
        <w:div w:id="712582628">
          <w:marLeft w:val="640"/>
          <w:marRight w:val="0"/>
          <w:marTop w:val="0"/>
          <w:marBottom w:val="0"/>
          <w:divBdr>
            <w:top w:val="none" w:sz="0" w:space="0" w:color="auto"/>
            <w:left w:val="none" w:sz="0" w:space="0" w:color="auto"/>
            <w:bottom w:val="none" w:sz="0" w:space="0" w:color="auto"/>
            <w:right w:val="none" w:sz="0" w:space="0" w:color="auto"/>
          </w:divBdr>
        </w:div>
        <w:div w:id="878787042">
          <w:marLeft w:val="640"/>
          <w:marRight w:val="0"/>
          <w:marTop w:val="0"/>
          <w:marBottom w:val="0"/>
          <w:divBdr>
            <w:top w:val="none" w:sz="0" w:space="0" w:color="auto"/>
            <w:left w:val="none" w:sz="0" w:space="0" w:color="auto"/>
            <w:bottom w:val="none" w:sz="0" w:space="0" w:color="auto"/>
            <w:right w:val="none" w:sz="0" w:space="0" w:color="auto"/>
          </w:divBdr>
        </w:div>
        <w:div w:id="947155817">
          <w:marLeft w:val="640"/>
          <w:marRight w:val="0"/>
          <w:marTop w:val="0"/>
          <w:marBottom w:val="0"/>
          <w:divBdr>
            <w:top w:val="none" w:sz="0" w:space="0" w:color="auto"/>
            <w:left w:val="none" w:sz="0" w:space="0" w:color="auto"/>
            <w:bottom w:val="none" w:sz="0" w:space="0" w:color="auto"/>
            <w:right w:val="none" w:sz="0" w:space="0" w:color="auto"/>
          </w:divBdr>
        </w:div>
        <w:div w:id="1023744260">
          <w:marLeft w:val="640"/>
          <w:marRight w:val="0"/>
          <w:marTop w:val="0"/>
          <w:marBottom w:val="0"/>
          <w:divBdr>
            <w:top w:val="none" w:sz="0" w:space="0" w:color="auto"/>
            <w:left w:val="none" w:sz="0" w:space="0" w:color="auto"/>
            <w:bottom w:val="none" w:sz="0" w:space="0" w:color="auto"/>
            <w:right w:val="none" w:sz="0" w:space="0" w:color="auto"/>
          </w:divBdr>
        </w:div>
      </w:divsChild>
    </w:div>
    <w:div w:id="1010565561">
      <w:bodyDiv w:val="1"/>
      <w:marLeft w:val="0"/>
      <w:marRight w:val="0"/>
      <w:marTop w:val="0"/>
      <w:marBottom w:val="0"/>
      <w:divBdr>
        <w:top w:val="none" w:sz="0" w:space="0" w:color="auto"/>
        <w:left w:val="none" w:sz="0" w:space="0" w:color="auto"/>
        <w:bottom w:val="none" w:sz="0" w:space="0" w:color="auto"/>
        <w:right w:val="none" w:sz="0" w:space="0" w:color="auto"/>
      </w:divBdr>
    </w:div>
    <w:div w:id="1042945904">
      <w:bodyDiv w:val="1"/>
      <w:marLeft w:val="0"/>
      <w:marRight w:val="0"/>
      <w:marTop w:val="0"/>
      <w:marBottom w:val="0"/>
      <w:divBdr>
        <w:top w:val="none" w:sz="0" w:space="0" w:color="auto"/>
        <w:left w:val="none" w:sz="0" w:space="0" w:color="auto"/>
        <w:bottom w:val="none" w:sz="0" w:space="0" w:color="auto"/>
        <w:right w:val="none" w:sz="0" w:space="0" w:color="auto"/>
      </w:divBdr>
    </w:div>
    <w:div w:id="1044983845">
      <w:bodyDiv w:val="1"/>
      <w:marLeft w:val="0"/>
      <w:marRight w:val="0"/>
      <w:marTop w:val="0"/>
      <w:marBottom w:val="0"/>
      <w:divBdr>
        <w:top w:val="none" w:sz="0" w:space="0" w:color="auto"/>
        <w:left w:val="none" w:sz="0" w:space="0" w:color="auto"/>
        <w:bottom w:val="none" w:sz="0" w:space="0" w:color="auto"/>
        <w:right w:val="none" w:sz="0" w:space="0" w:color="auto"/>
      </w:divBdr>
    </w:div>
    <w:div w:id="1056513197">
      <w:bodyDiv w:val="1"/>
      <w:marLeft w:val="0"/>
      <w:marRight w:val="0"/>
      <w:marTop w:val="0"/>
      <w:marBottom w:val="0"/>
      <w:divBdr>
        <w:top w:val="none" w:sz="0" w:space="0" w:color="auto"/>
        <w:left w:val="none" w:sz="0" w:space="0" w:color="auto"/>
        <w:bottom w:val="none" w:sz="0" w:space="0" w:color="auto"/>
        <w:right w:val="none" w:sz="0" w:space="0" w:color="auto"/>
      </w:divBdr>
      <w:divsChild>
        <w:div w:id="1242256527">
          <w:marLeft w:val="640"/>
          <w:marRight w:val="0"/>
          <w:marTop w:val="0"/>
          <w:marBottom w:val="0"/>
          <w:divBdr>
            <w:top w:val="none" w:sz="0" w:space="0" w:color="auto"/>
            <w:left w:val="none" w:sz="0" w:space="0" w:color="auto"/>
            <w:bottom w:val="none" w:sz="0" w:space="0" w:color="auto"/>
            <w:right w:val="none" w:sz="0" w:space="0" w:color="auto"/>
          </w:divBdr>
        </w:div>
        <w:div w:id="586613872">
          <w:marLeft w:val="640"/>
          <w:marRight w:val="0"/>
          <w:marTop w:val="0"/>
          <w:marBottom w:val="0"/>
          <w:divBdr>
            <w:top w:val="none" w:sz="0" w:space="0" w:color="auto"/>
            <w:left w:val="none" w:sz="0" w:space="0" w:color="auto"/>
            <w:bottom w:val="none" w:sz="0" w:space="0" w:color="auto"/>
            <w:right w:val="none" w:sz="0" w:space="0" w:color="auto"/>
          </w:divBdr>
        </w:div>
        <w:div w:id="1112746466">
          <w:marLeft w:val="640"/>
          <w:marRight w:val="0"/>
          <w:marTop w:val="0"/>
          <w:marBottom w:val="0"/>
          <w:divBdr>
            <w:top w:val="none" w:sz="0" w:space="0" w:color="auto"/>
            <w:left w:val="none" w:sz="0" w:space="0" w:color="auto"/>
            <w:bottom w:val="none" w:sz="0" w:space="0" w:color="auto"/>
            <w:right w:val="none" w:sz="0" w:space="0" w:color="auto"/>
          </w:divBdr>
        </w:div>
        <w:div w:id="1736513571">
          <w:marLeft w:val="640"/>
          <w:marRight w:val="0"/>
          <w:marTop w:val="0"/>
          <w:marBottom w:val="0"/>
          <w:divBdr>
            <w:top w:val="none" w:sz="0" w:space="0" w:color="auto"/>
            <w:left w:val="none" w:sz="0" w:space="0" w:color="auto"/>
            <w:bottom w:val="none" w:sz="0" w:space="0" w:color="auto"/>
            <w:right w:val="none" w:sz="0" w:space="0" w:color="auto"/>
          </w:divBdr>
        </w:div>
        <w:div w:id="266275151">
          <w:marLeft w:val="640"/>
          <w:marRight w:val="0"/>
          <w:marTop w:val="0"/>
          <w:marBottom w:val="0"/>
          <w:divBdr>
            <w:top w:val="none" w:sz="0" w:space="0" w:color="auto"/>
            <w:left w:val="none" w:sz="0" w:space="0" w:color="auto"/>
            <w:bottom w:val="none" w:sz="0" w:space="0" w:color="auto"/>
            <w:right w:val="none" w:sz="0" w:space="0" w:color="auto"/>
          </w:divBdr>
        </w:div>
        <w:div w:id="831481489">
          <w:marLeft w:val="640"/>
          <w:marRight w:val="0"/>
          <w:marTop w:val="0"/>
          <w:marBottom w:val="0"/>
          <w:divBdr>
            <w:top w:val="none" w:sz="0" w:space="0" w:color="auto"/>
            <w:left w:val="none" w:sz="0" w:space="0" w:color="auto"/>
            <w:bottom w:val="none" w:sz="0" w:space="0" w:color="auto"/>
            <w:right w:val="none" w:sz="0" w:space="0" w:color="auto"/>
          </w:divBdr>
        </w:div>
        <w:div w:id="1892039978">
          <w:marLeft w:val="640"/>
          <w:marRight w:val="0"/>
          <w:marTop w:val="0"/>
          <w:marBottom w:val="0"/>
          <w:divBdr>
            <w:top w:val="none" w:sz="0" w:space="0" w:color="auto"/>
            <w:left w:val="none" w:sz="0" w:space="0" w:color="auto"/>
            <w:bottom w:val="none" w:sz="0" w:space="0" w:color="auto"/>
            <w:right w:val="none" w:sz="0" w:space="0" w:color="auto"/>
          </w:divBdr>
        </w:div>
        <w:div w:id="260643684">
          <w:marLeft w:val="640"/>
          <w:marRight w:val="0"/>
          <w:marTop w:val="0"/>
          <w:marBottom w:val="0"/>
          <w:divBdr>
            <w:top w:val="none" w:sz="0" w:space="0" w:color="auto"/>
            <w:left w:val="none" w:sz="0" w:space="0" w:color="auto"/>
            <w:bottom w:val="none" w:sz="0" w:space="0" w:color="auto"/>
            <w:right w:val="none" w:sz="0" w:space="0" w:color="auto"/>
          </w:divBdr>
        </w:div>
        <w:div w:id="1237862618">
          <w:marLeft w:val="640"/>
          <w:marRight w:val="0"/>
          <w:marTop w:val="0"/>
          <w:marBottom w:val="0"/>
          <w:divBdr>
            <w:top w:val="none" w:sz="0" w:space="0" w:color="auto"/>
            <w:left w:val="none" w:sz="0" w:space="0" w:color="auto"/>
            <w:bottom w:val="none" w:sz="0" w:space="0" w:color="auto"/>
            <w:right w:val="none" w:sz="0" w:space="0" w:color="auto"/>
          </w:divBdr>
        </w:div>
        <w:div w:id="1983733708">
          <w:marLeft w:val="640"/>
          <w:marRight w:val="0"/>
          <w:marTop w:val="0"/>
          <w:marBottom w:val="0"/>
          <w:divBdr>
            <w:top w:val="none" w:sz="0" w:space="0" w:color="auto"/>
            <w:left w:val="none" w:sz="0" w:space="0" w:color="auto"/>
            <w:bottom w:val="none" w:sz="0" w:space="0" w:color="auto"/>
            <w:right w:val="none" w:sz="0" w:space="0" w:color="auto"/>
          </w:divBdr>
        </w:div>
        <w:div w:id="1278176941">
          <w:marLeft w:val="640"/>
          <w:marRight w:val="0"/>
          <w:marTop w:val="0"/>
          <w:marBottom w:val="0"/>
          <w:divBdr>
            <w:top w:val="none" w:sz="0" w:space="0" w:color="auto"/>
            <w:left w:val="none" w:sz="0" w:space="0" w:color="auto"/>
            <w:bottom w:val="none" w:sz="0" w:space="0" w:color="auto"/>
            <w:right w:val="none" w:sz="0" w:space="0" w:color="auto"/>
          </w:divBdr>
        </w:div>
        <w:div w:id="169416566">
          <w:marLeft w:val="640"/>
          <w:marRight w:val="0"/>
          <w:marTop w:val="0"/>
          <w:marBottom w:val="0"/>
          <w:divBdr>
            <w:top w:val="none" w:sz="0" w:space="0" w:color="auto"/>
            <w:left w:val="none" w:sz="0" w:space="0" w:color="auto"/>
            <w:bottom w:val="none" w:sz="0" w:space="0" w:color="auto"/>
            <w:right w:val="none" w:sz="0" w:space="0" w:color="auto"/>
          </w:divBdr>
        </w:div>
        <w:div w:id="522985120">
          <w:marLeft w:val="640"/>
          <w:marRight w:val="0"/>
          <w:marTop w:val="0"/>
          <w:marBottom w:val="0"/>
          <w:divBdr>
            <w:top w:val="none" w:sz="0" w:space="0" w:color="auto"/>
            <w:left w:val="none" w:sz="0" w:space="0" w:color="auto"/>
            <w:bottom w:val="none" w:sz="0" w:space="0" w:color="auto"/>
            <w:right w:val="none" w:sz="0" w:space="0" w:color="auto"/>
          </w:divBdr>
        </w:div>
        <w:div w:id="1809591019">
          <w:marLeft w:val="640"/>
          <w:marRight w:val="0"/>
          <w:marTop w:val="0"/>
          <w:marBottom w:val="0"/>
          <w:divBdr>
            <w:top w:val="none" w:sz="0" w:space="0" w:color="auto"/>
            <w:left w:val="none" w:sz="0" w:space="0" w:color="auto"/>
            <w:bottom w:val="none" w:sz="0" w:space="0" w:color="auto"/>
            <w:right w:val="none" w:sz="0" w:space="0" w:color="auto"/>
          </w:divBdr>
        </w:div>
        <w:div w:id="537930648">
          <w:marLeft w:val="640"/>
          <w:marRight w:val="0"/>
          <w:marTop w:val="0"/>
          <w:marBottom w:val="0"/>
          <w:divBdr>
            <w:top w:val="none" w:sz="0" w:space="0" w:color="auto"/>
            <w:left w:val="none" w:sz="0" w:space="0" w:color="auto"/>
            <w:bottom w:val="none" w:sz="0" w:space="0" w:color="auto"/>
            <w:right w:val="none" w:sz="0" w:space="0" w:color="auto"/>
          </w:divBdr>
        </w:div>
        <w:div w:id="2113429774">
          <w:marLeft w:val="640"/>
          <w:marRight w:val="0"/>
          <w:marTop w:val="0"/>
          <w:marBottom w:val="0"/>
          <w:divBdr>
            <w:top w:val="none" w:sz="0" w:space="0" w:color="auto"/>
            <w:left w:val="none" w:sz="0" w:space="0" w:color="auto"/>
            <w:bottom w:val="none" w:sz="0" w:space="0" w:color="auto"/>
            <w:right w:val="none" w:sz="0" w:space="0" w:color="auto"/>
          </w:divBdr>
        </w:div>
        <w:div w:id="1761876730">
          <w:marLeft w:val="640"/>
          <w:marRight w:val="0"/>
          <w:marTop w:val="0"/>
          <w:marBottom w:val="0"/>
          <w:divBdr>
            <w:top w:val="none" w:sz="0" w:space="0" w:color="auto"/>
            <w:left w:val="none" w:sz="0" w:space="0" w:color="auto"/>
            <w:bottom w:val="none" w:sz="0" w:space="0" w:color="auto"/>
            <w:right w:val="none" w:sz="0" w:space="0" w:color="auto"/>
          </w:divBdr>
        </w:div>
        <w:div w:id="1898006286">
          <w:marLeft w:val="640"/>
          <w:marRight w:val="0"/>
          <w:marTop w:val="0"/>
          <w:marBottom w:val="0"/>
          <w:divBdr>
            <w:top w:val="none" w:sz="0" w:space="0" w:color="auto"/>
            <w:left w:val="none" w:sz="0" w:space="0" w:color="auto"/>
            <w:bottom w:val="none" w:sz="0" w:space="0" w:color="auto"/>
            <w:right w:val="none" w:sz="0" w:space="0" w:color="auto"/>
          </w:divBdr>
        </w:div>
        <w:div w:id="90441847">
          <w:marLeft w:val="640"/>
          <w:marRight w:val="0"/>
          <w:marTop w:val="0"/>
          <w:marBottom w:val="0"/>
          <w:divBdr>
            <w:top w:val="none" w:sz="0" w:space="0" w:color="auto"/>
            <w:left w:val="none" w:sz="0" w:space="0" w:color="auto"/>
            <w:bottom w:val="none" w:sz="0" w:space="0" w:color="auto"/>
            <w:right w:val="none" w:sz="0" w:space="0" w:color="auto"/>
          </w:divBdr>
        </w:div>
        <w:div w:id="1385060739">
          <w:marLeft w:val="640"/>
          <w:marRight w:val="0"/>
          <w:marTop w:val="0"/>
          <w:marBottom w:val="0"/>
          <w:divBdr>
            <w:top w:val="none" w:sz="0" w:space="0" w:color="auto"/>
            <w:left w:val="none" w:sz="0" w:space="0" w:color="auto"/>
            <w:bottom w:val="none" w:sz="0" w:space="0" w:color="auto"/>
            <w:right w:val="none" w:sz="0" w:space="0" w:color="auto"/>
          </w:divBdr>
        </w:div>
        <w:div w:id="716199176">
          <w:marLeft w:val="640"/>
          <w:marRight w:val="0"/>
          <w:marTop w:val="0"/>
          <w:marBottom w:val="0"/>
          <w:divBdr>
            <w:top w:val="none" w:sz="0" w:space="0" w:color="auto"/>
            <w:left w:val="none" w:sz="0" w:space="0" w:color="auto"/>
            <w:bottom w:val="none" w:sz="0" w:space="0" w:color="auto"/>
            <w:right w:val="none" w:sz="0" w:space="0" w:color="auto"/>
          </w:divBdr>
        </w:div>
        <w:div w:id="755060024">
          <w:marLeft w:val="640"/>
          <w:marRight w:val="0"/>
          <w:marTop w:val="0"/>
          <w:marBottom w:val="0"/>
          <w:divBdr>
            <w:top w:val="none" w:sz="0" w:space="0" w:color="auto"/>
            <w:left w:val="none" w:sz="0" w:space="0" w:color="auto"/>
            <w:bottom w:val="none" w:sz="0" w:space="0" w:color="auto"/>
            <w:right w:val="none" w:sz="0" w:space="0" w:color="auto"/>
          </w:divBdr>
        </w:div>
        <w:div w:id="242296783">
          <w:marLeft w:val="640"/>
          <w:marRight w:val="0"/>
          <w:marTop w:val="0"/>
          <w:marBottom w:val="0"/>
          <w:divBdr>
            <w:top w:val="none" w:sz="0" w:space="0" w:color="auto"/>
            <w:left w:val="none" w:sz="0" w:space="0" w:color="auto"/>
            <w:bottom w:val="none" w:sz="0" w:space="0" w:color="auto"/>
            <w:right w:val="none" w:sz="0" w:space="0" w:color="auto"/>
          </w:divBdr>
        </w:div>
        <w:div w:id="1100643639">
          <w:marLeft w:val="640"/>
          <w:marRight w:val="0"/>
          <w:marTop w:val="0"/>
          <w:marBottom w:val="0"/>
          <w:divBdr>
            <w:top w:val="none" w:sz="0" w:space="0" w:color="auto"/>
            <w:left w:val="none" w:sz="0" w:space="0" w:color="auto"/>
            <w:bottom w:val="none" w:sz="0" w:space="0" w:color="auto"/>
            <w:right w:val="none" w:sz="0" w:space="0" w:color="auto"/>
          </w:divBdr>
        </w:div>
        <w:div w:id="1337458886">
          <w:marLeft w:val="640"/>
          <w:marRight w:val="0"/>
          <w:marTop w:val="0"/>
          <w:marBottom w:val="0"/>
          <w:divBdr>
            <w:top w:val="none" w:sz="0" w:space="0" w:color="auto"/>
            <w:left w:val="none" w:sz="0" w:space="0" w:color="auto"/>
            <w:bottom w:val="none" w:sz="0" w:space="0" w:color="auto"/>
            <w:right w:val="none" w:sz="0" w:space="0" w:color="auto"/>
          </w:divBdr>
        </w:div>
      </w:divsChild>
    </w:div>
    <w:div w:id="1089426656">
      <w:bodyDiv w:val="1"/>
      <w:marLeft w:val="0"/>
      <w:marRight w:val="0"/>
      <w:marTop w:val="0"/>
      <w:marBottom w:val="0"/>
      <w:divBdr>
        <w:top w:val="none" w:sz="0" w:space="0" w:color="auto"/>
        <w:left w:val="none" w:sz="0" w:space="0" w:color="auto"/>
        <w:bottom w:val="none" w:sz="0" w:space="0" w:color="auto"/>
        <w:right w:val="none" w:sz="0" w:space="0" w:color="auto"/>
      </w:divBdr>
    </w:div>
    <w:div w:id="1090665577">
      <w:bodyDiv w:val="1"/>
      <w:marLeft w:val="0"/>
      <w:marRight w:val="0"/>
      <w:marTop w:val="0"/>
      <w:marBottom w:val="0"/>
      <w:divBdr>
        <w:top w:val="none" w:sz="0" w:space="0" w:color="auto"/>
        <w:left w:val="none" w:sz="0" w:space="0" w:color="auto"/>
        <w:bottom w:val="none" w:sz="0" w:space="0" w:color="auto"/>
        <w:right w:val="none" w:sz="0" w:space="0" w:color="auto"/>
      </w:divBdr>
    </w:div>
    <w:div w:id="1123034604">
      <w:bodyDiv w:val="1"/>
      <w:marLeft w:val="0"/>
      <w:marRight w:val="0"/>
      <w:marTop w:val="0"/>
      <w:marBottom w:val="0"/>
      <w:divBdr>
        <w:top w:val="none" w:sz="0" w:space="0" w:color="auto"/>
        <w:left w:val="none" w:sz="0" w:space="0" w:color="auto"/>
        <w:bottom w:val="none" w:sz="0" w:space="0" w:color="auto"/>
        <w:right w:val="none" w:sz="0" w:space="0" w:color="auto"/>
      </w:divBdr>
      <w:divsChild>
        <w:div w:id="1471753584">
          <w:marLeft w:val="640"/>
          <w:marRight w:val="0"/>
          <w:marTop w:val="0"/>
          <w:marBottom w:val="0"/>
          <w:divBdr>
            <w:top w:val="none" w:sz="0" w:space="0" w:color="auto"/>
            <w:left w:val="none" w:sz="0" w:space="0" w:color="auto"/>
            <w:bottom w:val="none" w:sz="0" w:space="0" w:color="auto"/>
            <w:right w:val="none" w:sz="0" w:space="0" w:color="auto"/>
          </w:divBdr>
        </w:div>
        <w:div w:id="1037857382">
          <w:marLeft w:val="640"/>
          <w:marRight w:val="0"/>
          <w:marTop w:val="0"/>
          <w:marBottom w:val="0"/>
          <w:divBdr>
            <w:top w:val="none" w:sz="0" w:space="0" w:color="auto"/>
            <w:left w:val="none" w:sz="0" w:space="0" w:color="auto"/>
            <w:bottom w:val="none" w:sz="0" w:space="0" w:color="auto"/>
            <w:right w:val="none" w:sz="0" w:space="0" w:color="auto"/>
          </w:divBdr>
        </w:div>
        <w:div w:id="1746993440">
          <w:marLeft w:val="640"/>
          <w:marRight w:val="0"/>
          <w:marTop w:val="0"/>
          <w:marBottom w:val="0"/>
          <w:divBdr>
            <w:top w:val="none" w:sz="0" w:space="0" w:color="auto"/>
            <w:left w:val="none" w:sz="0" w:space="0" w:color="auto"/>
            <w:bottom w:val="none" w:sz="0" w:space="0" w:color="auto"/>
            <w:right w:val="none" w:sz="0" w:space="0" w:color="auto"/>
          </w:divBdr>
        </w:div>
        <w:div w:id="925728330">
          <w:marLeft w:val="640"/>
          <w:marRight w:val="0"/>
          <w:marTop w:val="0"/>
          <w:marBottom w:val="0"/>
          <w:divBdr>
            <w:top w:val="none" w:sz="0" w:space="0" w:color="auto"/>
            <w:left w:val="none" w:sz="0" w:space="0" w:color="auto"/>
            <w:bottom w:val="none" w:sz="0" w:space="0" w:color="auto"/>
            <w:right w:val="none" w:sz="0" w:space="0" w:color="auto"/>
          </w:divBdr>
        </w:div>
        <w:div w:id="2036687714">
          <w:marLeft w:val="640"/>
          <w:marRight w:val="0"/>
          <w:marTop w:val="0"/>
          <w:marBottom w:val="0"/>
          <w:divBdr>
            <w:top w:val="none" w:sz="0" w:space="0" w:color="auto"/>
            <w:left w:val="none" w:sz="0" w:space="0" w:color="auto"/>
            <w:bottom w:val="none" w:sz="0" w:space="0" w:color="auto"/>
            <w:right w:val="none" w:sz="0" w:space="0" w:color="auto"/>
          </w:divBdr>
        </w:div>
        <w:div w:id="1521318129">
          <w:marLeft w:val="640"/>
          <w:marRight w:val="0"/>
          <w:marTop w:val="0"/>
          <w:marBottom w:val="0"/>
          <w:divBdr>
            <w:top w:val="none" w:sz="0" w:space="0" w:color="auto"/>
            <w:left w:val="none" w:sz="0" w:space="0" w:color="auto"/>
            <w:bottom w:val="none" w:sz="0" w:space="0" w:color="auto"/>
            <w:right w:val="none" w:sz="0" w:space="0" w:color="auto"/>
          </w:divBdr>
        </w:div>
        <w:div w:id="1867332569">
          <w:marLeft w:val="640"/>
          <w:marRight w:val="0"/>
          <w:marTop w:val="0"/>
          <w:marBottom w:val="0"/>
          <w:divBdr>
            <w:top w:val="none" w:sz="0" w:space="0" w:color="auto"/>
            <w:left w:val="none" w:sz="0" w:space="0" w:color="auto"/>
            <w:bottom w:val="none" w:sz="0" w:space="0" w:color="auto"/>
            <w:right w:val="none" w:sz="0" w:space="0" w:color="auto"/>
          </w:divBdr>
        </w:div>
        <w:div w:id="548608946">
          <w:marLeft w:val="640"/>
          <w:marRight w:val="0"/>
          <w:marTop w:val="0"/>
          <w:marBottom w:val="0"/>
          <w:divBdr>
            <w:top w:val="none" w:sz="0" w:space="0" w:color="auto"/>
            <w:left w:val="none" w:sz="0" w:space="0" w:color="auto"/>
            <w:bottom w:val="none" w:sz="0" w:space="0" w:color="auto"/>
            <w:right w:val="none" w:sz="0" w:space="0" w:color="auto"/>
          </w:divBdr>
        </w:div>
        <w:div w:id="2036612057">
          <w:marLeft w:val="640"/>
          <w:marRight w:val="0"/>
          <w:marTop w:val="0"/>
          <w:marBottom w:val="0"/>
          <w:divBdr>
            <w:top w:val="none" w:sz="0" w:space="0" w:color="auto"/>
            <w:left w:val="none" w:sz="0" w:space="0" w:color="auto"/>
            <w:bottom w:val="none" w:sz="0" w:space="0" w:color="auto"/>
            <w:right w:val="none" w:sz="0" w:space="0" w:color="auto"/>
          </w:divBdr>
        </w:div>
        <w:div w:id="104275299">
          <w:marLeft w:val="640"/>
          <w:marRight w:val="0"/>
          <w:marTop w:val="0"/>
          <w:marBottom w:val="0"/>
          <w:divBdr>
            <w:top w:val="none" w:sz="0" w:space="0" w:color="auto"/>
            <w:left w:val="none" w:sz="0" w:space="0" w:color="auto"/>
            <w:bottom w:val="none" w:sz="0" w:space="0" w:color="auto"/>
            <w:right w:val="none" w:sz="0" w:space="0" w:color="auto"/>
          </w:divBdr>
        </w:div>
        <w:div w:id="1783644999">
          <w:marLeft w:val="640"/>
          <w:marRight w:val="0"/>
          <w:marTop w:val="0"/>
          <w:marBottom w:val="0"/>
          <w:divBdr>
            <w:top w:val="none" w:sz="0" w:space="0" w:color="auto"/>
            <w:left w:val="none" w:sz="0" w:space="0" w:color="auto"/>
            <w:bottom w:val="none" w:sz="0" w:space="0" w:color="auto"/>
            <w:right w:val="none" w:sz="0" w:space="0" w:color="auto"/>
          </w:divBdr>
        </w:div>
        <w:div w:id="374233555">
          <w:marLeft w:val="640"/>
          <w:marRight w:val="0"/>
          <w:marTop w:val="0"/>
          <w:marBottom w:val="0"/>
          <w:divBdr>
            <w:top w:val="none" w:sz="0" w:space="0" w:color="auto"/>
            <w:left w:val="none" w:sz="0" w:space="0" w:color="auto"/>
            <w:bottom w:val="none" w:sz="0" w:space="0" w:color="auto"/>
            <w:right w:val="none" w:sz="0" w:space="0" w:color="auto"/>
          </w:divBdr>
        </w:div>
        <w:div w:id="57436966">
          <w:marLeft w:val="640"/>
          <w:marRight w:val="0"/>
          <w:marTop w:val="0"/>
          <w:marBottom w:val="0"/>
          <w:divBdr>
            <w:top w:val="none" w:sz="0" w:space="0" w:color="auto"/>
            <w:left w:val="none" w:sz="0" w:space="0" w:color="auto"/>
            <w:bottom w:val="none" w:sz="0" w:space="0" w:color="auto"/>
            <w:right w:val="none" w:sz="0" w:space="0" w:color="auto"/>
          </w:divBdr>
        </w:div>
        <w:div w:id="795953839">
          <w:marLeft w:val="640"/>
          <w:marRight w:val="0"/>
          <w:marTop w:val="0"/>
          <w:marBottom w:val="0"/>
          <w:divBdr>
            <w:top w:val="none" w:sz="0" w:space="0" w:color="auto"/>
            <w:left w:val="none" w:sz="0" w:space="0" w:color="auto"/>
            <w:bottom w:val="none" w:sz="0" w:space="0" w:color="auto"/>
            <w:right w:val="none" w:sz="0" w:space="0" w:color="auto"/>
          </w:divBdr>
        </w:div>
        <w:div w:id="979924179">
          <w:marLeft w:val="640"/>
          <w:marRight w:val="0"/>
          <w:marTop w:val="0"/>
          <w:marBottom w:val="0"/>
          <w:divBdr>
            <w:top w:val="none" w:sz="0" w:space="0" w:color="auto"/>
            <w:left w:val="none" w:sz="0" w:space="0" w:color="auto"/>
            <w:bottom w:val="none" w:sz="0" w:space="0" w:color="auto"/>
            <w:right w:val="none" w:sz="0" w:space="0" w:color="auto"/>
          </w:divBdr>
        </w:div>
        <w:div w:id="2038696646">
          <w:marLeft w:val="640"/>
          <w:marRight w:val="0"/>
          <w:marTop w:val="0"/>
          <w:marBottom w:val="0"/>
          <w:divBdr>
            <w:top w:val="none" w:sz="0" w:space="0" w:color="auto"/>
            <w:left w:val="none" w:sz="0" w:space="0" w:color="auto"/>
            <w:bottom w:val="none" w:sz="0" w:space="0" w:color="auto"/>
            <w:right w:val="none" w:sz="0" w:space="0" w:color="auto"/>
          </w:divBdr>
        </w:div>
        <w:div w:id="1193037056">
          <w:marLeft w:val="640"/>
          <w:marRight w:val="0"/>
          <w:marTop w:val="0"/>
          <w:marBottom w:val="0"/>
          <w:divBdr>
            <w:top w:val="none" w:sz="0" w:space="0" w:color="auto"/>
            <w:left w:val="none" w:sz="0" w:space="0" w:color="auto"/>
            <w:bottom w:val="none" w:sz="0" w:space="0" w:color="auto"/>
            <w:right w:val="none" w:sz="0" w:space="0" w:color="auto"/>
          </w:divBdr>
        </w:div>
        <w:div w:id="235828160">
          <w:marLeft w:val="640"/>
          <w:marRight w:val="0"/>
          <w:marTop w:val="0"/>
          <w:marBottom w:val="0"/>
          <w:divBdr>
            <w:top w:val="none" w:sz="0" w:space="0" w:color="auto"/>
            <w:left w:val="none" w:sz="0" w:space="0" w:color="auto"/>
            <w:bottom w:val="none" w:sz="0" w:space="0" w:color="auto"/>
            <w:right w:val="none" w:sz="0" w:space="0" w:color="auto"/>
          </w:divBdr>
        </w:div>
        <w:div w:id="920912341">
          <w:marLeft w:val="640"/>
          <w:marRight w:val="0"/>
          <w:marTop w:val="0"/>
          <w:marBottom w:val="0"/>
          <w:divBdr>
            <w:top w:val="none" w:sz="0" w:space="0" w:color="auto"/>
            <w:left w:val="none" w:sz="0" w:space="0" w:color="auto"/>
            <w:bottom w:val="none" w:sz="0" w:space="0" w:color="auto"/>
            <w:right w:val="none" w:sz="0" w:space="0" w:color="auto"/>
          </w:divBdr>
        </w:div>
        <w:div w:id="1504398927">
          <w:marLeft w:val="640"/>
          <w:marRight w:val="0"/>
          <w:marTop w:val="0"/>
          <w:marBottom w:val="0"/>
          <w:divBdr>
            <w:top w:val="none" w:sz="0" w:space="0" w:color="auto"/>
            <w:left w:val="none" w:sz="0" w:space="0" w:color="auto"/>
            <w:bottom w:val="none" w:sz="0" w:space="0" w:color="auto"/>
            <w:right w:val="none" w:sz="0" w:space="0" w:color="auto"/>
          </w:divBdr>
        </w:div>
        <w:div w:id="1335378689">
          <w:marLeft w:val="640"/>
          <w:marRight w:val="0"/>
          <w:marTop w:val="0"/>
          <w:marBottom w:val="0"/>
          <w:divBdr>
            <w:top w:val="none" w:sz="0" w:space="0" w:color="auto"/>
            <w:left w:val="none" w:sz="0" w:space="0" w:color="auto"/>
            <w:bottom w:val="none" w:sz="0" w:space="0" w:color="auto"/>
            <w:right w:val="none" w:sz="0" w:space="0" w:color="auto"/>
          </w:divBdr>
        </w:div>
        <w:div w:id="574776867">
          <w:marLeft w:val="640"/>
          <w:marRight w:val="0"/>
          <w:marTop w:val="0"/>
          <w:marBottom w:val="0"/>
          <w:divBdr>
            <w:top w:val="none" w:sz="0" w:space="0" w:color="auto"/>
            <w:left w:val="none" w:sz="0" w:space="0" w:color="auto"/>
            <w:bottom w:val="none" w:sz="0" w:space="0" w:color="auto"/>
            <w:right w:val="none" w:sz="0" w:space="0" w:color="auto"/>
          </w:divBdr>
        </w:div>
        <w:div w:id="85618025">
          <w:marLeft w:val="640"/>
          <w:marRight w:val="0"/>
          <w:marTop w:val="0"/>
          <w:marBottom w:val="0"/>
          <w:divBdr>
            <w:top w:val="none" w:sz="0" w:space="0" w:color="auto"/>
            <w:left w:val="none" w:sz="0" w:space="0" w:color="auto"/>
            <w:bottom w:val="none" w:sz="0" w:space="0" w:color="auto"/>
            <w:right w:val="none" w:sz="0" w:space="0" w:color="auto"/>
          </w:divBdr>
        </w:div>
        <w:div w:id="1967345297">
          <w:marLeft w:val="640"/>
          <w:marRight w:val="0"/>
          <w:marTop w:val="0"/>
          <w:marBottom w:val="0"/>
          <w:divBdr>
            <w:top w:val="none" w:sz="0" w:space="0" w:color="auto"/>
            <w:left w:val="none" w:sz="0" w:space="0" w:color="auto"/>
            <w:bottom w:val="none" w:sz="0" w:space="0" w:color="auto"/>
            <w:right w:val="none" w:sz="0" w:space="0" w:color="auto"/>
          </w:divBdr>
        </w:div>
        <w:div w:id="694773402">
          <w:marLeft w:val="640"/>
          <w:marRight w:val="0"/>
          <w:marTop w:val="0"/>
          <w:marBottom w:val="0"/>
          <w:divBdr>
            <w:top w:val="none" w:sz="0" w:space="0" w:color="auto"/>
            <w:left w:val="none" w:sz="0" w:space="0" w:color="auto"/>
            <w:bottom w:val="none" w:sz="0" w:space="0" w:color="auto"/>
            <w:right w:val="none" w:sz="0" w:space="0" w:color="auto"/>
          </w:divBdr>
        </w:div>
        <w:div w:id="1004162451">
          <w:marLeft w:val="640"/>
          <w:marRight w:val="0"/>
          <w:marTop w:val="0"/>
          <w:marBottom w:val="0"/>
          <w:divBdr>
            <w:top w:val="none" w:sz="0" w:space="0" w:color="auto"/>
            <w:left w:val="none" w:sz="0" w:space="0" w:color="auto"/>
            <w:bottom w:val="none" w:sz="0" w:space="0" w:color="auto"/>
            <w:right w:val="none" w:sz="0" w:space="0" w:color="auto"/>
          </w:divBdr>
        </w:div>
        <w:div w:id="290018121">
          <w:marLeft w:val="640"/>
          <w:marRight w:val="0"/>
          <w:marTop w:val="0"/>
          <w:marBottom w:val="0"/>
          <w:divBdr>
            <w:top w:val="none" w:sz="0" w:space="0" w:color="auto"/>
            <w:left w:val="none" w:sz="0" w:space="0" w:color="auto"/>
            <w:bottom w:val="none" w:sz="0" w:space="0" w:color="auto"/>
            <w:right w:val="none" w:sz="0" w:space="0" w:color="auto"/>
          </w:divBdr>
        </w:div>
      </w:divsChild>
    </w:div>
    <w:div w:id="1151019938">
      <w:bodyDiv w:val="1"/>
      <w:marLeft w:val="0"/>
      <w:marRight w:val="0"/>
      <w:marTop w:val="0"/>
      <w:marBottom w:val="0"/>
      <w:divBdr>
        <w:top w:val="none" w:sz="0" w:space="0" w:color="auto"/>
        <w:left w:val="none" w:sz="0" w:space="0" w:color="auto"/>
        <w:bottom w:val="none" w:sz="0" w:space="0" w:color="auto"/>
        <w:right w:val="none" w:sz="0" w:space="0" w:color="auto"/>
      </w:divBdr>
    </w:div>
    <w:div w:id="1173422769">
      <w:bodyDiv w:val="1"/>
      <w:marLeft w:val="0"/>
      <w:marRight w:val="0"/>
      <w:marTop w:val="0"/>
      <w:marBottom w:val="0"/>
      <w:divBdr>
        <w:top w:val="none" w:sz="0" w:space="0" w:color="auto"/>
        <w:left w:val="none" w:sz="0" w:space="0" w:color="auto"/>
        <w:bottom w:val="none" w:sz="0" w:space="0" w:color="auto"/>
        <w:right w:val="none" w:sz="0" w:space="0" w:color="auto"/>
      </w:divBdr>
    </w:div>
    <w:div w:id="1189443863">
      <w:bodyDiv w:val="1"/>
      <w:marLeft w:val="0"/>
      <w:marRight w:val="0"/>
      <w:marTop w:val="0"/>
      <w:marBottom w:val="0"/>
      <w:divBdr>
        <w:top w:val="none" w:sz="0" w:space="0" w:color="auto"/>
        <w:left w:val="none" w:sz="0" w:space="0" w:color="auto"/>
        <w:bottom w:val="none" w:sz="0" w:space="0" w:color="auto"/>
        <w:right w:val="none" w:sz="0" w:space="0" w:color="auto"/>
      </w:divBdr>
    </w:div>
    <w:div w:id="1228757792">
      <w:bodyDiv w:val="1"/>
      <w:marLeft w:val="0"/>
      <w:marRight w:val="0"/>
      <w:marTop w:val="0"/>
      <w:marBottom w:val="0"/>
      <w:divBdr>
        <w:top w:val="none" w:sz="0" w:space="0" w:color="auto"/>
        <w:left w:val="none" w:sz="0" w:space="0" w:color="auto"/>
        <w:bottom w:val="none" w:sz="0" w:space="0" w:color="auto"/>
        <w:right w:val="none" w:sz="0" w:space="0" w:color="auto"/>
      </w:divBdr>
      <w:divsChild>
        <w:div w:id="1072894609">
          <w:marLeft w:val="640"/>
          <w:marRight w:val="0"/>
          <w:marTop w:val="0"/>
          <w:marBottom w:val="0"/>
          <w:divBdr>
            <w:top w:val="none" w:sz="0" w:space="0" w:color="auto"/>
            <w:left w:val="none" w:sz="0" w:space="0" w:color="auto"/>
            <w:bottom w:val="none" w:sz="0" w:space="0" w:color="auto"/>
            <w:right w:val="none" w:sz="0" w:space="0" w:color="auto"/>
          </w:divBdr>
        </w:div>
        <w:div w:id="1637223119">
          <w:marLeft w:val="640"/>
          <w:marRight w:val="0"/>
          <w:marTop w:val="0"/>
          <w:marBottom w:val="0"/>
          <w:divBdr>
            <w:top w:val="none" w:sz="0" w:space="0" w:color="auto"/>
            <w:left w:val="none" w:sz="0" w:space="0" w:color="auto"/>
            <w:bottom w:val="none" w:sz="0" w:space="0" w:color="auto"/>
            <w:right w:val="none" w:sz="0" w:space="0" w:color="auto"/>
          </w:divBdr>
        </w:div>
        <w:div w:id="955522401">
          <w:marLeft w:val="640"/>
          <w:marRight w:val="0"/>
          <w:marTop w:val="0"/>
          <w:marBottom w:val="0"/>
          <w:divBdr>
            <w:top w:val="none" w:sz="0" w:space="0" w:color="auto"/>
            <w:left w:val="none" w:sz="0" w:space="0" w:color="auto"/>
            <w:bottom w:val="none" w:sz="0" w:space="0" w:color="auto"/>
            <w:right w:val="none" w:sz="0" w:space="0" w:color="auto"/>
          </w:divBdr>
        </w:div>
        <w:div w:id="326128780">
          <w:marLeft w:val="640"/>
          <w:marRight w:val="0"/>
          <w:marTop w:val="0"/>
          <w:marBottom w:val="0"/>
          <w:divBdr>
            <w:top w:val="none" w:sz="0" w:space="0" w:color="auto"/>
            <w:left w:val="none" w:sz="0" w:space="0" w:color="auto"/>
            <w:bottom w:val="none" w:sz="0" w:space="0" w:color="auto"/>
            <w:right w:val="none" w:sz="0" w:space="0" w:color="auto"/>
          </w:divBdr>
        </w:div>
        <w:div w:id="794104627">
          <w:marLeft w:val="640"/>
          <w:marRight w:val="0"/>
          <w:marTop w:val="0"/>
          <w:marBottom w:val="0"/>
          <w:divBdr>
            <w:top w:val="none" w:sz="0" w:space="0" w:color="auto"/>
            <w:left w:val="none" w:sz="0" w:space="0" w:color="auto"/>
            <w:bottom w:val="none" w:sz="0" w:space="0" w:color="auto"/>
            <w:right w:val="none" w:sz="0" w:space="0" w:color="auto"/>
          </w:divBdr>
        </w:div>
        <w:div w:id="610431945">
          <w:marLeft w:val="640"/>
          <w:marRight w:val="0"/>
          <w:marTop w:val="0"/>
          <w:marBottom w:val="0"/>
          <w:divBdr>
            <w:top w:val="none" w:sz="0" w:space="0" w:color="auto"/>
            <w:left w:val="none" w:sz="0" w:space="0" w:color="auto"/>
            <w:bottom w:val="none" w:sz="0" w:space="0" w:color="auto"/>
            <w:right w:val="none" w:sz="0" w:space="0" w:color="auto"/>
          </w:divBdr>
        </w:div>
        <w:div w:id="2114854930">
          <w:marLeft w:val="640"/>
          <w:marRight w:val="0"/>
          <w:marTop w:val="0"/>
          <w:marBottom w:val="0"/>
          <w:divBdr>
            <w:top w:val="none" w:sz="0" w:space="0" w:color="auto"/>
            <w:left w:val="none" w:sz="0" w:space="0" w:color="auto"/>
            <w:bottom w:val="none" w:sz="0" w:space="0" w:color="auto"/>
            <w:right w:val="none" w:sz="0" w:space="0" w:color="auto"/>
          </w:divBdr>
        </w:div>
        <w:div w:id="1436288271">
          <w:marLeft w:val="640"/>
          <w:marRight w:val="0"/>
          <w:marTop w:val="0"/>
          <w:marBottom w:val="0"/>
          <w:divBdr>
            <w:top w:val="none" w:sz="0" w:space="0" w:color="auto"/>
            <w:left w:val="none" w:sz="0" w:space="0" w:color="auto"/>
            <w:bottom w:val="none" w:sz="0" w:space="0" w:color="auto"/>
            <w:right w:val="none" w:sz="0" w:space="0" w:color="auto"/>
          </w:divBdr>
        </w:div>
        <w:div w:id="525993759">
          <w:marLeft w:val="640"/>
          <w:marRight w:val="0"/>
          <w:marTop w:val="0"/>
          <w:marBottom w:val="0"/>
          <w:divBdr>
            <w:top w:val="none" w:sz="0" w:space="0" w:color="auto"/>
            <w:left w:val="none" w:sz="0" w:space="0" w:color="auto"/>
            <w:bottom w:val="none" w:sz="0" w:space="0" w:color="auto"/>
            <w:right w:val="none" w:sz="0" w:space="0" w:color="auto"/>
          </w:divBdr>
        </w:div>
        <w:div w:id="756292419">
          <w:marLeft w:val="640"/>
          <w:marRight w:val="0"/>
          <w:marTop w:val="0"/>
          <w:marBottom w:val="0"/>
          <w:divBdr>
            <w:top w:val="none" w:sz="0" w:space="0" w:color="auto"/>
            <w:left w:val="none" w:sz="0" w:space="0" w:color="auto"/>
            <w:bottom w:val="none" w:sz="0" w:space="0" w:color="auto"/>
            <w:right w:val="none" w:sz="0" w:space="0" w:color="auto"/>
          </w:divBdr>
        </w:div>
        <w:div w:id="1643389884">
          <w:marLeft w:val="640"/>
          <w:marRight w:val="0"/>
          <w:marTop w:val="0"/>
          <w:marBottom w:val="0"/>
          <w:divBdr>
            <w:top w:val="none" w:sz="0" w:space="0" w:color="auto"/>
            <w:left w:val="none" w:sz="0" w:space="0" w:color="auto"/>
            <w:bottom w:val="none" w:sz="0" w:space="0" w:color="auto"/>
            <w:right w:val="none" w:sz="0" w:space="0" w:color="auto"/>
          </w:divBdr>
        </w:div>
        <w:div w:id="2058160442">
          <w:marLeft w:val="640"/>
          <w:marRight w:val="0"/>
          <w:marTop w:val="0"/>
          <w:marBottom w:val="0"/>
          <w:divBdr>
            <w:top w:val="none" w:sz="0" w:space="0" w:color="auto"/>
            <w:left w:val="none" w:sz="0" w:space="0" w:color="auto"/>
            <w:bottom w:val="none" w:sz="0" w:space="0" w:color="auto"/>
            <w:right w:val="none" w:sz="0" w:space="0" w:color="auto"/>
          </w:divBdr>
        </w:div>
        <w:div w:id="235239746">
          <w:marLeft w:val="640"/>
          <w:marRight w:val="0"/>
          <w:marTop w:val="0"/>
          <w:marBottom w:val="0"/>
          <w:divBdr>
            <w:top w:val="none" w:sz="0" w:space="0" w:color="auto"/>
            <w:left w:val="none" w:sz="0" w:space="0" w:color="auto"/>
            <w:bottom w:val="none" w:sz="0" w:space="0" w:color="auto"/>
            <w:right w:val="none" w:sz="0" w:space="0" w:color="auto"/>
          </w:divBdr>
        </w:div>
        <w:div w:id="2059619361">
          <w:marLeft w:val="640"/>
          <w:marRight w:val="0"/>
          <w:marTop w:val="0"/>
          <w:marBottom w:val="0"/>
          <w:divBdr>
            <w:top w:val="none" w:sz="0" w:space="0" w:color="auto"/>
            <w:left w:val="none" w:sz="0" w:space="0" w:color="auto"/>
            <w:bottom w:val="none" w:sz="0" w:space="0" w:color="auto"/>
            <w:right w:val="none" w:sz="0" w:space="0" w:color="auto"/>
          </w:divBdr>
        </w:div>
        <w:div w:id="1027559231">
          <w:marLeft w:val="640"/>
          <w:marRight w:val="0"/>
          <w:marTop w:val="0"/>
          <w:marBottom w:val="0"/>
          <w:divBdr>
            <w:top w:val="none" w:sz="0" w:space="0" w:color="auto"/>
            <w:left w:val="none" w:sz="0" w:space="0" w:color="auto"/>
            <w:bottom w:val="none" w:sz="0" w:space="0" w:color="auto"/>
            <w:right w:val="none" w:sz="0" w:space="0" w:color="auto"/>
          </w:divBdr>
        </w:div>
        <w:div w:id="1123765796">
          <w:marLeft w:val="640"/>
          <w:marRight w:val="0"/>
          <w:marTop w:val="0"/>
          <w:marBottom w:val="0"/>
          <w:divBdr>
            <w:top w:val="none" w:sz="0" w:space="0" w:color="auto"/>
            <w:left w:val="none" w:sz="0" w:space="0" w:color="auto"/>
            <w:bottom w:val="none" w:sz="0" w:space="0" w:color="auto"/>
            <w:right w:val="none" w:sz="0" w:space="0" w:color="auto"/>
          </w:divBdr>
        </w:div>
        <w:div w:id="1414232925">
          <w:marLeft w:val="640"/>
          <w:marRight w:val="0"/>
          <w:marTop w:val="0"/>
          <w:marBottom w:val="0"/>
          <w:divBdr>
            <w:top w:val="none" w:sz="0" w:space="0" w:color="auto"/>
            <w:left w:val="none" w:sz="0" w:space="0" w:color="auto"/>
            <w:bottom w:val="none" w:sz="0" w:space="0" w:color="auto"/>
            <w:right w:val="none" w:sz="0" w:space="0" w:color="auto"/>
          </w:divBdr>
        </w:div>
        <w:div w:id="1088038436">
          <w:marLeft w:val="640"/>
          <w:marRight w:val="0"/>
          <w:marTop w:val="0"/>
          <w:marBottom w:val="0"/>
          <w:divBdr>
            <w:top w:val="none" w:sz="0" w:space="0" w:color="auto"/>
            <w:left w:val="none" w:sz="0" w:space="0" w:color="auto"/>
            <w:bottom w:val="none" w:sz="0" w:space="0" w:color="auto"/>
            <w:right w:val="none" w:sz="0" w:space="0" w:color="auto"/>
          </w:divBdr>
        </w:div>
        <w:div w:id="1175998634">
          <w:marLeft w:val="640"/>
          <w:marRight w:val="0"/>
          <w:marTop w:val="0"/>
          <w:marBottom w:val="0"/>
          <w:divBdr>
            <w:top w:val="none" w:sz="0" w:space="0" w:color="auto"/>
            <w:left w:val="none" w:sz="0" w:space="0" w:color="auto"/>
            <w:bottom w:val="none" w:sz="0" w:space="0" w:color="auto"/>
            <w:right w:val="none" w:sz="0" w:space="0" w:color="auto"/>
          </w:divBdr>
        </w:div>
        <w:div w:id="939529871">
          <w:marLeft w:val="640"/>
          <w:marRight w:val="0"/>
          <w:marTop w:val="0"/>
          <w:marBottom w:val="0"/>
          <w:divBdr>
            <w:top w:val="none" w:sz="0" w:space="0" w:color="auto"/>
            <w:left w:val="none" w:sz="0" w:space="0" w:color="auto"/>
            <w:bottom w:val="none" w:sz="0" w:space="0" w:color="auto"/>
            <w:right w:val="none" w:sz="0" w:space="0" w:color="auto"/>
          </w:divBdr>
        </w:div>
        <w:div w:id="1991595059">
          <w:marLeft w:val="640"/>
          <w:marRight w:val="0"/>
          <w:marTop w:val="0"/>
          <w:marBottom w:val="0"/>
          <w:divBdr>
            <w:top w:val="none" w:sz="0" w:space="0" w:color="auto"/>
            <w:left w:val="none" w:sz="0" w:space="0" w:color="auto"/>
            <w:bottom w:val="none" w:sz="0" w:space="0" w:color="auto"/>
            <w:right w:val="none" w:sz="0" w:space="0" w:color="auto"/>
          </w:divBdr>
        </w:div>
        <w:div w:id="1257397917">
          <w:marLeft w:val="640"/>
          <w:marRight w:val="0"/>
          <w:marTop w:val="0"/>
          <w:marBottom w:val="0"/>
          <w:divBdr>
            <w:top w:val="none" w:sz="0" w:space="0" w:color="auto"/>
            <w:left w:val="none" w:sz="0" w:space="0" w:color="auto"/>
            <w:bottom w:val="none" w:sz="0" w:space="0" w:color="auto"/>
            <w:right w:val="none" w:sz="0" w:space="0" w:color="auto"/>
          </w:divBdr>
        </w:div>
        <w:div w:id="1081831698">
          <w:marLeft w:val="640"/>
          <w:marRight w:val="0"/>
          <w:marTop w:val="0"/>
          <w:marBottom w:val="0"/>
          <w:divBdr>
            <w:top w:val="none" w:sz="0" w:space="0" w:color="auto"/>
            <w:left w:val="none" w:sz="0" w:space="0" w:color="auto"/>
            <w:bottom w:val="none" w:sz="0" w:space="0" w:color="auto"/>
            <w:right w:val="none" w:sz="0" w:space="0" w:color="auto"/>
          </w:divBdr>
        </w:div>
        <w:div w:id="2070612992">
          <w:marLeft w:val="640"/>
          <w:marRight w:val="0"/>
          <w:marTop w:val="0"/>
          <w:marBottom w:val="0"/>
          <w:divBdr>
            <w:top w:val="none" w:sz="0" w:space="0" w:color="auto"/>
            <w:left w:val="none" w:sz="0" w:space="0" w:color="auto"/>
            <w:bottom w:val="none" w:sz="0" w:space="0" w:color="auto"/>
            <w:right w:val="none" w:sz="0" w:space="0" w:color="auto"/>
          </w:divBdr>
        </w:div>
        <w:div w:id="2016952403">
          <w:marLeft w:val="640"/>
          <w:marRight w:val="0"/>
          <w:marTop w:val="0"/>
          <w:marBottom w:val="0"/>
          <w:divBdr>
            <w:top w:val="none" w:sz="0" w:space="0" w:color="auto"/>
            <w:left w:val="none" w:sz="0" w:space="0" w:color="auto"/>
            <w:bottom w:val="none" w:sz="0" w:space="0" w:color="auto"/>
            <w:right w:val="none" w:sz="0" w:space="0" w:color="auto"/>
          </w:divBdr>
        </w:div>
      </w:divsChild>
    </w:div>
    <w:div w:id="1248492384">
      <w:bodyDiv w:val="1"/>
      <w:marLeft w:val="0"/>
      <w:marRight w:val="0"/>
      <w:marTop w:val="0"/>
      <w:marBottom w:val="0"/>
      <w:divBdr>
        <w:top w:val="none" w:sz="0" w:space="0" w:color="auto"/>
        <w:left w:val="none" w:sz="0" w:space="0" w:color="auto"/>
        <w:bottom w:val="none" w:sz="0" w:space="0" w:color="auto"/>
        <w:right w:val="none" w:sz="0" w:space="0" w:color="auto"/>
      </w:divBdr>
      <w:divsChild>
        <w:div w:id="1229799992">
          <w:marLeft w:val="640"/>
          <w:marRight w:val="0"/>
          <w:marTop w:val="0"/>
          <w:marBottom w:val="0"/>
          <w:divBdr>
            <w:top w:val="none" w:sz="0" w:space="0" w:color="auto"/>
            <w:left w:val="none" w:sz="0" w:space="0" w:color="auto"/>
            <w:bottom w:val="none" w:sz="0" w:space="0" w:color="auto"/>
            <w:right w:val="none" w:sz="0" w:space="0" w:color="auto"/>
          </w:divBdr>
        </w:div>
        <w:div w:id="1879665420">
          <w:marLeft w:val="640"/>
          <w:marRight w:val="0"/>
          <w:marTop w:val="0"/>
          <w:marBottom w:val="0"/>
          <w:divBdr>
            <w:top w:val="none" w:sz="0" w:space="0" w:color="auto"/>
            <w:left w:val="none" w:sz="0" w:space="0" w:color="auto"/>
            <w:bottom w:val="none" w:sz="0" w:space="0" w:color="auto"/>
            <w:right w:val="none" w:sz="0" w:space="0" w:color="auto"/>
          </w:divBdr>
        </w:div>
        <w:div w:id="1609579104">
          <w:marLeft w:val="640"/>
          <w:marRight w:val="0"/>
          <w:marTop w:val="0"/>
          <w:marBottom w:val="0"/>
          <w:divBdr>
            <w:top w:val="none" w:sz="0" w:space="0" w:color="auto"/>
            <w:left w:val="none" w:sz="0" w:space="0" w:color="auto"/>
            <w:bottom w:val="none" w:sz="0" w:space="0" w:color="auto"/>
            <w:right w:val="none" w:sz="0" w:space="0" w:color="auto"/>
          </w:divBdr>
        </w:div>
        <w:div w:id="307708048">
          <w:marLeft w:val="640"/>
          <w:marRight w:val="0"/>
          <w:marTop w:val="0"/>
          <w:marBottom w:val="0"/>
          <w:divBdr>
            <w:top w:val="none" w:sz="0" w:space="0" w:color="auto"/>
            <w:left w:val="none" w:sz="0" w:space="0" w:color="auto"/>
            <w:bottom w:val="none" w:sz="0" w:space="0" w:color="auto"/>
            <w:right w:val="none" w:sz="0" w:space="0" w:color="auto"/>
          </w:divBdr>
        </w:div>
        <w:div w:id="1718502345">
          <w:marLeft w:val="640"/>
          <w:marRight w:val="0"/>
          <w:marTop w:val="0"/>
          <w:marBottom w:val="0"/>
          <w:divBdr>
            <w:top w:val="none" w:sz="0" w:space="0" w:color="auto"/>
            <w:left w:val="none" w:sz="0" w:space="0" w:color="auto"/>
            <w:bottom w:val="none" w:sz="0" w:space="0" w:color="auto"/>
            <w:right w:val="none" w:sz="0" w:space="0" w:color="auto"/>
          </w:divBdr>
        </w:div>
        <w:div w:id="257180482">
          <w:marLeft w:val="640"/>
          <w:marRight w:val="0"/>
          <w:marTop w:val="0"/>
          <w:marBottom w:val="0"/>
          <w:divBdr>
            <w:top w:val="none" w:sz="0" w:space="0" w:color="auto"/>
            <w:left w:val="none" w:sz="0" w:space="0" w:color="auto"/>
            <w:bottom w:val="none" w:sz="0" w:space="0" w:color="auto"/>
            <w:right w:val="none" w:sz="0" w:space="0" w:color="auto"/>
          </w:divBdr>
        </w:div>
        <w:div w:id="1540361604">
          <w:marLeft w:val="640"/>
          <w:marRight w:val="0"/>
          <w:marTop w:val="0"/>
          <w:marBottom w:val="0"/>
          <w:divBdr>
            <w:top w:val="none" w:sz="0" w:space="0" w:color="auto"/>
            <w:left w:val="none" w:sz="0" w:space="0" w:color="auto"/>
            <w:bottom w:val="none" w:sz="0" w:space="0" w:color="auto"/>
            <w:right w:val="none" w:sz="0" w:space="0" w:color="auto"/>
          </w:divBdr>
        </w:div>
        <w:div w:id="324238620">
          <w:marLeft w:val="640"/>
          <w:marRight w:val="0"/>
          <w:marTop w:val="0"/>
          <w:marBottom w:val="0"/>
          <w:divBdr>
            <w:top w:val="none" w:sz="0" w:space="0" w:color="auto"/>
            <w:left w:val="none" w:sz="0" w:space="0" w:color="auto"/>
            <w:bottom w:val="none" w:sz="0" w:space="0" w:color="auto"/>
            <w:right w:val="none" w:sz="0" w:space="0" w:color="auto"/>
          </w:divBdr>
        </w:div>
        <w:div w:id="1494486684">
          <w:marLeft w:val="640"/>
          <w:marRight w:val="0"/>
          <w:marTop w:val="0"/>
          <w:marBottom w:val="0"/>
          <w:divBdr>
            <w:top w:val="none" w:sz="0" w:space="0" w:color="auto"/>
            <w:left w:val="none" w:sz="0" w:space="0" w:color="auto"/>
            <w:bottom w:val="none" w:sz="0" w:space="0" w:color="auto"/>
            <w:right w:val="none" w:sz="0" w:space="0" w:color="auto"/>
          </w:divBdr>
        </w:div>
        <w:div w:id="2138260998">
          <w:marLeft w:val="640"/>
          <w:marRight w:val="0"/>
          <w:marTop w:val="0"/>
          <w:marBottom w:val="0"/>
          <w:divBdr>
            <w:top w:val="none" w:sz="0" w:space="0" w:color="auto"/>
            <w:left w:val="none" w:sz="0" w:space="0" w:color="auto"/>
            <w:bottom w:val="none" w:sz="0" w:space="0" w:color="auto"/>
            <w:right w:val="none" w:sz="0" w:space="0" w:color="auto"/>
          </w:divBdr>
        </w:div>
        <w:div w:id="50620077">
          <w:marLeft w:val="640"/>
          <w:marRight w:val="0"/>
          <w:marTop w:val="0"/>
          <w:marBottom w:val="0"/>
          <w:divBdr>
            <w:top w:val="none" w:sz="0" w:space="0" w:color="auto"/>
            <w:left w:val="none" w:sz="0" w:space="0" w:color="auto"/>
            <w:bottom w:val="none" w:sz="0" w:space="0" w:color="auto"/>
            <w:right w:val="none" w:sz="0" w:space="0" w:color="auto"/>
          </w:divBdr>
        </w:div>
        <w:div w:id="350692271">
          <w:marLeft w:val="640"/>
          <w:marRight w:val="0"/>
          <w:marTop w:val="0"/>
          <w:marBottom w:val="0"/>
          <w:divBdr>
            <w:top w:val="none" w:sz="0" w:space="0" w:color="auto"/>
            <w:left w:val="none" w:sz="0" w:space="0" w:color="auto"/>
            <w:bottom w:val="none" w:sz="0" w:space="0" w:color="auto"/>
            <w:right w:val="none" w:sz="0" w:space="0" w:color="auto"/>
          </w:divBdr>
        </w:div>
        <w:div w:id="2078435985">
          <w:marLeft w:val="640"/>
          <w:marRight w:val="0"/>
          <w:marTop w:val="0"/>
          <w:marBottom w:val="0"/>
          <w:divBdr>
            <w:top w:val="none" w:sz="0" w:space="0" w:color="auto"/>
            <w:left w:val="none" w:sz="0" w:space="0" w:color="auto"/>
            <w:bottom w:val="none" w:sz="0" w:space="0" w:color="auto"/>
            <w:right w:val="none" w:sz="0" w:space="0" w:color="auto"/>
          </w:divBdr>
        </w:div>
        <w:div w:id="1961451638">
          <w:marLeft w:val="640"/>
          <w:marRight w:val="0"/>
          <w:marTop w:val="0"/>
          <w:marBottom w:val="0"/>
          <w:divBdr>
            <w:top w:val="none" w:sz="0" w:space="0" w:color="auto"/>
            <w:left w:val="none" w:sz="0" w:space="0" w:color="auto"/>
            <w:bottom w:val="none" w:sz="0" w:space="0" w:color="auto"/>
            <w:right w:val="none" w:sz="0" w:space="0" w:color="auto"/>
          </w:divBdr>
        </w:div>
        <w:div w:id="856315488">
          <w:marLeft w:val="640"/>
          <w:marRight w:val="0"/>
          <w:marTop w:val="0"/>
          <w:marBottom w:val="0"/>
          <w:divBdr>
            <w:top w:val="none" w:sz="0" w:space="0" w:color="auto"/>
            <w:left w:val="none" w:sz="0" w:space="0" w:color="auto"/>
            <w:bottom w:val="none" w:sz="0" w:space="0" w:color="auto"/>
            <w:right w:val="none" w:sz="0" w:space="0" w:color="auto"/>
          </w:divBdr>
        </w:div>
        <w:div w:id="1354915359">
          <w:marLeft w:val="640"/>
          <w:marRight w:val="0"/>
          <w:marTop w:val="0"/>
          <w:marBottom w:val="0"/>
          <w:divBdr>
            <w:top w:val="none" w:sz="0" w:space="0" w:color="auto"/>
            <w:left w:val="none" w:sz="0" w:space="0" w:color="auto"/>
            <w:bottom w:val="none" w:sz="0" w:space="0" w:color="auto"/>
            <w:right w:val="none" w:sz="0" w:space="0" w:color="auto"/>
          </w:divBdr>
        </w:div>
        <w:div w:id="2143381761">
          <w:marLeft w:val="640"/>
          <w:marRight w:val="0"/>
          <w:marTop w:val="0"/>
          <w:marBottom w:val="0"/>
          <w:divBdr>
            <w:top w:val="none" w:sz="0" w:space="0" w:color="auto"/>
            <w:left w:val="none" w:sz="0" w:space="0" w:color="auto"/>
            <w:bottom w:val="none" w:sz="0" w:space="0" w:color="auto"/>
            <w:right w:val="none" w:sz="0" w:space="0" w:color="auto"/>
          </w:divBdr>
        </w:div>
        <w:div w:id="1961494931">
          <w:marLeft w:val="640"/>
          <w:marRight w:val="0"/>
          <w:marTop w:val="0"/>
          <w:marBottom w:val="0"/>
          <w:divBdr>
            <w:top w:val="none" w:sz="0" w:space="0" w:color="auto"/>
            <w:left w:val="none" w:sz="0" w:space="0" w:color="auto"/>
            <w:bottom w:val="none" w:sz="0" w:space="0" w:color="auto"/>
            <w:right w:val="none" w:sz="0" w:space="0" w:color="auto"/>
          </w:divBdr>
        </w:div>
        <w:div w:id="1497913779">
          <w:marLeft w:val="640"/>
          <w:marRight w:val="0"/>
          <w:marTop w:val="0"/>
          <w:marBottom w:val="0"/>
          <w:divBdr>
            <w:top w:val="none" w:sz="0" w:space="0" w:color="auto"/>
            <w:left w:val="none" w:sz="0" w:space="0" w:color="auto"/>
            <w:bottom w:val="none" w:sz="0" w:space="0" w:color="auto"/>
            <w:right w:val="none" w:sz="0" w:space="0" w:color="auto"/>
          </w:divBdr>
        </w:div>
        <w:div w:id="1194226727">
          <w:marLeft w:val="640"/>
          <w:marRight w:val="0"/>
          <w:marTop w:val="0"/>
          <w:marBottom w:val="0"/>
          <w:divBdr>
            <w:top w:val="none" w:sz="0" w:space="0" w:color="auto"/>
            <w:left w:val="none" w:sz="0" w:space="0" w:color="auto"/>
            <w:bottom w:val="none" w:sz="0" w:space="0" w:color="auto"/>
            <w:right w:val="none" w:sz="0" w:space="0" w:color="auto"/>
          </w:divBdr>
        </w:div>
        <w:div w:id="521824601">
          <w:marLeft w:val="640"/>
          <w:marRight w:val="0"/>
          <w:marTop w:val="0"/>
          <w:marBottom w:val="0"/>
          <w:divBdr>
            <w:top w:val="none" w:sz="0" w:space="0" w:color="auto"/>
            <w:left w:val="none" w:sz="0" w:space="0" w:color="auto"/>
            <w:bottom w:val="none" w:sz="0" w:space="0" w:color="auto"/>
            <w:right w:val="none" w:sz="0" w:space="0" w:color="auto"/>
          </w:divBdr>
        </w:div>
        <w:div w:id="601768278">
          <w:marLeft w:val="640"/>
          <w:marRight w:val="0"/>
          <w:marTop w:val="0"/>
          <w:marBottom w:val="0"/>
          <w:divBdr>
            <w:top w:val="none" w:sz="0" w:space="0" w:color="auto"/>
            <w:left w:val="none" w:sz="0" w:space="0" w:color="auto"/>
            <w:bottom w:val="none" w:sz="0" w:space="0" w:color="auto"/>
            <w:right w:val="none" w:sz="0" w:space="0" w:color="auto"/>
          </w:divBdr>
        </w:div>
        <w:div w:id="576134556">
          <w:marLeft w:val="640"/>
          <w:marRight w:val="0"/>
          <w:marTop w:val="0"/>
          <w:marBottom w:val="0"/>
          <w:divBdr>
            <w:top w:val="none" w:sz="0" w:space="0" w:color="auto"/>
            <w:left w:val="none" w:sz="0" w:space="0" w:color="auto"/>
            <w:bottom w:val="none" w:sz="0" w:space="0" w:color="auto"/>
            <w:right w:val="none" w:sz="0" w:space="0" w:color="auto"/>
          </w:divBdr>
        </w:div>
        <w:div w:id="14696338">
          <w:marLeft w:val="640"/>
          <w:marRight w:val="0"/>
          <w:marTop w:val="0"/>
          <w:marBottom w:val="0"/>
          <w:divBdr>
            <w:top w:val="none" w:sz="0" w:space="0" w:color="auto"/>
            <w:left w:val="none" w:sz="0" w:space="0" w:color="auto"/>
            <w:bottom w:val="none" w:sz="0" w:space="0" w:color="auto"/>
            <w:right w:val="none" w:sz="0" w:space="0" w:color="auto"/>
          </w:divBdr>
        </w:div>
        <w:div w:id="1583677975">
          <w:marLeft w:val="640"/>
          <w:marRight w:val="0"/>
          <w:marTop w:val="0"/>
          <w:marBottom w:val="0"/>
          <w:divBdr>
            <w:top w:val="none" w:sz="0" w:space="0" w:color="auto"/>
            <w:left w:val="none" w:sz="0" w:space="0" w:color="auto"/>
            <w:bottom w:val="none" w:sz="0" w:space="0" w:color="auto"/>
            <w:right w:val="none" w:sz="0" w:space="0" w:color="auto"/>
          </w:divBdr>
        </w:div>
        <w:div w:id="808286801">
          <w:marLeft w:val="640"/>
          <w:marRight w:val="0"/>
          <w:marTop w:val="0"/>
          <w:marBottom w:val="0"/>
          <w:divBdr>
            <w:top w:val="none" w:sz="0" w:space="0" w:color="auto"/>
            <w:left w:val="none" w:sz="0" w:space="0" w:color="auto"/>
            <w:bottom w:val="none" w:sz="0" w:space="0" w:color="auto"/>
            <w:right w:val="none" w:sz="0" w:space="0" w:color="auto"/>
          </w:divBdr>
        </w:div>
        <w:div w:id="859514017">
          <w:marLeft w:val="640"/>
          <w:marRight w:val="0"/>
          <w:marTop w:val="0"/>
          <w:marBottom w:val="0"/>
          <w:divBdr>
            <w:top w:val="none" w:sz="0" w:space="0" w:color="auto"/>
            <w:left w:val="none" w:sz="0" w:space="0" w:color="auto"/>
            <w:bottom w:val="none" w:sz="0" w:space="0" w:color="auto"/>
            <w:right w:val="none" w:sz="0" w:space="0" w:color="auto"/>
          </w:divBdr>
        </w:div>
      </w:divsChild>
    </w:div>
    <w:div w:id="1261068844">
      <w:bodyDiv w:val="1"/>
      <w:marLeft w:val="0"/>
      <w:marRight w:val="0"/>
      <w:marTop w:val="0"/>
      <w:marBottom w:val="0"/>
      <w:divBdr>
        <w:top w:val="none" w:sz="0" w:space="0" w:color="auto"/>
        <w:left w:val="none" w:sz="0" w:space="0" w:color="auto"/>
        <w:bottom w:val="none" w:sz="0" w:space="0" w:color="auto"/>
        <w:right w:val="none" w:sz="0" w:space="0" w:color="auto"/>
      </w:divBdr>
      <w:divsChild>
        <w:div w:id="1059788633">
          <w:marLeft w:val="640"/>
          <w:marRight w:val="0"/>
          <w:marTop w:val="0"/>
          <w:marBottom w:val="0"/>
          <w:divBdr>
            <w:top w:val="none" w:sz="0" w:space="0" w:color="auto"/>
            <w:left w:val="none" w:sz="0" w:space="0" w:color="auto"/>
            <w:bottom w:val="none" w:sz="0" w:space="0" w:color="auto"/>
            <w:right w:val="none" w:sz="0" w:space="0" w:color="auto"/>
          </w:divBdr>
        </w:div>
        <w:div w:id="1014847466">
          <w:marLeft w:val="640"/>
          <w:marRight w:val="0"/>
          <w:marTop w:val="0"/>
          <w:marBottom w:val="0"/>
          <w:divBdr>
            <w:top w:val="none" w:sz="0" w:space="0" w:color="auto"/>
            <w:left w:val="none" w:sz="0" w:space="0" w:color="auto"/>
            <w:bottom w:val="none" w:sz="0" w:space="0" w:color="auto"/>
            <w:right w:val="none" w:sz="0" w:space="0" w:color="auto"/>
          </w:divBdr>
        </w:div>
        <w:div w:id="1132866858">
          <w:marLeft w:val="640"/>
          <w:marRight w:val="0"/>
          <w:marTop w:val="0"/>
          <w:marBottom w:val="0"/>
          <w:divBdr>
            <w:top w:val="none" w:sz="0" w:space="0" w:color="auto"/>
            <w:left w:val="none" w:sz="0" w:space="0" w:color="auto"/>
            <w:bottom w:val="none" w:sz="0" w:space="0" w:color="auto"/>
            <w:right w:val="none" w:sz="0" w:space="0" w:color="auto"/>
          </w:divBdr>
        </w:div>
        <w:div w:id="1245148838">
          <w:marLeft w:val="640"/>
          <w:marRight w:val="0"/>
          <w:marTop w:val="0"/>
          <w:marBottom w:val="0"/>
          <w:divBdr>
            <w:top w:val="none" w:sz="0" w:space="0" w:color="auto"/>
            <w:left w:val="none" w:sz="0" w:space="0" w:color="auto"/>
            <w:bottom w:val="none" w:sz="0" w:space="0" w:color="auto"/>
            <w:right w:val="none" w:sz="0" w:space="0" w:color="auto"/>
          </w:divBdr>
        </w:div>
        <w:div w:id="1548419403">
          <w:marLeft w:val="640"/>
          <w:marRight w:val="0"/>
          <w:marTop w:val="0"/>
          <w:marBottom w:val="0"/>
          <w:divBdr>
            <w:top w:val="none" w:sz="0" w:space="0" w:color="auto"/>
            <w:left w:val="none" w:sz="0" w:space="0" w:color="auto"/>
            <w:bottom w:val="none" w:sz="0" w:space="0" w:color="auto"/>
            <w:right w:val="none" w:sz="0" w:space="0" w:color="auto"/>
          </w:divBdr>
        </w:div>
        <w:div w:id="762335698">
          <w:marLeft w:val="640"/>
          <w:marRight w:val="0"/>
          <w:marTop w:val="0"/>
          <w:marBottom w:val="0"/>
          <w:divBdr>
            <w:top w:val="none" w:sz="0" w:space="0" w:color="auto"/>
            <w:left w:val="none" w:sz="0" w:space="0" w:color="auto"/>
            <w:bottom w:val="none" w:sz="0" w:space="0" w:color="auto"/>
            <w:right w:val="none" w:sz="0" w:space="0" w:color="auto"/>
          </w:divBdr>
        </w:div>
        <w:div w:id="546454">
          <w:marLeft w:val="640"/>
          <w:marRight w:val="0"/>
          <w:marTop w:val="0"/>
          <w:marBottom w:val="0"/>
          <w:divBdr>
            <w:top w:val="none" w:sz="0" w:space="0" w:color="auto"/>
            <w:left w:val="none" w:sz="0" w:space="0" w:color="auto"/>
            <w:bottom w:val="none" w:sz="0" w:space="0" w:color="auto"/>
            <w:right w:val="none" w:sz="0" w:space="0" w:color="auto"/>
          </w:divBdr>
        </w:div>
        <w:div w:id="1572503374">
          <w:marLeft w:val="640"/>
          <w:marRight w:val="0"/>
          <w:marTop w:val="0"/>
          <w:marBottom w:val="0"/>
          <w:divBdr>
            <w:top w:val="none" w:sz="0" w:space="0" w:color="auto"/>
            <w:left w:val="none" w:sz="0" w:space="0" w:color="auto"/>
            <w:bottom w:val="none" w:sz="0" w:space="0" w:color="auto"/>
            <w:right w:val="none" w:sz="0" w:space="0" w:color="auto"/>
          </w:divBdr>
        </w:div>
        <w:div w:id="65611701">
          <w:marLeft w:val="640"/>
          <w:marRight w:val="0"/>
          <w:marTop w:val="0"/>
          <w:marBottom w:val="0"/>
          <w:divBdr>
            <w:top w:val="none" w:sz="0" w:space="0" w:color="auto"/>
            <w:left w:val="none" w:sz="0" w:space="0" w:color="auto"/>
            <w:bottom w:val="none" w:sz="0" w:space="0" w:color="auto"/>
            <w:right w:val="none" w:sz="0" w:space="0" w:color="auto"/>
          </w:divBdr>
        </w:div>
        <w:div w:id="1793865295">
          <w:marLeft w:val="640"/>
          <w:marRight w:val="0"/>
          <w:marTop w:val="0"/>
          <w:marBottom w:val="0"/>
          <w:divBdr>
            <w:top w:val="none" w:sz="0" w:space="0" w:color="auto"/>
            <w:left w:val="none" w:sz="0" w:space="0" w:color="auto"/>
            <w:bottom w:val="none" w:sz="0" w:space="0" w:color="auto"/>
            <w:right w:val="none" w:sz="0" w:space="0" w:color="auto"/>
          </w:divBdr>
        </w:div>
        <w:div w:id="428937051">
          <w:marLeft w:val="640"/>
          <w:marRight w:val="0"/>
          <w:marTop w:val="0"/>
          <w:marBottom w:val="0"/>
          <w:divBdr>
            <w:top w:val="none" w:sz="0" w:space="0" w:color="auto"/>
            <w:left w:val="none" w:sz="0" w:space="0" w:color="auto"/>
            <w:bottom w:val="none" w:sz="0" w:space="0" w:color="auto"/>
            <w:right w:val="none" w:sz="0" w:space="0" w:color="auto"/>
          </w:divBdr>
        </w:div>
        <w:div w:id="527060730">
          <w:marLeft w:val="640"/>
          <w:marRight w:val="0"/>
          <w:marTop w:val="0"/>
          <w:marBottom w:val="0"/>
          <w:divBdr>
            <w:top w:val="none" w:sz="0" w:space="0" w:color="auto"/>
            <w:left w:val="none" w:sz="0" w:space="0" w:color="auto"/>
            <w:bottom w:val="none" w:sz="0" w:space="0" w:color="auto"/>
            <w:right w:val="none" w:sz="0" w:space="0" w:color="auto"/>
          </w:divBdr>
        </w:div>
        <w:div w:id="2046981171">
          <w:marLeft w:val="640"/>
          <w:marRight w:val="0"/>
          <w:marTop w:val="0"/>
          <w:marBottom w:val="0"/>
          <w:divBdr>
            <w:top w:val="none" w:sz="0" w:space="0" w:color="auto"/>
            <w:left w:val="none" w:sz="0" w:space="0" w:color="auto"/>
            <w:bottom w:val="none" w:sz="0" w:space="0" w:color="auto"/>
            <w:right w:val="none" w:sz="0" w:space="0" w:color="auto"/>
          </w:divBdr>
        </w:div>
        <w:div w:id="2113432110">
          <w:marLeft w:val="640"/>
          <w:marRight w:val="0"/>
          <w:marTop w:val="0"/>
          <w:marBottom w:val="0"/>
          <w:divBdr>
            <w:top w:val="none" w:sz="0" w:space="0" w:color="auto"/>
            <w:left w:val="none" w:sz="0" w:space="0" w:color="auto"/>
            <w:bottom w:val="none" w:sz="0" w:space="0" w:color="auto"/>
            <w:right w:val="none" w:sz="0" w:space="0" w:color="auto"/>
          </w:divBdr>
        </w:div>
        <w:div w:id="86074213">
          <w:marLeft w:val="640"/>
          <w:marRight w:val="0"/>
          <w:marTop w:val="0"/>
          <w:marBottom w:val="0"/>
          <w:divBdr>
            <w:top w:val="none" w:sz="0" w:space="0" w:color="auto"/>
            <w:left w:val="none" w:sz="0" w:space="0" w:color="auto"/>
            <w:bottom w:val="none" w:sz="0" w:space="0" w:color="auto"/>
            <w:right w:val="none" w:sz="0" w:space="0" w:color="auto"/>
          </w:divBdr>
        </w:div>
        <w:div w:id="1247763725">
          <w:marLeft w:val="640"/>
          <w:marRight w:val="0"/>
          <w:marTop w:val="0"/>
          <w:marBottom w:val="0"/>
          <w:divBdr>
            <w:top w:val="none" w:sz="0" w:space="0" w:color="auto"/>
            <w:left w:val="none" w:sz="0" w:space="0" w:color="auto"/>
            <w:bottom w:val="none" w:sz="0" w:space="0" w:color="auto"/>
            <w:right w:val="none" w:sz="0" w:space="0" w:color="auto"/>
          </w:divBdr>
        </w:div>
        <w:div w:id="1410812079">
          <w:marLeft w:val="640"/>
          <w:marRight w:val="0"/>
          <w:marTop w:val="0"/>
          <w:marBottom w:val="0"/>
          <w:divBdr>
            <w:top w:val="none" w:sz="0" w:space="0" w:color="auto"/>
            <w:left w:val="none" w:sz="0" w:space="0" w:color="auto"/>
            <w:bottom w:val="none" w:sz="0" w:space="0" w:color="auto"/>
            <w:right w:val="none" w:sz="0" w:space="0" w:color="auto"/>
          </w:divBdr>
        </w:div>
        <w:div w:id="190920453">
          <w:marLeft w:val="640"/>
          <w:marRight w:val="0"/>
          <w:marTop w:val="0"/>
          <w:marBottom w:val="0"/>
          <w:divBdr>
            <w:top w:val="none" w:sz="0" w:space="0" w:color="auto"/>
            <w:left w:val="none" w:sz="0" w:space="0" w:color="auto"/>
            <w:bottom w:val="none" w:sz="0" w:space="0" w:color="auto"/>
            <w:right w:val="none" w:sz="0" w:space="0" w:color="auto"/>
          </w:divBdr>
        </w:div>
        <w:div w:id="1370371357">
          <w:marLeft w:val="640"/>
          <w:marRight w:val="0"/>
          <w:marTop w:val="0"/>
          <w:marBottom w:val="0"/>
          <w:divBdr>
            <w:top w:val="none" w:sz="0" w:space="0" w:color="auto"/>
            <w:left w:val="none" w:sz="0" w:space="0" w:color="auto"/>
            <w:bottom w:val="none" w:sz="0" w:space="0" w:color="auto"/>
            <w:right w:val="none" w:sz="0" w:space="0" w:color="auto"/>
          </w:divBdr>
        </w:div>
        <w:div w:id="699940018">
          <w:marLeft w:val="640"/>
          <w:marRight w:val="0"/>
          <w:marTop w:val="0"/>
          <w:marBottom w:val="0"/>
          <w:divBdr>
            <w:top w:val="none" w:sz="0" w:space="0" w:color="auto"/>
            <w:left w:val="none" w:sz="0" w:space="0" w:color="auto"/>
            <w:bottom w:val="none" w:sz="0" w:space="0" w:color="auto"/>
            <w:right w:val="none" w:sz="0" w:space="0" w:color="auto"/>
          </w:divBdr>
        </w:div>
        <w:div w:id="460194650">
          <w:marLeft w:val="640"/>
          <w:marRight w:val="0"/>
          <w:marTop w:val="0"/>
          <w:marBottom w:val="0"/>
          <w:divBdr>
            <w:top w:val="none" w:sz="0" w:space="0" w:color="auto"/>
            <w:left w:val="none" w:sz="0" w:space="0" w:color="auto"/>
            <w:bottom w:val="none" w:sz="0" w:space="0" w:color="auto"/>
            <w:right w:val="none" w:sz="0" w:space="0" w:color="auto"/>
          </w:divBdr>
        </w:div>
        <w:div w:id="753433778">
          <w:marLeft w:val="640"/>
          <w:marRight w:val="0"/>
          <w:marTop w:val="0"/>
          <w:marBottom w:val="0"/>
          <w:divBdr>
            <w:top w:val="none" w:sz="0" w:space="0" w:color="auto"/>
            <w:left w:val="none" w:sz="0" w:space="0" w:color="auto"/>
            <w:bottom w:val="none" w:sz="0" w:space="0" w:color="auto"/>
            <w:right w:val="none" w:sz="0" w:space="0" w:color="auto"/>
          </w:divBdr>
        </w:div>
        <w:div w:id="1601138619">
          <w:marLeft w:val="640"/>
          <w:marRight w:val="0"/>
          <w:marTop w:val="0"/>
          <w:marBottom w:val="0"/>
          <w:divBdr>
            <w:top w:val="none" w:sz="0" w:space="0" w:color="auto"/>
            <w:left w:val="none" w:sz="0" w:space="0" w:color="auto"/>
            <w:bottom w:val="none" w:sz="0" w:space="0" w:color="auto"/>
            <w:right w:val="none" w:sz="0" w:space="0" w:color="auto"/>
          </w:divBdr>
        </w:div>
        <w:div w:id="117997537">
          <w:marLeft w:val="640"/>
          <w:marRight w:val="0"/>
          <w:marTop w:val="0"/>
          <w:marBottom w:val="0"/>
          <w:divBdr>
            <w:top w:val="none" w:sz="0" w:space="0" w:color="auto"/>
            <w:left w:val="none" w:sz="0" w:space="0" w:color="auto"/>
            <w:bottom w:val="none" w:sz="0" w:space="0" w:color="auto"/>
            <w:right w:val="none" w:sz="0" w:space="0" w:color="auto"/>
          </w:divBdr>
        </w:div>
        <w:div w:id="1998074212">
          <w:marLeft w:val="640"/>
          <w:marRight w:val="0"/>
          <w:marTop w:val="0"/>
          <w:marBottom w:val="0"/>
          <w:divBdr>
            <w:top w:val="none" w:sz="0" w:space="0" w:color="auto"/>
            <w:left w:val="none" w:sz="0" w:space="0" w:color="auto"/>
            <w:bottom w:val="none" w:sz="0" w:space="0" w:color="auto"/>
            <w:right w:val="none" w:sz="0" w:space="0" w:color="auto"/>
          </w:divBdr>
        </w:div>
        <w:div w:id="1528719713">
          <w:marLeft w:val="640"/>
          <w:marRight w:val="0"/>
          <w:marTop w:val="0"/>
          <w:marBottom w:val="0"/>
          <w:divBdr>
            <w:top w:val="none" w:sz="0" w:space="0" w:color="auto"/>
            <w:left w:val="none" w:sz="0" w:space="0" w:color="auto"/>
            <w:bottom w:val="none" w:sz="0" w:space="0" w:color="auto"/>
            <w:right w:val="none" w:sz="0" w:space="0" w:color="auto"/>
          </w:divBdr>
        </w:div>
      </w:divsChild>
    </w:div>
    <w:div w:id="1282762752">
      <w:bodyDiv w:val="1"/>
      <w:marLeft w:val="0"/>
      <w:marRight w:val="0"/>
      <w:marTop w:val="0"/>
      <w:marBottom w:val="0"/>
      <w:divBdr>
        <w:top w:val="none" w:sz="0" w:space="0" w:color="auto"/>
        <w:left w:val="none" w:sz="0" w:space="0" w:color="auto"/>
        <w:bottom w:val="none" w:sz="0" w:space="0" w:color="auto"/>
        <w:right w:val="none" w:sz="0" w:space="0" w:color="auto"/>
      </w:divBdr>
      <w:divsChild>
        <w:div w:id="1967084093">
          <w:marLeft w:val="640"/>
          <w:marRight w:val="0"/>
          <w:marTop w:val="0"/>
          <w:marBottom w:val="0"/>
          <w:divBdr>
            <w:top w:val="none" w:sz="0" w:space="0" w:color="auto"/>
            <w:left w:val="none" w:sz="0" w:space="0" w:color="auto"/>
            <w:bottom w:val="none" w:sz="0" w:space="0" w:color="auto"/>
            <w:right w:val="none" w:sz="0" w:space="0" w:color="auto"/>
          </w:divBdr>
        </w:div>
        <w:div w:id="1901192">
          <w:marLeft w:val="640"/>
          <w:marRight w:val="0"/>
          <w:marTop w:val="0"/>
          <w:marBottom w:val="0"/>
          <w:divBdr>
            <w:top w:val="none" w:sz="0" w:space="0" w:color="auto"/>
            <w:left w:val="none" w:sz="0" w:space="0" w:color="auto"/>
            <w:bottom w:val="none" w:sz="0" w:space="0" w:color="auto"/>
            <w:right w:val="none" w:sz="0" w:space="0" w:color="auto"/>
          </w:divBdr>
        </w:div>
        <w:div w:id="613445349">
          <w:marLeft w:val="640"/>
          <w:marRight w:val="0"/>
          <w:marTop w:val="0"/>
          <w:marBottom w:val="0"/>
          <w:divBdr>
            <w:top w:val="none" w:sz="0" w:space="0" w:color="auto"/>
            <w:left w:val="none" w:sz="0" w:space="0" w:color="auto"/>
            <w:bottom w:val="none" w:sz="0" w:space="0" w:color="auto"/>
            <w:right w:val="none" w:sz="0" w:space="0" w:color="auto"/>
          </w:divBdr>
        </w:div>
        <w:div w:id="1645037227">
          <w:marLeft w:val="640"/>
          <w:marRight w:val="0"/>
          <w:marTop w:val="0"/>
          <w:marBottom w:val="0"/>
          <w:divBdr>
            <w:top w:val="none" w:sz="0" w:space="0" w:color="auto"/>
            <w:left w:val="none" w:sz="0" w:space="0" w:color="auto"/>
            <w:bottom w:val="none" w:sz="0" w:space="0" w:color="auto"/>
            <w:right w:val="none" w:sz="0" w:space="0" w:color="auto"/>
          </w:divBdr>
        </w:div>
        <w:div w:id="922110471">
          <w:marLeft w:val="640"/>
          <w:marRight w:val="0"/>
          <w:marTop w:val="0"/>
          <w:marBottom w:val="0"/>
          <w:divBdr>
            <w:top w:val="none" w:sz="0" w:space="0" w:color="auto"/>
            <w:left w:val="none" w:sz="0" w:space="0" w:color="auto"/>
            <w:bottom w:val="none" w:sz="0" w:space="0" w:color="auto"/>
            <w:right w:val="none" w:sz="0" w:space="0" w:color="auto"/>
          </w:divBdr>
        </w:div>
        <w:div w:id="419915155">
          <w:marLeft w:val="640"/>
          <w:marRight w:val="0"/>
          <w:marTop w:val="0"/>
          <w:marBottom w:val="0"/>
          <w:divBdr>
            <w:top w:val="none" w:sz="0" w:space="0" w:color="auto"/>
            <w:left w:val="none" w:sz="0" w:space="0" w:color="auto"/>
            <w:bottom w:val="none" w:sz="0" w:space="0" w:color="auto"/>
            <w:right w:val="none" w:sz="0" w:space="0" w:color="auto"/>
          </w:divBdr>
        </w:div>
        <w:div w:id="1391460715">
          <w:marLeft w:val="640"/>
          <w:marRight w:val="0"/>
          <w:marTop w:val="0"/>
          <w:marBottom w:val="0"/>
          <w:divBdr>
            <w:top w:val="none" w:sz="0" w:space="0" w:color="auto"/>
            <w:left w:val="none" w:sz="0" w:space="0" w:color="auto"/>
            <w:bottom w:val="none" w:sz="0" w:space="0" w:color="auto"/>
            <w:right w:val="none" w:sz="0" w:space="0" w:color="auto"/>
          </w:divBdr>
        </w:div>
        <w:div w:id="1613634483">
          <w:marLeft w:val="640"/>
          <w:marRight w:val="0"/>
          <w:marTop w:val="0"/>
          <w:marBottom w:val="0"/>
          <w:divBdr>
            <w:top w:val="none" w:sz="0" w:space="0" w:color="auto"/>
            <w:left w:val="none" w:sz="0" w:space="0" w:color="auto"/>
            <w:bottom w:val="none" w:sz="0" w:space="0" w:color="auto"/>
            <w:right w:val="none" w:sz="0" w:space="0" w:color="auto"/>
          </w:divBdr>
        </w:div>
        <w:div w:id="596132409">
          <w:marLeft w:val="640"/>
          <w:marRight w:val="0"/>
          <w:marTop w:val="0"/>
          <w:marBottom w:val="0"/>
          <w:divBdr>
            <w:top w:val="none" w:sz="0" w:space="0" w:color="auto"/>
            <w:left w:val="none" w:sz="0" w:space="0" w:color="auto"/>
            <w:bottom w:val="none" w:sz="0" w:space="0" w:color="auto"/>
            <w:right w:val="none" w:sz="0" w:space="0" w:color="auto"/>
          </w:divBdr>
        </w:div>
        <w:div w:id="344862578">
          <w:marLeft w:val="640"/>
          <w:marRight w:val="0"/>
          <w:marTop w:val="0"/>
          <w:marBottom w:val="0"/>
          <w:divBdr>
            <w:top w:val="none" w:sz="0" w:space="0" w:color="auto"/>
            <w:left w:val="none" w:sz="0" w:space="0" w:color="auto"/>
            <w:bottom w:val="none" w:sz="0" w:space="0" w:color="auto"/>
            <w:right w:val="none" w:sz="0" w:space="0" w:color="auto"/>
          </w:divBdr>
        </w:div>
        <w:div w:id="1048915872">
          <w:marLeft w:val="640"/>
          <w:marRight w:val="0"/>
          <w:marTop w:val="0"/>
          <w:marBottom w:val="0"/>
          <w:divBdr>
            <w:top w:val="none" w:sz="0" w:space="0" w:color="auto"/>
            <w:left w:val="none" w:sz="0" w:space="0" w:color="auto"/>
            <w:bottom w:val="none" w:sz="0" w:space="0" w:color="auto"/>
            <w:right w:val="none" w:sz="0" w:space="0" w:color="auto"/>
          </w:divBdr>
        </w:div>
        <w:div w:id="366150338">
          <w:marLeft w:val="640"/>
          <w:marRight w:val="0"/>
          <w:marTop w:val="0"/>
          <w:marBottom w:val="0"/>
          <w:divBdr>
            <w:top w:val="none" w:sz="0" w:space="0" w:color="auto"/>
            <w:left w:val="none" w:sz="0" w:space="0" w:color="auto"/>
            <w:bottom w:val="none" w:sz="0" w:space="0" w:color="auto"/>
            <w:right w:val="none" w:sz="0" w:space="0" w:color="auto"/>
          </w:divBdr>
        </w:div>
        <w:div w:id="1438787754">
          <w:marLeft w:val="640"/>
          <w:marRight w:val="0"/>
          <w:marTop w:val="0"/>
          <w:marBottom w:val="0"/>
          <w:divBdr>
            <w:top w:val="none" w:sz="0" w:space="0" w:color="auto"/>
            <w:left w:val="none" w:sz="0" w:space="0" w:color="auto"/>
            <w:bottom w:val="none" w:sz="0" w:space="0" w:color="auto"/>
            <w:right w:val="none" w:sz="0" w:space="0" w:color="auto"/>
          </w:divBdr>
        </w:div>
        <w:div w:id="315768723">
          <w:marLeft w:val="640"/>
          <w:marRight w:val="0"/>
          <w:marTop w:val="0"/>
          <w:marBottom w:val="0"/>
          <w:divBdr>
            <w:top w:val="none" w:sz="0" w:space="0" w:color="auto"/>
            <w:left w:val="none" w:sz="0" w:space="0" w:color="auto"/>
            <w:bottom w:val="none" w:sz="0" w:space="0" w:color="auto"/>
            <w:right w:val="none" w:sz="0" w:space="0" w:color="auto"/>
          </w:divBdr>
        </w:div>
        <w:div w:id="1960716679">
          <w:marLeft w:val="640"/>
          <w:marRight w:val="0"/>
          <w:marTop w:val="0"/>
          <w:marBottom w:val="0"/>
          <w:divBdr>
            <w:top w:val="none" w:sz="0" w:space="0" w:color="auto"/>
            <w:left w:val="none" w:sz="0" w:space="0" w:color="auto"/>
            <w:bottom w:val="none" w:sz="0" w:space="0" w:color="auto"/>
            <w:right w:val="none" w:sz="0" w:space="0" w:color="auto"/>
          </w:divBdr>
        </w:div>
        <w:div w:id="580875751">
          <w:marLeft w:val="640"/>
          <w:marRight w:val="0"/>
          <w:marTop w:val="0"/>
          <w:marBottom w:val="0"/>
          <w:divBdr>
            <w:top w:val="none" w:sz="0" w:space="0" w:color="auto"/>
            <w:left w:val="none" w:sz="0" w:space="0" w:color="auto"/>
            <w:bottom w:val="none" w:sz="0" w:space="0" w:color="auto"/>
            <w:right w:val="none" w:sz="0" w:space="0" w:color="auto"/>
          </w:divBdr>
        </w:div>
        <w:div w:id="1258826722">
          <w:marLeft w:val="640"/>
          <w:marRight w:val="0"/>
          <w:marTop w:val="0"/>
          <w:marBottom w:val="0"/>
          <w:divBdr>
            <w:top w:val="none" w:sz="0" w:space="0" w:color="auto"/>
            <w:left w:val="none" w:sz="0" w:space="0" w:color="auto"/>
            <w:bottom w:val="none" w:sz="0" w:space="0" w:color="auto"/>
            <w:right w:val="none" w:sz="0" w:space="0" w:color="auto"/>
          </w:divBdr>
        </w:div>
        <w:div w:id="613831598">
          <w:marLeft w:val="640"/>
          <w:marRight w:val="0"/>
          <w:marTop w:val="0"/>
          <w:marBottom w:val="0"/>
          <w:divBdr>
            <w:top w:val="none" w:sz="0" w:space="0" w:color="auto"/>
            <w:left w:val="none" w:sz="0" w:space="0" w:color="auto"/>
            <w:bottom w:val="none" w:sz="0" w:space="0" w:color="auto"/>
            <w:right w:val="none" w:sz="0" w:space="0" w:color="auto"/>
          </w:divBdr>
        </w:div>
        <w:div w:id="1590655711">
          <w:marLeft w:val="640"/>
          <w:marRight w:val="0"/>
          <w:marTop w:val="0"/>
          <w:marBottom w:val="0"/>
          <w:divBdr>
            <w:top w:val="none" w:sz="0" w:space="0" w:color="auto"/>
            <w:left w:val="none" w:sz="0" w:space="0" w:color="auto"/>
            <w:bottom w:val="none" w:sz="0" w:space="0" w:color="auto"/>
            <w:right w:val="none" w:sz="0" w:space="0" w:color="auto"/>
          </w:divBdr>
        </w:div>
        <w:div w:id="1501770939">
          <w:marLeft w:val="640"/>
          <w:marRight w:val="0"/>
          <w:marTop w:val="0"/>
          <w:marBottom w:val="0"/>
          <w:divBdr>
            <w:top w:val="none" w:sz="0" w:space="0" w:color="auto"/>
            <w:left w:val="none" w:sz="0" w:space="0" w:color="auto"/>
            <w:bottom w:val="none" w:sz="0" w:space="0" w:color="auto"/>
            <w:right w:val="none" w:sz="0" w:space="0" w:color="auto"/>
          </w:divBdr>
        </w:div>
        <w:div w:id="1951013116">
          <w:marLeft w:val="640"/>
          <w:marRight w:val="0"/>
          <w:marTop w:val="0"/>
          <w:marBottom w:val="0"/>
          <w:divBdr>
            <w:top w:val="none" w:sz="0" w:space="0" w:color="auto"/>
            <w:left w:val="none" w:sz="0" w:space="0" w:color="auto"/>
            <w:bottom w:val="none" w:sz="0" w:space="0" w:color="auto"/>
            <w:right w:val="none" w:sz="0" w:space="0" w:color="auto"/>
          </w:divBdr>
        </w:div>
        <w:div w:id="459686884">
          <w:marLeft w:val="640"/>
          <w:marRight w:val="0"/>
          <w:marTop w:val="0"/>
          <w:marBottom w:val="0"/>
          <w:divBdr>
            <w:top w:val="none" w:sz="0" w:space="0" w:color="auto"/>
            <w:left w:val="none" w:sz="0" w:space="0" w:color="auto"/>
            <w:bottom w:val="none" w:sz="0" w:space="0" w:color="auto"/>
            <w:right w:val="none" w:sz="0" w:space="0" w:color="auto"/>
          </w:divBdr>
        </w:div>
        <w:div w:id="394016356">
          <w:marLeft w:val="640"/>
          <w:marRight w:val="0"/>
          <w:marTop w:val="0"/>
          <w:marBottom w:val="0"/>
          <w:divBdr>
            <w:top w:val="none" w:sz="0" w:space="0" w:color="auto"/>
            <w:left w:val="none" w:sz="0" w:space="0" w:color="auto"/>
            <w:bottom w:val="none" w:sz="0" w:space="0" w:color="auto"/>
            <w:right w:val="none" w:sz="0" w:space="0" w:color="auto"/>
          </w:divBdr>
        </w:div>
        <w:div w:id="1065832232">
          <w:marLeft w:val="640"/>
          <w:marRight w:val="0"/>
          <w:marTop w:val="0"/>
          <w:marBottom w:val="0"/>
          <w:divBdr>
            <w:top w:val="none" w:sz="0" w:space="0" w:color="auto"/>
            <w:left w:val="none" w:sz="0" w:space="0" w:color="auto"/>
            <w:bottom w:val="none" w:sz="0" w:space="0" w:color="auto"/>
            <w:right w:val="none" w:sz="0" w:space="0" w:color="auto"/>
          </w:divBdr>
        </w:div>
        <w:div w:id="1435634089">
          <w:marLeft w:val="640"/>
          <w:marRight w:val="0"/>
          <w:marTop w:val="0"/>
          <w:marBottom w:val="0"/>
          <w:divBdr>
            <w:top w:val="none" w:sz="0" w:space="0" w:color="auto"/>
            <w:left w:val="none" w:sz="0" w:space="0" w:color="auto"/>
            <w:bottom w:val="none" w:sz="0" w:space="0" w:color="auto"/>
            <w:right w:val="none" w:sz="0" w:space="0" w:color="auto"/>
          </w:divBdr>
        </w:div>
        <w:div w:id="600799045">
          <w:marLeft w:val="640"/>
          <w:marRight w:val="0"/>
          <w:marTop w:val="0"/>
          <w:marBottom w:val="0"/>
          <w:divBdr>
            <w:top w:val="none" w:sz="0" w:space="0" w:color="auto"/>
            <w:left w:val="none" w:sz="0" w:space="0" w:color="auto"/>
            <w:bottom w:val="none" w:sz="0" w:space="0" w:color="auto"/>
            <w:right w:val="none" w:sz="0" w:space="0" w:color="auto"/>
          </w:divBdr>
        </w:div>
        <w:div w:id="1131099262">
          <w:marLeft w:val="640"/>
          <w:marRight w:val="0"/>
          <w:marTop w:val="0"/>
          <w:marBottom w:val="0"/>
          <w:divBdr>
            <w:top w:val="none" w:sz="0" w:space="0" w:color="auto"/>
            <w:left w:val="none" w:sz="0" w:space="0" w:color="auto"/>
            <w:bottom w:val="none" w:sz="0" w:space="0" w:color="auto"/>
            <w:right w:val="none" w:sz="0" w:space="0" w:color="auto"/>
          </w:divBdr>
        </w:div>
        <w:div w:id="1827555442">
          <w:marLeft w:val="640"/>
          <w:marRight w:val="0"/>
          <w:marTop w:val="0"/>
          <w:marBottom w:val="0"/>
          <w:divBdr>
            <w:top w:val="none" w:sz="0" w:space="0" w:color="auto"/>
            <w:left w:val="none" w:sz="0" w:space="0" w:color="auto"/>
            <w:bottom w:val="none" w:sz="0" w:space="0" w:color="auto"/>
            <w:right w:val="none" w:sz="0" w:space="0" w:color="auto"/>
          </w:divBdr>
        </w:div>
      </w:divsChild>
    </w:div>
    <w:div w:id="1297106545">
      <w:bodyDiv w:val="1"/>
      <w:marLeft w:val="0"/>
      <w:marRight w:val="0"/>
      <w:marTop w:val="0"/>
      <w:marBottom w:val="0"/>
      <w:divBdr>
        <w:top w:val="none" w:sz="0" w:space="0" w:color="auto"/>
        <w:left w:val="none" w:sz="0" w:space="0" w:color="auto"/>
        <w:bottom w:val="none" w:sz="0" w:space="0" w:color="auto"/>
        <w:right w:val="none" w:sz="0" w:space="0" w:color="auto"/>
      </w:divBdr>
    </w:div>
    <w:div w:id="1299724531">
      <w:bodyDiv w:val="1"/>
      <w:marLeft w:val="0"/>
      <w:marRight w:val="0"/>
      <w:marTop w:val="0"/>
      <w:marBottom w:val="0"/>
      <w:divBdr>
        <w:top w:val="none" w:sz="0" w:space="0" w:color="auto"/>
        <w:left w:val="none" w:sz="0" w:space="0" w:color="auto"/>
        <w:bottom w:val="none" w:sz="0" w:space="0" w:color="auto"/>
        <w:right w:val="none" w:sz="0" w:space="0" w:color="auto"/>
      </w:divBdr>
      <w:divsChild>
        <w:div w:id="552693933">
          <w:marLeft w:val="640"/>
          <w:marRight w:val="0"/>
          <w:marTop w:val="0"/>
          <w:marBottom w:val="0"/>
          <w:divBdr>
            <w:top w:val="none" w:sz="0" w:space="0" w:color="auto"/>
            <w:left w:val="none" w:sz="0" w:space="0" w:color="auto"/>
            <w:bottom w:val="none" w:sz="0" w:space="0" w:color="auto"/>
            <w:right w:val="none" w:sz="0" w:space="0" w:color="auto"/>
          </w:divBdr>
        </w:div>
        <w:div w:id="938293486">
          <w:marLeft w:val="640"/>
          <w:marRight w:val="0"/>
          <w:marTop w:val="0"/>
          <w:marBottom w:val="0"/>
          <w:divBdr>
            <w:top w:val="none" w:sz="0" w:space="0" w:color="auto"/>
            <w:left w:val="none" w:sz="0" w:space="0" w:color="auto"/>
            <w:bottom w:val="none" w:sz="0" w:space="0" w:color="auto"/>
            <w:right w:val="none" w:sz="0" w:space="0" w:color="auto"/>
          </w:divBdr>
        </w:div>
        <w:div w:id="669875215">
          <w:marLeft w:val="640"/>
          <w:marRight w:val="0"/>
          <w:marTop w:val="0"/>
          <w:marBottom w:val="0"/>
          <w:divBdr>
            <w:top w:val="none" w:sz="0" w:space="0" w:color="auto"/>
            <w:left w:val="none" w:sz="0" w:space="0" w:color="auto"/>
            <w:bottom w:val="none" w:sz="0" w:space="0" w:color="auto"/>
            <w:right w:val="none" w:sz="0" w:space="0" w:color="auto"/>
          </w:divBdr>
        </w:div>
        <w:div w:id="2034186650">
          <w:marLeft w:val="640"/>
          <w:marRight w:val="0"/>
          <w:marTop w:val="0"/>
          <w:marBottom w:val="0"/>
          <w:divBdr>
            <w:top w:val="none" w:sz="0" w:space="0" w:color="auto"/>
            <w:left w:val="none" w:sz="0" w:space="0" w:color="auto"/>
            <w:bottom w:val="none" w:sz="0" w:space="0" w:color="auto"/>
            <w:right w:val="none" w:sz="0" w:space="0" w:color="auto"/>
          </w:divBdr>
        </w:div>
        <w:div w:id="1926644529">
          <w:marLeft w:val="640"/>
          <w:marRight w:val="0"/>
          <w:marTop w:val="0"/>
          <w:marBottom w:val="0"/>
          <w:divBdr>
            <w:top w:val="none" w:sz="0" w:space="0" w:color="auto"/>
            <w:left w:val="none" w:sz="0" w:space="0" w:color="auto"/>
            <w:bottom w:val="none" w:sz="0" w:space="0" w:color="auto"/>
            <w:right w:val="none" w:sz="0" w:space="0" w:color="auto"/>
          </w:divBdr>
        </w:div>
        <w:div w:id="955260291">
          <w:marLeft w:val="640"/>
          <w:marRight w:val="0"/>
          <w:marTop w:val="0"/>
          <w:marBottom w:val="0"/>
          <w:divBdr>
            <w:top w:val="none" w:sz="0" w:space="0" w:color="auto"/>
            <w:left w:val="none" w:sz="0" w:space="0" w:color="auto"/>
            <w:bottom w:val="none" w:sz="0" w:space="0" w:color="auto"/>
            <w:right w:val="none" w:sz="0" w:space="0" w:color="auto"/>
          </w:divBdr>
        </w:div>
        <w:div w:id="760217893">
          <w:marLeft w:val="640"/>
          <w:marRight w:val="0"/>
          <w:marTop w:val="0"/>
          <w:marBottom w:val="0"/>
          <w:divBdr>
            <w:top w:val="none" w:sz="0" w:space="0" w:color="auto"/>
            <w:left w:val="none" w:sz="0" w:space="0" w:color="auto"/>
            <w:bottom w:val="none" w:sz="0" w:space="0" w:color="auto"/>
            <w:right w:val="none" w:sz="0" w:space="0" w:color="auto"/>
          </w:divBdr>
        </w:div>
        <w:div w:id="1974601472">
          <w:marLeft w:val="640"/>
          <w:marRight w:val="0"/>
          <w:marTop w:val="0"/>
          <w:marBottom w:val="0"/>
          <w:divBdr>
            <w:top w:val="none" w:sz="0" w:space="0" w:color="auto"/>
            <w:left w:val="none" w:sz="0" w:space="0" w:color="auto"/>
            <w:bottom w:val="none" w:sz="0" w:space="0" w:color="auto"/>
            <w:right w:val="none" w:sz="0" w:space="0" w:color="auto"/>
          </w:divBdr>
        </w:div>
        <w:div w:id="655114773">
          <w:marLeft w:val="640"/>
          <w:marRight w:val="0"/>
          <w:marTop w:val="0"/>
          <w:marBottom w:val="0"/>
          <w:divBdr>
            <w:top w:val="none" w:sz="0" w:space="0" w:color="auto"/>
            <w:left w:val="none" w:sz="0" w:space="0" w:color="auto"/>
            <w:bottom w:val="none" w:sz="0" w:space="0" w:color="auto"/>
            <w:right w:val="none" w:sz="0" w:space="0" w:color="auto"/>
          </w:divBdr>
        </w:div>
        <w:div w:id="881018314">
          <w:marLeft w:val="640"/>
          <w:marRight w:val="0"/>
          <w:marTop w:val="0"/>
          <w:marBottom w:val="0"/>
          <w:divBdr>
            <w:top w:val="none" w:sz="0" w:space="0" w:color="auto"/>
            <w:left w:val="none" w:sz="0" w:space="0" w:color="auto"/>
            <w:bottom w:val="none" w:sz="0" w:space="0" w:color="auto"/>
            <w:right w:val="none" w:sz="0" w:space="0" w:color="auto"/>
          </w:divBdr>
        </w:div>
        <w:div w:id="101920548">
          <w:marLeft w:val="640"/>
          <w:marRight w:val="0"/>
          <w:marTop w:val="0"/>
          <w:marBottom w:val="0"/>
          <w:divBdr>
            <w:top w:val="none" w:sz="0" w:space="0" w:color="auto"/>
            <w:left w:val="none" w:sz="0" w:space="0" w:color="auto"/>
            <w:bottom w:val="none" w:sz="0" w:space="0" w:color="auto"/>
            <w:right w:val="none" w:sz="0" w:space="0" w:color="auto"/>
          </w:divBdr>
        </w:div>
        <w:div w:id="231042436">
          <w:marLeft w:val="640"/>
          <w:marRight w:val="0"/>
          <w:marTop w:val="0"/>
          <w:marBottom w:val="0"/>
          <w:divBdr>
            <w:top w:val="none" w:sz="0" w:space="0" w:color="auto"/>
            <w:left w:val="none" w:sz="0" w:space="0" w:color="auto"/>
            <w:bottom w:val="none" w:sz="0" w:space="0" w:color="auto"/>
            <w:right w:val="none" w:sz="0" w:space="0" w:color="auto"/>
          </w:divBdr>
        </w:div>
        <w:div w:id="276065717">
          <w:marLeft w:val="640"/>
          <w:marRight w:val="0"/>
          <w:marTop w:val="0"/>
          <w:marBottom w:val="0"/>
          <w:divBdr>
            <w:top w:val="none" w:sz="0" w:space="0" w:color="auto"/>
            <w:left w:val="none" w:sz="0" w:space="0" w:color="auto"/>
            <w:bottom w:val="none" w:sz="0" w:space="0" w:color="auto"/>
            <w:right w:val="none" w:sz="0" w:space="0" w:color="auto"/>
          </w:divBdr>
        </w:div>
        <w:div w:id="1447656462">
          <w:marLeft w:val="640"/>
          <w:marRight w:val="0"/>
          <w:marTop w:val="0"/>
          <w:marBottom w:val="0"/>
          <w:divBdr>
            <w:top w:val="none" w:sz="0" w:space="0" w:color="auto"/>
            <w:left w:val="none" w:sz="0" w:space="0" w:color="auto"/>
            <w:bottom w:val="none" w:sz="0" w:space="0" w:color="auto"/>
            <w:right w:val="none" w:sz="0" w:space="0" w:color="auto"/>
          </w:divBdr>
        </w:div>
        <w:div w:id="1693804284">
          <w:marLeft w:val="640"/>
          <w:marRight w:val="0"/>
          <w:marTop w:val="0"/>
          <w:marBottom w:val="0"/>
          <w:divBdr>
            <w:top w:val="none" w:sz="0" w:space="0" w:color="auto"/>
            <w:left w:val="none" w:sz="0" w:space="0" w:color="auto"/>
            <w:bottom w:val="none" w:sz="0" w:space="0" w:color="auto"/>
            <w:right w:val="none" w:sz="0" w:space="0" w:color="auto"/>
          </w:divBdr>
        </w:div>
        <w:div w:id="51194096">
          <w:marLeft w:val="640"/>
          <w:marRight w:val="0"/>
          <w:marTop w:val="0"/>
          <w:marBottom w:val="0"/>
          <w:divBdr>
            <w:top w:val="none" w:sz="0" w:space="0" w:color="auto"/>
            <w:left w:val="none" w:sz="0" w:space="0" w:color="auto"/>
            <w:bottom w:val="none" w:sz="0" w:space="0" w:color="auto"/>
            <w:right w:val="none" w:sz="0" w:space="0" w:color="auto"/>
          </w:divBdr>
        </w:div>
        <w:div w:id="459149206">
          <w:marLeft w:val="640"/>
          <w:marRight w:val="0"/>
          <w:marTop w:val="0"/>
          <w:marBottom w:val="0"/>
          <w:divBdr>
            <w:top w:val="none" w:sz="0" w:space="0" w:color="auto"/>
            <w:left w:val="none" w:sz="0" w:space="0" w:color="auto"/>
            <w:bottom w:val="none" w:sz="0" w:space="0" w:color="auto"/>
            <w:right w:val="none" w:sz="0" w:space="0" w:color="auto"/>
          </w:divBdr>
        </w:div>
        <w:div w:id="2015842172">
          <w:marLeft w:val="640"/>
          <w:marRight w:val="0"/>
          <w:marTop w:val="0"/>
          <w:marBottom w:val="0"/>
          <w:divBdr>
            <w:top w:val="none" w:sz="0" w:space="0" w:color="auto"/>
            <w:left w:val="none" w:sz="0" w:space="0" w:color="auto"/>
            <w:bottom w:val="none" w:sz="0" w:space="0" w:color="auto"/>
            <w:right w:val="none" w:sz="0" w:space="0" w:color="auto"/>
          </w:divBdr>
        </w:div>
        <w:div w:id="1706246325">
          <w:marLeft w:val="640"/>
          <w:marRight w:val="0"/>
          <w:marTop w:val="0"/>
          <w:marBottom w:val="0"/>
          <w:divBdr>
            <w:top w:val="none" w:sz="0" w:space="0" w:color="auto"/>
            <w:left w:val="none" w:sz="0" w:space="0" w:color="auto"/>
            <w:bottom w:val="none" w:sz="0" w:space="0" w:color="auto"/>
            <w:right w:val="none" w:sz="0" w:space="0" w:color="auto"/>
          </w:divBdr>
        </w:div>
        <w:div w:id="1794513739">
          <w:marLeft w:val="640"/>
          <w:marRight w:val="0"/>
          <w:marTop w:val="0"/>
          <w:marBottom w:val="0"/>
          <w:divBdr>
            <w:top w:val="none" w:sz="0" w:space="0" w:color="auto"/>
            <w:left w:val="none" w:sz="0" w:space="0" w:color="auto"/>
            <w:bottom w:val="none" w:sz="0" w:space="0" w:color="auto"/>
            <w:right w:val="none" w:sz="0" w:space="0" w:color="auto"/>
          </w:divBdr>
        </w:div>
        <w:div w:id="350883896">
          <w:marLeft w:val="640"/>
          <w:marRight w:val="0"/>
          <w:marTop w:val="0"/>
          <w:marBottom w:val="0"/>
          <w:divBdr>
            <w:top w:val="none" w:sz="0" w:space="0" w:color="auto"/>
            <w:left w:val="none" w:sz="0" w:space="0" w:color="auto"/>
            <w:bottom w:val="none" w:sz="0" w:space="0" w:color="auto"/>
            <w:right w:val="none" w:sz="0" w:space="0" w:color="auto"/>
          </w:divBdr>
        </w:div>
        <w:div w:id="817113797">
          <w:marLeft w:val="640"/>
          <w:marRight w:val="0"/>
          <w:marTop w:val="0"/>
          <w:marBottom w:val="0"/>
          <w:divBdr>
            <w:top w:val="none" w:sz="0" w:space="0" w:color="auto"/>
            <w:left w:val="none" w:sz="0" w:space="0" w:color="auto"/>
            <w:bottom w:val="none" w:sz="0" w:space="0" w:color="auto"/>
            <w:right w:val="none" w:sz="0" w:space="0" w:color="auto"/>
          </w:divBdr>
        </w:div>
        <w:div w:id="1836994716">
          <w:marLeft w:val="640"/>
          <w:marRight w:val="0"/>
          <w:marTop w:val="0"/>
          <w:marBottom w:val="0"/>
          <w:divBdr>
            <w:top w:val="none" w:sz="0" w:space="0" w:color="auto"/>
            <w:left w:val="none" w:sz="0" w:space="0" w:color="auto"/>
            <w:bottom w:val="none" w:sz="0" w:space="0" w:color="auto"/>
            <w:right w:val="none" w:sz="0" w:space="0" w:color="auto"/>
          </w:divBdr>
        </w:div>
        <w:div w:id="66147037">
          <w:marLeft w:val="640"/>
          <w:marRight w:val="0"/>
          <w:marTop w:val="0"/>
          <w:marBottom w:val="0"/>
          <w:divBdr>
            <w:top w:val="none" w:sz="0" w:space="0" w:color="auto"/>
            <w:left w:val="none" w:sz="0" w:space="0" w:color="auto"/>
            <w:bottom w:val="none" w:sz="0" w:space="0" w:color="auto"/>
            <w:right w:val="none" w:sz="0" w:space="0" w:color="auto"/>
          </w:divBdr>
        </w:div>
        <w:div w:id="151720089">
          <w:marLeft w:val="640"/>
          <w:marRight w:val="0"/>
          <w:marTop w:val="0"/>
          <w:marBottom w:val="0"/>
          <w:divBdr>
            <w:top w:val="none" w:sz="0" w:space="0" w:color="auto"/>
            <w:left w:val="none" w:sz="0" w:space="0" w:color="auto"/>
            <w:bottom w:val="none" w:sz="0" w:space="0" w:color="auto"/>
            <w:right w:val="none" w:sz="0" w:space="0" w:color="auto"/>
          </w:divBdr>
        </w:div>
      </w:divsChild>
    </w:div>
    <w:div w:id="1309240828">
      <w:bodyDiv w:val="1"/>
      <w:marLeft w:val="0"/>
      <w:marRight w:val="0"/>
      <w:marTop w:val="0"/>
      <w:marBottom w:val="0"/>
      <w:divBdr>
        <w:top w:val="none" w:sz="0" w:space="0" w:color="auto"/>
        <w:left w:val="none" w:sz="0" w:space="0" w:color="auto"/>
        <w:bottom w:val="none" w:sz="0" w:space="0" w:color="auto"/>
        <w:right w:val="none" w:sz="0" w:space="0" w:color="auto"/>
      </w:divBdr>
    </w:div>
    <w:div w:id="1313872317">
      <w:bodyDiv w:val="1"/>
      <w:marLeft w:val="0"/>
      <w:marRight w:val="0"/>
      <w:marTop w:val="0"/>
      <w:marBottom w:val="0"/>
      <w:divBdr>
        <w:top w:val="none" w:sz="0" w:space="0" w:color="auto"/>
        <w:left w:val="none" w:sz="0" w:space="0" w:color="auto"/>
        <w:bottom w:val="none" w:sz="0" w:space="0" w:color="auto"/>
        <w:right w:val="none" w:sz="0" w:space="0" w:color="auto"/>
      </w:divBdr>
    </w:div>
    <w:div w:id="1316764194">
      <w:bodyDiv w:val="1"/>
      <w:marLeft w:val="0"/>
      <w:marRight w:val="0"/>
      <w:marTop w:val="0"/>
      <w:marBottom w:val="0"/>
      <w:divBdr>
        <w:top w:val="none" w:sz="0" w:space="0" w:color="auto"/>
        <w:left w:val="none" w:sz="0" w:space="0" w:color="auto"/>
        <w:bottom w:val="none" w:sz="0" w:space="0" w:color="auto"/>
        <w:right w:val="none" w:sz="0" w:space="0" w:color="auto"/>
      </w:divBdr>
    </w:div>
    <w:div w:id="1324308916">
      <w:bodyDiv w:val="1"/>
      <w:marLeft w:val="0"/>
      <w:marRight w:val="0"/>
      <w:marTop w:val="0"/>
      <w:marBottom w:val="0"/>
      <w:divBdr>
        <w:top w:val="none" w:sz="0" w:space="0" w:color="auto"/>
        <w:left w:val="none" w:sz="0" w:space="0" w:color="auto"/>
        <w:bottom w:val="none" w:sz="0" w:space="0" w:color="auto"/>
        <w:right w:val="none" w:sz="0" w:space="0" w:color="auto"/>
      </w:divBdr>
    </w:div>
    <w:div w:id="1362393424">
      <w:bodyDiv w:val="1"/>
      <w:marLeft w:val="0"/>
      <w:marRight w:val="0"/>
      <w:marTop w:val="0"/>
      <w:marBottom w:val="0"/>
      <w:divBdr>
        <w:top w:val="none" w:sz="0" w:space="0" w:color="auto"/>
        <w:left w:val="none" w:sz="0" w:space="0" w:color="auto"/>
        <w:bottom w:val="none" w:sz="0" w:space="0" w:color="auto"/>
        <w:right w:val="none" w:sz="0" w:space="0" w:color="auto"/>
      </w:divBdr>
    </w:div>
    <w:div w:id="1387143763">
      <w:bodyDiv w:val="1"/>
      <w:marLeft w:val="0"/>
      <w:marRight w:val="0"/>
      <w:marTop w:val="0"/>
      <w:marBottom w:val="0"/>
      <w:divBdr>
        <w:top w:val="none" w:sz="0" w:space="0" w:color="auto"/>
        <w:left w:val="none" w:sz="0" w:space="0" w:color="auto"/>
        <w:bottom w:val="none" w:sz="0" w:space="0" w:color="auto"/>
        <w:right w:val="none" w:sz="0" w:space="0" w:color="auto"/>
      </w:divBdr>
    </w:div>
    <w:div w:id="1450516050">
      <w:bodyDiv w:val="1"/>
      <w:marLeft w:val="0"/>
      <w:marRight w:val="0"/>
      <w:marTop w:val="0"/>
      <w:marBottom w:val="0"/>
      <w:divBdr>
        <w:top w:val="none" w:sz="0" w:space="0" w:color="auto"/>
        <w:left w:val="none" w:sz="0" w:space="0" w:color="auto"/>
        <w:bottom w:val="none" w:sz="0" w:space="0" w:color="auto"/>
        <w:right w:val="none" w:sz="0" w:space="0" w:color="auto"/>
      </w:divBdr>
    </w:div>
    <w:div w:id="1490170396">
      <w:bodyDiv w:val="1"/>
      <w:marLeft w:val="0"/>
      <w:marRight w:val="0"/>
      <w:marTop w:val="0"/>
      <w:marBottom w:val="0"/>
      <w:divBdr>
        <w:top w:val="none" w:sz="0" w:space="0" w:color="auto"/>
        <w:left w:val="none" w:sz="0" w:space="0" w:color="auto"/>
        <w:bottom w:val="none" w:sz="0" w:space="0" w:color="auto"/>
        <w:right w:val="none" w:sz="0" w:space="0" w:color="auto"/>
      </w:divBdr>
    </w:div>
    <w:div w:id="1579902819">
      <w:bodyDiv w:val="1"/>
      <w:marLeft w:val="0"/>
      <w:marRight w:val="0"/>
      <w:marTop w:val="0"/>
      <w:marBottom w:val="0"/>
      <w:divBdr>
        <w:top w:val="none" w:sz="0" w:space="0" w:color="auto"/>
        <w:left w:val="none" w:sz="0" w:space="0" w:color="auto"/>
        <w:bottom w:val="none" w:sz="0" w:space="0" w:color="auto"/>
        <w:right w:val="none" w:sz="0" w:space="0" w:color="auto"/>
      </w:divBdr>
    </w:div>
    <w:div w:id="1582643327">
      <w:bodyDiv w:val="1"/>
      <w:marLeft w:val="0"/>
      <w:marRight w:val="0"/>
      <w:marTop w:val="0"/>
      <w:marBottom w:val="0"/>
      <w:divBdr>
        <w:top w:val="none" w:sz="0" w:space="0" w:color="auto"/>
        <w:left w:val="none" w:sz="0" w:space="0" w:color="auto"/>
        <w:bottom w:val="none" w:sz="0" w:space="0" w:color="auto"/>
        <w:right w:val="none" w:sz="0" w:space="0" w:color="auto"/>
      </w:divBdr>
      <w:divsChild>
        <w:div w:id="851989187">
          <w:marLeft w:val="640"/>
          <w:marRight w:val="0"/>
          <w:marTop w:val="0"/>
          <w:marBottom w:val="0"/>
          <w:divBdr>
            <w:top w:val="none" w:sz="0" w:space="0" w:color="auto"/>
            <w:left w:val="none" w:sz="0" w:space="0" w:color="auto"/>
            <w:bottom w:val="none" w:sz="0" w:space="0" w:color="auto"/>
            <w:right w:val="none" w:sz="0" w:space="0" w:color="auto"/>
          </w:divBdr>
        </w:div>
        <w:div w:id="599148438">
          <w:marLeft w:val="640"/>
          <w:marRight w:val="0"/>
          <w:marTop w:val="0"/>
          <w:marBottom w:val="0"/>
          <w:divBdr>
            <w:top w:val="none" w:sz="0" w:space="0" w:color="auto"/>
            <w:left w:val="none" w:sz="0" w:space="0" w:color="auto"/>
            <w:bottom w:val="none" w:sz="0" w:space="0" w:color="auto"/>
            <w:right w:val="none" w:sz="0" w:space="0" w:color="auto"/>
          </w:divBdr>
        </w:div>
        <w:div w:id="1858697114">
          <w:marLeft w:val="640"/>
          <w:marRight w:val="0"/>
          <w:marTop w:val="0"/>
          <w:marBottom w:val="0"/>
          <w:divBdr>
            <w:top w:val="none" w:sz="0" w:space="0" w:color="auto"/>
            <w:left w:val="none" w:sz="0" w:space="0" w:color="auto"/>
            <w:bottom w:val="none" w:sz="0" w:space="0" w:color="auto"/>
            <w:right w:val="none" w:sz="0" w:space="0" w:color="auto"/>
          </w:divBdr>
        </w:div>
        <w:div w:id="139689874">
          <w:marLeft w:val="640"/>
          <w:marRight w:val="0"/>
          <w:marTop w:val="0"/>
          <w:marBottom w:val="0"/>
          <w:divBdr>
            <w:top w:val="none" w:sz="0" w:space="0" w:color="auto"/>
            <w:left w:val="none" w:sz="0" w:space="0" w:color="auto"/>
            <w:bottom w:val="none" w:sz="0" w:space="0" w:color="auto"/>
            <w:right w:val="none" w:sz="0" w:space="0" w:color="auto"/>
          </w:divBdr>
        </w:div>
        <w:div w:id="797723221">
          <w:marLeft w:val="640"/>
          <w:marRight w:val="0"/>
          <w:marTop w:val="0"/>
          <w:marBottom w:val="0"/>
          <w:divBdr>
            <w:top w:val="none" w:sz="0" w:space="0" w:color="auto"/>
            <w:left w:val="none" w:sz="0" w:space="0" w:color="auto"/>
            <w:bottom w:val="none" w:sz="0" w:space="0" w:color="auto"/>
            <w:right w:val="none" w:sz="0" w:space="0" w:color="auto"/>
          </w:divBdr>
        </w:div>
        <w:div w:id="725104554">
          <w:marLeft w:val="640"/>
          <w:marRight w:val="0"/>
          <w:marTop w:val="0"/>
          <w:marBottom w:val="0"/>
          <w:divBdr>
            <w:top w:val="none" w:sz="0" w:space="0" w:color="auto"/>
            <w:left w:val="none" w:sz="0" w:space="0" w:color="auto"/>
            <w:bottom w:val="none" w:sz="0" w:space="0" w:color="auto"/>
            <w:right w:val="none" w:sz="0" w:space="0" w:color="auto"/>
          </w:divBdr>
        </w:div>
        <w:div w:id="393506173">
          <w:marLeft w:val="640"/>
          <w:marRight w:val="0"/>
          <w:marTop w:val="0"/>
          <w:marBottom w:val="0"/>
          <w:divBdr>
            <w:top w:val="none" w:sz="0" w:space="0" w:color="auto"/>
            <w:left w:val="none" w:sz="0" w:space="0" w:color="auto"/>
            <w:bottom w:val="none" w:sz="0" w:space="0" w:color="auto"/>
            <w:right w:val="none" w:sz="0" w:space="0" w:color="auto"/>
          </w:divBdr>
        </w:div>
        <w:div w:id="2035229171">
          <w:marLeft w:val="640"/>
          <w:marRight w:val="0"/>
          <w:marTop w:val="0"/>
          <w:marBottom w:val="0"/>
          <w:divBdr>
            <w:top w:val="none" w:sz="0" w:space="0" w:color="auto"/>
            <w:left w:val="none" w:sz="0" w:space="0" w:color="auto"/>
            <w:bottom w:val="none" w:sz="0" w:space="0" w:color="auto"/>
            <w:right w:val="none" w:sz="0" w:space="0" w:color="auto"/>
          </w:divBdr>
        </w:div>
        <w:div w:id="2084061749">
          <w:marLeft w:val="640"/>
          <w:marRight w:val="0"/>
          <w:marTop w:val="0"/>
          <w:marBottom w:val="0"/>
          <w:divBdr>
            <w:top w:val="none" w:sz="0" w:space="0" w:color="auto"/>
            <w:left w:val="none" w:sz="0" w:space="0" w:color="auto"/>
            <w:bottom w:val="none" w:sz="0" w:space="0" w:color="auto"/>
            <w:right w:val="none" w:sz="0" w:space="0" w:color="auto"/>
          </w:divBdr>
        </w:div>
        <w:div w:id="172378516">
          <w:marLeft w:val="640"/>
          <w:marRight w:val="0"/>
          <w:marTop w:val="0"/>
          <w:marBottom w:val="0"/>
          <w:divBdr>
            <w:top w:val="none" w:sz="0" w:space="0" w:color="auto"/>
            <w:left w:val="none" w:sz="0" w:space="0" w:color="auto"/>
            <w:bottom w:val="none" w:sz="0" w:space="0" w:color="auto"/>
            <w:right w:val="none" w:sz="0" w:space="0" w:color="auto"/>
          </w:divBdr>
        </w:div>
        <w:div w:id="1512983804">
          <w:marLeft w:val="640"/>
          <w:marRight w:val="0"/>
          <w:marTop w:val="0"/>
          <w:marBottom w:val="0"/>
          <w:divBdr>
            <w:top w:val="none" w:sz="0" w:space="0" w:color="auto"/>
            <w:left w:val="none" w:sz="0" w:space="0" w:color="auto"/>
            <w:bottom w:val="none" w:sz="0" w:space="0" w:color="auto"/>
            <w:right w:val="none" w:sz="0" w:space="0" w:color="auto"/>
          </w:divBdr>
        </w:div>
        <w:div w:id="142896521">
          <w:marLeft w:val="640"/>
          <w:marRight w:val="0"/>
          <w:marTop w:val="0"/>
          <w:marBottom w:val="0"/>
          <w:divBdr>
            <w:top w:val="none" w:sz="0" w:space="0" w:color="auto"/>
            <w:left w:val="none" w:sz="0" w:space="0" w:color="auto"/>
            <w:bottom w:val="none" w:sz="0" w:space="0" w:color="auto"/>
            <w:right w:val="none" w:sz="0" w:space="0" w:color="auto"/>
          </w:divBdr>
        </w:div>
        <w:div w:id="1542789719">
          <w:marLeft w:val="640"/>
          <w:marRight w:val="0"/>
          <w:marTop w:val="0"/>
          <w:marBottom w:val="0"/>
          <w:divBdr>
            <w:top w:val="none" w:sz="0" w:space="0" w:color="auto"/>
            <w:left w:val="none" w:sz="0" w:space="0" w:color="auto"/>
            <w:bottom w:val="none" w:sz="0" w:space="0" w:color="auto"/>
            <w:right w:val="none" w:sz="0" w:space="0" w:color="auto"/>
          </w:divBdr>
        </w:div>
        <w:div w:id="72746026">
          <w:marLeft w:val="640"/>
          <w:marRight w:val="0"/>
          <w:marTop w:val="0"/>
          <w:marBottom w:val="0"/>
          <w:divBdr>
            <w:top w:val="none" w:sz="0" w:space="0" w:color="auto"/>
            <w:left w:val="none" w:sz="0" w:space="0" w:color="auto"/>
            <w:bottom w:val="none" w:sz="0" w:space="0" w:color="auto"/>
            <w:right w:val="none" w:sz="0" w:space="0" w:color="auto"/>
          </w:divBdr>
        </w:div>
        <w:div w:id="937105141">
          <w:marLeft w:val="640"/>
          <w:marRight w:val="0"/>
          <w:marTop w:val="0"/>
          <w:marBottom w:val="0"/>
          <w:divBdr>
            <w:top w:val="none" w:sz="0" w:space="0" w:color="auto"/>
            <w:left w:val="none" w:sz="0" w:space="0" w:color="auto"/>
            <w:bottom w:val="none" w:sz="0" w:space="0" w:color="auto"/>
            <w:right w:val="none" w:sz="0" w:space="0" w:color="auto"/>
          </w:divBdr>
        </w:div>
        <w:div w:id="1269895441">
          <w:marLeft w:val="640"/>
          <w:marRight w:val="0"/>
          <w:marTop w:val="0"/>
          <w:marBottom w:val="0"/>
          <w:divBdr>
            <w:top w:val="none" w:sz="0" w:space="0" w:color="auto"/>
            <w:left w:val="none" w:sz="0" w:space="0" w:color="auto"/>
            <w:bottom w:val="none" w:sz="0" w:space="0" w:color="auto"/>
            <w:right w:val="none" w:sz="0" w:space="0" w:color="auto"/>
          </w:divBdr>
        </w:div>
        <w:div w:id="919411141">
          <w:marLeft w:val="640"/>
          <w:marRight w:val="0"/>
          <w:marTop w:val="0"/>
          <w:marBottom w:val="0"/>
          <w:divBdr>
            <w:top w:val="none" w:sz="0" w:space="0" w:color="auto"/>
            <w:left w:val="none" w:sz="0" w:space="0" w:color="auto"/>
            <w:bottom w:val="none" w:sz="0" w:space="0" w:color="auto"/>
            <w:right w:val="none" w:sz="0" w:space="0" w:color="auto"/>
          </w:divBdr>
        </w:div>
        <w:div w:id="481193869">
          <w:marLeft w:val="640"/>
          <w:marRight w:val="0"/>
          <w:marTop w:val="0"/>
          <w:marBottom w:val="0"/>
          <w:divBdr>
            <w:top w:val="none" w:sz="0" w:space="0" w:color="auto"/>
            <w:left w:val="none" w:sz="0" w:space="0" w:color="auto"/>
            <w:bottom w:val="none" w:sz="0" w:space="0" w:color="auto"/>
            <w:right w:val="none" w:sz="0" w:space="0" w:color="auto"/>
          </w:divBdr>
        </w:div>
        <w:div w:id="760837123">
          <w:marLeft w:val="640"/>
          <w:marRight w:val="0"/>
          <w:marTop w:val="0"/>
          <w:marBottom w:val="0"/>
          <w:divBdr>
            <w:top w:val="none" w:sz="0" w:space="0" w:color="auto"/>
            <w:left w:val="none" w:sz="0" w:space="0" w:color="auto"/>
            <w:bottom w:val="none" w:sz="0" w:space="0" w:color="auto"/>
            <w:right w:val="none" w:sz="0" w:space="0" w:color="auto"/>
          </w:divBdr>
        </w:div>
        <w:div w:id="1116366683">
          <w:marLeft w:val="640"/>
          <w:marRight w:val="0"/>
          <w:marTop w:val="0"/>
          <w:marBottom w:val="0"/>
          <w:divBdr>
            <w:top w:val="none" w:sz="0" w:space="0" w:color="auto"/>
            <w:left w:val="none" w:sz="0" w:space="0" w:color="auto"/>
            <w:bottom w:val="none" w:sz="0" w:space="0" w:color="auto"/>
            <w:right w:val="none" w:sz="0" w:space="0" w:color="auto"/>
          </w:divBdr>
        </w:div>
        <w:div w:id="614213296">
          <w:marLeft w:val="640"/>
          <w:marRight w:val="0"/>
          <w:marTop w:val="0"/>
          <w:marBottom w:val="0"/>
          <w:divBdr>
            <w:top w:val="none" w:sz="0" w:space="0" w:color="auto"/>
            <w:left w:val="none" w:sz="0" w:space="0" w:color="auto"/>
            <w:bottom w:val="none" w:sz="0" w:space="0" w:color="auto"/>
            <w:right w:val="none" w:sz="0" w:space="0" w:color="auto"/>
          </w:divBdr>
        </w:div>
        <w:div w:id="1257514636">
          <w:marLeft w:val="640"/>
          <w:marRight w:val="0"/>
          <w:marTop w:val="0"/>
          <w:marBottom w:val="0"/>
          <w:divBdr>
            <w:top w:val="none" w:sz="0" w:space="0" w:color="auto"/>
            <w:left w:val="none" w:sz="0" w:space="0" w:color="auto"/>
            <w:bottom w:val="none" w:sz="0" w:space="0" w:color="auto"/>
            <w:right w:val="none" w:sz="0" w:space="0" w:color="auto"/>
          </w:divBdr>
        </w:div>
        <w:div w:id="1800957419">
          <w:marLeft w:val="640"/>
          <w:marRight w:val="0"/>
          <w:marTop w:val="0"/>
          <w:marBottom w:val="0"/>
          <w:divBdr>
            <w:top w:val="none" w:sz="0" w:space="0" w:color="auto"/>
            <w:left w:val="none" w:sz="0" w:space="0" w:color="auto"/>
            <w:bottom w:val="none" w:sz="0" w:space="0" w:color="auto"/>
            <w:right w:val="none" w:sz="0" w:space="0" w:color="auto"/>
          </w:divBdr>
        </w:div>
        <w:div w:id="49883019">
          <w:marLeft w:val="640"/>
          <w:marRight w:val="0"/>
          <w:marTop w:val="0"/>
          <w:marBottom w:val="0"/>
          <w:divBdr>
            <w:top w:val="none" w:sz="0" w:space="0" w:color="auto"/>
            <w:left w:val="none" w:sz="0" w:space="0" w:color="auto"/>
            <w:bottom w:val="none" w:sz="0" w:space="0" w:color="auto"/>
            <w:right w:val="none" w:sz="0" w:space="0" w:color="auto"/>
          </w:divBdr>
        </w:div>
        <w:div w:id="281809553">
          <w:marLeft w:val="640"/>
          <w:marRight w:val="0"/>
          <w:marTop w:val="0"/>
          <w:marBottom w:val="0"/>
          <w:divBdr>
            <w:top w:val="none" w:sz="0" w:space="0" w:color="auto"/>
            <w:left w:val="none" w:sz="0" w:space="0" w:color="auto"/>
            <w:bottom w:val="none" w:sz="0" w:space="0" w:color="auto"/>
            <w:right w:val="none" w:sz="0" w:space="0" w:color="auto"/>
          </w:divBdr>
        </w:div>
        <w:div w:id="1090539928">
          <w:marLeft w:val="640"/>
          <w:marRight w:val="0"/>
          <w:marTop w:val="0"/>
          <w:marBottom w:val="0"/>
          <w:divBdr>
            <w:top w:val="none" w:sz="0" w:space="0" w:color="auto"/>
            <w:left w:val="none" w:sz="0" w:space="0" w:color="auto"/>
            <w:bottom w:val="none" w:sz="0" w:space="0" w:color="auto"/>
            <w:right w:val="none" w:sz="0" w:space="0" w:color="auto"/>
          </w:divBdr>
        </w:div>
      </w:divsChild>
    </w:div>
    <w:div w:id="1603293889">
      <w:bodyDiv w:val="1"/>
      <w:marLeft w:val="0"/>
      <w:marRight w:val="0"/>
      <w:marTop w:val="0"/>
      <w:marBottom w:val="0"/>
      <w:divBdr>
        <w:top w:val="none" w:sz="0" w:space="0" w:color="auto"/>
        <w:left w:val="none" w:sz="0" w:space="0" w:color="auto"/>
        <w:bottom w:val="none" w:sz="0" w:space="0" w:color="auto"/>
        <w:right w:val="none" w:sz="0" w:space="0" w:color="auto"/>
      </w:divBdr>
    </w:div>
    <w:div w:id="1649703157">
      <w:bodyDiv w:val="1"/>
      <w:marLeft w:val="0"/>
      <w:marRight w:val="0"/>
      <w:marTop w:val="0"/>
      <w:marBottom w:val="0"/>
      <w:divBdr>
        <w:top w:val="none" w:sz="0" w:space="0" w:color="auto"/>
        <w:left w:val="none" w:sz="0" w:space="0" w:color="auto"/>
        <w:bottom w:val="none" w:sz="0" w:space="0" w:color="auto"/>
        <w:right w:val="none" w:sz="0" w:space="0" w:color="auto"/>
      </w:divBdr>
    </w:div>
    <w:div w:id="1671368527">
      <w:bodyDiv w:val="1"/>
      <w:marLeft w:val="0"/>
      <w:marRight w:val="0"/>
      <w:marTop w:val="0"/>
      <w:marBottom w:val="0"/>
      <w:divBdr>
        <w:top w:val="none" w:sz="0" w:space="0" w:color="auto"/>
        <w:left w:val="none" w:sz="0" w:space="0" w:color="auto"/>
        <w:bottom w:val="none" w:sz="0" w:space="0" w:color="auto"/>
        <w:right w:val="none" w:sz="0" w:space="0" w:color="auto"/>
      </w:divBdr>
    </w:div>
    <w:div w:id="1736277995">
      <w:bodyDiv w:val="1"/>
      <w:marLeft w:val="0"/>
      <w:marRight w:val="0"/>
      <w:marTop w:val="0"/>
      <w:marBottom w:val="0"/>
      <w:divBdr>
        <w:top w:val="none" w:sz="0" w:space="0" w:color="auto"/>
        <w:left w:val="none" w:sz="0" w:space="0" w:color="auto"/>
        <w:bottom w:val="none" w:sz="0" w:space="0" w:color="auto"/>
        <w:right w:val="none" w:sz="0" w:space="0" w:color="auto"/>
      </w:divBdr>
    </w:div>
    <w:div w:id="1762948455">
      <w:bodyDiv w:val="1"/>
      <w:marLeft w:val="0"/>
      <w:marRight w:val="0"/>
      <w:marTop w:val="0"/>
      <w:marBottom w:val="0"/>
      <w:divBdr>
        <w:top w:val="none" w:sz="0" w:space="0" w:color="auto"/>
        <w:left w:val="none" w:sz="0" w:space="0" w:color="auto"/>
        <w:bottom w:val="none" w:sz="0" w:space="0" w:color="auto"/>
        <w:right w:val="none" w:sz="0" w:space="0" w:color="auto"/>
      </w:divBdr>
    </w:div>
    <w:div w:id="1768498977">
      <w:bodyDiv w:val="1"/>
      <w:marLeft w:val="0"/>
      <w:marRight w:val="0"/>
      <w:marTop w:val="0"/>
      <w:marBottom w:val="0"/>
      <w:divBdr>
        <w:top w:val="none" w:sz="0" w:space="0" w:color="auto"/>
        <w:left w:val="none" w:sz="0" w:space="0" w:color="auto"/>
        <w:bottom w:val="none" w:sz="0" w:space="0" w:color="auto"/>
        <w:right w:val="none" w:sz="0" w:space="0" w:color="auto"/>
      </w:divBdr>
    </w:div>
    <w:div w:id="1806313596">
      <w:bodyDiv w:val="1"/>
      <w:marLeft w:val="0"/>
      <w:marRight w:val="0"/>
      <w:marTop w:val="0"/>
      <w:marBottom w:val="0"/>
      <w:divBdr>
        <w:top w:val="none" w:sz="0" w:space="0" w:color="auto"/>
        <w:left w:val="none" w:sz="0" w:space="0" w:color="auto"/>
        <w:bottom w:val="none" w:sz="0" w:space="0" w:color="auto"/>
        <w:right w:val="none" w:sz="0" w:space="0" w:color="auto"/>
      </w:divBdr>
    </w:div>
    <w:div w:id="1832210403">
      <w:bodyDiv w:val="1"/>
      <w:marLeft w:val="0"/>
      <w:marRight w:val="0"/>
      <w:marTop w:val="0"/>
      <w:marBottom w:val="0"/>
      <w:divBdr>
        <w:top w:val="none" w:sz="0" w:space="0" w:color="auto"/>
        <w:left w:val="none" w:sz="0" w:space="0" w:color="auto"/>
        <w:bottom w:val="none" w:sz="0" w:space="0" w:color="auto"/>
        <w:right w:val="none" w:sz="0" w:space="0" w:color="auto"/>
      </w:divBdr>
      <w:divsChild>
        <w:div w:id="1631402138">
          <w:marLeft w:val="640"/>
          <w:marRight w:val="0"/>
          <w:marTop w:val="0"/>
          <w:marBottom w:val="0"/>
          <w:divBdr>
            <w:top w:val="none" w:sz="0" w:space="0" w:color="auto"/>
            <w:left w:val="none" w:sz="0" w:space="0" w:color="auto"/>
            <w:bottom w:val="none" w:sz="0" w:space="0" w:color="auto"/>
            <w:right w:val="none" w:sz="0" w:space="0" w:color="auto"/>
          </w:divBdr>
        </w:div>
        <w:div w:id="286201536">
          <w:marLeft w:val="640"/>
          <w:marRight w:val="0"/>
          <w:marTop w:val="0"/>
          <w:marBottom w:val="0"/>
          <w:divBdr>
            <w:top w:val="none" w:sz="0" w:space="0" w:color="auto"/>
            <w:left w:val="none" w:sz="0" w:space="0" w:color="auto"/>
            <w:bottom w:val="none" w:sz="0" w:space="0" w:color="auto"/>
            <w:right w:val="none" w:sz="0" w:space="0" w:color="auto"/>
          </w:divBdr>
        </w:div>
        <w:div w:id="1598710324">
          <w:marLeft w:val="640"/>
          <w:marRight w:val="0"/>
          <w:marTop w:val="0"/>
          <w:marBottom w:val="0"/>
          <w:divBdr>
            <w:top w:val="none" w:sz="0" w:space="0" w:color="auto"/>
            <w:left w:val="none" w:sz="0" w:space="0" w:color="auto"/>
            <w:bottom w:val="none" w:sz="0" w:space="0" w:color="auto"/>
            <w:right w:val="none" w:sz="0" w:space="0" w:color="auto"/>
          </w:divBdr>
        </w:div>
        <w:div w:id="2034987720">
          <w:marLeft w:val="640"/>
          <w:marRight w:val="0"/>
          <w:marTop w:val="0"/>
          <w:marBottom w:val="0"/>
          <w:divBdr>
            <w:top w:val="none" w:sz="0" w:space="0" w:color="auto"/>
            <w:left w:val="none" w:sz="0" w:space="0" w:color="auto"/>
            <w:bottom w:val="none" w:sz="0" w:space="0" w:color="auto"/>
            <w:right w:val="none" w:sz="0" w:space="0" w:color="auto"/>
          </w:divBdr>
        </w:div>
        <w:div w:id="167720130">
          <w:marLeft w:val="640"/>
          <w:marRight w:val="0"/>
          <w:marTop w:val="0"/>
          <w:marBottom w:val="0"/>
          <w:divBdr>
            <w:top w:val="none" w:sz="0" w:space="0" w:color="auto"/>
            <w:left w:val="none" w:sz="0" w:space="0" w:color="auto"/>
            <w:bottom w:val="none" w:sz="0" w:space="0" w:color="auto"/>
            <w:right w:val="none" w:sz="0" w:space="0" w:color="auto"/>
          </w:divBdr>
        </w:div>
        <w:div w:id="151870874">
          <w:marLeft w:val="640"/>
          <w:marRight w:val="0"/>
          <w:marTop w:val="0"/>
          <w:marBottom w:val="0"/>
          <w:divBdr>
            <w:top w:val="none" w:sz="0" w:space="0" w:color="auto"/>
            <w:left w:val="none" w:sz="0" w:space="0" w:color="auto"/>
            <w:bottom w:val="none" w:sz="0" w:space="0" w:color="auto"/>
            <w:right w:val="none" w:sz="0" w:space="0" w:color="auto"/>
          </w:divBdr>
        </w:div>
        <w:div w:id="2116440388">
          <w:marLeft w:val="640"/>
          <w:marRight w:val="0"/>
          <w:marTop w:val="0"/>
          <w:marBottom w:val="0"/>
          <w:divBdr>
            <w:top w:val="none" w:sz="0" w:space="0" w:color="auto"/>
            <w:left w:val="none" w:sz="0" w:space="0" w:color="auto"/>
            <w:bottom w:val="none" w:sz="0" w:space="0" w:color="auto"/>
            <w:right w:val="none" w:sz="0" w:space="0" w:color="auto"/>
          </w:divBdr>
        </w:div>
        <w:div w:id="783118662">
          <w:marLeft w:val="640"/>
          <w:marRight w:val="0"/>
          <w:marTop w:val="0"/>
          <w:marBottom w:val="0"/>
          <w:divBdr>
            <w:top w:val="none" w:sz="0" w:space="0" w:color="auto"/>
            <w:left w:val="none" w:sz="0" w:space="0" w:color="auto"/>
            <w:bottom w:val="none" w:sz="0" w:space="0" w:color="auto"/>
            <w:right w:val="none" w:sz="0" w:space="0" w:color="auto"/>
          </w:divBdr>
        </w:div>
        <w:div w:id="866455104">
          <w:marLeft w:val="640"/>
          <w:marRight w:val="0"/>
          <w:marTop w:val="0"/>
          <w:marBottom w:val="0"/>
          <w:divBdr>
            <w:top w:val="none" w:sz="0" w:space="0" w:color="auto"/>
            <w:left w:val="none" w:sz="0" w:space="0" w:color="auto"/>
            <w:bottom w:val="none" w:sz="0" w:space="0" w:color="auto"/>
            <w:right w:val="none" w:sz="0" w:space="0" w:color="auto"/>
          </w:divBdr>
        </w:div>
        <w:div w:id="983238385">
          <w:marLeft w:val="640"/>
          <w:marRight w:val="0"/>
          <w:marTop w:val="0"/>
          <w:marBottom w:val="0"/>
          <w:divBdr>
            <w:top w:val="none" w:sz="0" w:space="0" w:color="auto"/>
            <w:left w:val="none" w:sz="0" w:space="0" w:color="auto"/>
            <w:bottom w:val="none" w:sz="0" w:space="0" w:color="auto"/>
            <w:right w:val="none" w:sz="0" w:space="0" w:color="auto"/>
          </w:divBdr>
        </w:div>
        <w:div w:id="1339425999">
          <w:marLeft w:val="640"/>
          <w:marRight w:val="0"/>
          <w:marTop w:val="0"/>
          <w:marBottom w:val="0"/>
          <w:divBdr>
            <w:top w:val="none" w:sz="0" w:space="0" w:color="auto"/>
            <w:left w:val="none" w:sz="0" w:space="0" w:color="auto"/>
            <w:bottom w:val="none" w:sz="0" w:space="0" w:color="auto"/>
            <w:right w:val="none" w:sz="0" w:space="0" w:color="auto"/>
          </w:divBdr>
        </w:div>
        <w:div w:id="129442225">
          <w:marLeft w:val="640"/>
          <w:marRight w:val="0"/>
          <w:marTop w:val="0"/>
          <w:marBottom w:val="0"/>
          <w:divBdr>
            <w:top w:val="none" w:sz="0" w:space="0" w:color="auto"/>
            <w:left w:val="none" w:sz="0" w:space="0" w:color="auto"/>
            <w:bottom w:val="none" w:sz="0" w:space="0" w:color="auto"/>
            <w:right w:val="none" w:sz="0" w:space="0" w:color="auto"/>
          </w:divBdr>
        </w:div>
        <w:div w:id="525171334">
          <w:marLeft w:val="640"/>
          <w:marRight w:val="0"/>
          <w:marTop w:val="0"/>
          <w:marBottom w:val="0"/>
          <w:divBdr>
            <w:top w:val="none" w:sz="0" w:space="0" w:color="auto"/>
            <w:left w:val="none" w:sz="0" w:space="0" w:color="auto"/>
            <w:bottom w:val="none" w:sz="0" w:space="0" w:color="auto"/>
            <w:right w:val="none" w:sz="0" w:space="0" w:color="auto"/>
          </w:divBdr>
        </w:div>
        <w:div w:id="343481365">
          <w:marLeft w:val="640"/>
          <w:marRight w:val="0"/>
          <w:marTop w:val="0"/>
          <w:marBottom w:val="0"/>
          <w:divBdr>
            <w:top w:val="none" w:sz="0" w:space="0" w:color="auto"/>
            <w:left w:val="none" w:sz="0" w:space="0" w:color="auto"/>
            <w:bottom w:val="none" w:sz="0" w:space="0" w:color="auto"/>
            <w:right w:val="none" w:sz="0" w:space="0" w:color="auto"/>
          </w:divBdr>
        </w:div>
        <w:div w:id="1787456316">
          <w:marLeft w:val="640"/>
          <w:marRight w:val="0"/>
          <w:marTop w:val="0"/>
          <w:marBottom w:val="0"/>
          <w:divBdr>
            <w:top w:val="none" w:sz="0" w:space="0" w:color="auto"/>
            <w:left w:val="none" w:sz="0" w:space="0" w:color="auto"/>
            <w:bottom w:val="none" w:sz="0" w:space="0" w:color="auto"/>
            <w:right w:val="none" w:sz="0" w:space="0" w:color="auto"/>
          </w:divBdr>
        </w:div>
        <w:div w:id="275911242">
          <w:marLeft w:val="640"/>
          <w:marRight w:val="0"/>
          <w:marTop w:val="0"/>
          <w:marBottom w:val="0"/>
          <w:divBdr>
            <w:top w:val="none" w:sz="0" w:space="0" w:color="auto"/>
            <w:left w:val="none" w:sz="0" w:space="0" w:color="auto"/>
            <w:bottom w:val="none" w:sz="0" w:space="0" w:color="auto"/>
            <w:right w:val="none" w:sz="0" w:space="0" w:color="auto"/>
          </w:divBdr>
        </w:div>
        <w:div w:id="743842921">
          <w:marLeft w:val="640"/>
          <w:marRight w:val="0"/>
          <w:marTop w:val="0"/>
          <w:marBottom w:val="0"/>
          <w:divBdr>
            <w:top w:val="none" w:sz="0" w:space="0" w:color="auto"/>
            <w:left w:val="none" w:sz="0" w:space="0" w:color="auto"/>
            <w:bottom w:val="none" w:sz="0" w:space="0" w:color="auto"/>
            <w:right w:val="none" w:sz="0" w:space="0" w:color="auto"/>
          </w:divBdr>
        </w:div>
        <w:div w:id="1632519877">
          <w:marLeft w:val="640"/>
          <w:marRight w:val="0"/>
          <w:marTop w:val="0"/>
          <w:marBottom w:val="0"/>
          <w:divBdr>
            <w:top w:val="none" w:sz="0" w:space="0" w:color="auto"/>
            <w:left w:val="none" w:sz="0" w:space="0" w:color="auto"/>
            <w:bottom w:val="none" w:sz="0" w:space="0" w:color="auto"/>
            <w:right w:val="none" w:sz="0" w:space="0" w:color="auto"/>
          </w:divBdr>
        </w:div>
        <w:div w:id="181747943">
          <w:marLeft w:val="640"/>
          <w:marRight w:val="0"/>
          <w:marTop w:val="0"/>
          <w:marBottom w:val="0"/>
          <w:divBdr>
            <w:top w:val="none" w:sz="0" w:space="0" w:color="auto"/>
            <w:left w:val="none" w:sz="0" w:space="0" w:color="auto"/>
            <w:bottom w:val="none" w:sz="0" w:space="0" w:color="auto"/>
            <w:right w:val="none" w:sz="0" w:space="0" w:color="auto"/>
          </w:divBdr>
        </w:div>
        <w:div w:id="1788968122">
          <w:marLeft w:val="640"/>
          <w:marRight w:val="0"/>
          <w:marTop w:val="0"/>
          <w:marBottom w:val="0"/>
          <w:divBdr>
            <w:top w:val="none" w:sz="0" w:space="0" w:color="auto"/>
            <w:left w:val="none" w:sz="0" w:space="0" w:color="auto"/>
            <w:bottom w:val="none" w:sz="0" w:space="0" w:color="auto"/>
            <w:right w:val="none" w:sz="0" w:space="0" w:color="auto"/>
          </w:divBdr>
        </w:div>
        <w:div w:id="287248737">
          <w:marLeft w:val="640"/>
          <w:marRight w:val="0"/>
          <w:marTop w:val="0"/>
          <w:marBottom w:val="0"/>
          <w:divBdr>
            <w:top w:val="none" w:sz="0" w:space="0" w:color="auto"/>
            <w:left w:val="none" w:sz="0" w:space="0" w:color="auto"/>
            <w:bottom w:val="none" w:sz="0" w:space="0" w:color="auto"/>
            <w:right w:val="none" w:sz="0" w:space="0" w:color="auto"/>
          </w:divBdr>
        </w:div>
        <w:div w:id="1132363453">
          <w:marLeft w:val="640"/>
          <w:marRight w:val="0"/>
          <w:marTop w:val="0"/>
          <w:marBottom w:val="0"/>
          <w:divBdr>
            <w:top w:val="none" w:sz="0" w:space="0" w:color="auto"/>
            <w:left w:val="none" w:sz="0" w:space="0" w:color="auto"/>
            <w:bottom w:val="none" w:sz="0" w:space="0" w:color="auto"/>
            <w:right w:val="none" w:sz="0" w:space="0" w:color="auto"/>
          </w:divBdr>
        </w:div>
        <w:div w:id="1203858461">
          <w:marLeft w:val="640"/>
          <w:marRight w:val="0"/>
          <w:marTop w:val="0"/>
          <w:marBottom w:val="0"/>
          <w:divBdr>
            <w:top w:val="none" w:sz="0" w:space="0" w:color="auto"/>
            <w:left w:val="none" w:sz="0" w:space="0" w:color="auto"/>
            <w:bottom w:val="none" w:sz="0" w:space="0" w:color="auto"/>
            <w:right w:val="none" w:sz="0" w:space="0" w:color="auto"/>
          </w:divBdr>
        </w:div>
        <w:div w:id="1273513645">
          <w:marLeft w:val="640"/>
          <w:marRight w:val="0"/>
          <w:marTop w:val="0"/>
          <w:marBottom w:val="0"/>
          <w:divBdr>
            <w:top w:val="none" w:sz="0" w:space="0" w:color="auto"/>
            <w:left w:val="none" w:sz="0" w:space="0" w:color="auto"/>
            <w:bottom w:val="none" w:sz="0" w:space="0" w:color="auto"/>
            <w:right w:val="none" w:sz="0" w:space="0" w:color="auto"/>
          </w:divBdr>
        </w:div>
        <w:div w:id="124783433">
          <w:marLeft w:val="640"/>
          <w:marRight w:val="0"/>
          <w:marTop w:val="0"/>
          <w:marBottom w:val="0"/>
          <w:divBdr>
            <w:top w:val="none" w:sz="0" w:space="0" w:color="auto"/>
            <w:left w:val="none" w:sz="0" w:space="0" w:color="auto"/>
            <w:bottom w:val="none" w:sz="0" w:space="0" w:color="auto"/>
            <w:right w:val="none" w:sz="0" w:space="0" w:color="auto"/>
          </w:divBdr>
        </w:div>
      </w:divsChild>
    </w:div>
    <w:div w:id="1844083444">
      <w:bodyDiv w:val="1"/>
      <w:marLeft w:val="0"/>
      <w:marRight w:val="0"/>
      <w:marTop w:val="0"/>
      <w:marBottom w:val="0"/>
      <w:divBdr>
        <w:top w:val="none" w:sz="0" w:space="0" w:color="auto"/>
        <w:left w:val="none" w:sz="0" w:space="0" w:color="auto"/>
        <w:bottom w:val="none" w:sz="0" w:space="0" w:color="auto"/>
        <w:right w:val="none" w:sz="0" w:space="0" w:color="auto"/>
      </w:divBdr>
    </w:div>
    <w:div w:id="1875460211">
      <w:bodyDiv w:val="1"/>
      <w:marLeft w:val="0"/>
      <w:marRight w:val="0"/>
      <w:marTop w:val="0"/>
      <w:marBottom w:val="0"/>
      <w:divBdr>
        <w:top w:val="none" w:sz="0" w:space="0" w:color="auto"/>
        <w:left w:val="none" w:sz="0" w:space="0" w:color="auto"/>
        <w:bottom w:val="none" w:sz="0" w:space="0" w:color="auto"/>
        <w:right w:val="none" w:sz="0" w:space="0" w:color="auto"/>
      </w:divBdr>
      <w:divsChild>
        <w:div w:id="455485490">
          <w:marLeft w:val="640"/>
          <w:marRight w:val="0"/>
          <w:marTop w:val="0"/>
          <w:marBottom w:val="0"/>
          <w:divBdr>
            <w:top w:val="none" w:sz="0" w:space="0" w:color="auto"/>
            <w:left w:val="none" w:sz="0" w:space="0" w:color="auto"/>
            <w:bottom w:val="none" w:sz="0" w:space="0" w:color="auto"/>
            <w:right w:val="none" w:sz="0" w:space="0" w:color="auto"/>
          </w:divBdr>
        </w:div>
        <w:div w:id="618681527">
          <w:marLeft w:val="640"/>
          <w:marRight w:val="0"/>
          <w:marTop w:val="0"/>
          <w:marBottom w:val="0"/>
          <w:divBdr>
            <w:top w:val="none" w:sz="0" w:space="0" w:color="auto"/>
            <w:left w:val="none" w:sz="0" w:space="0" w:color="auto"/>
            <w:bottom w:val="none" w:sz="0" w:space="0" w:color="auto"/>
            <w:right w:val="none" w:sz="0" w:space="0" w:color="auto"/>
          </w:divBdr>
        </w:div>
        <w:div w:id="558595613">
          <w:marLeft w:val="640"/>
          <w:marRight w:val="0"/>
          <w:marTop w:val="0"/>
          <w:marBottom w:val="0"/>
          <w:divBdr>
            <w:top w:val="none" w:sz="0" w:space="0" w:color="auto"/>
            <w:left w:val="none" w:sz="0" w:space="0" w:color="auto"/>
            <w:bottom w:val="none" w:sz="0" w:space="0" w:color="auto"/>
            <w:right w:val="none" w:sz="0" w:space="0" w:color="auto"/>
          </w:divBdr>
        </w:div>
        <w:div w:id="1050769811">
          <w:marLeft w:val="640"/>
          <w:marRight w:val="0"/>
          <w:marTop w:val="0"/>
          <w:marBottom w:val="0"/>
          <w:divBdr>
            <w:top w:val="none" w:sz="0" w:space="0" w:color="auto"/>
            <w:left w:val="none" w:sz="0" w:space="0" w:color="auto"/>
            <w:bottom w:val="none" w:sz="0" w:space="0" w:color="auto"/>
            <w:right w:val="none" w:sz="0" w:space="0" w:color="auto"/>
          </w:divBdr>
        </w:div>
        <w:div w:id="687832321">
          <w:marLeft w:val="640"/>
          <w:marRight w:val="0"/>
          <w:marTop w:val="0"/>
          <w:marBottom w:val="0"/>
          <w:divBdr>
            <w:top w:val="none" w:sz="0" w:space="0" w:color="auto"/>
            <w:left w:val="none" w:sz="0" w:space="0" w:color="auto"/>
            <w:bottom w:val="none" w:sz="0" w:space="0" w:color="auto"/>
            <w:right w:val="none" w:sz="0" w:space="0" w:color="auto"/>
          </w:divBdr>
        </w:div>
        <w:div w:id="1164971666">
          <w:marLeft w:val="640"/>
          <w:marRight w:val="0"/>
          <w:marTop w:val="0"/>
          <w:marBottom w:val="0"/>
          <w:divBdr>
            <w:top w:val="none" w:sz="0" w:space="0" w:color="auto"/>
            <w:left w:val="none" w:sz="0" w:space="0" w:color="auto"/>
            <w:bottom w:val="none" w:sz="0" w:space="0" w:color="auto"/>
            <w:right w:val="none" w:sz="0" w:space="0" w:color="auto"/>
          </w:divBdr>
        </w:div>
        <w:div w:id="72244028">
          <w:marLeft w:val="640"/>
          <w:marRight w:val="0"/>
          <w:marTop w:val="0"/>
          <w:marBottom w:val="0"/>
          <w:divBdr>
            <w:top w:val="none" w:sz="0" w:space="0" w:color="auto"/>
            <w:left w:val="none" w:sz="0" w:space="0" w:color="auto"/>
            <w:bottom w:val="none" w:sz="0" w:space="0" w:color="auto"/>
            <w:right w:val="none" w:sz="0" w:space="0" w:color="auto"/>
          </w:divBdr>
        </w:div>
        <w:div w:id="1004673942">
          <w:marLeft w:val="640"/>
          <w:marRight w:val="0"/>
          <w:marTop w:val="0"/>
          <w:marBottom w:val="0"/>
          <w:divBdr>
            <w:top w:val="none" w:sz="0" w:space="0" w:color="auto"/>
            <w:left w:val="none" w:sz="0" w:space="0" w:color="auto"/>
            <w:bottom w:val="none" w:sz="0" w:space="0" w:color="auto"/>
            <w:right w:val="none" w:sz="0" w:space="0" w:color="auto"/>
          </w:divBdr>
        </w:div>
        <w:div w:id="1393235671">
          <w:marLeft w:val="640"/>
          <w:marRight w:val="0"/>
          <w:marTop w:val="0"/>
          <w:marBottom w:val="0"/>
          <w:divBdr>
            <w:top w:val="none" w:sz="0" w:space="0" w:color="auto"/>
            <w:left w:val="none" w:sz="0" w:space="0" w:color="auto"/>
            <w:bottom w:val="none" w:sz="0" w:space="0" w:color="auto"/>
            <w:right w:val="none" w:sz="0" w:space="0" w:color="auto"/>
          </w:divBdr>
        </w:div>
        <w:div w:id="1098721282">
          <w:marLeft w:val="640"/>
          <w:marRight w:val="0"/>
          <w:marTop w:val="0"/>
          <w:marBottom w:val="0"/>
          <w:divBdr>
            <w:top w:val="none" w:sz="0" w:space="0" w:color="auto"/>
            <w:left w:val="none" w:sz="0" w:space="0" w:color="auto"/>
            <w:bottom w:val="none" w:sz="0" w:space="0" w:color="auto"/>
            <w:right w:val="none" w:sz="0" w:space="0" w:color="auto"/>
          </w:divBdr>
        </w:div>
        <w:div w:id="1612014346">
          <w:marLeft w:val="640"/>
          <w:marRight w:val="0"/>
          <w:marTop w:val="0"/>
          <w:marBottom w:val="0"/>
          <w:divBdr>
            <w:top w:val="none" w:sz="0" w:space="0" w:color="auto"/>
            <w:left w:val="none" w:sz="0" w:space="0" w:color="auto"/>
            <w:bottom w:val="none" w:sz="0" w:space="0" w:color="auto"/>
            <w:right w:val="none" w:sz="0" w:space="0" w:color="auto"/>
          </w:divBdr>
        </w:div>
        <w:div w:id="168914809">
          <w:marLeft w:val="640"/>
          <w:marRight w:val="0"/>
          <w:marTop w:val="0"/>
          <w:marBottom w:val="0"/>
          <w:divBdr>
            <w:top w:val="none" w:sz="0" w:space="0" w:color="auto"/>
            <w:left w:val="none" w:sz="0" w:space="0" w:color="auto"/>
            <w:bottom w:val="none" w:sz="0" w:space="0" w:color="auto"/>
            <w:right w:val="none" w:sz="0" w:space="0" w:color="auto"/>
          </w:divBdr>
        </w:div>
        <w:div w:id="563295887">
          <w:marLeft w:val="640"/>
          <w:marRight w:val="0"/>
          <w:marTop w:val="0"/>
          <w:marBottom w:val="0"/>
          <w:divBdr>
            <w:top w:val="none" w:sz="0" w:space="0" w:color="auto"/>
            <w:left w:val="none" w:sz="0" w:space="0" w:color="auto"/>
            <w:bottom w:val="none" w:sz="0" w:space="0" w:color="auto"/>
            <w:right w:val="none" w:sz="0" w:space="0" w:color="auto"/>
          </w:divBdr>
        </w:div>
        <w:div w:id="910389257">
          <w:marLeft w:val="640"/>
          <w:marRight w:val="0"/>
          <w:marTop w:val="0"/>
          <w:marBottom w:val="0"/>
          <w:divBdr>
            <w:top w:val="none" w:sz="0" w:space="0" w:color="auto"/>
            <w:left w:val="none" w:sz="0" w:space="0" w:color="auto"/>
            <w:bottom w:val="none" w:sz="0" w:space="0" w:color="auto"/>
            <w:right w:val="none" w:sz="0" w:space="0" w:color="auto"/>
          </w:divBdr>
        </w:div>
        <w:div w:id="780225647">
          <w:marLeft w:val="640"/>
          <w:marRight w:val="0"/>
          <w:marTop w:val="0"/>
          <w:marBottom w:val="0"/>
          <w:divBdr>
            <w:top w:val="none" w:sz="0" w:space="0" w:color="auto"/>
            <w:left w:val="none" w:sz="0" w:space="0" w:color="auto"/>
            <w:bottom w:val="none" w:sz="0" w:space="0" w:color="auto"/>
            <w:right w:val="none" w:sz="0" w:space="0" w:color="auto"/>
          </w:divBdr>
        </w:div>
        <w:div w:id="1554121887">
          <w:marLeft w:val="640"/>
          <w:marRight w:val="0"/>
          <w:marTop w:val="0"/>
          <w:marBottom w:val="0"/>
          <w:divBdr>
            <w:top w:val="none" w:sz="0" w:space="0" w:color="auto"/>
            <w:left w:val="none" w:sz="0" w:space="0" w:color="auto"/>
            <w:bottom w:val="none" w:sz="0" w:space="0" w:color="auto"/>
            <w:right w:val="none" w:sz="0" w:space="0" w:color="auto"/>
          </w:divBdr>
        </w:div>
        <w:div w:id="1204708592">
          <w:marLeft w:val="640"/>
          <w:marRight w:val="0"/>
          <w:marTop w:val="0"/>
          <w:marBottom w:val="0"/>
          <w:divBdr>
            <w:top w:val="none" w:sz="0" w:space="0" w:color="auto"/>
            <w:left w:val="none" w:sz="0" w:space="0" w:color="auto"/>
            <w:bottom w:val="none" w:sz="0" w:space="0" w:color="auto"/>
            <w:right w:val="none" w:sz="0" w:space="0" w:color="auto"/>
          </w:divBdr>
        </w:div>
        <w:div w:id="1765105373">
          <w:marLeft w:val="640"/>
          <w:marRight w:val="0"/>
          <w:marTop w:val="0"/>
          <w:marBottom w:val="0"/>
          <w:divBdr>
            <w:top w:val="none" w:sz="0" w:space="0" w:color="auto"/>
            <w:left w:val="none" w:sz="0" w:space="0" w:color="auto"/>
            <w:bottom w:val="none" w:sz="0" w:space="0" w:color="auto"/>
            <w:right w:val="none" w:sz="0" w:space="0" w:color="auto"/>
          </w:divBdr>
        </w:div>
        <w:div w:id="1555435081">
          <w:marLeft w:val="640"/>
          <w:marRight w:val="0"/>
          <w:marTop w:val="0"/>
          <w:marBottom w:val="0"/>
          <w:divBdr>
            <w:top w:val="none" w:sz="0" w:space="0" w:color="auto"/>
            <w:left w:val="none" w:sz="0" w:space="0" w:color="auto"/>
            <w:bottom w:val="none" w:sz="0" w:space="0" w:color="auto"/>
            <w:right w:val="none" w:sz="0" w:space="0" w:color="auto"/>
          </w:divBdr>
        </w:div>
        <w:div w:id="194538299">
          <w:marLeft w:val="640"/>
          <w:marRight w:val="0"/>
          <w:marTop w:val="0"/>
          <w:marBottom w:val="0"/>
          <w:divBdr>
            <w:top w:val="none" w:sz="0" w:space="0" w:color="auto"/>
            <w:left w:val="none" w:sz="0" w:space="0" w:color="auto"/>
            <w:bottom w:val="none" w:sz="0" w:space="0" w:color="auto"/>
            <w:right w:val="none" w:sz="0" w:space="0" w:color="auto"/>
          </w:divBdr>
        </w:div>
        <w:div w:id="1521049650">
          <w:marLeft w:val="640"/>
          <w:marRight w:val="0"/>
          <w:marTop w:val="0"/>
          <w:marBottom w:val="0"/>
          <w:divBdr>
            <w:top w:val="none" w:sz="0" w:space="0" w:color="auto"/>
            <w:left w:val="none" w:sz="0" w:space="0" w:color="auto"/>
            <w:bottom w:val="none" w:sz="0" w:space="0" w:color="auto"/>
            <w:right w:val="none" w:sz="0" w:space="0" w:color="auto"/>
          </w:divBdr>
        </w:div>
        <w:div w:id="1877038910">
          <w:marLeft w:val="640"/>
          <w:marRight w:val="0"/>
          <w:marTop w:val="0"/>
          <w:marBottom w:val="0"/>
          <w:divBdr>
            <w:top w:val="none" w:sz="0" w:space="0" w:color="auto"/>
            <w:left w:val="none" w:sz="0" w:space="0" w:color="auto"/>
            <w:bottom w:val="none" w:sz="0" w:space="0" w:color="auto"/>
            <w:right w:val="none" w:sz="0" w:space="0" w:color="auto"/>
          </w:divBdr>
        </w:div>
        <w:div w:id="422607517">
          <w:marLeft w:val="640"/>
          <w:marRight w:val="0"/>
          <w:marTop w:val="0"/>
          <w:marBottom w:val="0"/>
          <w:divBdr>
            <w:top w:val="none" w:sz="0" w:space="0" w:color="auto"/>
            <w:left w:val="none" w:sz="0" w:space="0" w:color="auto"/>
            <w:bottom w:val="none" w:sz="0" w:space="0" w:color="auto"/>
            <w:right w:val="none" w:sz="0" w:space="0" w:color="auto"/>
          </w:divBdr>
        </w:div>
        <w:div w:id="273683180">
          <w:marLeft w:val="640"/>
          <w:marRight w:val="0"/>
          <w:marTop w:val="0"/>
          <w:marBottom w:val="0"/>
          <w:divBdr>
            <w:top w:val="none" w:sz="0" w:space="0" w:color="auto"/>
            <w:left w:val="none" w:sz="0" w:space="0" w:color="auto"/>
            <w:bottom w:val="none" w:sz="0" w:space="0" w:color="auto"/>
            <w:right w:val="none" w:sz="0" w:space="0" w:color="auto"/>
          </w:divBdr>
        </w:div>
        <w:div w:id="140075081">
          <w:marLeft w:val="640"/>
          <w:marRight w:val="0"/>
          <w:marTop w:val="0"/>
          <w:marBottom w:val="0"/>
          <w:divBdr>
            <w:top w:val="none" w:sz="0" w:space="0" w:color="auto"/>
            <w:left w:val="none" w:sz="0" w:space="0" w:color="auto"/>
            <w:bottom w:val="none" w:sz="0" w:space="0" w:color="auto"/>
            <w:right w:val="none" w:sz="0" w:space="0" w:color="auto"/>
          </w:divBdr>
        </w:div>
      </w:divsChild>
    </w:div>
    <w:div w:id="1906840275">
      <w:bodyDiv w:val="1"/>
      <w:marLeft w:val="0"/>
      <w:marRight w:val="0"/>
      <w:marTop w:val="0"/>
      <w:marBottom w:val="0"/>
      <w:divBdr>
        <w:top w:val="none" w:sz="0" w:space="0" w:color="auto"/>
        <w:left w:val="none" w:sz="0" w:space="0" w:color="auto"/>
        <w:bottom w:val="none" w:sz="0" w:space="0" w:color="auto"/>
        <w:right w:val="none" w:sz="0" w:space="0" w:color="auto"/>
      </w:divBdr>
      <w:divsChild>
        <w:div w:id="125897507">
          <w:marLeft w:val="640"/>
          <w:marRight w:val="0"/>
          <w:marTop w:val="0"/>
          <w:marBottom w:val="0"/>
          <w:divBdr>
            <w:top w:val="none" w:sz="0" w:space="0" w:color="auto"/>
            <w:left w:val="none" w:sz="0" w:space="0" w:color="auto"/>
            <w:bottom w:val="none" w:sz="0" w:space="0" w:color="auto"/>
            <w:right w:val="none" w:sz="0" w:space="0" w:color="auto"/>
          </w:divBdr>
        </w:div>
        <w:div w:id="1531068557">
          <w:marLeft w:val="640"/>
          <w:marRight w:val="0"/>
          <w:marTop w:val="0"/>
          <w:marBottom w:val="0"/>
          <w:divBdr>
            <w:top w:val="none" w:sz="0" w:space="0" w:color="auto"/>
            <w:left w:val="none" w:sz="0" w:space="0" w:color="auto"/>
            <w:bottom w:val="none" w:sz="0" w:space="0" w:color="auto"/>
            <w:right w:val="none" w:sz="0" w:space="0" w:color="auto"/>
          </w:divBdr>
        </w:div>
        <w:div w:id="37055142">
          <w:marLeft w:val="640"/>
          <w:marRight w:val="0"/>
          <w:marTop w:val="0"/>
          <w:marBottom w:val="0"/>
          <w:divBdr>
            <w:top w:val="none" w:sz="0" w:space="0" w:color="auto"/>
            <w:left w:val="none" w:sz="0" w:space="0" w:color="auto"/>
            <w:bottom w:val="none" w:sz="0" w:space="0" w:color="auto"/>
            <w:right w:val="none" w:sz="0" w:space="0" w:color="auto"/>
          </w:divBdr>
        </w:div>
        <w:div w:id="2064983685">
          <w:marLeft w:val="640"/>
          <w:marRight w:val="0"/>
          <w:marTop w:val="0"/>
          <w:marBottom w:val="0"/>
          <w:divBdr>
            <w:top w:val="none" w:sz="0" w:space="0" w:color="auto"/>
            <w:left w:val="none" w:sz="0" w:space="0" w:color="auto"/>
            <w:bottom w:val="none" w:sz="0" w:space="0" w:color="auto"/>
            <w:right w:val="none" w:sz="0" w:space="0" w:color="auto"/>
          </w:divBdr>
        </w:div>
        <w:div w:id="1636065181">
          <w:marLeft w:val="640"/>
          <w:marRight w:val="0"/>
          <w:marTop w:val="0"/>
          <w:marBottom w:val="0"/>
          <w:divBdr>
            <w:top w:val="none" w:sz="0" w:space="0" w:color="auto"/>
            <w:left w:val="none" w:sz="0" w:space="0" w:color="auto"/>
            <w:bottom w:val="none" w:sz="0" w:space="0" w:color="auto"/>
            <w:right w:val="none" w:sz="0" w:space="0" w:color="auto"/>
          </w:divBdr>
        </w:div>
        <w:div w:id="535430801">
          <w:marLeft w:val="640"/>
          <w:marRight w:val="0"/>
          <w:marTop w:val="0"/>
          <w:marBottom w:val="0"/>
          <w:divBdr>
            <w:top w:val="none" w:sz="0" w:space="0" w:color="auto"/>
            <w:left w:val="none" w:sz="0" w:space="0" w:color="auto"/>
            <w:bottom w:val="none" w:sz="0" w:space="0" w:color="auto"/>
            <w:right w:val="none" w:sz="0" w:space="0" w:color="auto"/>
          </w:divBdr>
        </w:div>
        <w:div w:id="2063868030">
          <w:marLeft w:val="640"/>
          <w:marRight w:val="0"/>
          <w:marTop w:val="0"/>
          <w:marBottom w:val="0"/>
          <w:divBdr>
            <w:top w:val="none" w:sz="0" w:space="0" w:color="auto"/>
            <w:left w:val="none" w:sz="0" w:space="0" w:color="auto"/>
            <w:bottom w:val="none" w:sz="0" w:space="0" w:color="auto"/>
            <w:right w:val="none" w:sz="0" w:space="0" w:color="auto"/>
          </w:divBdr>
        </w:div>
        <w:div w:id="218787790">
          <w:marLeft w:val="640"/>
          <w:marRight w:val="0"/>
          <w:marTop w:val="0"/>
          <w:marBottom w:val="0"/>
          <w:divBdr>
            <w:top w:val="none" w:sz="0" w:space="0" w:color="auto"/>
            <w:left w:val="none" w:sz="0" w:space="0" w:color="auto"/>
            <w:bottom w:val="none" w:sz="0" w:space="0" w:color="auto"/>
            <w:right w:val="none" w:sz="0" w:space="0" w:color="auto"/>
          </w:divBdr>
        </w:div>
        <w:div w:id="1672638331">
          <w:marLeft w:val="640"/>
          <w:marRight w:val="0"/>
          <w:marTop w:val="0"/>
          <w:marBottom w:val="0"/>
          <w:divBdr>
            <w:top w:val="none" w:sz="0" w:space="0" w:color="auto"/>
            <w:left w:val="none" w:sz="0" w:space="0" w:color="auto"/>
            <w:bottom w:val="none" w:sz="0" w:space="0" w:color="auto"/>
            <w:right w:val="none" w:sz="0" w:space="0" w:color="auto"/>
          </w:divBdr>
        </w:div>
        <w:div w:id="1930650252">
          <w:marLeft w:val="640"/>
          <w:marRight w:val="0"/>
          <w:marTop w:val="0"/>
          <w:marBottom w:val="0"/>
          <w:divBdr>
            <w:top w:val="none" w:sz="0" w:space="0" w:color="auto"/>
            <w:left w:val="none" w:sz="0" w:space="0" w:color="auto"/>
            <w:bottom w:val="none" w:sz="0" w:space="0" w:color="auto"/>
            <w:right w:val="none" w:sz="0" w:space="0" w:color="auto"/>
          </w:divBdr>
        </w:div>
        <w:div w:id="957760218">
          <w:marLeft w:val="640"/>
          <w:marRight w:val="0"/>
          <w:marTop w:val="0"/>
          <w:marBottom w:val="0"/>
          <w:divBdr>
            <w:top w:val="none" w:sz="0" w:space="0" w:color="auto"/>
            <w:left w:val="none" w:sz="0" w:space="0" w:color="auto"/>
            <w:bottom w:val="none" w:sz="0" w:space="0" w:color="auto"/>
            <w:right w:val="none" w:sz="0" w:space="0" w:color="auto"/>
          </w:divBdr>
        </w:div>
        <w:div w:id="1402026572">
          <w:marLeft w:val="640"/>
          <w:marRight w:val="0"/>
          <w:marTop w:val="0"/>
          <w:marBottom w:val="0"/>
          <w:divBdr>
            <w:top w:val="none" w:sz="0" w:space="0" w:color="auto"/>
            <w:left w:val="none" w:sz="0" w:space="0" w:color="auto"/>
            <w:bottom w:val="none" w:sz="0" w:space="0" w:color="auto"/>
            <w:right w:val="none" w:sz="0" w:space="0" w:color="auto"/>
          </w:divBdr>
        </w:div>
        <w:div w:id="163664465">
          <w:marLeft w:val="640"/>
          <w:marRight w:val="0"/>
          <w:marTop w:val="0"/>
          <w:marBottom w:val="0"/>
          <w:divBdr>
            <w:top w:val="none" w:sz="0" w:space="0" w:color="auto"/>
            <w:left w:val="none" w:sz="0" w:space="0" w:color="auto"/>
            <w:bottom w:val="none" w:sz="0" w:space="0" w:color="auto"/>
            <w:right w:val="none" w:sz="0" w:space="0" w:color="auto"/>
          </w:divBdr>
        </w:div>
        <w:div w:id="396901010">
          <w:marLeft w:val="640"/>
          <w:marRight w:val="0"/>
          <w:marTop w:val="0"/>
          <w:marBottom w:val="0"/>
          <w:divBdr>
            <w:top w:val="none" w:sz="0" w:space="0" w:color="auto"/>
            <w:left w:val="none" w:sz="0" w:space="0" w:color="auto"/>
            <w:bottom w:val="none" w:sz="0" w:space="0" w:color="auto"/>
            <w:right w:val="none" w:sz="0" w:space="0" w:color="auto"/>
          </w:divBdr>
        </w:div>
        <w:div w:id="2118869736">
          <w:marLeft w:val="640"/>
          <w:marRight w:val="0"/>
          <w:marTop w:val="0"/>
          <w:marBottom w:val="0"/>
          <w:divBdr>
            <w:top w:val="none" w:sz="0" w:space="0" w:color="auto"/>
            <w:left w:val="none" w:sz="0" w:space="0" w:color="auto"/>
            <w:bottom w:val="none" w:sz="0" w:space="0" w:color="auto"/>
            <w:right w:val="none" w:sz="0" w:space="0" w:color="auto"/>
          </w:divBdr>
        </w:div>
        <w:div w:id="178400580">
          <w:marLeft w:val="640"/>
          <w:marRight w:val="0"/>
          <w:marTop w:val="0"/>
          <w:marBottom w:val="0"/>
          <w:divBdr>
            <w:top w:val="none" w:sz="0" w:space="0" w:color="auto"/>
            <w:left w:val="none" w:sz="0" w:space="0" w:color="auto"/>
            <w:bottom w:val="none" w:sz="0" w:space="0" w:color="auto"/>
            <w:right w:val="none" w:sz="0" w:space="0" w:color="auto"/>
          </w:divBdr>
        </w:div>
        <w:div w:id="499927250">
          <w:marLeft w:val="640"/>
          <w:marRight w:val="0"/>
          <w:marTop w:val="0"/>
          <w:marBottom w:val="0"/>
          <w:divBdr>
            <w:top w:val="none" w:sz="0" w:space="0" w:color="auto"/>
            <w:left w:val="none" w:sz="0" w:space="0" w:color="auto"/>
            <w:bottom w:val="none" w:sz="0" w:space="0" w:color="auto"/>
            <w:right w:val="none" w:sz="0" w:space="0" w:color="auto"/>
          </w:divBdr>
        </w:div>
        <w:div w:id="1008992452">
          <w:marLeft w:val="640"/>
          <w:marRight w:val="0"/>
          <w:marTop w:val="0"/>
          <w:marBottom w:val="0"/>
          <w:divBdr>
            <w:top w:val="none" w:sz="0" w:space="0" w:color="auto"/>
            <w:left w:val="none" w:sz="0" w:space="0" w:color="auto"/>
            <w:bottom w:val="none" w:sz="0" w:space="0" w:color="auto"/>
            <w:right w:val="none" w:sz="0" w:space="0" w:color="auto"/>
          </w:divBdr>
        </w:div>
        <w:div w:id="1674992583">
          <w:marLeft w:val="640"/>
          <w:marRight w:val="0"/>
          <w:marTop w:val="0"/>
          <w:marBottom w:val="0"/>
          <w:divBdr>
            <w:top w:val="none" w:sz="0" w:space="0" w:color="auto"/>
            <w:left w:val="none" w:sz="0" w:space="0" w:color="auto"/>
            <w:bottom w:val="none" w:sz="0" w:space="0" w:color="auto"/>
            <w:right w:val="none" w:sz="0" w:space="0" w:color="auto"/>
          </w:divBdr>
        </w:div>
        <w:div w:id="151797618">
          <w:marLeft w:val="640"/>
          <w:marRight w:val="0"/>
          <w:marTop w:val="0"/>
          <w:marBottom w:val="0"/>
          <w:divBdr>
            <w:top w:val="none" w:sz="0" w:space="0" w:color="auto"/>
            <w:left w:val="none" w:sz="0" w:space="0" w:color="auto"/>
            <w:bottom w:val="none" w:sz="0" w:space="0" w:color="auto"/>
            <w:right w:val="none" w:sz="0" w:space="0" w:color="auto"/>
          </w:divBdr>
        </w:div>
        <w:div w:id="451829232">
          <w:marLeft w:val="640"/>
          <w:marRight w:val="0"/>
          <w:marTop w:val="0"/>
          <w:marBottom w:val="0"/>
          <w:divBdr>
            <w:top w:val="none" w:sz="0" w:space="0" w:color="auto"/>
            <w:left w:val="none" w:sz="0" w:space="0" w:color="auto"/>
            <w:bottom w:val="none" w:sz="0" w:space="0" w:color="auto"/>
            <w:right w:val="none" w:sz="0" w:space="0" w:color="auto"/>
          </w:divBdr>
        </w:div>
        <w:div w:id="1937397435">
          <w:marLeft w:val="640"/>
          <w:marRight w:val="0"/>
          <w:marTop w:val="0"/>
          <w:marBottom w:val="0"/>
          <w:divBdr>
            <w:top w:val="none" w:sz="0" w:space="0" w:color="auto"/>
            <w:left w:val="none" w:sz="0" w:space="0" w:color="auto"/>
            <w:bottom w:val="none" w:sz="0" w:space="0" w:color="auto"/>
            <w:right w:val="none" w:sz="0" w:space="0" w:color="auto"/>
          </w:divBdr>
        </w:div>
        <w:div w:id="1394810184">
          <w:marLeft w:val="640"/>
          <w:marRight w:val="0"/>
          <w:marTop w:val="0"/>
          <w:marBottom w:val="0"/>
          <w:divBdr>
            <w:top w:val="none" w:sz="0" w:space="0" w:color="auto"/>
            <w:left w:val="none" w:sz="0" w:space="0" w:color="auto"/>
            <w:bottom w:val="none" w:sz="0" w:space="0" w:color="auto"/>
            <w:right w:val="none" w:sz="0" w:space="0" w:color="auto"/>
          </w:divBdr>
        </w:div>
        <w:div w:id="1703286017">
          <w:marLeft w:val="640"/>
          <w:marRight w:val="0"/>
          <w:marTop w:val="0"/>
          <w:marBottom w:val="0"/>
          <w:divBdr>
            <w:top w:val="none" w:sz="0" w:space="0" w:color="auto"/>
            <w:left w:val="none" w:sz="0" w:space="0" w:color="auto"/>
            <w:bottom w:val="none" w:sz="0" w:space="0" w:color="auto"/>
            <w:right w:val="none" w:sz="0" w:space="0" w:color="auto"/>
          </w:divBdr>
        </w:div>
        <w:div w:id="1264073271">
          <w:marLeft w:val="640"/>
          <w:marRight w:val="0"/>
          <w:marTop w:val="0"/>
          <w:marBottom w:val="0"/>
          <w:divBdr>
            <w:top w:val="none" w:sz="0" w:space="0" w:color="auto"/>
            <w:left w:val="none" w:sz="0" w:space="0" w:color="auto"/>
            <w:bottom w:val="none" w:sz="0" w:space="0" w:color="auto"/>
            <w:right w:val="none" w:sz="0" w:space="0" w:color="auto"/>
          </w:divBdr>
        </w:div>
      </w:divsChild>
    </w:div>
    <w:div w:id="1967539897">
      <w:bodyDiv w:val="1"/>
      <w:marLeft w:val="0"/>
      <w:marRight w:val="0"/>
      <w:marTop w:val="0"/>
      <w:marBottom w:val="0"/>
      <w:divBdr>
        <w:top w:val="none" w:sz="0" w:space="0" w:color="auto"/>
        <w:left w:val="none" w:sz="0" w:space="0" w:color="auto"/>
        <w:bottom w:val="none" w:sz="0" w:space="0" w:color="auto"/>
        <w:right w:val="none" w:sz="0" w:space="0" w:color="auto"/>
      </w:divBdr>
    </w:div>
    <w:div w:id="1991790734">
      <w:bodyDiv w:val="1"/>
      <w:marLeft w:val="0"/>
      <w:marRight w:val="0"/>
      <w:marTop w:val="0"/>
      <w:marBottom w:val="0"/>
      <w:divBdr>
        <w:top w:val="none" w:sz="0" w:space="0" w:color="auto"/>
        <w:left w:val="none" w:sz="0" w:space="0" w:color="auto"/>
        <w:bottom w:val="none" w:sz="0" w:space="0" w:color="auto"/>
        <w:right w:val="none" w:sz="0" w:space="0" w:color="auto"/>
      </w:divBdr>
    </w:div>
    <w:div w:id="2046977241">
      <w:bodyDiv w:val="1"/>
      <w:marLeft w:val="0"/>
      <w:marRight w:val="0"/>
      <w:marTop w:val="0"/>
      <w:marBottom w:val="0"/>
      <w:divBdr>
        <w:top w:val="none" w:sz="0" w:space="0" w:color="auto"/>
        <w:left w:val="none" w:sz="0" w:space="0" w:color="auto"/>
        <w:bottom w:val="none" w:sz="0" w:space="0" w:color="auto"/>
        <w:right w:val="none" w:sz="0" w:space="0" w:color="auto"/>
      </w:divBdr>
      <w:divsChild>
        <w:div w:id="1469322642">
          <w:marLeft w:val="640"/>
          <w:marRight w:val="0"/>
          <w:marTop w:val="0"/>
          <w:marBottom w:val="0"/>
          <w:divBdr>
            <w:top w:val="none" w:sz="0" w:space="0" w:color="auto"/>
            <w:left w:val="none" w:sz="0" w:space="0" w:color="auto"/>
            <w:bottom w:val="none" w:sz="0" w:space="0" w:color="auto"/>
            <w:right w:val="none" w:sz="0" w:space="0" w:color="auto"/>
          </w:divBdr>
        </w:div>
        <w:div w:id="134643365">
          <w:marLeft w:val="640"/>
          <w:marRight w:val="0"/>
          <w:marTop w:val="0"/>
          <w:marBottom w:val="0"/>
          <w:divBdr>
            <w:top w:val="none" w:sz="0" w:space="0" w:color="auto"/>
            <w:left w:val="none" w:sz="0" w:space="0" w:color="auto"/>
            <w:bottom w:val="none" w:sz="0" w:space="0" w:color="auto"/>
            <w:right w:val="none" w:sz="0" w:space="0" w:color="auto"/>
          </w:divBdr>
        </w:div>
        <w:div w:id="817839300">
          <w:marLeft w:val="640"/>
          <w:marRight w:val="0"/>
          <w:marTop w:val="0"/>
          <w:marBottom w:val="0"/>
          <w:divBdr>
            <w:top w:val="none" w:sz="0" w:space="0" w:color="auto"/>
            <w:left w:val="none" w:sz="0" w:space="0" w:color="auto"/>
            <w:bottom w:val="none" w:sz="0" w:space="0" w:color="auto"/>
            <w:right w:val="none" w:sz="0" w:space="0" w:color="auto"/>
          </w:divBdr>
        </w:div>
        <w:div w:id="1240015073">
          <w:marLeft w:val="640"/>
          <w:marRight w:val="0"/>
          <w:marTop w:val="0"/>
          <w:marBottom w:val="0"/>
          <w:divBdr>
            <w:top w:val="none" w:sz="0" w:space="0" w:color="auto"/>
            <w:left w:val="none" w:sz="0" w:space="0" w:color="auto"/>
            <w:bottom w:val="none" w:sz="0" w:space="0" w:color="auto"/>
            <w:right w:val="none" w:sz="0" w:space="0" w:color="auto"/>
          </w:divBdr>
        </w:div>
        <w:div w:id="2059742998">
          <w:marLeft w:val="640"/>
          <w:marRight w:val="0"/>
          <w:marTop w:val="0"/>
          <w:marBottom w:val="0"/>
          <w:divBdr>
            <w:top w:val="none" w:sz="0" w:space="0" w:color="auto"/>
            <w:left w:val="none" w:sz="0" w:space="0" w:color="auto"/>
            <w:bottom w:val="none" w:sz="0" w:space="0" w:color="auto"/>
            <w:right w:val="none" w:sz="0" w:space="0" w:color="auto"/>
          </w:divBdr>
        </w:div>
        <w:div w:id="1763641960">
          <w:marLeft w:val="640"/>
          <w:marRight w:val="0"/>
          <w:marTop w:val="0"/>
          <w:marBottom w:val="0"/>
          <w:divBdr>
            <w:top w:val="none" w:sz="0" w:space="0" w:color="auto"/>
            <w:left w:val="none" w:sz="0" w:space="0" w:color="auto"/>
            <w:bottom w:val="none" w:sz="0" w:space="0" w:color="auto"/>
            <w:right w:val="none" w:sz="0" w:space="0" w:color="auto"/>
          </w:divBdr>
        </w:div>
        <w:div w:id="1039428785">
          <w:marLeft w:val="640"/>
          <w:marRight w:val="0"/>
          <w:marTop w:val="0"/>
          <w:marBottom w:val="0"/>
          <w:divBdr>
            <w:top w:val="none" w:sz="0" w:space="0" w:color="auto"/>
            <w:left w:val="none" w:sz="0" w:space="0" w:color="auto"/>
            <w:bottom w:val="none" w:sz="0" w:space="0" w:color="auto"/>
            <w:right w:val="none" w:sz="0" w:space="0" w:color="auto"/>
          </w:divBdr>
        </w:div>
        <w:div w:id="1712881241">
          <w:marLeft w:val="640"/>
          <w:marRight w:val="0"/>
          <w:marTop w:val="0"/>
          <w:marBottom w:val="0"/>
          <w:divBdr>
            <w:top w:val="none" w:sz="0" w:space="0" w:color="auto"/>
            <w:left w:val="none" w:sz="0" w:space="0" w:color="auto"/>
            <w:bottom w:val="none" w:sz="0" w:space="0" w:color="auto"/>
            <w:right w:val="none" w:sz="0" w:space="0" w:color="auto"/>
          </w:divBdr>
        </w:div>
        <w:div w:id="1000042984">
          <w:marLeft w:val="640"/>
          <w:marRight w:val="0"/>
          <w:marTop w:val="0"/>
          <w:marBottom w:val="0"/>
          <w:divBdr>
            <w:top w:val="none" w:sz="0" w:space="0" w:color="auto"/>
            <w:left w:val="none" w:sz="0" w:space="0" w:color="auto"/>
            <w:bottom w:val="none" w:sz="0" w:space="0" w:color="auto"/>
            <w:right w:val="none" w:sz="0" w:space="0" w:color="auto"/>
          </w:divBdr>
        </w:div>
        <w:div w:id="241649114">
          <w:marLeft w:val="640"/>
          <w:marRight w:val="0"/>
          <w:marTop w:val="0"/>
          <w:marBottom w:val="0"/>
          <w:divBdr>
            <w:top w:val="none" w:sz="0" w:space="0" w:color="auto"/>
            <w:left w:val="none" w:sz="0" w:space="0" w:color="auto"/>
            <w:bottom w:val="none" w:sz="0" w:space="0" w:color="auto"/>
            <w:right w:val="none" w:sz="0" w:space="0" w:color="auto"/>
          </w:divBdr>
        </w:div>
        <w:div w:id="1737437572">
          <w:marLeft w:val="640"/>
          <w:marRight w:val="0"/>
          <w:marTop w:val="0"/>
          <w:marBottom w:val="0"/>
          <w:divBdr>
            <w:top w:val="none" w:sz="0" w:space="0" w:color="auto"/>
            <w:left w:val="none" w:sz="0" w:space="0" w:color="auto"/>
            <w:bottom w:val="none" w:sz="0" w:space="0" w:color="auto"/>
            <w:right w:val="none" w:sz="0" w:space="0" w:color="auto"/>
          </w:divBdr>
        </w:div>
        <w:div w:id="942952929">
          <w:marLeft w:val="640"/>
          <w:marRight w:val="0"/>
          <w:marTop w:val="0"/>
          <w:marBottom w:val="0"/>
          <w:divBdr>
            <w:top w:val="none" w:sz="0" w:space="0" w:color="auto"/>
            <w:left w:val="none" w:sz="0" w:space="0" w:color="auto"/>
            <w:bottom w:val="none" w:sz="0" w:space="0" w:color="auto"/>
            <w:right w:val="none" w:sz="0" w:space="0" w:color="auto"/>
          </w:divBdr>
        </w:div>
        <w:div w:id="894313363">
          <w:marLeft w:val="640"/>
          <w:marRight w:val="0"/>
          <w:marTop w:val="0"/>
          <w:marBottom w:val="0"/>
          <w:divBdr>
            <w:top w:val="none" w:sz="0" w:space="0" w:color="auto"/>
            <w:left w:val="none" w:sz="0" w:space="0" w:color="auto"/>
            <w:bottom w:val="none" w:sz="0" w:space="0" w:color="auto"/>
            <w:right w:val="none" w:sz="0" w:space="0" w:color="auto"/>
          </w:divBdr>
        </w:div>
        <w:div w:id="1350181797">
          <w:marLeft w:val="640"/>
          <w:marRight w:val="0"/>
          <w:marTop w:val="0"/>
          <w:marBottom w:val="0"/>
          <w:divBdr>
            <w:top w:val="none" w:sz="0" w:space="0" w:color="auto"/>
            <w:left w:val="none" w:sz="0" w:space="0" w:color="auto"/>
            <w:bottom w:val="none" w:sz="0" w:space="0" w:color="auto"/>
            <w:right w:val="none" w:sz="0" w:space="0" w:color="auto"/>
          </w:divBdr>
        </w:div>
        <w:div w:id="299774719">
          <w:marLeft w:val="640"/>
          <w:marRight w:val="0"/>
          <w:marTop w:val="0"/>
          <w:marBottom w:val="0"/>
          <w:divBdr>
            <w:top w:val="none" w:sz="0" w:space="0" w:color="auto"/>
            <w:left w:val="none" w:sz="0" w:space="0" w:color="auto"/>
            <w:bottom w:val="none" w:sz="0" w:space="0" w:color="auto"/>
            <w:right w:val="none" w:sz="0" w:space="0" w:color="auto"/>
          </w:divBdr>
        </w:div>
        <w:div w:id="3486392">
          <w:marLeft w:val="640"/>
          <w:marRight w:val="0"/>
          <w:marTop w:val="0"/>
          <w:marBottom w:val="0"/>
          <w:divBdr>
            <w:top w:val="none" w:sz="0" w:space="0" w:color="auto"/>
            <w:left w:val="none" w:sz="0" w:space="0" w:color="auto"/>
            <w:bottom w:val="none" w:sz="0" w:space="0" w:color="auto"/>
            <w:right w:val="none" w:sz="0" w:space="0" w:color="auto"/>
          </w:divBdr>
        </w:div>
        <w:div w:id="1334920234">
          <w:marLeft w:val="640"/>
          <w:marRight w:val="0"/>
          <w:marTop w:val="0"/>
          <w:marBottom w:val="0"/>
          <w:divBdr>
            <w:top w:val="none" w:sz="0" w:space="0" w:color="auto"/>
            <w:left w:val="none" w:sz="0" w:space="0" w:color="auto"/>
            <w:bottom w:val="none" w:sz="0" w:space="0" w:color="auto"/>
            <w:right w:val="none" w:sz="0" w:space="0" w:color="auto"/>
          </w:divBdr>
        </w:div>
        <w:div w:id="725761752">
          <w:marLeft w:val="640"/>
          <w:marRight w:val="0"/>
          <w:marTop w:val="0"/>
          <w:marBottom w:val="0"/>
          <w:divBdr>
            <w:top w:val="none" w:sz="0" w:space="0" w:color="auto"/>
            <w:left w:val="none" w:sz="0" w:space="0" w:color="auto"/>
            <w:bottom w:val="none" w:sz="0" w:space="0" w:color="auto"/>
            <w:right w:val="none" w:sz="0" w:space="0" w:color="auto"/>
          </w:divBdr>
        </w:div>
        <w:div w:id="260795970">
          <w:marLeft w:val="640"/>
          <w:marRight w:val="0"/>
          <w:marTop w:val="0"/>
          <w:marBottom w:val="0"/>
          <w:divBdr>
            <w:top w:val="none" w:sz="0" w:space="0" w:color="auto"/>
            <w:left w:val="none" w:sz="0" w:space="0" w:color="auto"/>
            <w:bottom w:val="none" w:sz="0" w:space="0" w:color="auto"/>
            <w:right w:val="none" w:sz="0" w:space="0" w:color="auto"/>
          </w:divBdr>
        </w:div>
        <w:div w:id="2078042408">
          <w:marLeft w:val="640"/>
          <w:marRight w:val="0"/>
          <w:marTop w:val="0"/>
          <w:marBottom w:val="0"/>
          <w:divBdr>
            <w:top w:val="none" w:sz="0" w:space="0" w:color="auto"/>
            <w:left w:val="none" w:sz="0" w:space="0" w:color="auto"/>
            <w:bottom w:val="none" w:sz="0" w:space="0" w:color="auto"/>
            <w:right w:val="none" w:sz="0" w:space="0" w:color="auto"/>
          </w:divBdr>
        </w:div>
        <w:div w:id="1023632927">
          <w:marLeft w:val="640"/>
          <w:marRight w:val="0"/>
          <w:marTop w:val="0"/>
          <w:marBottom w:val="0"/>
          <w:divBdr>
            <w:top w:val="none" w:sz="0" w:space="0" w:color="auto"/>
            <w:left w:val="none" w:sz="0" w:space="0" w:color="auto"/>
            <w:bottom w:val="none" w:sz="0" w:space="0" w:color="auto"/>
            <w:right w:val="none" w:sz="0" w:space="0" w:color="auto"/>
          </w:divBdr>
        </w:div>
        <w:div w:id="1216820687">
          <w:marLeft w:val="640"/>
          <w:marRight w:val="0"/>
          <w:marTop w:val="0"/>
          <w:marBottom w:val="0"/>
          <w:divBdr>
            <w:top w:val="none" w:sz="0" w:space="0" w:color="auto"/>
            <w:left w:val="none" w:sz="0" w:space="0" w:color="auto"/>
            <w:bottom w:val="none" w:sz="0" w:space="0" w:color="auto"/>
            <w:right w:val="none" w:sz="0" w:space="0" w:color="auto"/>
          </w:divBdr>
        </w:div>
        <w:div w:id="1345327511">
          <w:marLeft w:val="640"/>
          <w:marRight w:val="0"/>
          <w:marTop w:val="0"/>
          <w:marBottom w:val="0"/>
          <w:divBdr>
            <w:top w:val="none" w:sz="0" w:space="0" w:color="auto"/>
            <w:left w:val="none" w:sz="0" w:space="0" w:color="auto"/>
            <w:bottom w:val="none" w:sz="0" w:space="0" w:color="auto"/>
            <w:right w:val="none" w:sz="0" w:space="0" w:color="auto"/>
          </w:divBdr>
        </w:div>
        <w:div w:id="1355422787">
          <w:marLeft w:val="640"/>
          <w:marRight w:val="0"/>
          <w:marTop w:val="0"/>
          <w:marBottom w:val="0"/>
          <w:divBdr>
            <w:top w:val="none" w:sz="0" w:space="0" w:color="auto"/>
            <w:left w:val="none" w:sz="0" w:space="0" w:color="auto"/>
            <w:bottom w:val="none" w:sz="0" w:space="0" w:color="auto"/>
            <w:right w:val="none" w:sz="0" w:space="0" w:color="auto"/>
          </w:divBdr>
        </w:div>
        <w:div w:id="1163469685">
          <w:marLeft w:val="640"/>
          <w:marRight w:val="0"/>
          <w:marTop w:val="0"/>
          <w:marBottom w:val="0"/>
          <w:divBdr>
            <w:top w:val="none" w:sz="0" w:space="0" w:color="auto"/>
            <w:left w:val="none" w:sz="0" w:space="0" w:color="auto"/>
            <w:bottom w:val="none" w:sz="0" w:space="0" w:color="auto"/>
            <w:right w:val="none" w:sz="0" w:space="0" w:color="auto"/>
          </w:divBdr>
        </w:div>
        <w:div w:id="1434547671">
          <w:marLeft w:val="640"/>
          <w:marRight w:val="0"/>
          <w:marTop w:val="0"/>
          <w:marBottom w:val="0"/>
          <w:divBdr>
            <w:top w:val="none" w:sz="0" w:space="0" w:color="auto"/>
            <w:left w:val="none" w:sz="0" w:space="0" w:color="auto"/>
            <w:bottom w:val="none" w:sz="0" w:space="0" w:color="auto"/>
            <w:right w:val="none" w:sz="0" w:space="0" w:color="auto"/>
          </w:divBdr>
        </w:div>
        <w:div w:id="1999722290">
          <w:marLeft w:val="640"/>
          <w:marRight w:val="0"/>
          <w:marTop w:val="0"/>
          <w:marBottom w:val="0"/>
          <w:divBdr>
            <w:top w:val="none" w:sz="0" w:space="0" w:color="auto"/>
            <w:left w:val="none" w:sz="0" w:space="0" w:color="auto"/>
            <w:bottom w:val="none" w:sz="0" w:space="0" w:color="auto"/>
            <w:right w:val="none" w:sz="0" w:space="0" w:color="auto"/>
          </w:divBdr>
        </w:div>
        <w:div w:id="1069764653">
          <w:marLeft w:val="640"/>
          <w:marRight w:val="0"/>
          <w:marTop w:val="0"/>
          <w:marBottom w:val="0"/>
          <w:divBdr>
            <w:top w:val="none" w:sz="0" w:space="0" w:color="auto"/>
            <w:left w:val="none" w:sz="0" w:space="0" w:color="auto"/>
            <w:bottom w:val="none" w:sz="0" w:space="0" w:color="auto"/>
            <w:right w:val="none" w:sz="0" w:space="0" w:color="auto"/>
          </w:divBdr>
        </w:div>
      </w:divsChild>
    </w:div>
    <w:div w:id="2051881690">
      <w:bodyDiv w:val="1"/>
      <w:marLeft w:val="0"/>
      <w:marRight w:val="0"/>
      <w:marTop w:val="0"/>
      <w:marBottom w:val="0"/>
      <w:divBdr>
        <w:top w:val="none" w:sz="0" w:space="0" w:color="auto"/>
        <w:left w:val="none" w:sz="0" w:space="0" w:color="auto"/>
        <w:bottom w:val="none" w:sz="0" w:space="0" w:color="auto"/>
        <w:right w:val="none" w:sz="0" w:space="0" w:color="auto"/>
      </w:divBdr>
      <w:divsChild>
        <w:div w:id="707995424">
          <w:marLeft w:val="640"/>
          <w:marRight w:val="0"/>
          <w:marTop w:val="0"/>
          <w:marBottom w:val="0"/>
          <w:divBdr>
            <w:top w:val="none" w:sz="0" w:space="0" w:color="auto"/>
            <w:left w:val="none" w:sz="0" w:space="0" w:color="auto"/>
            <w:bottom w:val="none" w:sz="0" w:space="0" w:color="auto"/>
            <w:right w:val="none" w:sz="0" w:space="0" w:color="auto"/>
          </w:divBdr>
        </w:div>
        <w:div w:id="394159269">
          <w:marLeft w:val="640"/>
          <w:marRight w:val="0"/>
          <w:marTop w:val="0"/>
          <w:marBottom w:val="0"/>
          <w:divBdr>
            <w:top w:val="none" w:sz="0" w:space="0" w:color="auto"/>
            <w:left w:val="none" w:sz="0" w:space="0" w:color="auto"/>
            <w:bottom w:val="none" w:sz="0" w:space="0" w:color="auto"/>
            <w:right w:val="none" w:sz="0" w:space="0" w:color="auto"/>
          </w:divBdr>
        </w:div>
        <w:div w:id="625937276">
          <w:marLeft w:val="640"/>
          <w:marRight w:val="0"/>
          <w:marTop w:val="0"/>
          <w:marBottom w:val="0"/>
          <w:divBdr>
            <w:top w:val="none" w:sz="0" w:space="0" w:color="auto"/>
            <w:left w:val="none" w:sz="0" w:space="0" w:color="auto"/>
            <w:bottom w:val="none" w:sz="0" w:space="0" w:color="auto"/>
            <w:right w:val="none" w:sz="0" w:space="0" w:color="auto"/>
          </w:divBdr>
        </w:div>
        <w:div w:id="802232567">
          <w:marLeft w:val="640"/>
          <w:marRight w:val="0"/>
          <w:marTop w:val="0"/>
          <w:marBottom w:val="0"/>
          <w:divBdr>
            <w:top w:val="none" w:sz="0" w:space="0" w:color="auto"/>
            <w:left w:val="none" w:sz="0" w:space="0" w:color="auto"/>
            <w:bottom w:val="none" w:sz="0" w:space="0" w:color="auto"/>
            <w:right w:val="none" w:sz="0" w:space="0" w:color="auto"/>
          </w:divBdr>
        </w:div>
        <w:div w:id="992877404">
          <w:marLeft w:val="640"/>
          <w:marRight w:val="0"/>
          <w:marTop w:val="0"/>
          <w:marBottom w:val="0"/>
          <w:divBdr>
            <w:top w:val="none" w:sz="0" w:space="0" w:color="auto"/>
            <w:left w:val="none" w:sz="0" w:space="0" w:color="auto"/>
            <w:bottom w:val="none" w:sz="0" w:space="0" w:color="auto"/>
            <w:right w:val="none" w:sz="0" w:space="0" w:color="auto"/>
          </w:divBdr>
        </w:div>
        <w:div w:id="615332895">
          <w:marLeft w:val="640"/>
          <w:marRight w:val="0"/>
          <w:marTop w:val="0"/>
          <w:marBottom w:val="0"/>
          <w:divBdr>
            <w:top w:val="none" w:sz="0" w:space="0" w:color="auto"/>
            <w:left w:val="none" w:sz="0" w:space="0" w:color="auto"/>
            <w:bottom w:val="none" w:sz="0" w:space="0" w:color="auto"/>
            <w:right w:val="none" w:sz="0" w:space="0" w:color="auto"/>
          </w:divBdr>
        </w:div>
        <w:div w:id="276300066">
          <w:marLeft w:val="640"/>
          <w:marRight w:val="0"/>
          <w:marTop w:val="0"/>
          <w:marBottom w:val="0"/>
          <w:divBdr>
            <w:top w:val="none" w:sz="0" w:space="0" w:color="auto"/>
            <w:left w:val="none" w:sz="0" w:space="0" w:color="auto"/>
            <w:bottom w:val="none" w:sz="0" w:space="0" w:color="auto"/>
            <w:right w:val="none" w:sz="0" w:space="0" w:color="auto"/>
          </w:divBdr>
        </w:div>
        <w:div w:id="9525659">
          <w:marLeft w:val="640"/>
          <w:marRight w:val="0"/>
          <w:marTop w:val="0"/>
          <w:marBottom w:val="0"/>
          <w:divBdr>
            <w:top w:val="none" w:sz="0" w:space="0" w:color="auto"/>
            <w:left w:val="none" w:sz="0" w:space="0" w:color="auto"/>
            <w:bottom w:val="none" w:sz="0" w:space="0" w:color="auto"/>
            <w:right w:val="none" w:sz="0" w:space="0" w:color="auto"/>
          </w:divBdr>
        </w:div>
        <w:div w:id="709577253">
          <w:marLeft w:val="640"/>
          <w:marRight w:val="0"/>
          <w:marTop w:val="0"/>
          <w:marBottom w:val="0"/>
          <w:divBdr>
            <w:top w:val="none" w:sz="0" w:space="0" w:color="auto"/>
            <w:left w:val="none" w:sz="0" w:space="0" w:color="auto"/>
            <w:bottom w:val="none" w:sz="0" w:space="0" w:color="auto"/>
            <w:right w:val="none" w:sz="0" w:space="0" w:color="auto"/>
          </w:divBdr>
        </w:div>
        <w:div w:id="238908023">
          <w:marLeft w:val="640"/>
          <w:marRight w:val="0"/>
          <w:marTop w:val="0"/>
          <w:marBottom w:val="0"/>
          <w:divBdr>
            <w:top w:val="none" w:sz="0" w:space="0" w:color="auto"/>
            <w:left w:val="none" w:sz="0" w:space="0" w:color="auto"/>
            <w:bottom w:val="none" w:sz="0" w:space="0" w:color="auto"/>
            <w:right w:val="none" w:sz="0" w:space="0" w:color="auto"/>
          </w:divBdr>
        </w:div>
        <w:div w:id="1905603637">
          <w:marLeft w:val="640"/>
          <w:marRight w:val="0"/>
          <w:marTop w:val="0"/>
          <w:marBottom w:val="0"/>
          <w:divBdr>
            <w:top w:val="none" w:sz="0" w:space="0" w:color="auto"/>
            <w:left w:val="none" w:sz="0" w:space="0" w:color="auto"/>
            <w:bottom w:val="none" w:sz="0" w:space="0" w:color="auto"/>
            <w:right w:val="none" w:sz="0" w:space="0" w:color="auto"/>
          </w:divBdr>
        </w:div>
        <w:div w:id="1581940032">
          <w:marLeft w:val="640"/>
          <w:marRight w:val="0"/>
          <w:marTop w:val="0"/>
          <w:marBottom w:val="0"/>
          <w:divBdr>
            <w:top w:val="none" w:sz="0" w:space="0" w:color="auto"/>
            <w:left w:val="none" w:sz="0" w:space="0" w:color="auto"/>
            <w:bottom w:val="none" w:sz="0" w:space="0" w:color="auto"/>
            <w:right w:val="none" w:sz="0" w:space="0" w:color="auto"/>
          </w:divBdr>
        </w:div>
        <w:div w:id="602416728">
          <w:marLeft w:val="640"/>
          <w:marRight w:val="0"/>
          <w:marTop w:val="0"/>
          <w:marBottom w:val="0"/>
          <w:divBdr>
            <w:top w:val="none" w:sz="0" w:space="0" w:color="auto"/>
            <w:left w:val="none" w:sz="0" w:space="0" w:color="auto"/>
            <w:bottom w:val="none" w:sz="0" w:space="0" w:color="auto"/>
            <w:right w:val="none" w:sz="0" w:space="0" w:color="auto"/>
          </w:divBdr>
        </w:div>
        <w:div w:id="596789133">
          <w:marLeft w:val="640"/>
          <w:marRight w:val="0"/>
          <w:marTop w:val="0"/>
          <w:marBottom w:val="0"/>
          <w:divBdr>
            <w:top w:val="none" w:sz="0" w:space="0" w:color="auto"/>
            <w:left w:val="none" w:sz="0" w:space="0" w:color="auto"/>
            <w:bottom w:val="none" w:sz="0" w:space="0" w:color="auto"/>
            <w:right w:val="none" w:sz="0" w:space="0" w:color="auto"/>
          </w:divBdr>
        </w:div>
        <w:div w:id="2046787118">
          <w:marLeft w:val="640"/>
          <w:marRight w:val="0"/>
          <w:marTop w:val="0"/>
          <w:marBottom w:val="0"/>
          <w:divBdr>
            <w:top w:val="none" w:sz="0" w:space="0" w:color="auto"/>
            <w:left w:val="none" w:sz="0" w:space="0" w:color="auto"/>
            <w:bottom w:val="none" w:sz="0" w:space="0" w:color="auto"/>
            <w:right w:val="none" w:sz="0" w:space="0" w:color="auto"/>
          </w:divBdr>
        </w:div>
        <w:div w:id="1427309158">
          <w:marLeft w:val="640"/>
          <w:marRight w:val="0"/>
          <w:marTop w:val="0"/>
          <w:marBottom w:val="0"/>
          <w:divBdr>
            <w:top w:val="none" w:sz="0" w:space="0" w:color="auto"/>
            <w:left w:val="none" w:sz="0" w:space="0" w:color="auto"/>
            <w:bottom w:val="none" w:sz="0" w:space="0" w:color="auto"/>
            <w:right w:val="none" w:sz="0" w:space="0" w:color="auto"/>
          </w:divBdr>
        </w:div>
        <w:div w:id="451628810">
          <w:marLeft w:val="640"/>
          <w:marRight w:val="0"/>
          <w:marTop w:val="0"/>
          <w:marBottom w:val="0"/>
          <w:divBdr>
            <w:top w:val="none" w:sz="0" w:space="0" w:color="auto"/>
            <w:left w:val="none" w:sz="0" w:space="0" w:color="auto"/>
            <w:bottom w:val="none" w:sz="0" w:space="0" w:color="auto"/>
            <w:right w:val="none" w:sz="0" w:space="0" w:color="auto"/>
          </w:divBdr>
        </w:div>
        <w:div w:id="1253318638">
          <w:marLeft w:val="640"/>
          <w:marRight w:val="0"/>
          <w:marTop w:val="0"/>
          <w:marBottom w:val="0"/>
          <w:divBdr>
            <w:top w:val="none" w:sz="0" w:space="0" w:color="auto"/>
            <w:left w:val="none" w:sz="0" w:space="0" w:color="auto"/>
            <w:bottom w:val="none" w:sz="0" w:space="0" w:color="auto"/>
            <w:right w:val="none" w:sz="0" w:space="0" w:color="auto"/>
          </w:divBdr>
        </w:div>
        <w:div w:id="1923905683">
          <w:marLeft w:val="640"/>
          <w:marRight w:val="0"/>
          <w:marTop w:val="0"/>
          <w:marBottom w:val="0"/>
          <w:divBdr>
            <w:top w:val="none" w:sz="0" w:space="0" w:color="auto"/>
            <w:left w:val="none" w:sz="0" w:space="0" w:color="auto"/>
            <w:bottom w:val="none" w:sz="0" w:space="0" w:color="auto"/>
            <w:right w:val="none" w:sz="0" w:space="0" w:color="auto"/>
          </w:divBdr>
        </w:div>
        <w:div w:id="1061945380">
          <w:marLeft w:val="640"/>
          <w:marRight w:val="0"/>
          <w:marTop w:val="0"/>
          <w:marBottom w:val="0"/>
          <w:divBdr>
            <w:top w:val="none" w:sz="0" w:space="0" w:color="auto"/>
            <w:left w:val="none" w:sz="0" w:space="0" w:color="auto"/>
            <w:bottom w:val="none" w:sz="0" w:space="0" w:color="auto"/>
            <w:right w:val="none" w:sz="0" w:space="0" w:color="auto"/>
          </w:divBdr>
        </w:div>
        <w:div w:id="1511019718">
          <w:marLeft w:val="640"/>
          <w:marRight w:val="0"/>
          <w:marTop w:val="0"/>
          <w:marBottom w:val="0"/>
          <w:divBdr>
            <w:top w:val="none" w:sz="0" w:space="0" w:color="auto"/>
            <w:left w:val="none" w:sz="0" w:space="0" w:color="auto"/>
            <w:bottom w:val="none" w:sz="0" w:space="0" w:color="auto"/>
            <w:right w:val="none" w:sz="0" w:space="0" w:color="auto"/>
          </w:divBdr>
        </w:div>
        <w:div w:id="1281456505">
          <w:marLeft w:val="640"/>
          <w:marRight w:val="0"/>
          <w:marTop w:val="0"/>
          <w:marBottom w:val="0"/>
          <w:divBdr>
            <w:top w:val="none" w:sz="0" w:space="0" w:color="auto"/>
            <w:left w:val="none" w:sz="0" w:space="0" w:color="auto"/>
            <w:bottom w:val="none" w:sz="0" w:space="0" w:color="auto"/>
            <w:right w:val="none" w:sz="0" w:space="0" w:color="auto"/>
          </w:divBdr>
        </w:div>
        <w:div w:id="844632545">
          <w:marLeft w:val="640"/>
          <w:marRight w:val="0"/>
          <w:marTop w:val="0"/>
          <w:marBottom w:val="0"/>
          <w:divBdr>
            <w:top w:val="none" w:sz="0" w:space="0" w:color="auto"/>
            <w:left w:val="none" w:sz="0" w:space="0" w:color="auto"/>
            <w:bottom w:val="none" w:sz="0" w:space="0" w:color="auto"/>
            <w:right w:val="none" w:sz="0" w:space="0" w:color="auto"/>
          </w:divBdr>
        </w:div>
        <w:div w:id="1825004487">
          <w:marLeft w:val="640"/>
          <w:marRight w:val="0"/>
          <w:marTop w:val="0"/>
          <w:marBottom w:val="0"/>
          <w:divBdr>
            <w:top w:val="none" w:sz="0" w:space="0" w:color="auto"/>
            <w:left w:val="none" w:sz="0" w:space="0" w:color="auto"/>
            <w:bottom w:val="none" w:sz="0" w:space="0" w:color="auto"/>
            <w:right w:val="none" w:sz="0" w:space="0" w:color="auto"/>
          </w:divBdr>
        </w:div>
        <w:div w:id="2013993843">
          <w:marLeft w:val="640"/>
          <w:marRight w:val="0"/>
          <w:marTop w:val="0"/>
          <w:marBottom w:val="0"/>
          <w:divBdr>
            <w:top w:val="none" w:sz="0" w:space="0" w:color="auto"/>
            <w:left w:val="none" w:sz="0" w:space="0" w:color="auto"/>
            <w:bottom w:val="none" w:sz="0" w:space="0" w:color="auto"/>
            <w:right w:val="none" w:sz="0" w:space="0" w:color="auto"/>
          </w:divBdr>
        </w:div>
        <w:div w:id="439179158">
          <w:marLeft w:val="640"/>
          <w:marRight w:val="0"/>
          <w:marTop w:val="0"/>
          <w:marBottom w:val="0"/>
          <w:divBdr>
            <w:top w:val="none" w:sz="0" w:space="0" w:color="auto"/>
            <w:left w:val="none" w:sz="0" w:space="0" w:color="auto"/>
            <w:bottom w:val="none" w:sz="0" w:space="0" w:color="auto"/>
            <w:right w:val="none" w:sz="0" w:space="0" w:color="auto"/>
          </w:divBdr>
        </w:div>
        <w:div w:id="948589056">
          <w:marLeft w:val="640"/>
          <w:marRight w:val="0"/>
          <w:marTop w:val="0"/>
          <w:marBottom w:val="0"/>
          <w:divBdr>
            <w:top w:val="none" w:sz="0" w:space="0" w:color="auto"/>
            <w:left w:val="none" w:sz="0" w:space="0" w:color="auto"/>
            <w:bottom w:val="none" w:sz="0" w:space="0" w:color="auto"/>
            <w:right w:val="none" w:sz="0" w:space="0" w:color="auto"/>
          </w:divBdr>
        </w:div>
      </w:divsChild>
    </w:div>
    <w:div w:id="2079013941">
      <w:bodyDiv w:val="1"/>
      <w:marLeft w:val="0"/>
      <w:marRight w:val="0"/>
      <w:marTop w:val="0"/>
      <w:marBottom w:val="0"/>
      <w:divBdr>
        <w:top w:val="none" w:sz="0" w:space="0" w:color="auto"/>
        <w:left w:val="none" w:sz="0" w:space="0" w:color="auto"/>
        <w:bottom w:val="none" w:sz="0" w:space="0" w:color="auto"/>
        <w:right w:val="none" w:sz="0" w:space="0" w:color="auto"/>
      </w:divBdr>
      <w:divsChild>
        <w:div w:id="1871608181">
          <w:marLeft w:val="640"/>
          <w:marRight w:val="0"/>
          <w:marTop w:val="0"/>
          <w:marBottom w:val="0"/>
          <w:divBdr>
            <w:top w:val="none" w:sz="0" w:space="0" w:color="auto"/>
            <w:left w:val="none" w:sz="0" w:space="0" w:color="auto"/>
            <w:bottom w:val="none" w:sz="0" w:space="0" w:color="auto"/>
            <w:right w:val="none" w:sz="0" w:space="0" w:color="auto"/>
          </w:divBdr>
        </w:div>
        <w:div w:id="789322702">
          <w:marLeft w:val="640"/>
          <w:marRight w:val="0"/>
          <w:marTop w:val="0"/>
          <w:marBottom w:val="0"/>
          <w:divBdr>
            <w:top w:val="none" w:sz="0" w:space="0" w:color="auto"/>
            <w:left w:val="none" w:sz="0" w:space="0" w:color="auto"/>
            <w:bottom w:val="none" w:sz="0" w:space="0" w:color="auto"/>
            <w:right w:val="none" w:sz="0" w:space="0" w:color="auto"/>
          </w:divBdr>
        </w:div>
        <w:div w:id="791442800">
          <w:marLeft w:val="640"/>
          <w:marRight w:val="0"/>
          <w:marTop w:val="0"/>
          <w:marBottom w:val="0"/>
          <w:divBdr>
            <w:top w:val="none" w:sz="0" w:space="0" w:color="auto"/>
            <w:left w:val="none" w:sz="0" w:space="0" w:color="auto"/>
            <w:bottom w:val="none" w:sz="0" w:space="0" w:color="auto"/>
            <w:right w:val="none" w:sz="0" w:space="0" w:color="auto"/>
          </w:divBdr>
        </w:div>
        <w:div w:id="1903910188">
          <w:marLeft w:val="640"/>
          <w:marRight w:val="0"/>
          <w:marTop w:val="0"/>
          <w:marBottom w:val="0"/>
          <w:divBdr>
            <w:top w:val="none" w:sz="0" w:space="0" w:color="auto"/>
            <w:left w:val="none" w:sz="0" w:space="0" w:color="auto"/>
            <w:bottom w:val="none" w:sz="0" w:space="0" w:color="auto"/>
            <w:right w:val="none" w:sz="0" w:space="0" w:color="auto"/>
          </w:divBdr>
        </w:div>
        <w:div w:id="333804918">
          <w:marLeft w:val="640"/>
          <w:marRight w:val="0"/>
          <w:marTop w:val="0"/>
          <w:marBottom w:val="0"/>
          <w:divBdr>
            <w:top w:val="none" w:sz="0" w:space="0" w:color="auto"/>
            <w:left w:val="none" w:sz="0" w:space="0" w:color="auto"/>
            <w:bottom w:val="none" w:sz="0" w:space="0" w:color="auto"/>
            <w:right w:val="none" w:sz="0" w:space="0" w:color="auto"/>
          </w:divBdr>
        </w:div>
        <w:div w:id="1703436326">
          <w:marLeft w:val="640"/>
          <w:marRight w:val="0"/>
          <w:marTop w:val="0"/>
          <w:marBottom w:val="0"/>
          <w:divBdr>
            <w:top w:val="none" w:sz="0" w:space="0" w:color="auto"/>
            <w:left w:val="none" w:sz="0" w:space="0" w:color="auto"/>
            <w:bottom w:val="none" w:sz="0" w:space="0" w:color="auto"/>
            <w:right w:val="none" w:sz="0" w:space="0" w:color="auto"/>
          </w:divBdr>
        </w:div>
        <w:div w:id="672996254">
          <w:marLeft w:val="640"/>
          <w:marRight w:val="0"/>
          <w:marTop w:val="0"/>
          <w:marBottom w:val="0"/>
          <w:divBdr>
            <w:top w:val="none" w:sz="0" w:space="0" w:color="auto"/>
            <w:left w:val="none" w:sz="0" w:space="0" w:color="auto"/>
            <w:bottom w:val="none" w:sz="0" w:space="0" w:color="auto"/>
            <w:right w:val="none" w:sz="0" w:space="0" w:color="auto"/>
          </w:divBdr>
        </w:div>
        <w:div w:id="10571232">
          <w:marLeft w:val="640"/>
          <w:marRight w:val="0"/>
          <w:marTop w:val="0"/>
          <w:marBottom w:val="0"/>
          <w:divBdr>
            <w:top w:val="none" w:sz="0" w:space="0" w:color="auto"/>
            <w:left w:val="none" w:sz="0" w:space="0" w:color="auto"/>
            <w:bottom w:val="none" w:sz="0" w:space="0" w:color="auto"/>
            <w:right w:val="none" w:sz="0" w:space="0" w:color="auto"/>
          </w:divBdr>
        </w:div>
        <w:div w:id="420377403">
          <w:marLeft w:val="640"/>
          <w:marRight w:val="0"/>
          <w:marTop w:val="0"/>
          <w:marBottom w:val="0"/>
          <w:divBdr>
            <w:top w:val="none" w:sz="0" w:space="0" w:color="auto"/>
            <w:left w:val="none" w:sz="0" w:space="0" w:color="auto"/>
            <w:bottom w:val="none" w:sz="0" w:space="0" w:color="auto"/>
            <w:right w:val="none" w:sz="0" w:space="0" w:color="auto"/>
          </w:divBdr>
        </w:div>
        <w:div w:id="1199930344">
          <w:marLeft w:val="640"/>
          <w:marRight w:val="0"/>
          <w:marTop w:val="0"/>
          <w:marBottom w:val="0"/>
          <w:divBdr>
            <w:top w:val="none" w:sz="0" w:space="0" w:color="auto"/>
            <w:left w:val="none" w:sz="0" w:space="0" w:color="auto"/>
            <w:bottom w:val="none" w:sz="0" w:space="0" w:color="auto"/>
            <w:right w:val="none" w:sz="0" w:space="0" w:color="auto"/>
          </w:divBdr>
        </w:div>
        <w:div w:id="776559239">
          <w:marLeft w:val="640"/>
          <w:marRight w:val="0"/>
          <w:marTop w:val="0"/>
          <w:marBottom w:val="0"/>
          <w:divBdr>
            <w:top w:val="none" w:sz="0" w:space="0" w:color="auto"/>
            <w:left w:val="none" w:sz="0" w:space="0" w:color="auto"/>
            <w:bottom w:val="none" w:sz="0" w:space="0" w:color="auto"/>
            <w:right w:val="none" w:sz="0" w:space="0" w:color="auto"/>
          </w:divBdr>
        </w:div>
        <w:div w:id="440731409">
          <w:marLeft w:val="640"/>
          <w:marRight w:val="0"/>
          <w:marTop w:val="0"/>
          <w:marBottom w:val="0"/>
          <w:divBdr>
            <w:top w:val="none" w:sz="0" w:space="0" w:color="auto"/>
            <w:left w:val="none" w:sz="0" w:space="0" w:color="auto"/>
            <w:bottom w:val="none" w:sz="0" w:space="0" w:color="auto"/>
            <w:right w:val="none" w:sz="0" w:space="0" w:color="auto"/>
          </w:divBdr>
        </w:div>
        <w:div w:id="269438410">
          <w:marLeft w:val="640"/>
          <w:marRight w:val="0"/>
          <w:marTop w:val="0"/>
          <w:marBottom w:val="0"/>
          <w:divBdr>
            <w:top w:val="none" w:sz="0" w:space="0" w:color="auto"/>
            <w:left w:val="none" w:sz="0" w:space="0" w:color="auto"/>
            <w:bottom w:val="none" w:sz="0" w:space="0" w:color="auto"/>
            <w:right w:val="none" w:sz="0" w:space="0" w:color="auto"/>
          </w:divBdr>
        </w:div>
        <w:div w:id="1616987114">
          <w:marLeft w:val="640"/>
          <w:marRight w:val="0"/>
          <w:marTop w:val="0"/>
          <w:marBottom w:val="0"/>
          <w:divBdr>
            <w:top w:val="none" w:sz="0" w:space="0" w:color="auto"/>
            <w:left w:val="none" w:sz="0" w:space="0" w:color="auto"/>
            <w:bottom w:val="none" w:sz="0" w:space="0" w:color="auto"/>
            <w:right w:val="none" w:sz="0" w:space="0" w:color="auto"/>
          </w:divBdr>
        </w:div>
        <w:div w:id="1912808200">
          <w:marLeft w:val="640"/>
          <w:marRight w:val="0"/>
          <w:marTop w:val="0"/>
          <w:marBottom w:val="0"/>
          <w:divBdr>
            <w:top w:val="none" w:sz="0" w:space="0" w:color="auto"/>
            <w:left w:val="none" w:sz="0" w:space="0" w:color="auto"/>
            <w:bottom w:val="none" w:sz="0" w:space="0" w:color="auto"/>
            <w:right w:val="none" w:sz="0" w:space="0" w:color="auto"/>
          </w:divBdr>
        </w:div>
        <w:div w:id="1781290793">
          <w:marLeft w:val="640"/>
          <w:marRight w:val="0"/>
          <w:marTop w:val="0"/>
          <w:marBottom w:val="0"/>
          <w:divBdr>
            <w:top w:val="none" w:sz="0" w:space="0" w:color="auto"/>
            <w:left w:val="none" w:sz="0" w:space="0" w:color="auto"/>
            <w:bottom w:val="none" w:sz="0" w:space="0" w:color="auto"/>
            <w:right w:val="none" w:sz="0" w:space="0" w:color="auto"/>
          </w:divBdr>
        </w:div>
        <w:div w:id="1672103752">
          <w:marLeft w:val="640"/>
          <w:marRight w:val="0"/>
          <w:marTop w:val="0"/>
          <w:marBottom w:val="0"/>
          <w:divBdr>
            <w:top w:val="none" w:sz="0" w:space="0" w:color="auto"/>
            <w:left w:val="none" w:sz="0" w:space="0" w:color="auto"/>
            <w:bottom w:val="none" w:sz="0" w:space="0" w:color="auto"/>
            <w:right w:val="none" w:sz="0" w:space="0" w:color="auto"/>
          </w:divBdr>
        </w:div>
        <w:div w:id="979655005">
          <w:marLeft w:val="640"/>
          <w:marRight w:val="0"/>
          <w:marTop w:val="0"/>
          <w:marBottom w:val="0"/>
          <w:divBdr>
            <w:top w:val="none" w:sz="0" w:space="0" w:color="auto"/>
            <w:left w:val="none" w:sz="0" w:space="0" w:color="auto"/>
            <w:bottom w:val="none" w:sz="0" w:space="0" w:color="auto"/>
            <w:right w:val="none" w:sz="0" w:space="0" w:color="auto"/>
          </w:divBdr>
        </w:div>
        <w:div w:id="1790735449">
          <w:marLeft w:val="640"/>
          <w:marRight w:val="0"/>
          <w:marTop w:val="0"/>
          <w:marBottom w:val="0"/>
          <w:divBdr>
            <w:top w:val="none" w:sz="0" w:space="0" w:color="auto"/>
            <w:left w:val="none" w:sz="0" w:space="0" w:color="auto"/>
            <w:bottom w:val="none" w:sz="0" w:space="0" w:color="auto"/>
            <w:right w:val="none" w:sz="0" w:space="0" w:color="auto"/>
          </w:divBdr>
        </w:div>
        <w:div w:id="616956630">
          <w:marLeft w:val="640"/>
          <w:marRight w:val="0"/>
          <w:marTop w:val="0"/>
          <w:marBottom w:val="0"/>
          <w:divBdr>
            <w:top w:val="none" w:sz="0" w:space="0" w:color="auto"/>
            <w:left w:val="none" w:sz="0" w:space="0" w:color="auto"/>
            <w:bottom w:val="none" w:sz="0" w:space="0" w:color="auto"/>
            <w:right w:val="none" w:sz="0" w:space="0" w:color="auto"/>
          </w:divBdr>
        </w:div>
        <w:div w:id="1337458785">
          <w:marLeft w:val="640"/>
          <w:marRight w:val="0"/>
          <w:marTop w:val="0"/>
          <w:marBottom w:val="0"/>
          <w:divBdr>
            <w:top w:val="none" w:sz="0" w:space="0" w:color="auto"/>
            <w:left w:val="none" w:sz="0" w:space="0" w:color="auto"/>
            <w:bottom w:val="none" w:sz="0" w:space="0" w:color="auto"/>
            <w:right w:val="none" w:sz="0" w:space="0" w:color="auto"/>
          </w:divBdr>
        </w:div>
        <w:div w:id="464470781">
          <w:marLeft w:val="640"/>
          <w:marRight w:val="0"/>
          <w:marTop w:val="0"/>
          <w:marBottom w:val="0"/>
          <w:divBdr>
            <w:top w:val="none" w:sz="0" w:space="0" w:color="auto"/>
            <w:left w:val="none" w:sz="0" w:space="0" w:color="auto"/>
            <w:bottom w:val="none" w:sz="0" w:space="0" w:color="auto"/>
            <w:right w:val="none" w:sz="0" w:space="0" w:color="auto"/>
          </w:divBdr>
        </w:div>
        <w:div w:id="27265897">
          <w:marLeft w:val="640"/>
          <w:marRight w:val="0"/>
          <w:marTop w:val="0"/>
          <w:marBottom w:val="0"/>
          <w:divBdr>
            <w:top w:val="none" w:sz="0" w:space="0" w:color="auto"/>
            <w:left w:val="none" w:sz="0" w:space="0" w:color="auto"/>
            <w:bottom w:val="none" w:sz="0" w:space="0" w:color="auto"/>
            <w:right w:val="none" w:sz="0" w:space="0" w:color="auto"/>
          </w:divBdr>
        </w:div>
        <w:div w:id="1187869055">
          <w:marLeft w:val="640"/>
          <w:marRight w:val="0"/>
          <w:marTop w:val="0"/>
          <w:marBottom w:val="0"/>
          <w:divBdr>
            <w:top w:val="none" w:sz="0" w:space="0" w:color="auto"/>
            <w:left w:val="none" w:sz="0" w:space="0" w:color="auto"/>
            <w:bottom w:val="none" w:sz="0" w:space="0" w:color="auto"/>
            <w:right w:val="none" w:sz="0" w:space="0" w:color="auto"/>
          </w:divBdr>
        </w:div>
        <w:div w:id="1224759559">
          <w:marLeft w:val="640"/>
          <w:marRight w:val="0"/>
          <w:marTop w:val="0"/>
          <w:marBottom w:val="0"/>
          <w:divBdr>
            <w:top w:val="none" w:sz="0" w:space="0" w:color="auto"/>
            <w:left w:val="none" w:sz="0" w:space="0" w:color="auto"/>
            <w:bottom w:val="none" w:sz="0" w:space="0" w:color="auto"/>
            <w:right w:val="none" w:sz="0" w:space="0" w:color="auto"/>
          </w:divBdr>
        </w:div>
        <w:div w:id="2027294264">
          <w:marLeft w:val="640"/>
          <w:marRight w:val="0"/>
          <w:marTop w:val="0"/>
          <w:marBottom w:val="0"/>
          <w:divBdr>
            <w:top w:val="none" w:sz="0" w:space="0" w:color="auto"/>
            <w:left w:val="none" w:sz="0" w:space="0" w:color="auto"/>
            <w:bottom w:val="none" w:sz="0" w:space="0" w:color="auto"/>
            <w:right w:val="none" w:sz="0" w:space="0" w:color="auto"/>
          </w:divBdr>
        </w:div>
        <w:div w:id="257178538">
          <w:marLeft w:val="640"/>
          <w:marRight w:val="0"/>
          <w:marTop w:val="0"/>
          <w:marBottom w:val="0"/>
          <w:divBdr>
            <w:top w:val="none" w:sz="0" w:space="0" w:color="auto"/>
            <w:left w:val="none" w:sz="0" w:space="0" w:color="auto"/>
            <w:bottom w:val="none" w:sz="0" w:space="0" w:color="auto"/>
            <w:right w:val="none" w:sz="0" w:space="0" w:color="auto"/>
          </w:divBdr>
        </w:div>
      </w:divsChild>
    </w:div>
    <w:div w:id="2111000329">
      <w:bodyDiv w:val="1"/>
      <w:marLeft w:val="0"/>
      <w:marRight w:val="0"/>
      <w:marTop w:val="0"/>
      <w:marBottom w:val="0"/>
      <w:divBdr>
        <w:top w:val="none" w:sz="0" w:space="0" w:color="auto"/>
        <w:left w:val="none" w:sz="0" w:space="0" w:color="auto"/>
        <w:bottom w:val="none" w:sz="0" w:space="0" w:color="auto"/>
        <w:right w:val="none" w:sz="0" w:space="0" w:color="auto"/>
      </w:divBdr>
    </w:div>
    <w:div w:id="2113240405">
      <w:bodyDiv w:val="1"/>
      <w:marLeft w:val="0"/>
      <w:marRight w:val="0"/>
      <w:marTop w:val="0"/>
      <w:marBottom w:val="0"/>
      <w:divBdr>
        <w:top w:val="none" w:sz="0" w:space="0" w:color="auto"/>
        <w:left w:val="none" w:sz="0" w:space="0" w:color="auto"/>
        <w:bottom w:val="none" w:sz="0" w:space="0" w:color="auto"/>
        <w:right w:val="none" w:sz="0" w:space="0" w:color="auto"/>
      </w:divBdr>
    </w:div>
    <w:div w:id="2113352411">
      <w:bodyDiv w:val="1"/>
      <w:marLeft w:val="0"/>
      <w:marRight w:val="0"/>
      <w:marTop w:val="0"/>
      <w:marBottom w:val="0"/>
      <w:divBdr>
        <w:top w:val="none" w:sz="0" w:space="0" w:color="auto"/>
        <w:left w:val="none" w:sz="0" w:space="0" w:color="auto"/>
        <w:bottom w:val="none" w:sz="0" w:space="0" w:color="auto"/>
        <w:right w:val="none" w:sz="0" w:space="0" w:color="auto"/>
      </w:divBdr>
    </w:div>
    <w:div w:id="2133014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oleObject" Target="embeddings/oleObject1.bin"/><Relationship Id="rId3" Type="http://schemas.openxmlformats.org/officeDocument/2006/relationships/styles" Target="styles.xml"/><Relationship Id="rId21" Type="http://schemas.openxmlformats.org/officeDocument/2006/relationships/image" Target="media/image12.png"/><Relationship Id="rId34"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2.pn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8.jpeg"/><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image" Target="media/image21.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theme" Target="theme/theme1.xml"/><Relationship Id="rId8" Type="http://schemas.openxmlformats.org/officeDocument/2006/relationships/hyperlink" Target="mailto:emdarunsanda@gmail.co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1854013440"/>
        <w:category>
          <w:name w:val="General"/>
          <w:gallery w:val="placeholder"/>
        </w:category>
        <w:types>
          <w:type w:val="bbPlcHdr"/>
        </w:types>
        <w:behaviors>
          <w:behavior w:val="content"/>
        </w:behaviors>
        <w:guid w:val="{C41D063E-53F2-4704-A8E3-E3B93E7CC508}"/>
      </w:docPartPr>
      <w:docPartBody>
        <w:p w:rsidR="00F16B5A" w:rsidRDefault="00F16B5A">
          <w:r w:rsidRPr="00D50A9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Italic">
    <w:altName w:val="Cambria"/>
    <w:panose1 w:val="00000000000000000000"/>
    <w:charset w:val="00"/>
    <w:family w:val="roman"/>
    <w:notTrueType/>
    <w:pitch w:val="default"/>
  </w:font>
  <w:font w:name="Roboto">
    <w:charset w:val="00"/>
    <w:family w:val="auto"/>
    <w:pitch w:val="variable"/>
    <w:sig w:usb0="E00002FF" w:usb1="5000205B" w:usb2="00000020" w:usb3="00000000" w:csb0="0000019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6B5A"/>
    <w:rsid w:val="000B5A82"/>
    <w:rsid w:val="00461530"/>
    <w:rsid w:val="005E3BCA"/>
    <w:rsid w:val="00BD0D89"/>
    <w:rsid w:val="00F16B5A"/>
    <w:rsid w:val="00F60BCD"/>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ID"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16B5A"/>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2">
    <wetp:webextensionref xmlns:r="http://schemas.openxmlformats.org/officeDocument/2006/relationships" r:id="rId1"/>
  </wetp:taskpane>
  <wetp:taskpane dockstate="right" visibility="0" width="525" row="2">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75D1FD53-6DDA-48D3-8EB9-07FFB4EB912F}">
  <we:reference id="wa200000368" version="1.0.0.0" store="en-US" storeType="OMEX"/>
  <we:alternateReferences>
    <we:reference id="wa200000368" version="1.0.0.0" store="en-US"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631364A9-7032-4DB0-B83C-FA847E93A4C1}">
  <we:reference id="wa104382081" version="1.46.0.0" store="en-US" storeType="OMEX"/>
  <we:alternateReferences>
    <we:reference id="wa104382081" version="1.46.0.0" store="en-US" storeType="OMEX"/>
  </we:alternateReferences>
  <we:properties>
    <we:property name="MENDELEY_CITATIONS" value="[{&quot;citationID&quot;:&quot;MENDELEY_CITATION_bbbbb2ea-9704-4a3c-a8cf-976953cbe219&quot;,&quot;properties&quot;:{&quot;noteIndex&quot;:0},&quot;isEdited&quot;:false,&quot;manualOverride&quot;:{&quot;isManuallyOverridden&quot;:false,&quot;citeprocText&quot;:&quot;[1]&quot;,&quot;manualOverrideText&quot;:&quot;&quot;},&quot;citationTag&quot;:&quot;MENDELEY_CITATION_v3_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&quot;,&quot;citationItems&quot;:[{&quot;id&quot;:&quot;6165fbf0-57a2-3487-8da6-bcb89829c709&quot;,&quot;itemData&quot;:{&quot;type&quot;:&quot;report&quot;,&quot;id&quot;:&quot;6165fbf0-57a2-3487-8da6-bcb89829c709&quot;,&quot;title&quot;:&quot;Federal Communications Commission&quot;,&quot;accessed&quot;:{&quot;date-parts&quot;:[[2022,2,2]]},&quot;URL&quot;:&quot;https://transition.fcc.gov/Bureaus/Engineering_Technology/Orders/2002/fcc02048&quot;,&quot;issued&quot;:{&quot;date-parts&quot;:[[2002]]},&quot;container-title-short&quot;:&quot;&quot;},&quot;isTemporary&quot;:false}]},{&quot;citationID&quot;:&quot;MENDELEY_CITATION_71342ca9-b18f-4579-a8af-b99ba6e788f3&quot;,&quot;properties&quot;:{&quot;noteIndex&quot;:0},&quot;isEdited&quot;:false,&quot;manualOverride&quot;:{&quot;isManuallyOverridden&quot;:false,&quot;citeprocText&quot;:&quot;[2]&quot;,&quot;manualOverrideText&quot;:&quot;&quot;},&quot;citationTag&quot;:&quot;MENDELEY_CITATION_v3_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&quot;,&quot;citationItems&quot;:[{&quot;id&quot;:&quot;c889cf8e-230c-39f7-addc-8f498a93ef61&quot;,&quot;itemData&quot;:{&quot;type&quot;:&quot;report&quot;,&quot;id&quot;:&quot;c889cf8e-230c-39f7-addc-8f498a93ef61&quot;,&quot;title&quot;:&quot;Characteristics of ultra-wideband technology&quot;,&quot;author&quot;:[{&quot;family&quot;:&quot;Itu-r&quot;,&quot;given&quot;:&quot;&quot;,&quot;parse-names&quot;:false,&quot;dropping-particle&quot;:&quot;&quot;,&quot;non-dropping-particle&quot;:&quot;&quot;}],&quot;abstract&quot;:&quot;Scope Information on technical and operational characteristics of ultra-wideband (UWB) devices is needed to study the impact of these devices on other radiocommunication services. This Recommendation is giving the list of terms and definitions as well as general characteristics of UWB technology. The ITU Radiocommunication Assembly, considering a) that intentional transmissions from devices using ultra-wideband (UWB) technology may extend over a very large frequency range; b) that devices using UWB technology are being developed with transmissions that span numerous radiocommunication service allocations; c) that devices using UWB technology may therefore impact, simultaneously, many systems operating within a number of radiocommunication services, including those which are used internationally; d) that UWB technology may be integrated into many applications such as short-range indoor and outdoor communications, radar imaging, medical imaging, asset tracking, surveillance, vehicular radar and intelligent transportation; e) that it may be difficult to distinguish UWB transmissions from emissions or unintentional radiations in equipment that also contains other technologies, where different limits may apply; f) that applications using UWB technology may benefit sectors such as public protection, construction, engineering, science, medical, consumer applications, information technology, multimedia entertainment and transportation; g) that devices using UWB technology for certain applications may result in their high density deployment in some environments where stations of radiocommunication services have already been or will be deployed; h) that the spectrum requirements and operational restrictions for devices using UWB technology may vary according to their application; j) that devices using UWB technology normally operate on a non-protected, non-interference basis; k) that information on the technical and operational characteristics of devices using UWB technology and applications is needed to study the impact of devices using UWB technology on radiocommunication services; and * Radiocommunication Study Group 1 made editorial amendments to this Recommendation in the years 2018 and 2019 in accordance with Resolution ITU-R 1.&quot;,&quot;container-title-short&quot;:&quot;&quot;},&quot;isTemporary&quot;:false}]},{&quot;citationID&quot;:&quot;MENDELEY_CITATION_9fc6dd13-1978-4919-bb52-17f483aeb7b2&quot;,&quot;properties&quot;:{&quot;noteIndex&quot;:0},&quot;isEdited&quot;:false,&quot;manualOverride&quot;:{&quot;isManuallyOverridden&quot;:false,&quot;citeprocText&quot;:&quot;[3], [4]&quot;,&quot;manualOverrideText&quot;:&quot;&quot;},&quot;citationTag&quot;:&quot;MENDELEY_CITATION_v3_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&quot;,&quot;citationItems&quot;:[{&quot;id&quot;:&quot;0035090f-d9e1-3b59-af18-aa7d54a6f7d5&quot;,&quot;itemData&quot;:{&quot;type&quot;:&quot;article-journal&quot;,&quot;id&quot;:&quot;0035090f-d9e1-3b59-af18-aa7d54a6f7d5&quot;,&quot;title&quot;:&quot;A New UWB Antenna with Band-Notched Characteristic&quot;,&quot;author&quot;:[{&quot;family&quot;:&quot;Shi&quot;,&quot;given&quot;:&quot;Meixia&quot;,&quot;parse-names&quot;:false,&quot;dropping-particle&quot;:&quot;&quot;,&quot;non-dropping-particle&quot;:&quot;&quot;},{&quot;family&quot;:&quot;Cui&quot;,&quot;given&quot;:&quot;Lingzhi&quot;,&quot;parse-names&quot;:false,&quot;dropping-particle&quot;:&quot;&quot;,&quot;non-dropping-particle&quot;:&quot;&quot;},{&quot;family&quot;:&quot;Liu&quot;,&quot;given&quot;:&quot;Hui&quot;,&quot;parse-names&quot;:false,&quot;dropping-particle&quot;:&quot;&quot;,&quot;non-dropping-particle&quot;:&quot;&quot;},{&quot;family&quot;:&quot;Lv&quot;,&quot;given&quot;:&quot;Mingming&quot;,&quot;parse-names&quot;:false,&quot;dropping-particle&quot;:&quot;&quot;,&quot;non-dropping-particle&quot;:&quot;&quot;},{&quot;family&quot;:&quot;Sun&quot;,&quot;given&quot;:&quot;Xubao&quot;,&quot;parse-names&quot;:false,&quot;dropping-particle&quot;:&quot;&quot;,&quot;non-dropping-particle&quot;:&quot;&quot;}],&quot;issued&quot;:{&quot;date-parts&quot;:[[2018]]},&quot;page&quot;:&quot;201-209&quot;,&quot;abstract&quot;:&quot;A new coplanar waveguide (CPW) fed ultra-wideband (UWB) antenna with band notched characteristic is proposed in this paper. In order to achieve sharp and controllable notch-band characteristic, one pair of half-wavelength stubs and slits is introduced inside the tapered slot and circular patch, respectively, on the basis of a UWB antenna. Simulated and measured results show that the antenna has a reflection coefficient (S 11) less than −10 dB in the range of 3.0 to 11 GHz, which can meet the requirements of a UWB communication system. It shows a good notch characteristic in 5.0∼5.8 GHz, which can cover the operating band of wireless local area network (WLAN) well. The antenna has a stable gain and good radiation characteristics in the pass band. It is simple in structure and easy in fabrication. Moreover, it has broad application prospects.&quot;,&quot;volume&quot;:&quot;74&quot;,&quot;container-title-short&quot;:&quot;&quot;},&quot;isTemporary&quot;:false},{&quot;id&quot;:&quot;d9f9eb45-8590-325b-818a-48f31ea0ebd6&quot;,&quot;itemData&quot;:{&quot;type&quot;:&quot;paper-conference&quot;,&quot;id&quot;:&quot;d9f9eb45-8590-325b-818a-48f31ea0ebd6&quot;,&quot;title&quot;:&quot;A new ultra-wideband antenna for UWB applications&quot;,&quot;author&quot;:[{&quot;family&quot;:&quot;Seok H. Choi&quot;,&quot;given&quot;:&quot;Jong K. Park, Sun K. Kim, Jae Y. Park&quot;,&quot;parse-names&quot;:false,&quot;dropping-particle&quot;:&quot;&quot;,&quot;non-dropping-particle&quot;:&quot;&quot;}],&quot;container-title&quot;:&quot;Microwave and Optical Technologies Letters&quot;,&quot;issued&quot;:{&quot;date-parts&quot;:[[2004]]},&quot;publisher&quot;:&quot;Wiley InterScience&quot;,&quot;container-title-short&quot;:&quot;&quot;},&quot;isTemporary&quot;:false}]},{&quot;citationID&quot;:&quot;MENDELEY_CITATION_bb462002-4e25-47b0-90bf-84694f4cf84e&quot;,&quot;properties&quot;:{&quot;noteIndex&quot;:0},&quot;isEdited&quot;:false,&quot;manualOverride&quot;:{&quot;isManuallyOverridden&quot;:false,&quot;citeprocText&quot;:&quot;[5]&quot;,&quot;manualOverrideText&quot;:&quot;&quot;},&quot;citationTag&quot;:&quot;MENDELEY_CITATION_v3_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&quot;,&quot;citationItems&quot;:[{&quot;id&quot;:&quot;fe53de55-5a42-3baf-9fbd-3d2e858b8705&quot;,&quot;itemData&quot;:{&quot;type&quot;:&quot;article-journal&quot;,&quot;id&quot;:&quot;fe53de55-5a42-3baf-9fbd-3d2e858b8705&quot;,&quot;title&quot;:&quot;IJESC`Microstrip Patch Antenna for UWB Applications: An Overview&quot;,&quot;author&quot;:[{&quot;family&quot;:&quot;Sethi&quot;,&quot;given&quot;:&quot;Sarinka&quot;,&quot;parse-names&quot;:false,&quot;dropping-particle&quot;:&quot;&quot;,&quot;non-dropping-particle&quot;:&quot;&quot;},{&quot;family&quot;:&quot;Manish Mehta&quot;,&quot;given&quot;:&quot;Er&quot;,&quot;parse-names&quot;:false,&quot;dropping-particle&quot;:&quot;&quot;,&quot;non-dropping-particle&quot;:&quot;&quot;},{&quot;family&quot;:&quot;Professor&quot;,&quot;given&quot;:&quot;Associate&quot;,&quot;parse-names&quot;:false,&quot;dropping-particle&quot;:&quot;&quot;,&quot;non-dropping-particle&quot;:&quot;&quot;}],&quot;container-title&quot;:&quot;International Journal of Engineering Science and Computing&quot;,&quot;DOI&quot;:&quot;10.4010/2016.1775&quot;,&quot;URL&quot;:&quot;http://ijesc.org/&quot;,&quot;issued&quot;:{&quot;date-parts&quot;:[[2016]]},&quot;abstract&quot;:&quot;The commercial wireless devices based on ultra-wideband radio technology (UWB-RT) is widely awaited and anticipated. The Microstrip Patch antenna is the basic element of wireless communication devices due to its compact size. Ultra wideband microstrip patch antennas are of higher interest because they cover all the WLAN standards. According to federal communications commission (FCC) rules, the 3.1-10.6 GHz band is allocated to the ultra wideband (UWB) applications. In this paper, a brief overview on the recent development of small UWB antennas is presented. Several compact and small UWB antennas are exemplified to illustrate their respective performance.&quot;,&quot;container-title-short&quot;:&quot;&quot;},&quot;isTemporary&quot;:false}]},{&quot;citationID&quot;:&quot;MENDELEY_CITATION_1b21d024-dda6-4adf-9a2a-4f0542976915&quot;,&quot;properties&quot;:{&quot;noteIndex&quot;:0},&quot;isEdited&quot;:false,&quot;manualOverride&quot;:{&quot;isManuallyOverridden&quot;:false,&quot;citeprocText&quot;:&quot;[4]&quot;,&quot;manualOverrideText&quot;:&quot;&quot;},&quot;citationTag&quot;:&quot;MENDELEY_CITATION_v3_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&quot;,&quot;citationItems&quot;:[{&quot;id&quot;:&quot;d9f9eb45-8590-325b-818a-48f31ea0ebd6&quot;,&quot;itemData&quot;:{&quot;type&quot;:&quot;paper-conference&quot;,&quot;id&quot;:&quot;d9f9eb45-8590-325b-818a-48f31ea0ebd6&quot;,&quot;title&quot;:&quot;A new ultra-wideband antenna for UWB applications&quot;,&quot;author&quot;:[{&quot;family&quot;:&quot;Seok H. Choi&quot;,&quot;given&quot;:&quot;Jong K. Park, Sun K. Kim, Jae Y. Park&quot;,&quot;parse-names&quot;:false,&quot;dropping-particle&quot;:&quot;&quot;,&quot;non-dropping-particle&quot;:&quot;&quot;}],&quot;container-title&quot;:&quot;Microwave and Optical Technologies Letters&quot;,&quot;issued&quot;:{&quot;date-parts&quot;:[[2004]]},&quot;publisher&quot;:&quot;Wiley InterScience&quot;,&quot;container-title-short&quot;:&quot;&quot;},&quot;isTemporary&quot;:false}]},{&quot;citationID&quot;:&quot;MENDELEY_CITATION_d9e3c64c-319a-4b4c-9276-fed698487b3c&quot;,&quot;properties&quot;:{&quot;noteIndex&quot;:0},&quot;isEdited&quot;:false,&quot;manualOverride&quot;:{&quot;isManuallyOverridden&quot;:false,&quot;citeprocText&quot;:&quot;[6]&quot;,&quot;manualOverrideText&quot;:&quot;&quot;},&quot;citationTag&quot;:&quot;MENDELEY_CITATION_v3_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&quot;,&quot;citationItems&quot;:[{&quot;id&quot;:&quot;41ecace7-bb00-36e3-83f9-5f230e84eb92&quot;,&quot;itemData&quot;:{&quot;type&quot;:&quot;chapter&quot;,&quot;id&quot;:&quot;41ecace7-bb00-36e3-83f9-5f230e84eb92&quot;,&quot;title&quot;:&quot;Ultra-Wideband Antenna and Design&quot;,&quot;author&quot;:[{&quot;family&quot;:&quot;Ling&quot;,&quot;given&quot;:&quot;Xian&quot;,&quot;parse-names&quot;:false,&quot;dropping-particle&quot;:&quot;&quot;,&quot;non-dropping-particle&quot;:&quot;&quot;}],&quot;container-title&quot;:&quot;Ultra Wideband - Current Status and Future Trends&quot;,&quot;DOI&quot;:&quot;10.5772/47805&quot;,&quot;issued&quot;:{&quot;date-parts&quot;:[[2012,10,3]]},&quot;abstract&quot;:&quot;Abstract Long-haul travel does not constitute an obstacle for tourists to travel and is fast gaining the attention of tourists in new and unique experiences. This study was conducted to identify the long-haul travel motivation by international tourists to Penang. A total of 400 respondents participated in this survey, conducted around the tourist attractions in Penang, using cluster random sampling. However, only 370 questionnaires were only used for this research. Data were analysed using SPSS software 22 version. The findings, ‘knowledge and novelty seeking’ were the main push factors that drove long-haul travel by international tourists to Penang. Meanwhile, the main pull factor that attracts long- haul travel by international tourists to Penang was its ‘culture and history’. Additionally, there were partly direct and significant relationships between socio-demographic, trip characteristics and travel motivation (push factors and pull factors). Overall, this study identified the long-haul travel motivations by international tourists to Penang based on socio-demographic, trip characteristics and travel motivation and has indirectly helped in understanding the long-haul travel market particularly for Penang and Southeast Asia. This research also suggested for an effective marketing and promotion strategy in pro- viding useful information that is the key to attract international tourists to travel long distances. Keywords:&quot;,&quot;publisher&quot;:&quot;InTech&quot;,&quot;container-title-short&quot;:&quot;&quot;},&quot;isTemporary&quot;:false}]},{&quot;citationID&quot;:&quot;MENDELEY_CITATION_0fab860b-b2fa-4d68-9d9e-4612d534ce87&quot;,&quot;properties&quot;:{&quot;noteIndex&quot;:0},&quot;isEdited&quot;:false,&quot;manualOverride&quot;:{&quot;isManuallyOverridden&quot;:false,&quot;citeprocText&quot;:&quot;[7], [8]&quot;,&quot;manualOverrideText&quot;:&quot;&quot;},&quot;citationTag&quot;:&quot;MENDELEY_CITATION_v3_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&quot;,&quot;citationItems&quot;:[{&quot;id&quot;:&quot;88cd1b58-e021-3981-9438-5af7e7f751a8&quot;,&quot;itemData&quot;:{&quot;type&quot;:&quot;article&quot;,&quot;id&quot;:&quot;88cd1b58-e021-3981-9438-5af7e7f751a8&quot;,&quot;title&quot;:&quot;Ultrawideband Antennas: Growth and Evolution&quot;,&quot;author&quot;:[{&quot;family&quot;:&quot;Kumar&quot;,&quot;given&quot;:&quot;Om Prakash&quot;,&quot;parse-names&quot;:false,&quot;dropping-particle&quot;:&quot;&quot;,&quot;non-dropping-particle&quot;:&quot;&quot;},{&quot;family&quot;:&quot;Kumar&quot;,&quot;given&quot;:&quot;Pramod&quot;,&quot;parse-names&quot;:false,&quot;dropping-particle&quot;:&quot;&quot;,&quot;non-dropping-particle&quot;:&quot;&quot;},{&quot;family&quot;:&quot;Ali&quot;,&quot;given&quot;:&quot;Tanweer&quot;,&quot;parse-names&quot;:false,&quot;dropping-particle&quot;:&quot;&quot;,&quot;non-dropping-particle&quot;:&quot;&quot;},{&quot;family&quot;:&quot;Kumar&quot;,&quot;given&quot;:&quot;Pradeep&quot;,&quot;parse-names&quot;:false,&quot;dropping-particle&quot;:&quot;&quot;,&quot;non-dropping-particle&quot;:&quot;&quot;},{&quot;family&quot;:&quot;Vincent&quot;,&quot;given&quot;:&quot;Shweta&quot;,&quot;parse-names&quot;:false,&quot;dropping-particle&quot;:&quot;&quot;,&quot;non-dropping-particle&quot;:&quot;&quot;}],&quot;container-title&quot;:&quot;Micromachines&quot;,&quot;container-title-short&quot;:&quot;Micromachines (Basel)&quot;,&quot;DOI&quot;:&quot;10.3390/mi13010060&quot;,&quot;ISSN&quot;:&quot;2072666X&quot;,&quot;issued&quot;:{&quot;date-parts&quot;:[[2022,1,1]]},&quot;abstract&quot;:&quot;Narrowband antennas fail to radiate short pulses of nano-or picosecond length over the broader band of frequencies. Therefore, Ultrawideband (UWB) technology has gained momentum over the past couple of years as it utilizes a wide range of frequencies, typically between 3.1–10.6 GHz. UWB antennas have been utilized for various applications such as ground-penetrating radars, disaster management through detection of unexploded mines, medical diagnostics, and commercial applications ranging from USB dongles to detection of cracks in highways and bridges. In the first section of the manuscript, UWB technology is detailed with its importance for future wireless communications systems. In the next section various types of UWB antennas and their design methodology are reviewed, and their important characteristics are highlighted. In section four the concept of a UWB notch antenna is presented. Here various methods to obtain the notch, such as slots, parasitic resonators, metamaterials, and filters are discussed in detail. In addition, various types of important notch antenna design with their technical specifications, advantages, and disadvantages are presented. Finally, the need of reconfigurable UWB notch antennas is discussed in the next section. Here various insight to the design of frequency reconfigurable notch antennas is discussed and presented. Overall, this article aims to showcase the beginnings of UWB technology, the reason for the emergence of notching in specific frequency bands, and ultimately the need for reconfiguring UWB antennas along with their usage.&quot;,&quot;publisher&quot;:&quot;MDPI&quot;,&quot;issue&quot;:&quot;1&quot;,&quot;volume&quot;:&quot;13&quot;},&quot;isTemporary&quot;:false},{&quot;id&quot;:&quot;add4f00c-16a4-3c2c-b27d-2502f0b50446&quot;,&quot;itemData&quot;:{&quot;type&quot;:&quot;report&quot;,&quot;id&quot;:&quot;add4f00c-16a4-3c2c-b27d-2502f0b50446&quot;,&quot;title&quot;:&quot;Ultra-Wideband Antennas&quot;,&quot;author&quot;:[{&quot;family&quot;:&quot;Becker&quot;,&quot;given&quot;:&quot;James&quot;,&quot;parse-names&quot;:false,&quot;dropping-particle&quot;:&quot;&quot;,&quot;non-dropping-particle&quot;:&quot;&quot;},{&quot;family&quot;:&quot;Filipovic&quot;,&quot;given&quot;:&quot;Dejan&quot;,&quot;parse-names&quot;:false,&quot;dropping-particle&quot;:&quot;&quot;,&quot;non-dropping-particle&quot;:&quot;&quot;},{&quot;family&quot;:&quot;Schantz&quot;,&quot;given&quot;:&quot;Hans&quot;,&quot;parse-names&quot;:false,&quot;dropping-particle&quot;:&quot;&quot;,&quot;non-dropping-particle&quot;:&quot;&quot;},{&quot;family&quot;:&quot;Suh&quot;,&quot;given&quot;:&quot;Seong-Youp&quot;,&quot;parse-names&quot;:false,&quot;dropping-particle&quot;:&quot;&quot;,&quot;non-dropping-particle&quot;:&quot;&quot;}],&quot;container-title-short&quot;:&quot;&quot;},&quot;isTemporary&quot;:false}]},{&quot;citationID&quot;:&quot;MENDELEY_CITATION_351cd4e3-6f67-4f2b-90c0-ba06d6216683&quot;,&quot;properties&quot;:{&quot;noteIndex&quot;:0},&quot;isEdited&quot;:false,&quot;manualOverride&quot;:{&quot;isManuallyOverridden&quot;:false,&quot;citeprocText&quot;:&quot;[9]&quot;,&quot;manualOverrideText&quot;:&quot;&quot;},&quot;citationTag&quot;:&quot;MENDELEY_CITATION_v3_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&quot;,&quot;citationItems&quot;:[{&quot;id&quot;:&quot;42c59077-4650-3398-84d5-6cd0341a4020&quot;,&quot;itemData&quot;:{&quot;type&quot;:&quot;paper-conference&quot;,&quot;id&quot;:&quot;42c59077-4650-3398-84d5-6cd0341a4020&quot;,&quot;title&quot;:&quot;Compact UWB antenna for wireless personal area networks&quot;,&quot;author&quot;:[{&quot;family&quot;:&quot;Hamad&quot;,&quot;given&quot;:&quot;Ehab K.I.&quot;,&quot;parse-names&quot;:false,&quot;dropping-particle&quot;:&quot;&quot;,&quot;non-dropping-particle&quot;:&quot;&quot;},{&quot;family&quot;:&quot;Radwan&quot;,&quot;given&quot;:&quot;Ahmed H.&quot;,&quot;parse-names&quot;:false,&quot;dropping-particle&quot;:&quot;&quot;,&quot;non-dropping-particle&quot;:&quot;&quot;}],&quot;container-title&quot;:&quot;2013 Saudi International Electronics, Communications and Photonics Conference, SIECPC 2013&quot;,&quot;DOI&quot;:&quot;10.1109/SIECPC.2013.6551021&quot;,&quot;ISBN&quot;:&quot;9781467361958&quot;,&quot;issued&quot;:{&quot;date-parts&quot;:[[2013]]},&quot;abstract&quot;:&quot;This paper presents a small size ultra wideband (UWB) antenna for wireless personal area network applications. The proposed antenna covers the impedance bandwidth of 3.1 to 10.6 GHz frequency range in free space. The design parameters for achieving optimal performance are investigated. A tapered microstrip feeding is employed to enhance the antenna matching. The operation and the characteristics of the proposed antenna are also analyzed. Good agreement has been obtained between the simulation and experimental results. The simulated and measured radiation patterns have demonstrated that the antenna is nearly omni-directional over the entire band © 2013 IEEE.&quot;,&quot;container-title-short&quot;:&quot;&quot;},&quot;isTemporary&quot;:false}]},{&quot;citationID&quot;:&quot;MENDELEY_CITATION_80c7c665-03e4-4b97-bb16-bbbd66e6e477&quot;,&quot;properties&quot;:{&quot;noteIndex&quot;:0},&quot;isEdited&quot;:false,&quot;manualOverride&quot;:{&quot;isManuallyOverridden&quot;:false,&quot;citeprocText&quot;:&quot;[4], [10]&quot;,&quot;manualOverrideText&quot;:&quot;&quot;},&quot;citationTag&quot;:&quot;MENDELEY_CITATION_v3_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&quot;,&quot;citationItems&quot;:[{&quot;id&quot;:&quot;21047acf-2224-3bc7-942b-281f2962bc49&quot;,&quot;itemData&quot;:{&quot;type&quot;:&quot;article-journal&quot;,&quot;id&quot;:&quot;21047acf-2224-3bc7-942b-281f2962bc49&quot;,&quot;title&quot;:&quot;IJESC`Microstrip Patch Antenna for UWB Applications: An Overview&quot;,&quot;author&quot;:[{&quot;family&quot;:&quot;Sethi&quot;,&quot;given&quot;:&quot;Sarinka&quot;,&quot;parse-names&quot;:false,&quot;dropping-particle&quot;:&quot;&quot;,&quot;non-dropping-particle&quot;:&quot;&quot;},{&quot;family&quot;:&quot;Manish Mehta&quot;,&quot;given&quot;:&quot;Er&quot;,&quot;parse-names&quot;:false,&quot;dropping-particle&quot;:&quot;&quot;,&quot;non-dropping-particle&quot;:&quot;&quot;},{&quot;family&quot;:&quot;Professor&quot;,&quot;given&quot;:&quot;Associate&quot;,&quot;parse-names&quot;:false,&quot;dropping-particle&quot;:&quot;&quot;,&quot;non-dropping-particle&quot;:&quot;&quot;}],&quot;container-title&quot;:&quot;International Journal of Engineering Science and Computing&quot;,&quot;DOI&quot;:&quot;10.4010/2016.1775&quot;,&quot;URL&quot;:&quot;http://ijesc.org/&quot;,&quot;issued&quot;:{&quot;date-parts&quot;:[[2016]]},&quot;abstract&quot;:&quot;The commercial wireless devices based on ultra-wideband radio technology (UWB-RT) is widely awaited and anticipated. The Microstrip Patch antenna is the basic element of wireless communication devices due to its compact size. Ultra wideband microstrip patch antennas are of higher interest because they cover all the WLAN standards. According to federal communications commission (FCC) rules, the 3.1-10.6 GHz band is allocated to the ultra wideband (UWB) applications. In this paper, a brief overview on the recent development of small UWB antennas is presented. Several compact and small UWB antennas are exemplified to illustrate their respective performance.&quot;,&quot;container-title-short&quot;:&quot;&quot;},&quot;isTemporary&quot;:false},{&quot;id&quot;:&quot;d9f9eb45-8590-325b-818a-48f31ea0ebd6&quot;,&quot;itemData&quot;:{&quot;type&quot;:&quot;paper-conference&quot;,&quot;id&quot;:&quot;d9f9eb45-8590-325b-818a-48f31ea0ebd6&quot;,&quot;title&quot;:&quot;A new ultra-wideband antenna for UWB applications&quot;,&quot;author&quot;:[{&quot;family&quot;:&quot;Seok H. Choi&quot;,&quot;given&quot;:&quot;Jong K. Park, Sun K. Kim, Jae Y. Park&quot;,&quot;parse-names&quot;:false,&quot;dropping-particle&quot;:&quot;&quot;,&quot;non-dropping-particle&quot;:&quot;&quot;}],&quot;container-title&quot;:&quot;Microwave and Optical Technologies Letters&quot;,&quot;issued&quot;:{&quot;date-parts&quot;:[[2004]]},&quot;publisher&quot;:&quot;Wiley InterScience&quot;,&quot;container-title-short&quot;:&quot;&quot;},&quot;isTemporary&quot;:false}]},{&quot;citationID&quot;:&quot;MENDELEY_CITATION_1aa412e1-80c6-46cb-80d4-03d979b3dbf0&quot;,&quot;properties&quot;:{&quot;noteIndex&quot;:0},&quot;isEdited&quot;:false,&quot;manualOverride&quot;:{&quot;isManuallyOverridden&quot;:false,&quot;citeprocText&quot;:&quot;[11], [12]&quot;,&quot;manualOverrideText&quot;:&quot;&quot;},&quot;citationTag&quot;:&quot;MENDELEY_CITATION_v3_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&quot;,&quot;citationItems&quot;:[{&quot;id&quot;:&quot;16f16270-3168-3a9e-b892-698c332b25a7&quot;,&quot;itemData&quot;:{&quot;type&quot;:&quot;report&quot;,&quot;id&quot;:&quot;16f16270-3168-3a9e-b892-698c332b25a7&quot;,&quot;title&quot;:&quot;Study on Ultra-Wideband (UWB) System and Its Applications&quot;,&quot;author&quot;:[{&quot;family&quot;:&quot;Sarkar&quot;,&quot;given&quot;:&quot;Anirban&quot;,&quot;parse-names&quot;:false,&quot;dropping-particle&quot;:&quot;&quot;,&quot;non-dropping-particle&quot;:&quot;&quot;},{&quot;family&quot;:&quot;Sultana&quot;,&quot;given&quot;:&quot;Sadia&quot;,&quot;parse-names&quot;:false,&quot;dropping-particle&quot;:&quot;&quot;,&quot;non-dropping-particle&quot;:&quot;&quot;},{&quot;family&quot;:&quot;Paul&quot;,&quot;given&quot;:&quot;Alok&quot;,&quot;parse-names&quot;:false,&quot;dropping-particle&quot;:&quot;&quot;,&quot;non-dropping-particle&quot;:&quot;&quot;},{&quot;family&quot;:&quot;Rashid&quot;,&quot;given&quot;:&quot;Md Mamunur&quot;,&quot;parse-names&quot;:false,&quot;dropping-particle&quot;:&quot;&quot;,&quot;non-dropping-particle&quot;:&quot;&quot;}],&quot;URL&quot;:&quot;https://www.researchgate.net/publication/352561601&quot;,&quot;issued&quot;:{&quot;date-parts&quot;:[[2018]]},&quot;number-of-pages&quot;:&quot;1-05&quot;,&quot;abstract&quot;:&quot;Ultra-Wideband (UWB) system is a prominent wireless technology which provides a very different approach compared to traditional narrowband systems. It is considered a promising solution for high data-rate and short-range wireless communication system to meet an ever-growing demand for high speed. This technology is developed to transfer data at high rates over short distances at a very low frequency. Before 2001 UWB's application was limited mainly in military areas and gradually Federal Communications Commission (FCC) has allowed the commercial usage of the bandwidths of UWB. FCC regulates the frequency for the UWB technique is from 3.1ghz to 10.6ghz and the linear band is 500 mhz. In this paper, we've mainly focused on its applications in different arenas. This paper also represents its technological challenges, the advantages, and drawbacks as well as future work scopes.&quot;,&quot;issue&quot;:&quot;3&quot;,&quot;volume&quot;:&quot;18&quot;,&quot;container-title-short&quot;:&quot;&quot;},&quot;isTemporary&quot;:false},{&quot;id&quot;:&quot;0572a09c-7285-3c48-9749-703527983d85&quot;,&quot;itemData&quot;:{&quot;type&quot;:&quot;article-journal&quot;,&quot;id&quot;:&quot;0572a09c-7285-3c48-9749-703527983d85&quot;,&quot;title&quot;:&quot;Design of swb antenna with triple band notch characteristics for multipurpose wireless applications&quot;,&quot;author&quot;:[{&quot;family&quot;:&quot;Balani&quot;,&quot;given&quot;:&quot;Warsha&quot;,&quot;parse-names&quot;:false,&quot;dropping-particle&quot;:&quot;&quot;,&quot;non-dropping-particle&quot;:&quot;&quot;},{&quot;family&quot;:&quot;Sarvagya&quot;,&quot;given&quot;:&quot;Mrinal&quot;,&quot;parse-names&quot;:false,&quot;dropping-particle&quot;:&quot;&quot;,&quot;non-dropping-particle&quot;:&quot;&quot;},{&quot;family&quot;:&quot;Ali&quot;,&quot;given&quot;:&quot;Tanweer&quot;,&quot;parse-names&quot;:false,&quot;dropping-particle&quot;:&quot;&quot;,&quot;non-dropping-particle&quot;:&quot;&quot;},{&quot;family&quot;:&quot;Samasgikar&quot;,&quot;given&quot;:&quot;Ajit&quot;,&quot;parse-names&quot;:false,&quot;dropping-particle&quot;:&quot;&quot;,&quot;non-dropping-particle&quot;:&quot;&quot;},{&quot;family&quot;:&quot;Das&quot;,&quot;given&quot;:&quot;Saumya&quot;,&quot;parse-names&quot;:false,&quot;dropping-particle&quot;:&quot;&quot;,&quot;non-dropping-particle&quot;:&quot;&quot;},{&quot;family&quot;:&quot;Kumar&quot;,&quot;given&quot;:&quot;Pradeep&quot;,&quot;parse-names&quot;:false,&quot;dropping-particle&quot;:&quot;&quot;,&quot;non-dropping-particle&quot;:&quot;&quot;},{&quot;family&quot;:&quot;Anguera&quot;,&quot;given&quot;:&quot;Jaume&quot;,&quot;parse-names&quot;:false,&quot;dropping-particle&quot;:&quot;&quot;,&quot;non-dropping-particle&quot;:&quot;&quot;}],&quot;container-title&quot;:&quot;Applied Sciences (Switzerland)&quot;,&quot;DOI&quot;:&quot;10.3390/app11020711&quot;,&quot;ISSN&quot;:&quot;20763417&quot;,&quot;issued&quot;:{&quot;date-parts&quot;:[[2021,1,2]]},&quot;page&quot;:&quot;1-21&quot;,&quot;abstract&quot;:&quot;A compact concentric structured monopole antenna for super wide band (SWB) applications with triple notch band characteristics is designed and experimentally validated. The antenna covers an immense impedance bandwidth (1.6–47.5 GHz) with sharp triple notch bands at 1.8– 2.2 GHz, 4–7.2 GHz, and 9.8–10.4 GHz to eliminate interference from co-existing advanced wireless services (AWS), C bands, and X bands, respectively. By loading an E-shaped stub connected at the top of the patch and by etching a split elliptical slot at the lower end of the radiating patch, the band rejection characteristics from 1.8–2.2 GHz for the AWS and 4–7.2 GHz for the C band are achieved, respectively. Further, by making use of a C-shaped resonator near the feed line, band rejection from 9.8–10.4 GHz for the X band is obtained. By varying the parameters of the antenna, the notch bands are controlled independently over a wide range of frequencies. The antenna provides good radiation characteristics, constant group delay response, and better gain over the pass band. The experimental results indicate that the designed antenna offers a remarkable reduction in gain and high variation in group delay over the stop bands. To characterize the wideband property and linear phase response of the designed antenna, its time-domain performance is extensively described and evaluated, which assure pulse transmission with minimum distortion.&quot;,&quot;publisher&quot;:&quot;MDPI AG&quot;,&quot;issue&quot;:&quot;2&quot;,&quot;volume&quot;:&quot;11&quot;,&quot;container-title-short&quot;:&quot;&quot;},&quot;isTemporary&quot;:false}]},{&quot;citationID&quot;:&quot;MENDELEY_CITATION_a354a78d-5f97-49c3-8381-85717043fee3&quot;,&quot;properties&quot;:{&quot;noteIndex&quot;:0},&quot;isEdited&quot;:false,&quot;manualOverride&quot;:{&quot;isManuallyOverridden&quot;:false,&quot;citeprocText&quot;:&quot;[9]&quot;,&quot;manualOverrideText&quot;:&quot;&quot;},&quot;citationTag&quot;:&quot;MENDELEY_CITATION_v3_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&quot;,&quot;citationItems&quot;:[{&quot;id&quot;:&quot;42c59077-4650-3398-84d5-6cd0341a4020&quot;,&quot;itemData&quot;:{&quot;type&quot;:&quot;paper-conference&quot;,&quot;id&quot;:&quot;42c59077-4650-3398-84d5-6cd0341a4020&quot;,&quot;title&quot;:&quot;Compact UWB antenna for wireless personal area networks&quot;,&quot;author&quot;:[{&quot;family&quot;:&quot;Hamad&quot;,&quot;given&quot;:&quot;Ehab K.I.&quot;,&quot;parse-names&quot;:false,&quot;dropping-particle&quot;:&quot;&quot;,&quot;non-dropping-particle&quot;:&quot;&quot;},{&quot;family&quot;:&quot;Radwan&quot;,&quot;given&quot;:&quot;Ahmed H.&quot;,&quot;parse-names&quot;:false,&quot;dropping-particle&quot;:&quot;&quot;,&quot;non-dropping-particle&quot;:&quot;&quot;}],&quot;container-title&quot;:&quot;2013 Saudi International Electronics, Communications and Photonics Conference, SIECPC 2013&quot;,&quot;DOI&quot;:&quot;10.1109/SIECPC.2013.6551021&quot;,&quot;ISBN&quot;:&quot;9781467361958&quot;,&quot;issued&quot;:{&quot;date-parts&quot;:[[2013]]},&quot;abstract&quot;:&quot;This paper presents a small size ultra wideband (UWB) antenna for wireless personal area network applications. The proposed antenna covers the impedance bandwidth of 3.1 to 10.6 GHz frequency range in free space. The design parameters for achieving optimal performance are investigated. A tapered microstrip feeding is employed to enhance the antenna matching. The operation and the characteristics of the proposed antenna are also analyzed. Good agreement has been obtained between the simulation and experimental results. The simulated and measured radiation patterns have demonstrated that the antenna is nearly omni-directional over the entire band © 2013 IEEE.&quot;,&quot;container-title-short&quot;:&quot;&quot;},&quot;isTemporary&quot;:false}]},{&quot;citationID&quot;:&quot;MENDELEY_CITATION_2a49403c-dc7f-4ea7-9037-bb34c51e7c4a&quot;,&quot;properties&quot;:{&quot;noteIndex&quot;:0},&quot;isEdited&quot;:false,&quot;manualOverride&quot;:{&quot;isManuallyOverridden&quot;:false,&quot;citeprocText&quot;:&quot;[3], [4], [13]&quot;,&quot;manualOverrideText&quot;:&quot;&quot;},&quot;citationTag&quot;:&quot;MENDELEY_CITATION_v3_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&quot;,&quot;citationItems&quot;:[{&quot;id&quot;:&quot;0035090f-d9e1-3b59-af18-aa7d54a6f7d5&quot;,&quot;itemData&quot;:{&quot;type&quot;:&quot;article-journal&quot;,&quot;id&quot;:&quot;0035090f-d9e1-3b59-af18-aa7d54a6f7d5&quot;,&quot;title&quot;:&quot;A New UWB Antenna with Band-Notched Characteristic&quot;,&quot;author&quot;:[{&quot;family&quot;:&quot;Shi&quot;,&quot;given&quot;:&quot;Meixia&quot;,&quot;parse-names&quot;:false,&quot;dropping-particle&quot;:&quot;&quot;,&quot;non-dropping-particle&quot;:&quot;&quot;},{&quot;family&quot;:&quot;Cui&quot;,&quot;given&quot;:&quot;Lingzhi&quot;,&quot;parse-names&quot;:false,&quot;dropping-particle&quot;:&quot;&quot;,&quot;non-dropping-particle&quot;:&quot;&quot;},{&quot;family&quot;:&quot;Liu&quot;,&quot;given&quot;:&quot;Hui&quot;,&quot;parse-names&quot;:false,&quot;dropping-particle&quot;:&quot;&quot;,&quot;non-dropping-particle&quot;:&quot;&quot;},{&quot;family&quot;:&quot;Lv&quot;,&quot;given&quot;:&quot;Mingming&quot;,&quot;parse-names&quot;:false,&quot;dropping-particle&quot;:&quot;&quot;,&quot;non-dropping-particle&quot;:&quot;&quot;},{&quot;family&quot;:&quot;Sun&quot;,&quot;given&quot;:&quot;Xubao&quot;,&quot;parse-names&quot;:false,&quot;dropping-particle&quot;:&quot;&quot;,&quot;non-dropping-particle&quot;:&quot;&quot;}],&quot;issued&quot;:{&quot;date-parts&quot;:[[2018]]},&quot;page&quot;:&quot;201-209&quot;,&quot;abstract&quot;:&quot;A new coplanar waveguide (CPW) fed ultra-wideband (UWB) antenna with band notched characteristic is proposed in this paper. In order to achieve sharp and controllable notch-band characteristic, one pair of half-wavelength stubs and slits is introduced inside the tapered slot and circular patch, respectively, on the basis of a UWB antenna. Simulated and measured results show that the antenna has a reflection coefficient (S 11) less than −10 dB in the range of 3.0 to 11 GHz, which can meet the requirements of a UWB communication system. It shows a good notch characteristic in 5.0∼5.8 GHz, which can cover the operating band of wireless local area network (WLAN) well. The antenna has a stable gain and good radiation characteristics in the pass band. It is simple in structure and easy in fabrication. Moreover, it has broad application prospects.&quot;,&quot;volume&quot;:&quot;74&quot;,&quot;container-title-short&quot;:&quot;&quot;},&quot;isTemporary&quot;:false},{&quot;id&quot;:&quot;d9f9eb45-8590-325b-818a-48f31ea0ebd6&quot;,&quot;itemData&quot;:{&quot;type&quot;:&quot;paper-conference&quot;,&quot;id&quot;:&quot;d9f9eb45-8590-325b-818a-48f31ea0ebd6&quot;,&quot;title&quot;:&quot;A new ultra-wideband antenna for UWB applications&quot;,&quot;author&quot;:[{&quot;family&quot;:&quot;Seok H. Choi&quot;,&quot;given&quot;:&quot;Jong K. Park, Sun K. Kim, Jae Y. Park&quot;,&quot;parse-names&quot;:false,&quot;dropping-particle&quot;:&quot;&quot;,&quot;non-dropping-particle&quot;:&quot;&quot;}],&quot;container-title&quot;:&quot;Microwave and Optical Technologies Letters&quot;,&quot;issued&quot;:{&quot;date-parts&quot;:[[2004]]},&quot;publisher&quot;:&quot;Wiley InterScience&quot;,&quot;container-title-short&quot;:&quot;&quot;},&quot;isTemporary&quot;:false},{&quot;id&quot;:&quot;8dbf1be9-4548-3f8d-ac50-b50f03ff4a65&quot;,&quot;itemData&quot;:{&quot;type&quot;:&quot;article-journal&quot;,&quot;id&quot;:&quot;8dbf1be9-4548-3f8d-ac50-b50f03ff4a65&quot;,&quot;title&quot;:&quot;Quadruple Band-Notched Compact Monopole UWB Antenna for Wireless Applications&quot;,&quot;author&quot;:[{&quot;family&quot;:&quot;Ramakrishna&quot;,&quot;given&quot;:&quot;Ch&quot;,&quot;parse-names&quot;:false,&quot;dropping-particle&quot;:&quot;&quot;,&quot;non-dropping-particle&quot;:&quot;&quot;},{&quot;family&quot;:&quot;Kumar&quot;,&quot;given&quot;:&quot;G. A.E.Satish&quot;,&quot;parse-names&quot;:false,&quot;dropping-particle&quot;:&quot;&quot;,&quot;non-dropping-particle&quot;:&quot;&quot;},{&quot;family&quot;:&quot;Reddy&quot;,&quot;given&quot;:&quot;P. Chandra Sekhar&quot;,&quot;parse-names&quot;:false,&quot;dropping-particle&quot;:&quot;&quot;,&quot;non-dropping-particle&quot;:&quot;&quot;}],&quot;container-title&quot;:&quot;Journal of Electromagnetic Engineering and Science&quot;,&quot;DOI&quot;:&quot;10.26866/jees.2021.5.r.49&quot;,&quot;ISSN&quot;:&quot;26717263&quot;,&quot;issued&quot;:{&quot;date-parts&quot;:[[2021]]},&quot;page&quot;:&quot;406-416&quot;,&quot;abstract&quot;:&quot;A printed quadruple band-notched ultra-wideband (UWB) antenna characteristic is presented. The designed UWB antenna has a size of 32 mm × 30 mm × 1.6 mm and covers an impedance bandwidth off 2.9–14.5 GHz for the entire frequency band. The entire frequency band maintains voltage standing wave ratio (VSWR) &lt;2, except at WiMAX (3.1–3.6 GHz), WLAN (4.92–6.12 GHz), downlink of X-band for satellite communication systems (7.5–8.4 GHz), and X-band (10.2–11 GHz). By inserting a pair of L-shaped slots into the radiating element, a H-shaped resonator and rectangular split-ring resonators are closely arranged to the microstrip feed-line, alongside the measured impedance bandwidth of 129%. The fabricated antenna radiation pattern and return loss is presented&quot;,&quot;publisher&quot;:&quot;Korean Institute of Electromagnetic Engineering and Science&quot;,&quot;issue&quot;:&quot;5&quot;,&quot;volume&quot;:&quot;21&quot;,&quot;container-title-short&quot;:&quot;&quot;},&quot;isTemporary&quot;:false}]},{&quot;citationID&quot;:&quot;MENDELEY_CITATION_d648ee8d-567f-418a-9c0e-3d1300c28b5d&quot;,&quot;properties&quot;:{&quot;noteIndex&quot;:0},&quot;isEdited&quot;:false,&quot;manualOverride&quot;:{&quot;isManuallyOverridden&quot;:false,&quot;citeprocText&quot;:&quot;[14], [15]&quot;,&quot;manualOverrideText&quot;:&quot;&quot;},&quot;citationTag&quot;:&quot;MENDELEY_CITATION_v3_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&quot;,&quot;citationItems&quot;:[{&quot;id&quot;:&quot;0e5cdcec-722b-3ad6-a64a-ac2d00f7baff&quot;,&quot;itemData&quot;:{&quot;type&quot;:&quot;article-journal&quot;,&quot;id&quot;:&quot;0e5cdcec-722b-3ad6-a64a-ac2d00f7baff&quot;,&quot;title&quot;:&quot;Compact Tri-band Notched Characteristics UWB Antenna for WiMAX, WLAN and X-band Applications&quot;,&quot;author&quot;:[{&quot;family&quot;:&quot;Hamad&quot;,&quot;given&quot;:&quot;Ehab K.I.&quot;,&quot;parse-names&quot;:false,&quot;dropping-particle&quot;:&quot;&quot;,&quot;non-dropping-particle&quot;:&quot;&quot;},{&quot;family&quot;:&quot;Mahmoud&quot;,&quot;given&quot;:&quot;Nirmen&quot;,&quot;parse-names&quot;:false,&quot;dropping-particle&quot;:&quot;&quot;,&quot;non-dropping-particle&quot;:&quot;&quot;}],&quot;container-title&quot;:&quot;Advanced Electromagnetics&quot;,&quot;DOI&quot;:&quot;10.7716/aem.v6i2.465&quot;,&quot;ISSN&quot;:&quot;21190275&quot;,&quot;issued&quot;:{&quot;date-parts&quot;:[[2017]]},&quot;page&quot;:&quot;53-58&quot;,&quot;abstract&quot;:&quot;Compact microstrip-fed printed monopole antenna with triple band-notched characteristics is suggested for ultra wideband (UWB) applications. The antenna is constructed of a conventional rectangular microstrip patch antenna with partial ground plane and T-shaped strip employed in the ground plane as well as an inverted Ω- and L-shaped slots incorporated within the radiated element. The notched functions are created by the inverted Ω- and L-shaped slots, which are realized for WiMAX (from 2.69 to 4.5 GHz) and WLAN (from 5.49 to 6.37 GHz). The T-shaped parasitic strip generates the third notch for the X-band uplink satellite communication (from 8.15 to 9.61 GHz). The measured operating -10 dB bandwidth of the proposed antenna ex-tends from 2.39 to more than 18 GHz except at the notched bands. The prototype antenna has a total area of 20×20×1.6 mm3. The EM simulations are carried out using 3D full-wave FEM-based simulator; the Ansoft High Frequency Structure Simulator (HFSS). EM simulation results are in good agreement with measurement results. The radiation pattern of the proposed antenna is nearly Omni-directional over the whole band.&quot;,&quot;publisher&quot;:&quot;Advanced Electromagnetics&quot;,&quot;issue&quot;:&quot;2&quot;,&quot;volume&quot;:&quot;6&quot;,&quot;container-title-short&quot;:&quot;&quot;},&quot;isTemporary&quot;:false},{&quot;id&quot;:&quot;3e271d0b-359a-351a-bfa9-00a7c8a295e1&quot;,&quot;itemData&quot;:{&quot;type&quot;:&quot;report&quot;,&quot;id&quot;:&quot;3e271d0b-359a-351a-bfa9-00a7c8a295e1&quot;,&quot;title&quot;:&quot;Reconfigurable UWB Printed Monopole Antenna with Band Rejection Covering IEEE 802.11a/h&quot;,&quot;author&quot;:[{&quot;family&quot;:&quot;Khidre&quot;,&quot;given&quot;:&quot;Ahmed H&quot;,&quot;parse-names&quot;:false,&quot;dropping-particle&quot;:&quot;&quot;,&quot;non-dropping-particle&quot;:&quot;&quot;},{&quot;family&quot;:&quot;Elsadek&quot;,&quot;given&quot;:&quot;Hala A&quot;,&quot;parse-names&quot;:false,&quot;dropping-particle&quot;:&quot;&quot;,&quot;non-dropping-particle&quot;:&quot;&quot;},{&quot;family&quot;:&quot;Ragai&quot;,&quot;given&quot;:&quot;H F&quot;,&quot;parse-names&quot;:false,&quot;dropping-particle&quot;:&quot;&quot;,&quot;non-dropping-particle&quot;:&quot;&quot;}],&quot;issued&quot;:{&quot;date-parts&quot;:[[2004]]},&quot;abstract&quot;:&quot;Reconfigurable microstrip UWB printed monopole antenna has been designed, analyzed, fabricated and measured with WLAN/Hyperlan2 band rejection characteristic. Band notch is realized by adding a parasitic patch in the back plane cutting it into two parts which are connected by means of two RF switches. The on and off state of these switches enables and disables the band notch and hence reconfigurability is introduced. Simulation and experimental results are compared and the simulated radiation pattern for the two states (On/Off) are presented. Also parametric study for optimizing different design parameters is investigated.&quot;,&quot;container-title-short&quot;:&quot;&quot;},&quot;isTemporary&quot;:false}]},{&quot;citationID&quot;:&quot;MENDELEY_CITATION_f0f177c1-be82-42be-a784-b191c54abd10&quot;,&quot;properties&quot;:{&quot;noteIndex&quot;:0},&quot;isEdited&quot;:false,&quot;manualOverride&quot;:{&quot;isManuallyOverridden&quot;:false,&quot;citeprocText&quot;:&quot;[6]&quot;,&quot;manualOverrideText&quot;:&quot;&quot;},&quot;citationTag&quot;:&quot;MENDELEY_CITATION_v3_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&quot;,&quot;citationItems&quot;:[{&quot;id&quot;:&quot;41ecace7-bb00-36e3-83f9-5f230e84eb92&quot;,&quot;itemData&quot;:{&quot;type&quot;:&quot;chapter&quot;,&quot;id&quot;:&quot;41ecace7-bb00-36e3-83f9-5f230e84eb92&quot;,&quot;title&quot;:&quot;Ultra-Wideband Antenna and Design&quot;,&quot;author&quot;:[{&quot;family&quot;:&quot;Ling&quot;,&quot;given&quot;:&quot;Xian&quot;,&quot;parse-names&quot;:false,&quot;dropping-particle&quot;:&quot;&quot;,&quot;non-dropping-particle&quot;:&quot;&quot;}],&quot;container-title&quot;:&quot;Ultra Wideband - Current Status and Future Trends&quot;,&quot;DOI&quot;:&quot;10.5772/47805&quot;,&quot;issued&quot;:{&quot;date-parts&quot;:[[2012,10,3]]},&quot;abstract&quot;:&quot;Abstract Long-haul travel does not constitute an obstacle for tourists to travel and is fast gaining the attention of tourists in new and unique experiences. This study was conducted to identify the long-haul travel motivation by international tourists to Penang. A total of 400 respondents participated in this survey, conducted around the tourist attractions in Penang, using cluster random sampling. However, only 370 questionnaires were only used for this research. Data were analysed using SPSS software 22 version. The findings, ‘knowledge and novelty seeking’ were the main push factors that drove long-haul travel by international tourists to Penang. Meanwhile, the main pull factor that attracts long- haul travel by international tourists to Penang was its ‘culture and history’. Additionally, there were partly direct and significant relationships between socio-demographic, trip characteristics and travel motivation (push factors and pull factors). Overall, this study identified the long-haul travel motivations by international tourists to Penang based on socio-demographic, trip characteristics and travel motivation and has indirectly helped in understanding the long-haul travel market particularly for Penang and Southeast Asia. This research also suggested for an effective marketing and promotion strategy in pro- viding useful information that is the key to attract international tourists to travel long distances. Keywords:&quot;,&quot;publisher&quot;:&quot;InTech&quot;,&quot;container-title-short&quot;:&quot;&quot;},&quot;isTemporary&quot;:false}]},{&quot;citationID&quot;:&quot;MENDELEY_CITATION_e00b1c68-1911-41ab-87b5-68b0f2a2f397&quot;,&quot;properties&quot;:{&quot;noteIndex&quot;:0},&quot;isEdited&quot;:false,&quot;manualOverride&quot;:{&quot;isManuallyOverridden&quot;:false,&quot;citeprocText&quot;:&quot;[6], [16]&quot;,&quot;manualOverrideText&quot;:&quot;&quot;},&quot;citationTag&quot;:&quot;MENDELEY_CITATION_v3_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&quot;,&quot;citationItems&quot;:[{&quot;id&quot;:&quot;41ecace7-bb00-36e3-83f9-5f230e84eb92&quot;,&quot;itemData&quot;:{&quot;type&quot;:&quot;chapter&quot;,&quot;id&quot;:&quot;41ecace7-bb00-36e3-83f9-5f230e84eb92&quot;,&quot;title&quot;:&quot;Ultra-Wideband Antenna and Design&quot;,&quot;author&quot;:[{&quot;family&quot;:&quot;Ling&quot;,&quot;given&quot;:&quot;Xian&quot;,&quot;parse-names&quot;:false,&quot;dropping-particle&quot;:&quot;&quot;,&quot;non-dropping-particle&quot;:&quot;&quot;}],&quot;container-title&quot;:&quot;Ultra Wideband - Current Status and Future Trends&quot;,&quot;DOI&quot;:&quot;10.5772/47805&quot;,&quot;issued&quot;:{&quot;date-parts&quot;:[[2012,10,3]]},&quot;abstract&quot;:&quot;Abstract Long-haul travel does not constitute an obstacle for tourists to travel and is fast gaining the attention of tourists in new and unique experiences. This study was conducted to identify the long-haul travel motivation by international tourists to Penang. A total of 400 respondents participated in this survey, conducted around the tourist attractions in Penang, using cluster random sampling. However, only 370 questionnaires were only used for this research. Data were analysed using SPSS software 22 version. The findings, ‘knowledge and novelty seeking’ were the main push factors that drove long-haul travel by international tourists to Penang. Meanwhile, the main pull factor that attracts long- haul travel by international tourists to Penang was its ‘culture and history’. Additionally, there were partly direct and significant relationships between socio-demographic, trip characteristics and travel motivation (push factors and pull factors). Overall, this study identified the long-haul travel motivations by international tourists to Penang based on socio-demographic, trip characteristics and travel motivation and has indirectly helped in understanding the long-haul travel market particularly for Penang and Southeast Asia. This research also suggested for an effective marketing and promotion strategy in pro- viding useful information that is the key to attract international tourists to travel long distances. Keywords:&quot;,&quot;publisher&quot;:&quot;InTech&quot;,&quot;container-title-short&quot;:&quot;&quot;},&quot;isTemporary&quot;:false},{&quot;id&quot;:&quot;13590948-f58c-31e1-9e0f-95dcdfab53ab&quot;,&quot;itemData&quot;:{&quot;type&quot;:&quot;report&quot;,&quot;id&quot;:&quot;13590948-f58c-31e1-9e0f-95dcdfab53ab&quot;,&quot;title&quot;:&quot;Design of Stair and Slotted UWB Antenna using Stepped-Feed with Modified Slotted Ground Plane&quot;,&quot;author&quot;:[{&quot;family&quot;:&quot;Raj&quot;,&quot;given&quot;:&quot;Rajesh Kr&quot;,&quot;parse-names&quot;:false,&quot;dropping-particle&quot;:&quot;&quot;,&quot;non-dropping-particle&quot;:&quot;&quot;},{&quot;family&quot;:&quot;Gurjar&quot;,&quot;given&quot;:&quot;Sanjay&quot;,&quot;parse-names&quot;:false,&quot;dropping-particle&quot;:&quot;&quot;,&quot;non-dropping-particle&quot;:&quot;&quot;},{&quot;family&quot;:&quot;Sharma&quot;,&quot;given&quot;:&quot;Mayank&quot;,&quot;parse-names&quot;:false,&quot;dropping-particle&quot;:&quot;&quot;,&quot;non-dropping-particle&quot;:&quot;&quot;}],&quot;container-title&quot;:&quot;International Journal of Computer Applications® (IJCA&quot;,&quot;number-of-pages&quot;:&quot;2014&quot;,&quot;abstract&quot;:&quot;A modified design of an ultra-wide band antenna (UWB) using stepped feed, partial slotted ground, two level stairs with notches in patch and ground plane is simulated with band rejection feature. The enhanced frequency range (3.2 to 14.0 GHz) is covered by the proposed antenna with the overall dimensions of 25.0 (L) x 20.0 (W) x 1.60 (H) mm3. The voltage standing wave ratio (VSWR) is less than 2.0 for entire operating frequency range. The proposed antenna operating on 5.2/5.8 GHz wireless local area network (WLAN), 3.5/5.5 GHz WiMAX, X-band and partial range (12.0 to 14.0 GHz) of Ku-band finds its applications to secure military communication, radar, medical applications and home appliances. Keywords Ultra-wide band, voltage standing wave ratio, wireless local area network, WiMAX.&quot;,&quot;container-title-short&quot;:&quot;&quot;},&quot;isTemporary&quot;:false}]},{&quot;citationID&quot;:&quot;MENDELEY_CITATION_49b633cb-11b9-402b-9e37-21a692729313&quot;,&quot;properties&quot;:{&quot;noteIndex&quot;:0},&quot;isEdited&quot;:false,&quot;manualOverride&quot;:{&quot;isManuallyOverridden&quot;:false,&quot;citeprocText&quot;:&quot;[3], [17], [18]&quot;,&quot;manualOverrideText&quot;:&quot;&quot;},&quot;citationTag&quot;:&quot;MENDELEY_CITATION_v3_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&quot;,&quot;citationItems&quot;:[{&quot;id&quot;:&quot;dab27091-8eb2-3197-a16b-3e66b6ab26ee&quot;,&quot;itemData&quot;:{&quot;type&quot;:&quot;article&quot;,&quot;id&quot;:&quot;dab27091-8eb2-3197-a16b-3e66b6ab26ee&quot;,&quot;title&quot;:&quot;Wideband and UWB Antennas for Wireless Applications: A Comprehensive Review&quot;,&quot;author&quot;:[{&quot;family&quot;:&quot;Cicchetti&quot;,&quot;given&quot;:&quot;Renato&quot;,&quot;parse-names&quot;:false,&quot;dropping-particle&quot;:&quot;&quot;,&quot;non-dropping-particle&quot;:&quot;&quot;},{&quot;family&quot;:&quot;Miozzi&quot;,&quot;given&quot;:&quot;Emanuela&quot;,&quot;parse-names&quot;:false,&quot;dropping-particle&quot;:&quot;&quot;,&quot;non-dropping-particle&quot;:&quot;&quot;},{&quot;family&quot;:&quot;Testa&quot;,&quot;given&quot;:&quot;Orlandino&quot;,&quot;parse-names&quot;:false,&quot;dropping-particle&quot;:&quot;&quot;,&quot;non-dropping-particle&quot;:&quot;&quot;}],&quot;container-title&quot;:&quot;International Journal of Antennas and Propagation&quot;,&quot;container-title-short&quot;:&quot;Int J Antennas Propag&quot;,&quot;DOI&quot;:&quot;10.1155/2017/2390808&quot;,&quot;ISSN&quot;:&quot;16875877&quot;,&quot;issued&quot;:{&quot;date-parts&quot;:[[2017,2,20]]},&quot;abstract&quot;:&quot;comprehensive review concerning the geometry, the manufacturing technologies, the materials, and the numerical techniques, adopted for the analysis and design of wideband and ultrawideband (UWB) antennas for wireless applications, is presented. Planar, printed, dielectric, and wearable antennas, achievable on laminate (rigid and flexible), and textile dielectric substrates are taken into account. The performances of small, low-profile, and dielectric resonator antennas are illustrated paying particular attention to the application areas concerning portable devices (mobile phones, tablets, glasses, laptops, wearable computers, etc.) and radio base stations. This information provides a guidance to the selection of the different antenna geometries in terms of bandwidth, gain, field polarization, time-domain response, dimensions, and materials useful for their realization and integration in modern communication systems.&quot;,&quot;publisher&quot;:&quot;Hindawi Limited&quot;,&quot;volume&quot;:&quot;2017&quot;},&quot;isTemporary&quot;:false},{&quot;id&quot;:&quot;9a1d0ef7-8dc9-3004-b908-3cef0bbaa646&quot;,&quot;itemData&quot;:{&quot;type&quot;:&quot;article-journal&quot;,&quot;id&quot;:&quot;9a1d0ef7-8dc9-3004-b908-3cef0bbaa646&quot;,&quot;title&quot;:&quot;Bandwidth Enhanced Microstrip Patch Antenna for UWB Applications&quot;,&quot;author&quot;:[{&quot;family&quot;:&quot;Bhanumathi&quot;,&quot;given&quot;:&quot;V&quot;,&quot;parse-names&quot;:false,&quot;dropping-particle&quot;:&quot;&quot;,&quot;non-dropping-particle&quot;:&quot;&quot;},{&quot;family&quot;:&quot;Swathi&quot;,&quot;given&quot;:&quot;S&quot;,&quot;parse-names&quot;:false,&quot;dropping-particle&quot;:&quot;&quot;,&quot;non-dropping-particle&quot;:&quot;&quot;}],&quot;container-title&quot;:&quot;ONLINE) ICTACT JOURNAL ON MICROELECTRONICS&quot;,&quot;DOI&quot;:&quot;10.21917/ijme.2019.01116&quot;,&quot;issued&quot;:{&quot;date-parts&quot;:[[2019]]},&quot;page&quot;:&quot;4&quot;,&quot;abstract&quot;:&quot;The main aim is to design a compact microstrip patch antenna with bandwidth enhancement for UWB applications by introducing L-Shaped patch with a U-slot. The microstrip patch antenna are having compact profile, simple structure and easy for fabrication. The main disadvantage lies with this is narrow bandwidth. In this paper, an Inverted L-Shaped patch is designed on the top of the substrate and a U-Slot is etched in the infinite ground plane and it is found to be achieving bandwidth enhancement of up to 28% with a compact size of 24×36mm 2. This structure operates at the frequency of 5.2GHz and 7.4GHz for UWB applications. The performance of the fabricated prototype has also been compared and validated.&quot;,&quot;container-title-short&quot;:&quot;&quot;},&quot;isTemporary&quot;:false},{&quot;id&quot;:&quot;0035090f-d9e1-3b59-af18-aa7d54a6f7d5&quot;,&quot;itemData&quot;:{&quot;type&quot;:&quot;article-journal&quot;,&quot;id&quot;:&quot;0035090f-d9e1-3b59-af18-aa7d54a6f7d5&quot;,&quot;title&quot;:&quot;A New UWB Antenna with Band-Notched Characteristic&quot;,&quot;author&quot;:[{&quot;family&quot;:&quot;Shi&quot;,&quot;given&quot;:&quot;Meixia&quot;,&quot;parse-names&quot;:false,&quot;dropping-particle&quot;:&quot;&quot;,&quot;non-dropping-particle&quot;:&quot;&quot;},{&quot;family&quot;:&quot;Cui&quot;,&quot;given&quot;:&quot;Lingzhi&quot;,&quot;parse-names&quot;:false,&quot;dropping-particle&quot;:&quot;&quot;,&quot;non-dropping-particle&quot;:&quot;&quot;},{&quot;family&quot;:&quot;Liu&quot;,&quot;given&quot;:&quot;Hui&quot;,&quot;parse-names&quot;:false,&quot;dropping-particle&quot;:&quot;&quot;,&quot;non-dropping-particle&quot;:&quot;&quot;},{&quot;family&quot;:&quot;Lv&quot;,&quot;given&quot;:&quot;Mingming&quot;,&quot;parse-names&quot;:false,&quot;dropping-particle&quot;:&quot;&quot;,&quot;non-dropping-particle&quot;:&quot;&quot;},{&quot;family&quot;:&quot;Sun&quot;,&quot;given&quot;:&quot;Xubao&quot;,&quot;parse-names&quot;:false,&quot;dropping-particle&quot;:&quot;&quot;,&quot;non-dropping-particle&quot;:&quot;&quot;}],&quot;issued&quot;:{&quot;date-parts&quot;:[[2018]]},&quot;page&quot;:&quot;201-209&quot;,&quot;abstract&quot;:&quot;A new coplanar waveguide (CPW) fed ultra-wideband (UWB) antenna with band notched characteristic is proposed in this paper. In order to achieve sharp and controllable notch-band characteristic, one pair of half-wavelength stubs and slits is introduced inside the tapered slot and circular patch, respectively, on the basis of a UWB antenna. Simulated and measured results show that the antenna has a reflection coefficient (S 11) less than −10 dB in the range of 3.0 to 11 GHz, which can meet the requirements of a UWB communication system. It shows a good notch characteristic in 5.0∼5.8 GHz, which can cover the operating band of wireless local area network (WLAN) well. The antenna has a stable gain and good radiation characteristics in the pass band. It is simple in structure and easy in fabrication. Moreover, it has broad application prospects.&quot;,&quot;volume&quot;:&quot;74&quot;,&quot;container-title-short&quot;:&quot;&quot;},&quot;isTemporary&quot;:false}]},{&quot;citationID&quot;:&quot;MENDELEY_CITATION_a36a783a-be92-4dcc-b7c1-4b8dd2506b4c&quot;,&quot;properties&quot;:{&quot;noteIndex&quot;:0},&quot;isEdited&quot;:false,&quot;manualOverride&quot;:{&quot;isManuallyOverridden&quot;:false,&quot;citeprocText&quot;:&quot;[4], [19]&quot;,&quot;manualOverrideText&quot;:&quot;&quot;},&quot;citationTag&quot;:&quot;MENDELEY_CITATION_v3_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&quot;,&quot;citationItems&quot;:[{&quot;id&quot;:&quot;d9f9eb45-8590-325b-818a-48f31ea0ebd6&quot;,&quot;itemData&quot;:{&quot;type&quot;:&quot;paper-conference&quot;,&quot;id&quot;:&quot;d9f9eb45-8590-325b-818a-48f31ea0ebd6&quot;,&quot;title&quot;:&quot;A new ultra-wideband antenna for UWB applications&quot;,&quot;author&quot;:[{&quot;family&quot;:&quot;Seok H. Choi&quot;,&quot;given&quot;:&quot;Jong K. Park, Sun K. Kim, Jae Y. Park&quot;,&quot;parse-names&quot;:false,&quot;dropping-particle&quot;:&quot;&quot;,&quot;non-dropping-particle&quot;:&quot;&quot;}],&quot;container-title&quot;:&quot;Microwave and Optical Technologies Letters&quot;,&quot;issued&quot;:{&quot;date-parts&quot;:[[2004]]},&quot;publisher&quot;:&quot;Wiley InterScience&quot;,&quot;container-title-short&quot;:&quot;&quot;},&quot;isTemporary&quot;:false},{&quot;id&quot;:&quot;d941fa67-c109-3b33-8c1c-35c9951e2040&quot;,&quot;itemData&quot;:{&quot;type&quot;:&quot;report&quot;,&quot;id&quot;:&quot;d941fa67-c109-3b33-8c1c-35c9951e2040&quot;,&quot;title&quot;:&quot;Microstrip-fed Triangular UWB Microstrip Antenna Based on DGS&quot;,&quot;author&quot;:[{&quot;family&quot;:&quot;Toktas&quot;,&quot;given&quot;:&quot;Abdurrahim&quot;,&quot;parse-names&quot;:false,&quot;dropping-particle&quot;:&quot;&quot;,&quot;non-dropping-particle&quot;:&quot;&quot;},{&quot;family&quot;:&quot;Yerlikaya&quot;,&quot;given&quot;:&quot;Mehmet&quot;,&quot;parse-names&quot;:false,&quot;dropping-particle&quot;:&quot;&quot;,&quot;non-dropping-particle&quot;:&quot;&quot;},{&quot;family&quot;:&quot;Yiğit&quot;,&quot;given&quot;:&quot;Enes&quot;,&quot;parse-names&quot;:false,&quot;dropping-particle&quot;:&quot;&quot;,&quot;non-dropping-particle&quot;:&quot;&quot;}],&quot;container-title&quot;:&quot;Original Research Paper This journal is © Advanced Technology &amp; Science&quot;,&quot;URL&quot;:&quot;http://ijamec.atscience.org&quot;,&quot;issued&quot;:{&quot;date-parts&quot;:[[2013]]},&quot;number-of-pages&quot;:&quot;43-47&quot;,&quot;abstract&quot;:&quot;An ultra-wideband (UWB) monopole microstrip antenna is designed in this study. The design consists of a radiating triangular patch antenna (TPA) fed through a 50 Ohm microstrip transmission line (MTL) constructed over a defected ground structure (DGS). The triangular monopole well is matched to MTL with inserting a thin strip line. The performance of the proposed antenna is numerically investigated using method of moments (MoM) and verified through measurements. Based on the measured results, the antenna operates over large frequency range of 2.6-18.2 GHz at-10 dB. This makes the design suitable for UWB applications. The proposed antenna has better characteristics in terms of radiation pattern, peak gain and total efficiency across the operating ultra-wideband frequency range. Furthermore, the antenna system is suitable for near-millimetre wave applications, since the operating band reaches to 18.2 GHz.&quot;,&quot;issue&quot;:&quot;4&quot;,&quot;container-title-short&quot;:&quot;&quot;},&quot;isTemporary&quot;:false}]},{&quot;citationID&quot;:&quot;MENDELEY_CITATION_c08ded53-e835-4d1d-af69-e0063bc83c42&quot;,&quot;properties&quot;:{&quot;noteIndex&quot;:0},&quot;isEdited&quot;:false,&quot;manualOverride&quot;:{&quot;isManuallyOverridden&quot;:false,&quot;citeprocText&quot;:&quot;[20]&quot;,&quot;manualOverrideText&quot;:&quot;&quot;},&quot;citationTag&quot;:&quot;MENDELEY_CITATION_v3_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&quot;,&quot;citationItems&quot;:[{&quot;id&quot;:&quot;d427f9ce-a7bc-3432-82db-bc83208e169d&quot;,&quot;itemData&quot;:{&quot;type&quot;:&quot;report&quot;,&quot;id&quot;:&quot;d427f9ce-a7bc-3432-82db-bc83208e169d&quot;,&quot;title&quot;:&quot;RT/duroid 5880LZ High Frequency Laminates Data Sheet&quot;,&quot;author&quot;:[{&quot;family&quot;:&quot;Corporation&quot;,&quot;given&quot;:&quot;Rogers&quot;,&quot;parse-names&quot;:false,&quot;dropping-particle&quot;:&quot;&quot;,&quot;non-dropping-particle&quot;:&quot;&quot;}],&quot;URL&quot;:&quot;www.rogerscorp.com&quot;,&quot;issued&quot;:{&quot;date-parts&quot;:[[2021]]},&quot;abstract&quot;:&quot;RT/duroid® 5880LZ High Frequency Laminates RT/duroid ® 5880LZ filled PTFE composites are designed for exacting stripline and microstrip circuit applications. The unique filler results in a low density, lightweight material for high performance weight sensitive applications. The very low dielectric constant of RT/duroid 5880LZ laminates is uniform from panel to panel and is constant over a wide frequency range. Its low dissipation factor extends the usefulness of RT/duroid 5880LZ laminates to Ku-band and above. RT/duroid 5880LZ laminates are easily cut, sheared and machined to shape. They are resistant to all solvents and reagents, hot or cold, normally used in etching printed circuits or in plating edges and holes. When ordering RT/duroid 5880LZ laminates, it is important to specify dielectric thickness, tolerance, electrodeposited copper foil, and weight of copper foil required. Features: • Lowest dielectric constant available • Low Z-axis CTE • Lightweight / low density • Uniform electrical properties over a wide frequency range Some Typical Applications: • Airborne antenna system • Lightweight feed networks • Military radar systems • Missile guidance systems • Point-to-point digital radio antennas&quot;,&quot;container-title-short&quot;:&quot;&quot;},&quot;isTemporary&quot;:false}]},{&quot;citationID&quot;:&quot;MENDELEY_CITATION_6dfe6185-0fd5-4147-b312-cc5297c0c40b&quot;,&quot;properties&quot;:{&quot;noteIndex&quot;:0},&quot;isEdited&quot;:false,&quot;manualOverride&quot;:{&quot;isManuallyOverridden&quot;:false,&quot;citeprocText&quot;:&quot;[21], [22]&quot;,&quot;manualOverrideText&quot;:&quot;&quot;},&quot;citationTag&quot;:&quot;MENDELEY_CITATION_v3_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&quot;,&quot;citationItems&quot;:[{&quot;id&quot;:&quot;41427b83-6bda-36fb-8932-63d3c0798f0a&quot;,&quot;itemData&quot;:{&quot;type&quot;:&quot;article-journal&quot;,&quot;id&quot;:&quot;41427b83-6bda-36fb-8932-63d3c0798f0a&quot;,&quot;title&quot;:&quot;Design of Star-Shaped Microstrip Patch Antenna for Ultra Wideband (UWB) Applications&quot;,&quot;author&quot;:[{&quot;family&quot;:&quot;Abu Nasr&quot;,&quot;given&quot;:&quot;Mustafa&quot;,&quot;parse-names&quot;:false,&quot;dropping-particle&quot;:&quot;&quot;,&quot;non-dropping-particle&quot;:&quot;&quot;},{&quot;family&quot;:&quot;K. Ouda&quot;,&quot;given&quot;:&quot;Mohamed&quot;,&quot;parse-names&quot;:false,&quot;dropping-particle&quot;:&quot;&quot;,&quot;non-dropping-particle&quot;:&quot;&quot;},{&quot;family&quot;:&quot;O. Ouda&quot;,&quot;given&quot;:&quot;Samer&quot;,&quot;parse-names&quot;:false,&quot;dropping-particle&quot;:&quot;&quot;,&quot;non-dropping-particle&quot;:&quot;&quot;}],&quot;container-title&quot;:&quot;International Journal of Wireless &amp; Mobile Networks&quot;,&quot;DOI&quot;:&quot;10.5121/ijwmn.2013.5405&quot;,&quot;ISSN&quot;:&quot;09754679&quot;,&quot;issued&quot;:{&quot;date-parts&quot;:[[2013,8,31]]},&quot;page&quot;:&quot;65-73&quot;,&quot;abstract&quot;:&quot;The design and analysis of a new ultra wideband microstrip antenna for optimum performance that satisfied a large bandwidth starting from 3.9GHz to 22.5GHz is introduced . The UWB antenna is capable of operating over an UWB as allocated by the Federal Communications Commission (FCC) with good radiation properties over the entire frequency range. The techniques of enhancing the bandwidth of microstrip UWB antenna were utilized to enhance the performance of the designed antenna. The effect of shifting feed line from the center of patch to the edges was studied in addition to the effect of changing the length of the ground plane. The antenna was designed and simulated using High Frequency Structure Simulator HFSS software packages..&quot;,&quot;publisher&quot;:&quot;Academy and Industry Research Collaboration Center (AIRCC)&quot;,&quot;issue&quot;:&quot;4&quot;,&quot;volume&quot;:&quot;5&quot;,&quot;container-title-short&quot;:&quot;&quot;},&quot;isTemporary&quot;:false},{&quot;id&quot;:&quot;003b3445-2673-3948-b639-91207f762669&quot;,&quot;itemData&quot;:{&quot;type&quot;:&quot;article-journal&quot;,&quot;id&quot;:&quot;003b3445-2673-3948-b639-91207f762669&quot;,&quot;title&quot;:&quot;Performance of Star Patch  Antenna on A Paper Substrate Materials&quot;,&quot;author&quot;:[{&quot;family&quot;:&quot;Najwa&quot;,&quot;given&quot;:&quot;Wan Noor&quot;,&quot;parse-names&quot;:false,&quot;dropping-particle&quot;:&quot;&quot;,&quot;non-dropping-particle&quot;:&quot;&quot;},{&quot;family&quot;:&quot;Marzudi&quot;,&quot;given&quot;:&quot;Wan&quot;,&quot;parse-names&quot;:false,&quot;dropping-particle&quot;:&quot;&quot;,&quot;non-dropping-particle&quot;:&quot;&quot;},{&quot;family&quot;:&quot;Abidin&quot;,&quot;given&quot;:&quot;Zuhairiah Zainal&quot;,&quot;parse-names&quot;:false,&quot;dropping-particle&quot;:&quot;&quot;,&quot;non-dropping-particle&quot;:&quot;&quot;},{&quot;family&quot;:&quot;Dahlan&quot;,&quot;given&quot;:&quot;Samsul Haimi&quot;,&quot;parse-names&quot;:false,&quot;dropping-particle&quot;:&quot;&quot;,&quot;non-dropping-particle&quot;:&quot;&quot;},{&quot;family&quot;:&quot;Ramli&quot;,&quot;given&quot;:&quot;Khairun Nidzam&quot;,&quot;parse-names&quot;:false,&quot;dropping-particle&quot;:&quot;&quot;,&quot;non-dropping-particle&quot;:&quot;&quot;},{&quot;family&quot;:&quot;Kamarudin&quot;,&quot;given&quot;:&quot;Muhammad Ramlee&quot;,&quot;parse-names&quot;:false,&quot;dropping-particle&quot;:&quot;&quot;,&quot;non-dropping-particle&quot;:&quot;&quot;}],&quot;ISSN&quot;:&quot;1819-6608&quot;,&quot;URL&quot;:&quot;www.arpnjournals.com&quot;,&quot;issued&quot;:{&quot;date-parts&quot;:[[2015]]},&quot;abstract&quot;:&quot;This paper presents the performance of the antenna on a paper substrate material. The antenna consists of star patch and two L-stub added on the star patch to achieve lower band frequency. It has been shown that the sustainable paper substrate has a widest impedance bandwidth of 84% from 2.45 GHz to 6 GHz. Moreover, the antenna performance comparison in terms of impedance bandwidth and antenna gain using different substrates has been discussed. The antenna performances characteristics are given in terms of reflection coefficient, impedance bandwidth, antenna gain, surface current distribution, Voltage Standing Wave Ratio (VSWR) and radiation pattern. In addition, a parametric study is conducted to facilitate the design and optimization process.&quot;,&quot;volume&quot;:&quot;10&quot;,&quot;container-title-short&quot;:&quot;&quot;},&quot;isTemporary&quot;:false}]},{&quot;citationID&quot;:&quot;MENDELEY_CITATION_5b8a4fb0-6057-4f0f-af95-5bcdf89d447f&quot;,&quot;properties&quot;:{&quot;noteIndex&quot;:0},&quot;isEdited&quot;:false,&quot;manualOverride&quot;:{&quot;isManuallyOverridden&quot;:false,&quot;citeprocText&quot;:&quot;[23]&quot;,&quot;manualOverrideText&quot;:&quot;&quot;},&quot;citationTag&quot;:&quot;MENDELEY_CITATION_v3_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&quot;,&quot;citationItems&quot;:[{&quot;id&quot;:&quot;ec06775a-d206-30cc-95f0-c0ec4544e1eb&quot;,&quot;itemData&quot;:{&quot;type&quot;:&quot;report&quot;,&quot;id&quot;:&quot;ec06775a-d206-30cc-95f0-c0ec4544e1eb&quot;,&quot;title&quot;:&quot;Design of Asymmetric Slot Star Shape UWB Antenna for Wireless Applications&quot;,&quot;author&quot;:[{&quot;family&quot;:&quot;Oli&quot;,&quot;given&quot;:&quot;Tuhina&quot;,&quot;parse-names&quot;:false,&quot;dropping-particle&quot;:&quot;&quot;,&quot;non-dropping-particle&quot;:&quot;&quot;},{&quot;family&quot;:&quot;Kumar&quot;,&quot;given&quot;:&quot;Raj&quot;,&quot;parse-names&quot;:false,&quot;dropping-particle&quot;:&quot;&quot;,&quot;non-dropping-particle&quot;:&quot;&quot;},{&quot;family&quot;:&quot;Kushwaha&quot;,&quot;given&quot;:&quot;Nagendra&quot;,&quot;parse-names&quot;:false,&quot;dropping-particle&quot;:&quot;&quot;,&quot;non-dropping-particle&quot;:&quot;&quot;}],&quot;container-title&quot;:&quot;International Journal of Computer Applications&quot;,&quot;container-title-short&quot;:&quot;Int J Comput Appl&quot;,&quot;issued&quot;:{&quot;date-parts&quot;:[[2014]]},&quot;number-of-pages&quot;:&quot;975-8887&quot;,&quot;abstract&quot;:&quot;A new compact slot antenna is presented for UWB applications. The slot in the ground plane is asymmetric which helps in wide band impedance matching. The radiating element is a star shape geometry which is fed by a double stepped co-planar waveguide structure. Two antennas are designed with this geometry. Out of these two antennas one is proposed. The proposed antenna has an impedance bandwidth of 7.5 GHz (3.0-10.5 GHz). The radiation patterns are stable with respect to frequency and of bi-directional shaped in E-plane and Omni-directional shaped in H-plane. The measured and simulated results are in good agreement.&quot;},&quot;isTemporary&quot;:false}]},{&quot;citationID&quot;:&quot;MENDELEY_CITATION_f29468ff-1d9a-4a0a-bcc9-300caecb9524&quot;,&quot;properties&quot;:{&quot;noteIndex&quot;:0},&quot;isEdited&quot;:false,&quot;manualOverride&quot;:{&quot;isManuallyOverridden&quot;:false,&quot;citeprocText&quot;:&quot;[21], [22]&quot;,&quot;manualOverrideText&quot;:&quot;&quot;},&quot;citationTag&quot;:&quot;MENDELEY_CITATION_v3_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&quot;,&quot;citationItems&quot;:[{&quot;id&quot;:&quot;41427b83-6bda-36fb-8932-63d3c0798f0a&quot;,&quot;itemData&quot;:{&quot;type&quot;:&quot;article-journal&quot;,&quot;id&quot;:&quot;41427b83-6bda-36fb-8932-63d3c0798f0a&quot;,&quot;title&quot;:&quot;Design of Star-Shaped Microstrip Patch Antenna for Ultra Wideband (UWB) Applications&quot;,&quot;author&quot;:[{&quot;family&quot;:&quot;Abu Nasr&quot;,&quot;given&quot;:&quot;Mustafa&quot;,&quot;parse-names&quot;:false,&quot;dropping-particle&quot;:&quot;&quot;,&quot;non-dropping-particle&quot;:&quot;&quot;},{&quot;family&quot;:&quot;K. Ouda&quot;,&quot;given&quot;:&quot;Mohamed&quot;,&quot;parse-names&quot;:false,&quot;dropping-particle&quot;:&quot;&quot;,&quot;non-dropping-particle&quot;:&quot;&quot;},{&quot;family&quot;:&quot;O. Ouda&quot;,&quot;given&quot;:&quot;Samer&quot;,&quot;parse-names&quot;:false,&quot;dropping-particle&quot;:&quot;&quot;,&quot;non-dropping-particle&quot;:&quot;&quot;}],&quot;container-title&quot;:&quot;International Journal of Wireless &amp; Mobile Networks&quot;,&quot;DOI&quot;:&quot;10.5121/ijwmn.2013.5405&quot;,&quot;ISSN&quot;:&quot;09754679&quot;,&quot;issued&quot;:{&quot;date-parts&quot;:[[2013,8,31]]},&quot;page&quot;:&quot;65-73&quot;,&quot;abstract&quot;:&quot;The design and analysis of a new ultra wideband microstrip antenna for optimum performance that satisfied a large bandwidth starting from 3.9GHz to 22.5GHz is introduced . The UWB antenna is capable of operating over an UWB as allocated by the Federal Communications Commission (FCC) with good radiation properties over the entire frequency range. The techniques of enhancing the bandwidth of microstrip UWB antenna were utilized to enhance the performance of the designed antenna. The effect of shifting feed line from the center of patch to the edges was studied in addition to the effect of changing the length of the ground plane. The antenna was designed and simulated using High Frequency Structure Simulator HFSS software packages..&quot;,&quot;publisher&quot;:&quot;Academy and Industry Research Collaboration Center (AIRCC)&quot;,&quot;issue&quot;:&quot;4&quot;,&quot;volume&quot;:&quot;5&quot;,&quot;container-title-short&quot;:&quot;&quot;},&quot;isTemporary&quot;:false},{&quot;id&quot;:&quot;003b3445-2673-3948-b639-91207f762669&quot;,&quot;itemData&quot;:{&quot;type&quot;:&quot;article-journal&quot;,&quot;id&quot;:&quot;003b3445-2673-3948-b639-91207f762669&quot;,&quot;title&quot;:&quot;Performance of Star Patch  Antenna on A Paper Substrate Materials&quot;,&quot;author&quot;:[{&quot;family&quot;:&quot;Najwa&quot;,&quot;given&quot;:&quot;Wan Noor&quot;,&quot;parse-names&quot;:false,&quot;dropping-particle&quot;:&quot;&quot;,&quot;non-dropping-particle&quot;:&quot;&quot;},{&quot;family&quot;:&quot;Marzudi&quot;,&quot;given&quot;:&quot;Wan&quot;,&quot;parse-names&quot;:false,&quot;dropping-particle&quot;:&quot;&quot;,&quot;non-dropping-particle&quot;:&quot;&quot;},{&quot;family&quot;:&quot;Abidin&quot;,&quot;given&quot;:&quot;Zuhairiah Zainal&quot;,&quot;parse-names&quot;:false,&quot;dropping-particle&quot;:&quot;&quot;,&quot;non-dropping-particle&quot;:&quot;&quot;},{&quot;family&quot;:&quot;Dahlan&quot;,&quot;given&quot;:&quot;Samsul Haimi&quot;,&quot;parse-names&quot;:false,&quot;dropping-particle&quot;:&quot;&quot;,&quot;non-dropping-particle&quot;:&quot;&quot;},{&quot;family&quot;:&quot;Ramli&quot;,&quot;given&quot;:&quot;Khairun Nidzam&quot;,&quot;parse-names&quot;:false,&quot;dropping-particle&quot;:&quot;&quot;,&quot;non-dropping-particle&quot;:&quot;&quot;},{&quot;family&quot;:&quot;Kamarudin&quot;,&quot;given&quot;:&quot;Muhammad Ramlee&quot;,&quot;parse-names&quot;:false,&quot;dropping-particle&quot;:&quot;&quot;,&quot;non-dropping-particle&quot;:&quot;&quot;}],&quot;ISSN&quot;:&quot;1819-6608&quot;,&quot;URL&quot;:&quot;www.arpnjournals.com&quot;,&quot;issued&quot;:{&quot;date-parts&quot;:[[2015]]},&quot;abstract&quot;:&quot;This paper presents the performance of the antenna on a paper substrate material. The antenna consists of star patch and two L-stub added on the star patch to achieve lower band frequency. It has been shown that the sustainable paper substrate has a widest impedance bandwidth of 84% from 2.45 GHz to 6 GHz. Moreover, the antenna performance comparison in terms of impedance bandwidth and antenna gain using different substrates has been discussed. The antenna performances characteristics are given in terms of reflection coefficient, impedance bandwidth, antenna gain, surface current distribution, Voltage Standing Wave Ratio (VSWR) and radiation pattern. In addition, a parametric study is conducted to facilitate the design and optimization process.&quot;,&quot;volume&quot;:&quot;10&quot;,&quot;container-title-short&quot;:&quot;&quot;},&quot;isTemporary&quot;:false}]},{&quot;citationID&quot;:&quot;MENDELEY_CITATION_9c53a21b-d929-4706-929a-aac7a846c01c&quot;,&quot;properties&quot;:{&quot;noteIndex&quot;:0},&quot;isEdited&quot;:false,&quot;manualOverride&quot;:{&quot;isManuallyOverridden&quot;:false,&quot;citeprocText&quot;:&quot;[24]&quot;,&quot;manualOverrideText&quot;:&quot;&quot;},&quot;citationTag&quot;:&quot;MENDELEY_CITATION_v3_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&quot;,&quot;citationItems&quot;:[{&quot;id&quot;:&quot;f242de33-feba-38f9-aac2-7fe90781f4f9&quot;,&quot;itemData&quot;:{&quot;type&quot;:&quot;paper-conference&quot;,&quot;id&quot;:&quot;f242de33-feba-38f9-aac2-7fe90781f4f9&quot;,&quot;title&quot;:&quot;Design and Bandwidth Optimization on Triangle Patch Microstrip Antenna for WLAN 2.4 GHz&quot;,&quot;author&quot;:[{&quot;family&quot;:&quot;Sotyohadi&quot;,&quot;given&quot;:&quot;&quot;,&quot;parse-names&quot;:false,&quot;dropping-particle&quot;:&quot;&quot;,&quot;non-dropping-particle&quot;:&quot;&quot;},{&quot;family&quot;:&quot;Afandi&quot;,&quot;given&quot;:&quot;Riken&quot;,&quot;parse-names&quot;:false,&quot;dropping-particle&quot;:&quot;&quot;,&quot;non-dropping-particle&quot;:&quot;&quot;},{&quot;family&quot;:&quot;Rachmad Hadi&quot;,&quot;given&quot;:&quot;Dony&quot;,&quot;parse-names&quot;:false,&quot;dropping-particle&quot;:&quot;&quot;,&quot;non-dropping-particle&quot;:&quot;&quot;}],&quot;container-title&quot;:&quot;MATEC Web of Conferences&quot;,&quot;DOI&quot;:&quot;10.1051/matecconf/201816401042&quot;,&quot;ISSN&quot;:&quot;2261236X&quot;,&quot;issued&quot;:{&quot;date-parts&quot;:[[2018,4,23]]},&quot;abstract&quot;:&quot;In this paper, single and dual element triangle patch microstrip antenna for WLAN 2.4 GHz is designed, analyzed and fabricated. Both proposed design utilized proximity feeding techniques. Afterwards the design is simulated on HFFS and optimized, which finally the dimension of both design for frequency 2.4 GHz is obtained. The best simulation result for both single and dual element triangle patch microstrip antenna is used as reference for fabrication on FR4 substrate with dielectric constant (□r) = 4.4 and thickness (h) 1.6 mm. The measurement result showed that the single element can achieve return loss (S11) -51.913 dB and VSWR 1.005 9 at 2.417 GHz, and then for dual element the result for return loss (S1) is -48.213 8 for VSWR 1.007 8 at 2.463 GHz. Compared to coaxial feeding technique, the proximity feeding has better parameter performance.&quot;,&quot;publisher&quot;:&quot;EDP Sciences&quot;,&quot;volume&quot;:&quot;164&quot;,&quot;container-title-short&quot;:&quot;&quot;},&quot;isTemporary&quot;:false}]},{&quot;citationID&quot;:&quot;MENDELEY_CITATION_09ee432a-07e1-431e-91dd-089981999121&quot;,&quot;properties&quot;:{&quot;noteIndex&quot;:0},&quot;isEdited&quot;:false,&quot;manualOverride&quot;:{&quot;isManuallyOverridden&quot;:false,&quot;citeprocText&quot;:&quot;[23]&quot;,&quot;manualOverrideText&quot;:&quot;&quot;},&quot;citationTag&quot;:&quot;MENDELEY_CITATION_v3_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&quot;,&quot;citationItems&quot;:[{&quot;id&quot;:&quot;ec06775a-d206-30cc-95f0-c0ec4544e1eb&quot;,&quot;itemData&quot;:{&quot;type&quot;:&quot;report&quot;,&quot;id&quot;:&quot;ec06775a-d206-30cc-95f0-c0ec4544e1eb&quot;,&quot;title&quot;:&quot;Design of Asymmetric Slot Star Shape UWB Antenna for Wireless Applications&quot;,&quot;author&quot;:[{&quot;family&quot;:&quot;Oli&quot;,&quot;given&quot;:&quot;Tuhina&quot;,&quot;parse-names&quot;:false,&quot;dropping-particle&quot;:&quot;&quot;,&quot;non-dropping-particle&quot;:&quot;&quot;},{&quot;family&quot;:&quot;Kumar&quot;,&quot;given&quot;:&quot;Raj&quot;,&quot;parse-names&quot;:false,&quot;dropping-particle&quot;:&quot;&quot;,&quot;non-dropping-particle&quot;:&quot;&quot;},{&quot;family&quot;:&quot;Kushwaha&quot;,&quot;given&quot;:&quot;Nagendra&quot;,&quot;parse-names&quot;:false,&quot;dropping-particle&quot;:&quot;&quot;,&quot;non-dropping-particle&quot;:&quot;&quot;}],&quot;container-title&quot;:&quot;International Journal of Computer Applications&quot;,&quot;container-title-short&quot;:&quot;Int J Comput Appl&quot;,&quot;issued&quot;:{&quot;date-parts&quot;:[[2014]]},&quot;number-of-pages&quot;:&quot;975-8887&quot;,&quot;abstract&quot;:&quot;A new compact slot antenna is presented for UWB applications. The slot in the ground plane is asymmetric which helps in wide band impedance matching. The radiating element is a star shape geometry which is fed by a double stepped co-planar waveguide structure. Two antennas are designed with this geometry. Out of these two antennas one is proposed. The proposed antenna has an impedance bandwidth of 7.5 GHz (3.0-10.5 GHz). The radiation patterns are stable with respect to frequency and of bi-directional shaped in E-plane and Omni-directional shaped in H-plane. The measured and simulated results are in good agreement.&quot;},&quot;isTemporary&quot;:false}]},{&quot;citationID&quot;:&quot;MENDELEY_CITATION_e10ad764-e524-4d84-b1b3-6ab422ea41b1&quot;,&quot;properties&quot;:{&quot;noteIndex&quot;:0},&quot;isEdited&quot;:false,&quot;manualOverride&quot;:{&quot;isManuallyOverridden&quot;:false,&quot;citeprocText&quot;:&quot;[25]&quot;,&quot;manualOverrideText&quot;:&quot;&quot;},&quot;citationTag&quot;:&quot;MENDELEY_CITATION_v3_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&quot;,&quot;citationItems&quot;:[{&quot;id&quot;:&quot;3620bf79-82d9-35ed-a071-a0187f8a8147&quot;,&quot;itemData&quot;:{&quot;type&quot;:&quot;report&quot;,&quot;id&quot;:&quot;3620bf79-82d9-35ed-a071-a0187f8a8147&quot;,&quot;title&quot;:&quot;Antennas : From Theory to Practice&quot;,&quot;author&quot;:[{&quot;family&quot;:&quot;Huang&quot;,&quot;given&quot;:&quot;Yi&quot;,&quot;parse-names&quot;:false,&quot;dropping-particle&quot;:&quot;&quot;,&quot;non-dropping-particle&quot;:&quot;&quot;},{&quot;family&quot;:&quot;Boyle&quot;,&quot;given&quot;:&quot;Kevin&quot;,&quot;parse-names&quot;:false,&quot;dropping-particle&quot;:&quot;&quot;,&quot;non-dropping-particle&quot;:&quot;&quot;}],&quot;container-title-short&quot;:&quot;&quot;},&quot;isTemporary&quot;:false}]},{&quot;citationID&quot;:&quot;MENDELEY_CITATION_f3ac1a9d-004d-464b-a7f0-1a9ea838c413&quot;,&quot;properties&quot;:{&quot;noteIndex&quot;:0},&quot;isEdited&quot;:false,&quot;manualOverride&quot;:{&quot;isManuallyOverridden&quot;:false,&quot;citeprocText&quot;:&quot;[25]&quot;,&quot;manualOverrideText&quot;:&quot;&quot;},&quot;citationTag&quot;:&quot;MENDELEY_CITATION_v3_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&quot;,&quot;citationItems&quot;:[{&quot;id&quot;:&quot;3620bf79-82d9-35ed-a071-a0187f8a8147&quot;,&quot;itemData&quot;:{&quot;type&quot;:&quot;report&quot;,&quot;id&quot;:&quot;3620bf79-82d9-35ed-a071-a0187f8a8147&quot;,&quot;title&quot;:&quot;Antennas : From Theory to Practice&quot;,&quot;author&quot;:[{&quot;family&quot;:&quot;Huang&quot;,&quot;given&quot;:&quot;Yi&quot;,&quot;parse-names&quot;:false,&quot;dropping-particle&quot;:&quot;&quot;,&quot;non-dropping-particle&quot;:&quot;&quot;},{&quot;family&quot;:&quot;Boyle&quot;,&quot;given&quot;:&quot;Kevin&quot;,&quot;parse-names&quot;:false,&quot;dropping-particle&quot;:&quot;&quot;,&quot;non-dropping-particle&quot;:&quot;&quot;}],&quot;container-title-short&quot;:&quot;&quot;},&quot;isTemporary&quot;:false}]},{&quot;citationID&quot;:&quot;MENDELEY_CITATION_be624ea8-8b4a-45a5-8394-0bdea84d2882&quot;,&quot;properties&quot;:{&quot;noteIndex&quot;:0},&quot;isEdited&quot;:false,&quot;manualOverride&quot;:{&quot;isManuallyOverridden&quot;:false,&quot;citeprocText&quot;:&quot;[21]&quot;,&quot;manualOverrideText&quot;:&quot;&quot;},&quot;citationTag&quot;:&quot;MENDELEY_CITATION_v3_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&quot;,&quot;citationItems&quot;:[{&quot;id&quot;:&quot;41427b83-6bda-36fb-8932-63d3c0798f0a&quot;,&quot;itemData&quot;:{&quot;type&quot;:&quot;article-journal&quot;,&quot;id&quot;:&quot;41427b83-6bda-36fb-8932-63d3c0798f0a&quot;,&quot;title&quot;:&quot;Design of Star-Shaped Microstrip Patch Antenna for Ultra Wideband (UWB) Applications&quot;,&quot;author&quot;:[{&quot;family&quot;:&quot;Abu Nasr&quot;,&quot;given&quot;:&quot;Mustafa&quot;,&quot;parse-names&quot;:false,&quot;dropping-particle&quot;:&quot;&quot;,&quot;non-dropping-particle&quot;:&quot;&quot;},{&quot;family&quot;:&quot;K. Ouda&quot;,&quot;given&quot;:&quot;Mohamed&quot;,&quot;parse-names&quot;:false,&quot;dropping-particle&quot;:&quot;&quot;,&quot;non-dropping-particle&quot;:&quot;&quot;},{&quot;family&quot;:&quot;O. Ouda&quot;,&quot;given&quot;:&quot;Samer&quot;,&quot;parse-names&quot;:false,&quot;dropping-particle&quot;:&quot;&quot;,&quot;non-dropping-particle&quot;:&quot;&quot;}],&quot;container-title&quot;:&quot;International Journal of Wireless &amp; Mobile Networks&quot;,&quot;DOI&quot;:&quot;10.5121/ijwmn.2013.5405&quot;,&quot;ISSN&quot;:&quot;09754679&quot;,&quot;issued&quot;:{&quot;date-parts&quot;:[[2013,8,31]]},&quot;page&quot;:&quot;65-73&quot;,&quot;abstract&quot;:&quot;The design and analysis of a new ultra wideband microstrip antenna for optimum performance that satisfied a large bandwidth starting from 3.9GHz to 22.5GHz is introduced . The UWB antenna is capable of operating over an UWB as allocated by the Federal Communications Commission (FCC) with good radiation properties over the entire frequency range. The techniques of enhancing the bandwidth of microstrip UWB antenna were utilized to enhance the performance of the designed antenna. The effect of shifting feed line from the center of patch to the edges was studied in addition to the effect of changing the length of the ground plane. The antenna was designed and simulated using High Frequency Structure Simulator HFSS software packages..&quot;,&quot;publisher&quot;:&quot;Academy and Industry Research Collaboration Center (AIRCC)&quot;,&quot;issue&quot;:&quot;4&quot;,&quot;volume&quot;:&quot;5&quot;,&quot;container-title-short&quot;:&quot;&quot;},&quot;isTemporary&quot;:false}]},{&quot;citationID&quot;:&quot;MENDELEY_CITATION_e81daf0c-99da-4ee7-9944-12482a734378&quot;,&quot;properties&quot;:{&quot;noteIndex&quot;:0},&quot;isEdited&quot;:false,&quot;manualOverride&quot;:{&quot;isManuallyOverridden&quot;:false,&quot;citeprocText&quot;:&quot;[26]&quot;,&quot;manualOverrideText&quot;:&quot;&quot;},&quot;citationTag&quot;:&quot;MENDELEY_CITATION_v3_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&quot;,&quot;citationItems&quot;:[{&quot;id&quot;:&quot;c684b914-1a4a-3bdd-a969-2d47590461bc&quot;,&quot;itemData&quot;:{&quot;type&quot;:&quot;report&quot;,&quot;id&quot;:&quot;c684b914-1a4a-3bdd-a969-2d47590461bc&quot;,&quot;title&quot;:&quot;Design, Analysis, and Construction of an Equal Split Wilkinson Power Divider&quot;,&quot;author&quot;:[{&quot;family&quot;:&quot;Berens&quot;,&quot;given&quot;:&quot;Logan J&quot;,&quot;parse-names&quot;:false,&quot;dropping-particle&quot;:&quot;&quot;,&quot;non-dropping-particle&quot;:&quot;&quot;}],&quot;URL&quot;:&quot;http://epublications.marquette.edu/theses_open/154&quot;,&quot;issued&quot;:{&quot;date-parts&quot;:[[2012]]},&quot;container-title-short&quot;:&quot;&quot;},&quot;isTemporary&quot;:false}]},{&quot;citationID&quot;:&quot;MENDELEY_CITATION_4fef9fbe-68fd-4ce2-bfc7-f379bda2742b&quot;,&quot;properties&quot;:{&quot;noteIndex&quot;:0},&quot;isEdited&quot;:false,&quot;manualOverride&quot;:{&quot;isManuallyOverridden&quot;:false,&quot;citeprocText&quot;:&quot;[27]&quot;,&quot;manualOverrideText&quot;:&quot;&quot;},&quot;citationTag&quot;:&quot;MENDELEY_CITATION_v3_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&quot;,&quot;citationItems&quot;:[{&quot;id&quot;:&quot;1c5e9530-3827-3ac3-93b4-1981ceab986b&quot;,&quot;itemData&quot;:{&quot;type&quot;:&quot;report&quot;,&quot;id&quot;:&quot;1c5e9530-3827-3ac3-93b4-1981ceab986b&quot;,&quot;title&quot;:&quot;Design, Analysis, and Construction of an Equal Split Wilkinson Power Divider&quot;,&quot;author&quot;:[{&quot;family&quot;:&quot;Berens&quot;,&quot;given&quot;:&quot;Logan J&quot;,&quot;parse-names&quot;:false,&quot;dropping-particle&quot;:&quot;&quot;,&quot;non-dropping-particle&quot;:&quot;&quot;}],&quot;URL&quot;:&quot;http://epublications.marquette.edu/theses_open/154&quot;,&quot;issued&quot;:{&quot;date-parts&quot;:[[2012]]},&quot;container-title-short&quot;:&quot;&quot;},&quot;isTemporary&quot;:false}]},{&quot;citationID&quot;:&quot;MENDELEY_CITATION_04cf86a2-7ced-445a-a9fe-45dc2cdd2557&quot;,&quot;properties&quot;:{&quot;noteIndex&quot;:0},&quot;isEdited&quot;:false,&quot;manualOverride&quot;:{&quot;isManuallyOverridden&quot;:false,&quot;citeprocText&quot;:&quot;[26]&quot;,&quot;manualOverrideText&quot;:&quot;&quot;},&quot;citationTag&quot;:&quot;MENDELEY_CITATION_v3_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&quot;,&quot;citationItems&quot;:[{&quot;id&quot;:&quot;c684b914-1a4a-3bdd-a969-2d47590461bc&quot;,&quot;itemData&quot;:{&quot;type&quot;:&quot;report&quot;,&quot;id&quot;:&quot;c684b914-1a4a-3bdd-a969-2d47590461bc&quot;,&quot;title&quot;:&quot;Design, Analysis, and Construction of an Equal Split Wilkinson Power Divider&quot;,&quot;author&quot;:[{&quot;family&quot;:&quot;Berens&quot;,&quot;given&quot;:&quot;Logan J&quot;,&quot;parse-names&quot;:false,&quot;dropping-particle&quot;:&quot;&quot;,&quot;non-dropping-particle&quot;:&quot;&quot;}],&quot;URL&quot;:&quot;http://epublications.marquette.edu/theses_open/154&quot;,&quot;issued&quot;:{&quot;date-parts&quot;:[[2012]]},&quot;container-title-short&quot;:&quot;&quot;},&quot;isTemporary&quot;:false}]},{&quot;citationID&quot;:&quot;MENDELEY_CITATION_6905ea09-881a-481b-9eea-adbed8eaeb8f&quot;,&quot;properties&quot;:{&quot;noteIndex&quot;:0},&quot;isEdited&quot;:false,&quot;manualOverride&quot;:{&quot;isManuallyOverridden&quot;:false,&quot;citeprocText&quot;:&quot;[19]&quot;,&quot;manualOverrideText&quot;:&quot;&quot;},&quot;citationTag&quot;:&quot;MENDELEY_CITATION_v3_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&quot;,&quot;citationItems&quot;:[{&quot;id&quot;:&quot;d941fa67-c109-3b33-8c1c-35c9951e2040&quot;,&quot;itemData&quot;:{&quot;type&quot;:&quot;report&quot;,&quot;id&quot;:&quot;d941fa67-c109-3b33-8c1c-35c9951e2040&quot;,&quot;title&quot;:&quot;Microstrip-fed Triangular UWB Microstrip Antenna Based on DGS&quot;,&quot;author&quot;:[{&quot;family&quot;:&quot;Toktas&quot;,&quot;given&quot;:&quot;Abdurrahim&quot;,&quot;parse-names&quot;:false,&quot;dropping-particle&quot;:&quot;&quot;,&quot;non-dropping-particle&quot;:&quot;&quot;},{&quot;family&quot;:&quot;Yerlikaya&quot;,&quot;given&quot;:&quot;Mehmet&quot;,&quot;parse-names&quot;:false,&quot;dropping-particle&quot;:&quot;&quot;,&quot;non-dropping-particle&quot;:&quot;&quot;},{&quot;family&quot;:&quot;Yiğit&quot;,&quot;given&quot;:&quot;Enes&quot;,&quot;parse-names&quot;:false,&quot;dropping-particle&quot;:&quot;&quot;,&quot;non-dropping-particle&quot;:&quot;&quot;}],&quot;container-title&quot;:&quot;Original Research Paper This journal is © Advanced Technology &amp; Science&quot;,&quot;URL&quot;:&quot;http://ijamec.atscience.org&quot;,&quot;issued&quot;:{&quot;date-parts&quot;:[[2013]]},&quot;number-of-pages&quot;:&quot;43-47&quot;,&quot;abstract&quot;:&quot;An ultra-wideband (UWB) monopole microstrip antenna is designed in this study. The design consists of a radiating triangular patch antenna (TPA) fed through a 50 Ohm microstrip transmission line (MTL) constructed over a defected ground structure (DGS). The triangular monopole well is matched to MTL with inserting a thin strip line. The performance of the proposed antenna is numerically investigated using method of moments (MoM) and verified through measurements. Based on the measured results, the antenna operates over large frequency range of 2.6-18.2 GHz at-10 dB. This makes the design suitable for UWB applications. The proposed antenna has better characteristics in terms of radiation pattern, peak gain and total efficiency across the operating ultra-wideband frequency range. Furthermore, the antenna system is suitable for near-millimetre wave applications, since the operating band reaches to 18.2 GHz.&quot;,&quot;issue&quot;:&quot;4&quot;,&quot;container-title-short&quot;:&quot;&quot;},&quot;isTemporary&quot;:false}]},{&quot;citationID&quot;:&quot;MENDELEY_CITATION_73b0197d-defa-4ca4-8d47-e439dadc8ae2&quot;,&quot;properties&quot;:{&quot;noteIndex&quot;:0},&quot;isEdited&quot;:false,&quot;manualOverride&quot;:{&quot;isManuallyOverridden&quot;:false,&quot;citeprocText&quot;:&quot;[19]&quot;,&quot;manualOverrideText&quot;:&quot;&quot;},&quot;citationTag&quot;:&quot;MENDELEY_CITATION_v3_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&quot;,&quot;citationItems&quot;:[{&quot;id&quot;:&quot;d941fa67-c109-3b33-8c1c-35c9951e2040&quot;,&quot;itemData&quot;:{&quot;type&quot;:&quot;report&quot;,&quot;id&quot;:&quot;d941fa67-c109-3b33-8c1c-35c9951e2040&quot;,&quot;title&quot;:&quot;Microstrip-fed Triangular UWB Microstrip Antenna Based on DGS&quot;,&quot;author&quot;:[{&quot;family&quot;:&quot;Toktas&quot;,&quot;given&quot;:&quot;Abdurrahim&quot;,&quot;parse-names&quot;:false,&quot;dropping-particle&quot;:&quot;&quot;,&quot;non-dropping-particle&quot;:&quot;&quot;},{&quot;family&quot;:&quot;Yerlikaya&quot;,&quot;given&quot;:&quot;Mehmet&quot;,&quot;parse-names&quot;:false,&quot;dropping-particle&quot;:&quot;&quot;,&quot;non-dropping-particle&quot;:&quot;&quot;},{&quot;family&quot;:&quot;Yiğit&quot;,&quot;given&quot;:&quot;Enes&quot;,&quot;parse-names&quot;:false,&quot;dropping-particle&quot;:&quot;&quot;,&quot;non-dropping-particle&quot;:&quot;&quot;}],&quot;container-title&quot;:&quot;Original Research Paper This journal is © Advanced Technology &amp; Science&quot;,&quot;URL&quot;:&quot;http://ijamec.atscience.org&quot;,&quot;issued&quot;:{&quot;date-parts&quot;:[[2013]]},&quot;number-of-pages&quot;:&quot;43-47&quot;,&quot;abstract&quot;:&quot;An ultra-wideband (UWB) monopole microstrip antenna is designed in this study. The design consists of a radiating triangular patch antenna (TPA) fed through a 50 Ohm microstrip transmission line (MTL) constructed over a defected ground structure (DGS). The triangular monopole well is matched to MTL with inserting a thin strip line. The performance of the proposed antenna is numerically investigated using method of moments (MoM) and verified through measurements. Based on the measured results, the antenna operates over large frequency range of 2.6-18.2 GHz at-10 dB. This makes the design suitable for UWB applications. The proposed antenna has better characteristics in terms of radiation pattern, peak gain and total efficiency across the operating ultra-wideband frequency range. Furthermore, the antenna system is suitable for near-millimetre wave applications, since the operating band reaches to 18.2 GHz.&quot;,&quot;issue&quot;:&quot;4&quot;,&quot;container-title-short&quot;:&quot;&quot;},&quot;isTemporary&quot;:false}]},{&quot;citationID&quot;:&quot;MENDELEY_CITATION_790e08ad-3128-4404-8f5e-8a88c90dded2&quot;,&quot;properties&quot;:{&quot;noteIndex&quot;:0},&quot;isEdited&quot;:false,&quot;manualOverride&quot;:{&quot;isManuallyOverridden&quot;:false,&quot;citeprocText&quot;:&quot;[28]&quot;,&quot;manualOverrideText&quot;:&quot;&quot;},&quot;citationTag&quot;:&quot;MENDELEY_CITATION_v3_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&quot;,&quot;citationItems&quot;:[{&quot;id&quot;:&quot;90f0e637-8581-3820-aee1-57e90f9a1325&quot;,&quot;itemData&quot;:{&quot;type&quot;:&quot;article-journal&quot;,&quot;id&quot;:&quot;90f0e637-8581-3820-aee1-57e90f9a1325&quot;,&quot;title&quot;:&quot;WLAN Band Rejected UWB Antenna With Rectangular And Star DGS&quot;,&quot;author&quot;:[{&quot;family&quot;:&quot;Sudhakar&quot;,&quot;given&quot;:&quot;A&quot;,&quot;parse-names&quot;:false,&quot;dropping-particle&quot;:&quot;&quot;,&quot;non-dropping-particle&quot;:&quot;&quot;},{&quot;family&quot;:&quot;Prakash&quot;,&quot;given&quot;:&quot;M Sunil&quot;,&quot;parse-names&quot;:false,&quot;dropping-particle&quot;:&quot;&quot;,&quot;non-dropping-particle&quot;:&quot;&quot;},{&quot;family&quot;:&quot;Satyanarayana&quot;,&quot;given&quot;:&quot;M&quot;,&quot;parse-names&quot;:false,&quot;dropping-particle&quot;:&quot;&quot;,&quot;non-dropping-particle&quot;:&quot;&quot;}],&quot;container-title&quot;:&quot;INTERNATIONAL JOURNAL OF SCIENTIFIC &amp; TECHNOLOGY RESEARCH&quot;,&quot;ISSN&quot;:&quot;2277-8616&quot;,&quot;URL&quot;:&quot;www.ijstr.org&quot;,&quot;issued&quot;:{&quot;date-parts&quot;:[[2020]]},&quot;page&quot;:&quot;1&quot;,&quot;abstract&quot;:&quot;This paper recommends a small size rectangular ultra wideband (UWB) antenna with wireless local area network (WLAN) band rejection. The suggested antenna comprises of rectangular radiating element and etched ground plane with a rectangle and star shapes forming defected ground structure (DGS). The measurements of this antenna are 12 x 19 x 1.6 mm 3 and microstrip feed line is used. Testing of proto type antenna is accomplished by E5071C vector network analyzer. The simulated and experimental S11 parameters are fairly related to each other. The star and rectangle shaped slots are used to get better the bandwidth (BW) and to provide desired band rejection of antenna. The fabricated an tenna operates in 4.66-10.69 GHz frequency range below-10dB with frequency rejection characteristics from 5.05 to 5.91 GHz. The recommended antenna is suitable for applications where WLAN band rejection is required within UWB range.&quot;,&quot;volume&quot;:&quot;9&quot;,&quot;container-title-short&quot;:&quot;&quot;},&quot;isTemporary&quot;:false}]}]"/>
    <we:property name="MENDELEY_CITATIONS_STYLE" value="{&quot;id&quot;:&quot;https://www.zotero.org/styles/ieee&quot;,&quot;title&quot;:&quot;IEEE&quot;,&quot;format&quot;:&quot;numeric&quot;,&quot;defaultLocale&quot;:null}"/>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11E357A8-EBE9-44A8-9FA8-F96B20CAC3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2494</TotalTime>
  <Pages>9</Pages>
  <Words>4013</Words>
  <Characters>22877</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45</cp:revision>
  <dcterms:created xsi:type="dcterms:W3CDTF">2022-09-01T10:38:00Z</dcterms:created>
  <dcterms:modified xsi:type="dcterms:W3CDTF">2022-09-06T13:10:00Z</dcterms:modified>
</cp:coreProperties>
</file>