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3"/>
        <w:gridCol w:w="779"/>
      </w:tblGrid>
      <w:tr w:rsidR="00D95081" w:rsidRPr="00263644" w14:paraId="553003E5" w14:textId="77777777" w:rsidTr="00263644">
        <w:tc>
          <w:tcPr>
            <w:tcW w:w="9039" w:type="dxa"/>
            <w:shd w:val="clear" w:color="auto" w:fill="auto"/>
          </w:tcPr>
          <w:p w14:paraId="632D2EAF" w14:textId="29C1F155" w:rsidR="00D95081" w:rsidRPr="00263644" w:rsidRDefault="00F01775" w:rsidP="00263644">
            <w:pPr>
              <w:pStyle w:val="Title"/>
              <w:jc w:val="left"/>
              <w:rPr>
                <w:rFonts w:ascii="Arial" w:hAnsi="Arial" w:cs="Arial"/>
                <w:szCs w:val="28"/>
              </w:rPr>
            </w:pPr>
            <w:r w:rsidRPr="00F01775">
              <w:rPr>
                <w:rFonts w:ascii="Arial" w:hAnsi="Arial" w:cs="Arial"/>
                <w:szCs w:val="28"/>
                <w:lang w:val="en-US"/>
              </w:rPr>
              <w:t>Advanced Shooting Target with Bullet Collector, Semi-Automatic Bulls</w:t>
            </w:r>
            <w:r w:rsidR="00BA4478">
              <w:rPr>
                <w:rFonts w:ascii="Arial" w:hAnsi="Arial" w:cs="Arial"/>
                <w:szCs w:val="28"/>
                <w:lang w:val="en-US"/>
              </w:rPr>
              <w:t>-E</w:t>
            </w:r>
            <w:r w:rsidRPr="00F01775">
              <w:rPr>
                <w:rFonts w:ascii="Arial" w:hAnsi="Arial" w:cs="Arial"/>
                <w:szCs w:val="28"/>
                <w:lang w:val="en-US"/>
              </w:rPr>
              <w:t xml:space="preserve">ye Paper Positioning and Automatic Shooting Score </w:t>
            </w:r>
          </w:p>
        </w:tc>
        <w:tc>
          <w:tcPr>
            <w:tcW w:w="249" w:type="dxa"/>
            <w:shd w:val="clear" w:color="auto" w:fill="auto"/>
            <w:vAlign w:val="center"/>
          </w:tcPr>
          <w:p w14:paraId="5764E848" w14:textId="130FA4D2" w:rsidR="00D95081" w:rsidRPr="00263644" w:rsidRDefault="000F0C78"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2B053FDD" wp14:editId="40E7B67E">
                  <wp:extent cx="357505" cy="357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a:ln>
                            <a:noFill/>
                          </a:ln>
                        </pic:spPr>
                      </pic:pic>
                    </a:graphicData>
                  </a:graphic>
                </wp:inline>
              </w:drawing>
            </w:r>
          </w:p>
        </w:tc>
      </w:tr>
    </w:tbl>
    <w:p w14:paraId="2E125E0E" w14:textId="77777777" w:rsidR="00D95081" w:rsidRDefault="00D95081" w:rsidP="008424DD">
      <w:pPr>
        <w:pStyle w:val="Title"/>
        <w:rPr>
          <w:rFonts w:ascii="Arial" w:hAnsi="Arial" w:cs="Arial"/>
          <w:szCs w:val="28"/>
          <w:lang w:val="en-US"/>
        </w:rPr>
      </w:pPr>
    </w:p>
    <w:p w14:paraId="11AF0E37" w14:textId="77777777" w:rsidR="005B7666" w:rsidRPr="005B7666" w:rsidRDefault="00114BC8"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Dena Hendriana</w:t>
      </w:r>
      <w:r w:rsidR="00390557">
        <w:rPr>
          <w:rFonts w:ascii="Arial" w:hAnsi="Arial" w:cs="Arial"/>
          <w:b/>
          <w:bCs/>
          <w:spacing w:val="-1"/>
          <w:sz w:val="20"/>
          <w:szCs w:val="20"/>
          <w:vertAlign w:val="superscript"/>
        </w:rPr>
        <w:t>1</w:t>
      </w:r>
      <w:r w:rsidR="00D41910">
        <w:rPr>
          <w:rFonts w:ascii="Arial" w:hAnsi="Arial" w:cs="Arial"/>
          <w:b/>
          <w:bCs/>
          <w:spacing w:val="-1"/>
          <w:sz w:val="20"/>
          <w:szCs w:val="20"/>
          <w:vertAlign w:val="superscript"/>
        </w:rPr>
        <w:t>*</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sidRPr="00114BC8">
        <w:rPr>
          <w:rFonts w:ascii="Arial" w:hAnsi="Arial" w:cs="Arial"/>
          <w:b/>
          <w:bCs/>
          <w:spacing w:val="-8"/>
          <w:sz w:val="20"/>
          <w:szCs w:val="20"/>
        </w:rPr>
        <w:t>Yunita Umniyati</w:t>
      </w:r>
      <w:r w:rsidRPr="00114BC8">
        <w:rPr>
          <w:rFonts w:ascii="Arial" w:hAnsi="Arial" w:cs="Arial"/>
          <w:b/>
          <w:bCs/>
          <w:spacing w:val="-8"/>
          <w:sz w:val="20"/>
          <w:szCs w:val="20"/>
          <w:vertAlign w:val="superscript"/>
        </w:rPr>
        <w:t>1</w:t>
      </w:r>
      <w:r w:rsidRPr="00114BC8">
        <w:rPr>
          <w:rFonts w:ascii="Arial" w:hAnsi="Arial" w:cs="Arial"/>
          <w:b/>
          <w:bCs/>
          <w:spacing w:val="-8"/>
          <w:sz w:val="20"/>
          <w:szCs w:val="20"/>
        </w:rPr>
        <w:t>, Erikson Ferry Soonggalon</w:t>
      </w:r>
      <w:r w:rsidRPr="00114BC8">
        <w:rPr>
          <w:rFonts w:ascii="Arial" w:hAnsi="Arial" w:cs="Arial"/>
          <w:b/>
          <w:bCs/>
          <w:spacing w:val="-8"/>
          <w:sz w:val="20"/>
          <w:szCs w:val="20"/>
          <w:vertAlign w:val="superscript"/>
        </w:rPr>
        <w:t>1</w:t>
      </w:r>
      <w:r w:rsidRPr="00114BC8">
        <w:rPr>
          <w:rFonts w:ascii="Arial" w:hAnsi="Arial" w:cs="Arial"/>
          <w:b/>
          <w:bCs/>
          <w:spacing w:val="-8"/>
          <w:sz w:val="20"/>
          <w:szCs w:val="20"/>
        </w:rPr>
        <w:t>, Isaac Hansen Averino</w:t>
      </w:r>
      <w:r w:rsidRPr="00114BC8">
        <w:rPr>
          <w:rFonts w:ascii="Arial" w:hAnsi="Arial" w:cs="Arial"/>
          <w:b/>
          <w:bCs/>
          <w:spacing w:val="-8"/>
          <w:sz w:val="20"/>
          <w:szCs w:val="20"/>
          <w:vertAlign w:val="superscript"/>
        </w:rPr>
        <w:t>1</w:t>
      </w:r>
      <w:r w:rsidRPr="00114BC8">
        <w:rPr>
          <w:rFonts w:ascii="Arial" w:hAnsi="Arial" w:cs="Arial"/>
          <w:b/>
          <w:bCs/>
          <w:spacing w:val="-8"/>
          <w:sz w:val="20"/>
          <w:szCs w:val="20"/>
        </w:rPr>
        <w:t>, Mohammad Rizky Gartina</w:t>
      </w:r>
      <w:r w:rsidRPr="00114BC8">
        <w:rPr>
          <w:rFonts w:ascii="Arial" w:hAnsi="Arial" w:cs="Arial"/>
          <w:b/>
          <w:bCs/>
          <w:spacing w:val="-8"/>
          <w:sz w:val="20"/>
          <w:szCs w:val="20"/>
          <w:vertAlign w:val="superscript"/>
        </w:rPr>
        <w:t>1</w:t>
      </w:r>
      <w:r w:rsidRPr="00114BC8">
        <w:rPr>
          <w:rFonts w:ascii="Arial" w:hAnsi="Arial" w:cs="Arial"/>
          <w:b/>
          <w:bCs/>
          <w:spacing w:val="-8"/>
          <w:sz w:val="20"/>
          <w:szCs w:val="20"/>
        </w:rPr>
        <w:t>, Rakhmad Aryo</w:t>
      </w:r>
      <w:r w:rsidRPr="00114BC8">
        <w:rPr>
          <w:rFonts w:ascii="Arial" w:hAnsi="Arial" w:cs="Arial"/>
          <w:b/>
          <w:bCs/>
          <w:spacing w:val="-8"/>
          <w:sz w:val="20"/>
          <w:szCs w:val="20"/>
          <w:vertAlign w:val="superscript"/>
        </w:rPr>
        <w:t>2</w:t>
      </w:r>
      <w:r w:rsidRPr="00114BC8">
        <w:rPr>
          <w:rFonts w:ascii="Arial" w:hAnsi="Arial" w:cs="Arial"/>
          <w:b/>
          <w:bCs/>
          <w:spacing w:val="-8"/>
          <w:sz w:val="20"/>
          <w:szCs w:val="20"/>
        </w:rPr>
        <w:t>, Iwan</w:t>
      </w:r>
      <w:r w:rsidRPr="00114BC8">
        <w:rPr>
          <w:rFonts w:ascii="Arial" w:hAnsi="Arial" w:cs="Arial"/>
          <w:b/>
          <w:bCs/>
          <w:spacing w:val="-8"/>
          <w:sz w:val="20"/>
          <w:szCs w:val="20"/>
          <w:vertAlign w:val="superscript"/>
        </w:rPr>
        <w:t>2</w:t>
      </w:r>
      <w:r w:rsidRPr="00114BC8">
        <w:rPr>
          <w:rFonts w:ascii="Arial" w:hAnsi="Arial" w:cs="Arial"/>
          <w:b/>
          <w:bCs/>
          <w:spacing w:val="-8"/>
          <w:sz w:val="20"/>
          <w:szCs w:val="20"/>
        </w:rPr>
        <w:t>, Prima Kharisma Indra Yahya</w:t>
      </w:r>
      <w:r w:rsidRPr="00114BC8">
        <w:rPr>
          <w:rFonts w:ascii="Arial" w:hAnsi="Arial" w:cs="Arial"/>
          <w:b/>
          <w:bCs/>
          <w:spacing w:val="-8"/>
          <w:sz w:val="20"/>
          <w:szCs w:val="20"/>
          <w:vertAlign w:val="superscript"/>
        </w:rPr>
        <w:t>2</w:t>
      </w:r>
      <w:r>
        <w:rPr>
          <w:rFonts w:ascii="Arial" w:hAnsi="Arial" w:cs="Arial"/>
          <w:b/>
          <w:bCs/>
          <w:spacing w:val="-8"/>
          <w:sz w:val="20"/>
          <w:szCs w:val="20"/>
        </w:rPr>
        <w:t xml:space="preserve"> </w:t>
      </w:r>
    </w:p>
    <w:p w14:paraId="03C10044" w14:textId="02BD1733" w:rsidR="00E27F5C" w:rsidRPr="00132885" w:rsidRDefault="00803E46"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1</w:t>
      </w:r>
      <w:r w:rsidR="002B0151">
        <w:rPr>
          <w:rFonts w:ascii="Arial" w:hAnsi="Arial" w:cs="Arial"/>
          <w:sz w:val="16"/>
          <w:szCs w:val="16"/>
        </w:rPr>
        <w:t xml:space="preserve">Swiss German </w:t>
      </w:r>
      <w:r w:rsidR="00390557" w:rsidRPr="00132885">
        <w:rPr>
          <w:rFonts w:ascii="Arial" w:hAnsi="Arial" w:cs="Arial"/>
          <w:sz w:val="16"/>
          <w:szCs w:val="16"/>
        </w:rPr>
        <w:t>Un</w:t>
      </w:r>
      <w:r w:rsidR="00390557" w:rsidRPr="00132885">
        <w:rPr>
          <w:rFonts w:ascii="Arial" w:hAnsi="Arial" w:cs="Arial"/>
          <w:spacing w:val="1"/>
          <w:sz w:val="16"/>
          <w:szCs w:val="16"/>
        </w:rPr>
        <w:t>i</w:t>
      </w:r>
      <w:r w:rsidR="00390557" w:rsidRPr="00132885">
        <w:rPr>
          <w:rFonts w:ascii="Arial" w:hAnsi="Arial" w:cs="Arial"/>
          <w:spacing w:val="-1"/>
          <w:sz w:val="16"/>
          <w:szCs w:val="16"/>
        </w:rPr>
        <w:t>v</w:t>
      </w:r>
      <w:r w:rsidR="00390557" w:rsidRPr="00132885">
        <w:rPr>
          <w:rFonts w:ascii="Arial" w:hAnsi="Arial" w:cs="Arial"/>
          <w:sz w:val="16"/>
          <w:szCs w:val="16"/>
        </w:rPr>
        <w:t>er</w:t>
      </w:r>
      <w:r w:rsidR="00390557" w:rsidRPr="00132885">
        <w:rPr>
          <w:rFonts w:ascii="Arial" w:hAnsi="Arial" w:cs="Arial"/>
          <w:spacing w:val="2"/>
          <w:sz w:val="16"/>
          <w:szCs w:val="16"/>
        </w:rPr>
        <w:t>s</w:t>
      </w:r>
      <w:r w:rsidR="00390557" w:rsidRPr="00132885">
        <w:rPr>
          <w:rFonts w:ascii="Arial" w:hAnsi="Arial" w:cs="Arial"/>
          <w:spacing w:val="-1"/>
          <w:sz w:val="16"/>
          <w:szCs w:val="16"/>
        </w:rPr>
        <w:t>i</w:t>
      </w:r>
      <w:r w:rsidR="00390557" w:rsidRPr="00132885">
        <w:rPr>
          <w:rFonts w:ascii="Arial" w:hAnsi="Arial" w:cs="Arial"/>
          <w:spacing w:val="2"/>
          <w:sz w:val="16"/>
          <w:szCs w:val="16"/>
        </w:rPr>
        <w:t>t</w:t>
      </w:r>
      <w:r w:rsidR="002B0151">
        <w:rPr>
          <w:rFonts w:ascii="Arial" w:hAnsi="Arial" w:cs="Arial"/>
          <w:spacing w:val="2"/>
          <w:sz w:val="16"/>
          <w:szCs w:val="16"/>
        </w:rPr>
        <w:t>y</w:t>
      </w:r>
      <w:r w:rsidR="00D95081">
        <w:rPr>
          <w:rFonts w:ascii="Arial" w:hAnsi="Arial" w:cs="Arial"/>
          <w:sz w:val="16"/>
          <w:szCs w:val="16"/>
        </w:rPr>
        <w:t xml:space="preserve">, </w:t>
      </w:r>
      <w:r w:rsidR="00D147A0">
        <w:rPr>
          <w:rFonts w:ascii="Arial" w:hAnsi="Arial" w:cs="Arial"/>
          <w:sz w:val="16"/>
          <w:szCs w:val="16"/>
        </w:rPr>
        <w:t xml:space="preserve">Tangerang, </w:t>
      </w:r>
      <w:r w:rsidR="00D95081">
        <w:rPr>
          <w:rFonts w:ascii="Arial" w:hAnsi="Arial" w:cs="Arial"/>
          <w:sz w:val="16"/>
          <w:szCs w:val="16"/>
        </w:rPr>
        <w:t>Indonesia</w:t>
      </w:r>
    </w:p>
    <w:p w14:paraId="1E33F198" w14:textId="77777777" w:rsidR="00E27F5C" w:rsidRPr="00132885" w:rsidRDefault="00E27F5C"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2</w:t>
      </w:r>
      <w:r w:rsidR="002B0151">
        <w:rPr>
          <w:rFonts w:ascii="Arial" w:hAnsi="Arial" w:cs="Arial"/>
          <w:sz w:val="16"/>
          <w:szCs w:val="16"/>
        </w:rPr>
        <w:t>PT. Pindad (Persero), Bandung, Indonesia</w:t>
      </w:r>
    </w:p>
    <w:p w14:paraId="49C8133C"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6F7544B7" w14:textId="77777777" w:rsidTr="001D78BA">
        <w:tc>
          <w:tcPr>
            <w:tcW w:w="6236" w:type="dxa"/>
            <w:shd w:val="clear" w:color="auto" w:fill="9CC2E5"/>
          </w:tcPr>
          <w:p w14:paraId="1B96B56C"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7FBAB4CA" w14:textId="159EFC70" w:rsidR="00D41A9C" w:rsidRDefault="00041AC2" w:rsidP="00D41A9C">
            <w:pPr>
              <w:shd w:val="clear" w:color="auto" w:fill="9CC2E5"/>
              <w:spacing w:after="0" w:line="240" w:lineRule="auto"/>
              <w:jc w:val="both"/>
              <w:rPr>
                <w:rFonts w:ascii="Arial" w:hAnsi="Arial" w:cs="Arial"/>
                <w:i/>
                <w:iCs/>
                <w:sz w:val="20"/>
                <w:szCs w:val="20"/>
              </w:rPr>
            </w:pPr>
            <w:r w:rsidRPr="00041AC2">
              <w:rPr>
                <w:rFonts w:ascii="Arial" w:hAnsi="Arial" w:cs="Arial"/>
                <w:i/>
                <w:iCs/>
                <w:sz w:val="20"/>
                <w:szCs w:val="20"/>
              </w:rPr>
              <w:t>Most of shooting exercise in Indonesia is using simple bulls</w:t>
            </w:r>
            <w:r w:rsidR="00BA4478">
              <w:rPr>
                <w:rFonts w:ascii="Arial" w:hAnsi="Arial" w:cs="Arial"/>
                <w:i/>
                <w:iCs/>
                <w:sz w:val="20"/>
                <w:szCs w:val="20"/>
              </w:rPr>
              <w:t>-</w:t>
            </w:r>
            <w:r w:rsidRPr="00041AC2">
              <w:rPr>
                <w:rFonts w:ascii="Arial" w:hAnsi="Arial" w:cs="Arial"/>
                <w:i/>
                <w:iCs/>
                <w:sz w:val="20"/>
                <w:szCs w:val="20"/>
              </w:rPr>
              <w:t>eye paper stapled to a wooden board</w:t>
            </w:r>
            <w:r w:rsidR="00BA4478">
              <w:rPr>
                <w:rFonts w:ascii="Arial" w:hAnsi="Arial" w:cs="Arial"/>
                <w:i/>
                <w:iCs/>
                <w:sz w:val="20"/>
                <w:szCs w:val="20"/>
              </w:rPr>
              <w:t xml:space="preserve"> </w:t>
            </w:r>
            <w:r w:rsidR="009B1471">
              <w:rPr>
                <w:rFonts w:ascii="Arial" w:hAnsi="Arial" w:cs="Arial"/>
                <w:i/>
                <w:iCs/>
                <w:sz w:val="20"/>
                <w:szCs w:val="20"/>
              </w:rPr>
              <w:t>using</w:t>
            </w:r>
            <w:r w:rsidR="00FA3E6F">
              <w:rPr>
                <w:rFonts w:ascii="Arial" w:hAnsi="Arial" w:cs="Arial"/>
                <w:i/>
                <w:iCs/>
                <w:sz w:val="20"/>
                <w:szCs w:val="20"/>
              </w:rPr>
              <w:t xml:space="preserve"> </w:t>
            </w:r>
            <w:r w:rsidR="00BA4478">
              <w:rPr>
                <w:rFonts w:ascii="Arial" w:hAnsi="Arial" w:cs="Arial"/>
                <w:i/>
                <w:iCs/>
                <w:sz w:val="20"/>
                <w:szCs w:val="20"/>
              </w:rPr>
              <w:t>manual</w:t>
            </w:r>
            <w:r w:rsidR="00FA3E6F">
              <w:rPr>
                <w:rFonts w:ascii="Arial" w:hAnsi="Arial" w:cs="Arial"/>
                <w:i/>
                <w:iCs/>
                <w:sz w:val="20"/>
                <w:szCs w:val="20"/>
              </w:rPr>
              <w:t xml:space="preserve"> setting</w:t>
            </w:r>
            <w:r w:rsidR="00BD7C6B">
              <w:rPr>
                <w:rFonts w:ascii="Arial" w:hAnsi="Arial" w:cs="Arial"/>
                <w:i/>
                <w:iCs/>
                <w:sz w:val="20"/>
                <w:szCs w:val="20"/>
              </w:rPr>
              <w:t xml:space="preserve"> and </w:t>
            </w:r>
            <w:r w:rsidR="00FA3E6F">
              <w:rPr>
                <w:rFonts w:ascii="Arial" w:hAnsi="Arial" w:cs="Arial"/>
                <w:i/>
                <w:iCs/>
                <w:sz w:val="20"/>
                <w:szCs w:val="20"/>
              </w:rPr>
              <w:t xml:space="preserve">a </w:t>
            </w:r>
            <w:r w:rsidR="00BD7C6B">
              <w:rPr>
                <w:rFonts w:ascii="Arial" w:hAnsi="Arial" w:cs="Arial"/>
                <w:i/>
                <w:iCs/>
                <w:sz w:val="20"/>
                <w:szCs w:val="20"/>
              </w:rPr>
              <w:t>mountain of sand behind it</w:t>
            </w:r>
            <w:r w:rsidR="00BA4478">
              <w:rPr>
                <w:rFonts w:ascii="Arial" w:hAnsi="Arial" w:cs="Arial"/>
                <w:i/>
                <w:iCs/>
                <w:sz w:val="20"/>
                <w:szCs w:val="20"/>
              </w:rPr>
              <w:t xml:space="preserve"> to catch the bullets</w:t>
            </w:r>
            <w:r w:rsidRPr="00041AC2">
              <w:rPr>
                <w:rFonts w:ascii="Arial" w:hAnsi="Arial" w:cs="Arial"/>
                <w:i/>
                <w:iCs/>
                <w:sz w:val="20"/>
                <w:szCs w:val="20"/>
              </w:rPr>
              <w:t xml:space="preserve">. </w:t>
            </w:r>
            <w:r w:rsidR="00BA4478">
              <w:rPr>
                <w:rFonts w:ascii="Arial" w:hAnsi="Arial" w:cs="Arial"/>
                <w:i/>
                <w:iCs/>
                <w:sz w:val="20"/>
                <w:szCs w:val="20"/>
              </w:rPr>
              <w:t xml:space="preserve">The shooting scores are calculated by operators manually using visual inspection. Manual bulls-eye setting and manual score calculation are quite inconvenient especially for long range shooting </w:t>
            </w:r>
            <w:r w:rsidR="00FA3E6F">
              <w:rPr>
                <w:rFonts w:ascii="Arial" w:hAnsi="Arial" w:cs="Arial"/>
                <w:i/>
                <w:iCs/>
                <w:sz w:val="20"/>
                <w:szCs w:val="20"/>
              </w:rPr>
              <w:t>as the operators need to walk quite far to the target area</w:t>
            </w:r>
            <w:r w:rsidR="00BA4478">
              <w:rPr>
                <w:rFonts w:ascii="Arial" w:hAnsi="Arial" w:cs="Arial"/>
                <w:i/>
                <w:iCs/>
                <w:sz w:val="20"/>
                <w:szCs w:val="20"/>
              </w:rPr>
              <w:t xml:space="preserve">. </w:t>
            </w:r>
            <w:r w:rsidR="00982230">
              <w:rPr>
                <w:rFonts w:ascii="Arial" w:hAnsi="Arial" w:cs="Arial"/>
                <w:i/>
                <w:iCs/>
                <w:sz w:val="20"/>
                <w:szCs w:val="20"/>
              </w:rPr>
              <w:t>Also,</w:t>
            </w:r>
            <w:r w:rsidR="00BA4478">
              <w:rPr>
                <w:rFonts w:ascii="Arial" w:hAnsi="Arial" w:cs="Arial"/>
                <w:i/>
                <w:iCs/>
                <w:sz w:val="20"/>
                <w:szCs w:val="20"/>
              </w:rPr>
              <w:t xml:space="preserve"> </w:t>
            </w:r>
            <w:r w:rsidR="00982230">
              <w:rPr>
                <w:rFonts w:ascii="Arial" w:hAnsi="Arial" w:cs="Arial"/>
                <w:i/>
                <w:iCs/>
                <w:sz w:val="20"/>
                <w:szCs w:val="20"/>
              </w:rPr>
              <w:t xml:space="preserve">in the </w:t>
            </w:r>
            <w:r w:rsidR="00BA4478">
              <w:rPr>
                <w:rFonts w:ascii="Arial" w:hAnsi="Arial" w:cs="Arial"/>
                <w:i/>
                <w:iCs/>
                <w:sz w:val="20"/>
                <w:szCs w:val="20"/>
              </w:rPr>
              <w:t>current set</w:t>
            </w:r>
            <w:r w:rsidR="00982230">
              <w:rPr>
                <w:rFonts w:ascii="Arial" w:hAnsi="Arial" w:cs="Arial"/>
                <w:i/>
                <w:iCs/>
                <w:sz w:val="20"/>
                <w:szCs w:val="20"/>
              </w:rPr>
              <w:t>up</w:t>
            </w:r>
            <w:r w:rsidR="00BA4478">
              <w:rPr>
                <w:rFonts w:ascii="Arial" w:hAnsi="Arial" w:cs="Arial"/>
                <w:i/>
                <w:iCs/>
                <w:sz w:val="20"/>
                <w:szCs w:val="20"/>
              </w:rPr>
              <w:t>, bullets</w:t>
            </w:r>
            <w:r w:rsidR="00FA3E6F">
              <w:rPr>
                <w:rFonts w:ascii="Arial" w:hAnsi="Arial" w:cs="Arial"/>
                <w:i/>
                <w:iCs/>
                <w:sz w:val="20"/>
                <w:szCs w:val="20"/>
              </w:rPr>
              <w:t xml:space="preserve"> </w:t>
            </w:r>
            <w:r w:rsidR="00BA4478">
              <w:rPr>
                <w:rFonts w:ascii="Arial" w:hAnsi="Arial" w:cs="Arial"/>
                <w:i/>
                <w:iCs/>
                <w:sz w:val="20"/>
                <w:szCs w:val="20"/>
              </w:rPr>
              <w:t xml:space="preserve">cannot be recycled </w:t>
            </w:r>
            <w:r w:rsidR="00982230">
              <w:rPr>
                <w:rFonts w:ascii="Arial" w:hAnsi="Arial" w:cs="Arial"/>
                <w:i/>
                <w:iCs/>
                <w:sz w:val="20"/>
                <w:szCs w:val="20"/>
              </w:rPr>
              <w:t xml:space="preserve">easily </w:t>
            </w:r>
            <w:r w:rsidR="00BA4478">
              <w:rPr>
                <w:rFonts w:ascii="Arial" w:hAnsi="Arial" w:cs="Arial"/>
                <w:i/>
                <w:iCs/>
                <w:sz w:val="20"/>
                <w:szCs w:val="20"/>
              </w:rPr>
              <w:t xml:space="preserve">as they are imbedded in the mountain of sand. </w:t>
            </w:r>
            <w:r w:rsidRPr="00041AC2">
              <w:rPr>
                <w:rFonts w:ascii="Arial" w:hAnsi="Arial" w:cs="Arial"/>
                <w:i/>
                <w:iCs/>
                <w:sz w:val="20"/>
                <w:szCs w:val="20"/>
              </w:rPr>
              <w:t>In this project, advanced shooting target with bullet collector, semi-automatic bulls</w:t>
            </w:r>
            <w:r w:rsidR="00880C99">
              <w:rPr>
                <w:rFonts w:ascii="Arial" w:hAnsi="Arial" w:cs="Arial"/>
                <w:i/>
                <w:iCs/>
                <w:sz w:val="20"/>
                <w:szCs w:val="20"/>
              </w:rPr>
              <w:t>-</w:t>
            </w:r>
            <w:r w:rsidRPr="00041AC2">
              <w:rPr>
                <w:rFonts w:ascii="Arial" w:hAnsi="Arial" w:cs="Arial"/>
                <w:i/>
                <w:iCs/>
                <w:sz w:val="20"/>
                <w:szCs w:val="20"/>
              </w:rPr>
              <w:t xml:space="preserve">eye paper setting, automatic shooting score and target monitoring is developed. System with such complete features is not available in the market. </w:t>
            </w:r>
            <w:r w:rsidR="000529CD">
              <w:rPr>
                <w:rFonts w:ascii="Arial" w:hAnsi="Arial" w:cs="Arial"/>
                <w:i/>
                <w:iCs/>
                <w:sz w:val="20"/>
                <w:szCs w:val="20"/>
              </w:rPr>
              <w:t xml:space="preserve">This target system has </w:t>
            </w:r>
            <w:r w:rsidR="009B1471">
              <w:rPr>
                <w:rFonts w:ascii="Arial" w:hAnsi="Arial" w:cs="Arial"/>
                <w:i/>
                <w:iCs/>
                <w:sz w:val="20"/>
                <w:szCs w:val="20"/>
              </w:rPr>
              <w:t xml:space="preserve">a </w:t>
            </w:r>
            <w:r w:rsidR="000529CD">
              <w:rPr>
                <w:rFonts w:ascii="Arial" w:hAnsi="Arial" w:cs="Arial"/>
                <w:i/>
                <w:iCs/>
                <w:sz w:val="20"/>
                <w:szCs w:val="20"/>
              </w:rPr>
              <w:t xml:space="preserve">roll of bulls-eye paper </w:t>
            </w:r>
            <w:r w:rsidR="009B1471">
              <w:rPr>
                <w:rFonts w:ascii="Arial" w:hAnsi="Arial" w:cs="Arial"/>
                <w:i/>
                <w:iCs/>
                <w:sz w:val="20"/>
                <w:szCs w:val="20"/>
              </w:rPr>
              <w:t xml:space="preserve">and the roller is powered by a servo motor </w:t>
            </w:r>
            <w:r w:rsidR="000529CD" w:rsidRPr="00041AC2">
              <w:rPr>
                <w:rFonts w:ascii="Arial" w:hAnsi="Arial" w:cs="Arial"/>
                <w:i/>
                <w:iCs/>
                <w:sz w:val="20"/>
                <w:szCs w:val="20"/>
              </w:rPr>
              <w:t xml:space="preserve">controlled by </w:t>
            </w:r>
            <w:r w:rsidR="009B1471">
              <w:rPr>
                <w:rFonts w:ascii="Arial" w:hAnsi="Arial" w:cs="Arial"/>
                <w:i/>
                <w:iCs/>
                <w:sz w:val="20"/>
                <w:szCs w:val="20"/>
              </w:rPr>
              <w:t xml:space="preserve">a switch to command for a fresh new page of bulls-eye and its positioning is helped by an </w:t>
            </w:r>
            <w:r w:rsidR="000529CD" w:rsidRPr="00041AC2">
              <w:rPr>
                <w:rFonts w:ascii="Arial" w:hAnsi="Arial" w:cs="Arial"/>
                <w:i/>
                <w:iCs/>
                <w:sz w:val="20"/>
                <w:szCs w:val="20"/>
              </w:rPr>
              <w:t>infra</w:t>
            </w:r>
            <w:r w:rsidR="000529CD">
              <w:rPr>
                <w:rFonts w:ascii="Arial" w:hAnsi="Arial" w:cs="Arial"/>
                <w:i/>
                <w:iCs/>
                <w:sz w:val="20"/>
                <w:szCs w:val="20"/>
              </w:rPr>
              <w:t>-</w:t>
            </w:r>
            <w:r w:rsidR="000529CD" w:rsidRPr="00041AC2">
              <w:rPr>
                <w:rFonts w:ascii="Arial" w:hAnsi="Arial" w:cs="Arial"/>
                <w:i/>
                <w:iCs/>
                <w:sz w:val="20"/>
                <w:szCs w:val="20"/>
              </w:rPr>
              <w:t xml:space="preserve">red sensor </w:t>
            </w:r>
            <w:r w:rsidR="000529CD">
              <w:rPr>
                <w:rFonts w:ascii="Arial" w:hAnsi="Arial" w:cs="Arial"/>
                <w:i/>
                <w:iCs/>
                <w:sz w:val="20"/>
                <w:szCs w:val="20"/>
              </w:rPr>
              <w:t xml:space="preserve">to </w:t>
            </w:r>
            <w:r w:rsidR="000529CD" w:rsidRPr="00041AC2">
              <w:rPr>
                <w:rFonts w:ascii="Arial" w:hAnsi="Arial" w:cs="Arial"/>
                <w:i/>
                <w:iCs/>
                <w:sz w:val="20"/>
                <w:szCs w:val="20"/>
              </w:rPr>
              <w:t xml:space="preserve">detect marker in the paper for correct positioning. </w:t>
            </w:r>
            <w:r w:rsidRPr="00041AC2">
              <w:rPr>
                <w:rFonts w:ascii="Arial" w:hAnsi="Arial" w:cs="Arial"/>
                <w:i/>
                <w:iCs/>
                <w:sz w:val="20"/>
                <w:szCs w:val="20"/>
              </w:rPr>
              <w:t>Th</w:t>
            </w:r>
            <w:r w:rsidR="000529CD">
              <w:rPr>
                <w:rFonts w:ascii="Arial" w:hAnsi="Arial" w:cs="Arial"/>
                <w:i/>
                <w:iCs/>
                <w:sz w:val="20"/>
                <w:szCs w:val="20"/>
              </w:rPr>
              <w:t xml:space="preserve">is system </w:t>
            </w:r>
            <w:r w:rsidR="00CE03DE">
              <w:rPr>
                <w:rFonts w:ascii="Arial" w:hAnsi="Arial" w:cs="Arial"/>
                <w:i/>
                <w:iCs/>
                <w:sz w:val="20"/>
                <w:szCs w:val="20"/>
              </w:rPr>
              <w:t>is</w:t>
            </w:r>
            <w:r w:rsidR="000529CD">
              <w:rPr>
                <w:rFonts w:ascii="Arial" w:hAnsi="Arial" w:cs="Arial"/>
                <w:i/>
                <w:iCs/>
                <w:sz w:val="20"/>
                <w:szCs w:val="20"/>
              </w:rPr>
              <w:t xml:space="preserve"> equipped with</w:t>
            </w:r>
            <w:r w:rsidRPr="00041AC2">
              <w:rPr>
                <w:rFonts w:ascii="Arial" w:hAnsi="Arial" w:cs="Arial"/>
                <w:i/>
                <w:iCs/>
                <w:sz w:val="20"/>
                <w:szCs w:val="20"/>
              </w:rPr>
              <w:t xml:space="preserve"> bullet collector system </w:t>
            </w:r>
            <w:r w:rsidR="00996348">
              <w:rPr>
                <w:rFonts w:ascii="Arial" w:hAnsi="Arial" w:cs="Arial"/>
                <w:i/>
                <w:iCs/>
                <w:sz w:val="20"/>
                <w:szCs w:val="20"/>
              </w:rPr>
              <w:t xml:space="preserve">by directing the bullet to a container </w:t>
            </w:r>
            <w:r w:rsidRPr="00041AC2">
              <w:rPr>
                <w:rFonts w:ascii="Arial" w:hAnsi="Arial" w:cs="Arial"/>
                <w:i/>
                <w:iCs/>
                <w:sz w:val="20"/>
                <w:szCs w:val="20"/>
              </w:rPr>
              <w:t>us</w:t>
            </w:r>
            <w:r w:rsidR="00CE03DE">
              <w:rPr>
                <w:rFonts w:ascii="Arial" w:hAnsi="Arial" w:cs="Arial"/>
                <w:i/>
                <w:iCs/>
                <w:sz w:val="20"/>
                <w:szCs w:val="20"/>
              </w:rPr>
              <w:t>ing</w:t>
            </w:r>
            <w:r w:rsidRPr="00041AC2">
              <w:rPr>
                <w:rFonts w:ascii="Arial" w:hAnsi="Arial" w:cs="Arial"/>
                <w:i/>
                <w:iCs/>
                <w:sz w:val="20"/>
                <w:szCs w:val="20"/>
              </w:rPr>
              <w:t xml:space="preserve"> 45</w:t>
            </w:r>
            <w:r w:rsidRPr="00500646">
              <w:rPr>
                <w:rFonts w:ascii="Arial" w:hAnsi="Arial" w:cs="Arial"/>
                <w:i/>
                <w:iCs/>
                <w:sz w:val="20"/>
                <w:szCs w:val="20"/>
                <w:vertAlign w:val="superscript"/>
              </w:rPr>
              <w:t>0</w:t>
            </w:r>
            <w:r w:rsidRPr="00041AC2">
              <w:rPr>
                <w:rFonts w:ascii="Arial" w:hAnsi="Arial" w:cs="Arial"/>
                <w:i/>
                <w:iCs/>
                <w:sz w:val="20"/>
                <w:szCs w:val="20"/>
              </w:rPr>
              <w:t xml:space="preserve"> angled armor and layer of sand </w:t>
            </w:r>
            <w:r w:rsidR="00996348">
              <w:rPr>
                <w:rFonts w:ascii="Arial" w:hAnsi="Arial" w:cs="Arial"/>
                <w:i/>
                <w:iCs/>
                <w:sz w:val="20"/>
                <w:szCs w:val="20"/>
              </w:rPr>
              <w:t xml:space="preserve">in the container </w:t>
            </w:r>
            <w:r w:rsidRPr="00041AC2">
              <w:rPr>
                <w:rFonts w:ascii="Arial" w:hAnsi="Arial" w:cs="Arial"/>
                <w:i/>
                <w:iCs/>
                <w:sz w:val="20"/>
                <w:szCs w:val="20"/>
              </w:rPr>
              <w:t>to stop the bullet</w:t>
            </w:r>
            <w:r w:rsidR="00CE03DE">
              <w:rPr>
                <w:rFonts w:ascii="Arial" w:hAnsi="Arial" w:cs="Arial"/>
                <w:i/>
                <w:iCs/>
                <w:sz w:val="20"/>
                <w:szCs w:val="20"/>
              </w:rPr>
              <w:t xml:space="preserve">. </w:t>
            </w:r>
            <w:r w:rsidRPr="00041AC2">
              <w:rPr>
                <w:rFonts w:ascii="Arial" w:hAnsi="Arial" w:cs="Arial"/>
                <w:i/>
                <w:iCs/>
                <w:sz w:val="20"/>
                <w:szCs w:val="20"/>
              </w:rPr>
              <w:t>This system is</w:t>
            </w:r>
            <w:r w:rsidR="00CE03DE">
              <w:rPr>
                <w:rFonts w:ascii="Arial" w:hAnsi="Arial" w:cs="Arial"/>
                <w:i/>
                <w:iCs/>
                <w:sz w:val="20"/>
                <w:szCs w:val="20"/>
              </w:rPr>
              <w:t xml:space="preserve"> also</w:t>
            </w:r>
            <w:r w:rsidRPr="00041AC2">
              <w:rPr>
                <w:rFonts w:ascii="Arial" w:hAnsi="Arial" w:cs="Arial"/>
                <w:i/>
                <w:iCs/>
                <w:sz w:val="20"/>
                <w:szCs w:val="20"/>
              </w:rPr>
              <w:t xml:space="preserve"> </w:t>
            </w:r>
            <w:r w:rsidR="009F3DF4" w:rsidRPr="00041AC2">
              <w:rPr>
                <w:rFonts w:ascii="Arial" w:hAnsi="Arial" w:cs="Arial"/>
                <w:i/>
                <w:iCs/>
                <w:sz w:val="20"/>
                <w:szCs w:val="20"/>
              </w:rPr>
              <w:t>equipped</w:t>
            </w:r>
            <w:r w:rsidRPr="00041AC2">
              <w:rPr>
                <w:rFonts w:ascii="Arial" w:hAnsi="Arial" w:cs="Arial"/>
                <w:i/>
                <w:iCs/>
                <w:sz w:val="20"/>
                <w:szCs w:val="20"/>
              </w:rPr>
              <w:t xml:space="preserve"> with camera pointing to the bulls</w:t>
            </w:r>
            <w:r w:rsidR="008F56E1">
              <w:rPr>
                <w:rFonts w:ascii="Arial" w:hAnsi="Arial" w:cs="Arial"/>
                <w:i/>
                <w:iCs/>
                <w:sz w:val="20"/>
                <w:szCs w:val="20"/>
              </w:rPr>
              <w:t>-</w:t>
            </w:r>
            <w:r w:rsidRPr="00041AC2">
              <w:rPr>
                <w:rFonts w:ascii="Arial" w:hAnsi="Arial" w:cs="Arial"/>
                <w:i/>
                <w:iCs/>
                <w:sz w:val="20"/>
                <w:szCs w:val="20"/>
              </w:rPr>
              <w:t xml:space="preserve">eye paper and its output is transmitted to a monitor close to the shooter to identify bullet tracks for evaluating his shooting performance and to improve his shooting strategy. </w:t>
            </w:r>
            <w:r w:rsidR="00CE03DE">
              <w:rPr>
                <w:rFonts w:ascii="Arial" w:hAnsi="Arial" w:cs="Arial"/>
                <w:i/>
                <w:iCs/>
                <w:sz w:val="20"/>
                <w:szCs w:val="20"/>
              </w:rPr>
              <w:t xml:space="preserve">The image from the same camera is used for image processing </w:t>
            </w:r>
            <w:r w:rsidR="00AB246D">
              <w:rPr>
                <w:rFonts w:ascii="Arial" w:hAnsi="Arial" w:cs="Arial"/>
                <w:i/>
                <w:iCs/>
                <w:sz w:val="20"/>
                <w:szCs w:val="20"/>
              </w:rPr>
              <w:t xml:space="preserve">with OpenCV library and Python scripts </w:t>
            </w:r>
            <w:r w:rsidR="00CE03DE">
              <w:rPr>
                <w:rFonts w:ascii="Arial" w:hAnsi="Arial" w:cs="Arial"/>
                <w:i/>
                <w:iCs/>
                <w:sz w:val="20"/>
                <w:szCs w:val="20"/>
              </w:rPr>
              <w:t>to calculate the s</w:t>
            </w:r>
            <w:r w:rsidRPr="00041AC2">
              <w:rPr>
                <w:rFonts w:ascii="Arial" w:hAnsi="Arial" w:cs="Arial"/>
                <w:i/>
                <w:iCs/>
                <w:sz w:val="20"/>
                <w:szCs w:val="20"/>
              </w:rPr>
              <w:t>hooting score</w:t>
            </w:r>
            <w:r w:rsidR="00CE03DE">
              <w:rPr>
                <w:rFonts w:ascii="Arial" w:hAnsi="Arial" w:cs="Arial"/>
                <w:i/>
                <w:iCs/>
                <w:sz w:val="20"/>
                <w:szCs w:val="20"/>
              </w:rPr>
              <w:t xml:space="preserve"> automatically. Several physical tests have been conducted and the system proves to perform well in the tests</w:t>
            </w:r>
            <w:r w:rsidR="00AB246D">
              <w:rPr>
                <w:rFonts w:ascii="Arial" w:hAnsi="Arial" w:cs="Arial"/>
                <w:i/>
                <w:iCs/>
                <w:sz w:val="20"/>
                <w:szCs w:val="20"/>
              </w:rPr>
              <w:t xml:space="preserve"> and the automatic shooting score is working well for single bullet holes and simple multiple bullet holes</w:t>
            </w:r>
            <w:r w:rsidR="00CE03DE">
              <w:rPr>
                <w:rFonts w:ascii="Arial" w:hAnsi="Arial" w:cs="Arial"/>
                <w:i/>
                <w:iCs/>
                <w:sz w:val="20"/>
                <w:szCs w:val="20"/>
              </w:rPr>
              <w:t xml:space="preserve">. </w:t>
            </w:r>
            <w:r w:rsidR="00D41A9C" w:rsidRPr="005F1C20">
              <w:rPr>
                <w:rFonts w:ascii="Arial" w:hAnsi="Arial" w:cs="Arial"/>
                <w:i/>
                <w:iCs/>
                <w:sz w:val="20"/>
                <w:szCs w:val="20"/>
              </w:rPr>
              <w:t xml:space="preserve"> </w:t>
            </w:r>
          </w:p>
          <w:p w14:paraId="38B6B14E" w14:textId="77777777" w:rsidR="00D41A9C" w:rsidRPr="002079E2" w:rsidRDefault="00D41A9C" w:rsidP="001D78BA">
            <w:pPr>
              <w:spacing w:after="0" w:line="240" w:lineRule="auto"/>
              <w:ind w:hanging="2"/>
              <w:jc w:val="both"/>
              <w:rPr>
                <w:rFonts w:ascii="Arial" w:eastAsia="Arial" w:hAnsi="Arial" w:cs="Arial"/>
                <w:i/>
                <w:sz w:val="20"/>
                <w:szCs w:val="20"/>
              </w:rPr>
            </w:pPr>
          </w:p>
          <w:p w14:paraId="53BCC3FE"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0BB7CC21" w14:textId="76DBFF3E" w:rsidR="00D41A9C" w:rsidRPr="007F7DCE" w:rsidRDefault="000F0C78"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036FC746" wp14:editId="63B376A8">
                  <wp:extent cx="914400" cy="32258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2580"/>
                          </a:xfrm>
                          <a:prstGeom prst="rect">
                            <a:avLst/>
                          </a:prstGeom>
                          <a:noFill/>
                          <a:ln>
                            <a:noFill/>
                          </a:ln>
                        </pic:spPr>
                      </pic:pic>
                    </a:graphicData>
                  </a:graphic>
                </wp:inline>
              </w:drawing>
            </w:r>
          </w:p>
        </w:tc>
        <w:tc>
          <w:tcPr>
            <w:tcW w:w="2835" w:type="dxa"/>
            <w:shd w:val="clear" w:color="auto" w:fill="FFFFFF"/>
          </w:tcPr>
          <w:p w14:paraId="251ED433"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2ABF6393" w14:textId="77777777" w:rsidR="00041AC2" w:rsidRDefault="00041AC2" w:rsidP="00D41A9C">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 xml:space="preserve">Shooting exercise; </w:t>
            </w:r>
          </w:p>
          <w:p w14:paraId="0B5BB6FA" w14:textId="1F8199BB" w:rsidR="00041AC2" w:rsidRDefault="00827934" w:rsidP="00D41A9C">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B</w:t>
            </w:r>
            <w:r w:rsidR="00041AC2" w:rsidRPr="00041AC2">
              <w:rPr>
                <w:rFonts w:ascii="Arial" w:hAnsi="Arial" w:cs="Arial"/>
                <w:i/>
                <w:position w:val="-1"/>
                <w:sz w:val="18"/>
                <w:szCs w:val="18"/>
                <w:lang w:val="id-ID"/>
              </w:rPr>
              <w:t>ulls</w:t>
            </w:r>
            <w:r>
              <w:rPr>
                <w:rFonts w:ascii="Arial" w:hAnsi="Arial" w:cs="Arial"/>
                <w:i/>
                <w:position w:val="-1"/>
                <w:sz w:val="18"/>
                <w:szCs w:val="18"/>
              </w:rPr>
              <w:t>-</w:t>
            </w:r>
            <w:r w:rsidR="00041AC2" w:rsidRPr="00041AC2">
              <w:rPr>
                <w:rFonts w:ascii="Arial" w:hAnsi="Arial" w:cs="Arial"/>
                <w:i/>
                <w:position w:val="-1"/>
                <w:sz w:val="18"/>
                <w:szCs w:val="18"/>
                <w:lang w:val="id-ID"/>
              </w:rPr>
              <w:t xml:space="preserve">eye; </w:t>
            </w:r>
          </w:p>
          <w:p w14:paraId="58874D9D" w14:textId="77777777" w:rsidR="00041AC2" w:rsidRDefault="00041AC2" w:rsidP="00D41A9C">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 xml:space="preserve">automatic shooting score; </w:t>
            </w:r>
          </w:p>
          <w:p w14:paraId="59B97419" w14:textId="77777777" w:rsidR="00041AC2" w:rsidRDefault="00041AC2" w:rsidP="00D41A9C">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 xml:space="preserve">image processing; </w:t>
            </w:r>
          </w:p>
          <w:p w14:paraId="3AA7CAC9" w14:textId="77777777" w:rsidR="00041AC2" w:rsidRDefault="00041AC2" w:rsidP="00D41A9C">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 xml:space="preserve">bullet collector; </w:t>
            </w:r>
          </w:p>
          <w:p w14:paraId="521B437B" w14:textId="77777777" w:rsidR="00041AC2" w:rsidRDefault="00041AC2" w:rsidP="00D41A9C">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 xml:space="preserve">target monitoring; </w:t>
            </w:r>
          </w:p>
          <w:p w14:paraId="7AF8A3F1" w14:textId="77777777" w:rsidR="00D41A9C" w:rsidRPr="00041AC2" w:rsidRDefault="00041AC2" w:rsidP="00041AC2">
            <w:pPr>
              <w:widowControl w:val="0"/>
              <w:autoSpaceDE w:val="0"/>
              <w:autoSpaceDN w:val="0"/>
              <w:adjustRightInd w:val="0"/>
              <w:spacing w:after="0" w:line="240" w:lineRule="auto"/>
              <w:rPr>
                <w:rFonts w:ascii="Arial" w:hAnsi="Arial" w:cs="Arial"/>
                <w:i/>
                <w:position w:val="-1"/>
                <w:sz w:val="18"/>
                <w:szCs w:val="18"/>
                <w:lang w:val="id-ID"/>
              </w:rPr>
            </w:pPr>
            <w:r w:rsidRPr="00041AC2">
              <w:rPr>
                <w:rFonts w:ascii="Arial" w:hAnsi="Arial" w:cs="Arial"/>
                <w:i/>
                <w:position w:val="-1"/>
                <w:sz w:val="18"/>
                <w:szCs w:val="18"/>
                <w:lang w:val="id-ID"/>
              </w:rPr>
              <w:t>multiple bullet holes</w:t>
            </w:r>
          </w:p>
          <w:p w14:paraId="2FB641B9"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7E0422B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7FB4650C" w14:textId="77777777" w:rsidR="00D41A9C" w:rsidRPr="00041AC2" w:rsidRDefault="00D41A9C" w:rsidP="00041AC2">
            <w:pPr>
              <w:widowControl w:val="0"/>
              <w:tabs>
                <w:tab w:val="left" w:pos="9020"/>
              </w:tabs>
              <w:autoSpaceDE w:val="0"/>
              <w:autoSpaceDN w:val="0"/>
              <w:adjustRightInd w:val="0"/>
              <w:spacing w:after="0" w:line="240" w:lineRule="auto"/>
              <w:contextualSpacing/>
              <w:rPr>
                <w:rFonts w:ascii="Arial" w:hAnsi="Arial" w:cs="Arial"/>
                <w:i/>
                <w:sz w:val="18"/>
                <w:szCs w:val="18"/>
                <w:lang w:val="id-ID"/>
              </w:rPr>
            </w:pPr>
            <w:r w:rsidRPr="00041AC2">
              <w:rPr>
                <w:rFonts w:ascii="Arial" w:hAnsi="Arial" w:cs="Arial"/>
                <w:i/>
                <w:sz w:val="18"/>
                <w:szCs w:val="18"/>
              </w:rPr>
              <w:t xml:space="preserve">Received: </w:t>
            </w:r>
            <w:r w:rsidRPr="00041AC2">
              <w:rPr>
                <w:rFonts w:ascii="Arial" w:hAnsi="Arial" w:cs="Arial"/>
                <w:i/>
                <w:sz w:val="18"/>
                <w:szCs w:val="18"/>
                <w:lang w:val="id-ID"/>
              </w:rPr>
              <w:t>May 2</w:t>
            </w:r>
            <w:r w:rsidRPr="00041AC2">
              <w:rPr>
                <w:rFonts w:ascii="Arial" w:hAnsi="Arial" w:cs="Arial"/>
                <w:i/>
                <w:sz w:val="18"/>
                <w:szCs w:val="18"/>
              </w:rPr>
              <w:t>, 20</w:t>
            </w:r>
            <w:r w:rsidR="00041AC2" w:rsidRPr="00041AC2">
              <w:rPr>
                <w:rFonts w:ascii="Arial" w:hAnsi="Arial" w:cs="Arial"/>
                <w:i/>
                <w:sz w:val="18"/>
                <w:szCs w:val="18"/>
              </w:rPr>
              <w:t xml:space="preserve">24 </w:t>
            </w:r>
          </w:p>
          <w:p w14:paraId="469581C2" w14:textId="77777777" w:rsidR="00D41A9C" w:rsidRPr="00041AC2" w:rsidRDefault="00D41A9C" w:rsidP="00041AC2">
            <w:pPr>
              <w:widowControl w:val="0"/>
              <w:tabs>
                <w:tab w:val="left" w:pos="9020"/>
              </w:tabs>
              <w:autoSpaceDE w:val="0"/>
              <w:autoSpaceDN w:val="0"/>
              <w:adjustRightInd w:val="0"/>
              <w:spacing w:after="0" w:line="240" w:lineRule="auto"/>
              <w:contextualSpacing/>
              <w:rPr>
                <w:rFonts w:ascii="Arial" w:hAnsi="Arial" w:cs="Arial"/>
                <w:i/>
                <w:sz w:val="18"/>
                <w:szCs w:val="18"/>
                <w:lang w:val="id-ID"/>
              </w:rPr>
            </w:pPr>
            <w:r w:rsidRPr="00041AC2">
              <w:rPr>
                <w:rFonts w:ascii="Arial" w:hAnsi="Arial" w:cs="Arial"/>
                <w:i/>
                <w:sz w:val="18"/>
                <w:szCs w:val="18"/>
              </w:rPr>
              <w:t xml:space="preserve">Revised: </w:t>
            </w:r>
            <w:r w:rsidRPr="00041AC2">
              <w:rPr>
                <w:rFonts w:ascii="Arial" w:hAnsi="Arial" w:cs="Arial"/>
                <w:i/>
                <w:sz w:val="18"/>
                <w:szCs w:val="18"/>
                <w:lang w:val="id-ID"/>
              </w:rPr>
              <w:t>May 29</w:t>
            </w:r>
            <w:r w:rsidRPr="00041AC2">
              <w:rPr>
                <w:rFonts w:ascii="Arial" w:hAnsi="Arial" w:cs="Arial"/>
                <w:i/>
                <w:sz w:val="18"/>
                <w:szCs w:val="18"/>
              </w:rPr>
              <w:t>, 20</w:t>
            </w:r>
            <w:r w:rsidR="00041AC2" w:rsidRPr="00041AC2">
              <w:rPr>
                <w:rFonts w:ascii="Arial" w:hAnsi="Arial" w:cs="Arial"/>
                <w:i/>
                <w:sz w:val="18"/>
                <w:szCs w:val="18"/>
              </w:rPr>
              <w:t>24</w:t>
            </w:r>
          </w:p>
          <w:p w14:paraId="709FC7D0" w14:textId="77777777" w:rsidR="00D41A9C" w:rsidRPr="00041AC2" w:rsidRDefault="00D41A9C" w:rsidP="00041AC2">
            <w:pPr>
              <w:widowControl w:val="0"/>
              <w:tabs>
                <w:tab w:val="left" w:pos="9020"/>
              </w:tabs>
              <w:autoSpaceDE w:val="0"/>
              <w:autoSpaceDN w:val="0"/>
              <w:adjustRightInd w:val="0"/>
              <w:spacing w:after="0" w:line="240" w:lineRule="auto"/>
              <w:contextualSpacing/>
              <w:rPr>
                <w:rFonts w:ascii="Arial" w:hAnsi="Arial" w:cs="Arial"/>
                <w:i/>
                <w:sz w:val="18"/>
                <w:szCs w:val="18"/>
                <w:lang w:val="id-ID"/>
              </w:rPr>
            </w:pPr>
            <w:r w:rsidRPr="00041AC2">
              <w:rPr>
                <w:rFonts w:ascii="Arial" w:hAnsi="Arial" w:cs="Arial"/>
                <w:i/>
                <w:sz w:val="18"/>
                <w:szCs w:val="18"/>
              </w:rPr>
              <w:t xml:space="preserve">Accepted: </w:t>
            </w:r>
            <w:r w:rsidRPr="00041AC2">
              <w:rPr>
                <w:rFonts w:ascii="Arial" w:hAnsi="Arial" w:cs="Arial"/>
                <w:i/>
                <w:sz w:val="18"/>
                <w:szCs w:val="18"/>
                <w:lang w:val="id-ID"/>
              </w:rPr>
              <w:t>June 2</w:t>
            </w:r>
            <w:r w:rsidRPr="00041AC2">
              <w:rPr>
                <w:rFonts w:ascii="Arial" w:hAnsi="Arial" w:cs="Arial"/>
                <w:i/>
                <w:sz w:val="18"/>
                <w:szCs w:val="18"/>
              </w:rPr>
              <w:t>, 20</w:t>
            </w:r>
            <w:r w:rsidR="00041AC2" w:rsidRPr="00041AC2">
              <w:rPr>
                <w:rFonts w:ascii="Arial" w:hAnsi="Arial" w:cs="Arial"/>
                <w:i/>
                <w:sz w:val="18"/>
                <w:szCs w:val="18"/>
              </w:rPr>
              <w:t>24</w:t>
            </w:r>
          </w:p>
          <w:p w14:paraId="3CC17CAF" w14:textId="77777777" w:rsidR="00D41A9C" w:rsidRPr="00041AC2" w:rsidRDefault="00D41A9C" w:rsidP="00041AC2">
            <w:pPr>
              <w:widowControl w:val="0"/>
              <w:tabs>
                <w:tab w:val="left" w:pos="9020"/>
              </w:tabs>
              <w:autoSpaceDE w:val="0"/>
              <w:autoSpaceDN w:val="0"/>
              <w:adjustRightInd w:val="0"/>
              <w:spacing w:after="0" w:line="240" w:lineRule="auto"/>
              <w:contextualSpacing/>
              <w:rPr>
                <w:rFonts w:ascii="Arial" w:hAnsi="Arial" w:cs="Arial"/>
                <w:i/>
                <w:sz w:val="18"/>
                <w:szCs w:val="18"/>
                <w:lang w:val="id-ID"/>
              </w:rPr>
            </w:pPr>
            <w:r w:rsidRPr="00041AC2">
              <w:rPr>
                <w:rFonts w:ascii="Arial" w:hAnsi="Arial" w:cs="Arial"/>
                <w:i/>
                <w:sz w:val="18"/>
                <w:szCs w:val="18"/>
              </w:rPr>
              <w:t xml:space="preserve">Published: </w:t>
            </w:r>
            <w:r w:rsidRPr="00041AC2">
              <w:rPr>
                <w:rFonts w:ascii="Arial" w:hAnsi="Arial" w:cs="Arial"/>
                <w:i/>
                <w:sz w:val="18"/>
                <w:szCs w:val="18"/>
                <w:lang w:val="id-ID"/>
              </w:rPr>
              <w:t>June 2</w:t>
            </w:r>
            <w:r w:rsidRPr="00041AC2">
              <w:rPr>
                <w:rFonts w:ascii="Arial" w:hAnsi="Arial" w:cs="Arial"/>
                <w:i/>
                <w:sz w:val="18"/>
                <w:szCs w:val="18"/>
              </w:rPr>
              <w:t>, 20</w:t>
            </w:r>
            <w:r w:rsidR="00041AC2" w:rsidRPr="00041AC2">
              <w:rPr>
                <w:rFonts w:ascii="Arial" w:hAnsi="Arial" w:cs="Arial"/>
                <w:i/>
                <w:sz w:val="18"/>
                <w:szCs w:val="18"/>
              </w:rPr>
              <w:t>24</w:t>
            </w:r>
          </w:p>
          <w:p w14:paraId="65D924CE"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665EDDE"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1F63413B" w14:textId="77777777" w:rsidR="00D41A9C" w:rsidRPr="00132885" w:rsidRDefault="00041AC2"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Dena Hendriana</w:t>
            </w:r>
          </w:p>
          <w:p w14:paraId="3DCA3745" w14:textId="77777777" w:rsidR="00D41A9C" w:rsidRPr="00132885" w:rsidRDefault="00041AC2"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 xml:space="preserve">Master of Mechanical Engineering, Swiss German University, </w:t>
            </w:r>
            <w:r w:rsidR="00D41A9C" w:rsidRPr="00132885">
              <w:rPr>
                <w:rFonts w:ascii="Arial" w:hAnsi="Arial" w:cs="Arial"/>
                <w:i/>
                <w:sz w:val="18"/>
                <w:szCs w:val="18"/>
              </w:rPr>
              <w:t>Indonesia</w:t>
            </w:r>
          </w:p>
          <w:p w14:paraId="11B72CCF"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hyperlink r:id="rId11" w:history="1">
              <w:r w:rsidR="00041AC2" w:rsidRPr="00B57EC9">
                <w:rPr>
                  <w:rStyle w:val="Hyperlink"/>
                  <w:rFonts w:ascii="Arial" w:hAnsi="Arial" w:cs="Arial"/>
                  <w:i/>
                  <w:sz w:val="18"/>
                  <w:szCs w:val="18"/>
                </w:rPr>
                <w:t>d</w:t>
              </w:r>
              <w:r w:rsidR="00041AC2" w:rsidRPr="00B57EC9">
                <w:rPr>
                  <w:rStyle w:val="Hyperlink"/>
                </w:rPr>
                <w:t>ena.hendriana</w:t>
              </w:r>
              <w:r w:rsidR="00041AC2" w:rsidRPr="00B57EC9">
                <w:rPr>
                  <w:rStyle w:val="Hyperlink"/>
                  <w:rFonts w:ascii="Arial" w:eastAsia="Arial" w:hAnsi="Arial" w:cs="Arial"/>
                  <w:i/>
                  <w:sz w:val="18"/>
                  <w:szCs w:val="18"/>
                </w:rPr>
                <w:t>@sgu.ac.id</w:t>
              </w:r>
            </w:hyperlink>
            <w:r w:rsidR="00451CB2">
              <w:rPr>
                <w:rStyle w:val="Hyperlink"/>
                <w:rFonts w:ascii="Arial" w:eastAsia="Arial" w:hAnsi="Arial" w:cs="Arial"/>
                <w:i/>
                <w:color w:val="auto"/>
                <w:sz w:val="18"/>
                <w:szCs w:val="18"/>
                <w:u w:val="none"/>
              </w:rPr>
              <w:t xml:space="preserve"> </w:t>
            </w:r>
          </w:p>
          <w:p w14:paraId="3B3EB367"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00DA1992"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4A139788"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BC27A3">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6CA91DA9"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2EE3DF39" w14:textId="6DF89359" w:rsidR="000E3193" w:rsidRPr="000E3193" w:rsidRDefault="000E3193" w:rsidP="000E3193">
      <w:pPr>
        <w:spacing w:after="0" w:line="240" w:lineRule="auto"/>
        <w:ind w:firstLine="566"/>
        <w:jc w:val="both"/>
        <w:rPr>
          <w:rFonts w:ascii="Arial" w:hAnsi="Arial" w:cs="Arial"/>
          <w:spacing w:val="3"/>
          <w:sz w:val="20"/>
          <w:szCs w:val="20"/>
        </w:rPr>
      </w:pPr>
      <w:r w:rsidRPr="000E3193">
        <w:rPr>
          <w:rFonts w:ascii="Arial" w:hAnsi="Arial" w:cs="Arial"/>
          <w:spacing w:val="3"/>
          <w:sz w:val="20"/>
          <w:szCs w:val="20"/>
        </w:rPr>
        <w:t xml:space="preserve">Shooting exercise is regularly performed by military, law </w:t>
      </w:r>
      <w:r w:rsidR="009F3DF4" w:rsidRPr="000E3193">
        <w:rPr>
          <w:rFonts w:ascii="Arial" w:hAnsi="Arial" w:cs="Arial"/>
          <w:spacing w:val="3"/>
          <w:sz w:val="20"/>
          <w:szCs w:val="20"/>
        </w:rPr>
        <w:t>enforcement</w:t>
      </w:r>
      <w:r w:rsidRPr="000E3193">
        <w:rPr>
          <w:rFonts w:ascii="Arial" w:hAnsi="Arial" w:cs="Arial"/>
          <w:spacing w:val="3"/>
          <w:sz w:val="20"/>
          <w:szCs w:val="20"/>
        </w:rPr>
        <w:t xml:space="preserve"> and even civilians to improve their shooting skill. For military and law </w:t>
      </w:r>
      <w:r w:rsidR="009F3DF4" w:rsidRPr="000E3193">
        <w:rPr>
          <w:rFonts w:ascii="Arial" w:hAnsi="Arial" w:cs="Arial"/>
          <w:spacing w:val="3"/>
          <w:sz w:val="20"/>
          <w:szCs w:val="20"/>
        </w:rPr>
        <w:t>enforcement</w:t>
      </w:r>
      <w:r w:rsidRPr="000E3193">
        <w:rPr>
          <w:rFonts w:ascii="Arial" w:hAnsi="Arial" w:cs="Arial"/>
          <w:spacing w:val="3"/>
          <w:sz w:val="20"/>
          <w:szCs w:val="20"/>
        </w:rPr>
        <w:t xml:space="preserve"> officers, shooting skill is </w:t>
      </w:r>
      <w:r w:rsidR="009F3DF4" w:rsidRPr="000E3193">
        <w:rPr>
          <w:rFonts w:ascii="Arial" w:hAnsi="Arial" w:cs="Arial"/>
          <w:spacing w:val="3"/>
          <w:sz w:val="20"/>
          <w:szCs w:val="20"/>
        </w:rPr>
        <w:t>essential</w:t>
      </w:r>
      <w:r w:rsidRPr="000E3193">
        <w:rPr>
          <w:rFonts w:ascii="Arial" w:hAnsi="Arial" w:cs="Arial"/>
          <w:spacing w:val="3"/>
          <w:sz w:val="20"/>
          <w:szCs w:val="20"/>
        </w:rPr>
        <w:t xml:space="preserve"> to prepare for combat situation while for civilians, there are national and international shooting competition that they can participate which requires shooting skill as part of their </w:t>
      </w:r>
      <w:r w:rsidRPr="000E3193">
        <w:rPr>
          <w:rFonts w:ascii="Arial" w:hAnsi="Arial" w:cs="Arial"/>
          <w:spacing w:val="3"/>
          <w:sz w:val="20"/>
          <w:szCs w:val="20"/>
        </w:rPr>
        <w:t xml:space="preserve">hobby or </w:t>
      </w:r>
      <w:r w:rsidR="009F3DF4" w:rsidRPr="000E3193">
        <w:rPr>
          <w:rFonts w:ascii="Arial" w:hAnsi="Arial" w:cs="Arial"/>
          <w:spacing w:val="3"/>
          <w:sz w:val="20"/>
          <w:szCs w:val="20"/>
        </w:rPr>
        <w:t>self-defense</w:t>
      </w:r>
      <w:r w:rsidRPr="000E3193">
        <w:rPr>
          <w:rFonts w:ascii="Arial" w:hAnsi="Arial" w:cs="Arial"/>
          <w:spacing w:val="3"/>
          <w:sz w:val="20"/>
          <w:szCs w:val="20"/>
        </w:rPr>
        <w:t>. To improve the accuracy of shooting skill, bulls</w:t>
      </w:r>
      <w:r w:rsidR="00F860D4">
        <w:rPr>
          <w:rFonts w:ascii="Arial" w:hAnsi="Arial" w:cs="Arial"/>
          <w:spacing w:val="3"/>
          <w:sz w:val="20"/>
          <w:szCs w:val="20"/>
        </w:rPr>
        <w:t>-</w:t>
      </w:r>
      <w:r w:rsidRPr="000E3193">
        <w:rPr>
          <w:rFonts w:ascii="Arial" w:hAnsi="Arial" w:cs="Arial"/>
          <w:spacing w:val="3"/>
          <w:sz w:val="20"/>
          <w:szCs w:val="20"/>
        </w:rPr>
        <w:t xml:space="preserve">eye target is usually used where the area of the target is split into 10 regions associating with different scores depending on the distance to the center of the target. Center of the target is set to have the score of 10 and the </w:t>
      </w:r>
      <w:r w:rsidR="009F3DF4" w:rsidRPr="000E3193">
        <w:rPr>
          <w:rFonts w:ascii="Arial" w:hAnsi="Arial" w:cs="Arial"/>
          <w:spacing w:val="3"/>
          <w:sz w:val="20"/>
          <w:szCs w:val="20"/>
        </w:rPr>
        <w:t>outer</w:t>
      </w:r>
      <w:r w:rsidRPr="000E3193">
        <w:rPr>
          <w:rFonts w:ascii="Arial" w:hAnsi="Arial" w:cs="Arial"/>
          <w:spacing w:val="3"/>
          <w:sz w:val="20"/>
          <w:szCs w:val="20"/>
        </w:rPr>
        <w:t xml:space="preserve"> most region is 1 as standard for 25 m precision and 50 m pistol target [1].</w:t>
      </w:r>
    </w:p>
    <w:p w14:paraId="76F746E0" w14:textId="28A966EA" w:rsidR="000E3193" w:rsidRPr="000E3193" w:rsidRDefault="000E3193" w:rsidP="000E3193">
      <w:pPr>
        <w:spacing w:after="0" w:line="240" w:lineRule="auto"/>
        <w:ind w:firstLine="566"/>
        <w:jc w:val="both"/>
        <w:rPr>
          <w:rFonts w:ascii="Arial" w:hAnsi="Arial" w:cs="Arial"/>
          <w:spacing w:val="3"/>
          <w:sz w:val="20"/>
          <w:szCs w:val="20"/>
        </w:rPr>
      </w:pPr>
      <w:r w:rsidRPr="000E3193">
        <w:rPr>
          <w:rFonts w:ascii="Arial" w:hAnsi="Arial" w:cs="Arial"/>
          <w:spacing w:val="3"/>
          <w:sz w:val="20"/>
          <w:szCs w:val="20"/>
        </w:rPr>
        <w:lastRenderedPageBreak/>
        <w:t xml:space="preserve">In most of shooting exercise setup in Indonesia, the target paper is placed on a wooden board using staples done manually and the shooting score is calculated manually as well. The process of preparation can take </w:t>
      </w:r>
      <w:r w:rsidR="009F3DF4" w:rsidRPr="000E3193">
        <w:rPr>
          <w:rFonts w:ascii="Arial" w:hAnsi="Arial" w:cs="Arial"/>
          <w:spacing w:val="3"/>
          <w:sz w:val="20"/>
          <w:szCs w:val="20"/>
        </w:rPr>
        <w:t>a while</w:t>
      </w:r>
      <w:r w:rsidRPr="000E3193">
        <w:rPr>
          <w:rFonts w:ascii="Arial" w:hAnsi="Arial" w:cs="Arial"/>
          <w:spacing w:val="3"/>
          <w:sz w:val="20"/>
          <w:szCs w:val="20"/>
        </w:rPr>
        <w:t xml:space="preserve"> especially for long range shooting such as 50 meter or above. More automatic setup is needed to speed up the preparation and calculation process. This automation will also improve the safety of shooting exercise because there will be no person will come close to the shooting target</w:t>
      </w:r>
      <w:r w:rsidR="00A50CB9">
        <w:rPr>
          <w:rFonts w:ascii="Arial" w:hAnsi="Arial" w:cs="Arial"/>
          <w:spacing w:val="3"/>
          <w:sz w:val="20"/>
          <w:szCs w:val="20"/>
        </w:rPr>
        <w:t xml:space="preserve"> [10], [13], [22]</w:t>
      </w:r>
      <w:r w:rsidRPr="000E3193">
        <w:rPr>
          <w:rFonts w:ascii="Arial" w:hAnsi="Arial" w:cs="Arial"/>
          <w:spacing w:val="3"/>
          <w:sz w:val="20"/>
          <w:szCs w:val="20"/>
        </w:rPr>
        <w:t xml:space="preserve">. </w:t>
      </w:r>
    </w:p>
    <w:p w14:paraId="0766EFEC" w14:textId="5BA7E5B2" w:rsidR="000E3193" w:rsidRPr="000E3193" w:rsidRDefault="000E3193" w:rsidP="000E3193">
      <w:pPr>
        <w:spacing w:after="0" w:line="240" w:lineRule="auto"/>
        <w:ind w:firstLine="566"/>
        <w:jc w:val="both"/>
        <w:rPr>
          <w:rFonts w:ascii="Arial" w:hAnsi="Arial" w:cs="Arial"/>
          <w:spacing w:val="3"/>
          <w:sz w:val="20"/>
          <w:szCs w:val="20"/>
        </w:rPr>
      </w:pPr>
      <w:r w:rsidRPr="000E3193">
        <w:rPr>
          <w:rFonts w:ascii="Arial" w:hAnsi="Arial" w:cs="Arial"/>
          <w:spacing w:val="3"/>
          <w:sz w:val="20"/>
          <w:szCs w:val="20"/>
        </w:rPr>
        <w:t xml:space="preserve">Shooting exercise </w:t>
      </w:r>
      <w:r w:rsidR="00B129B8" w:rsidRPr="000E3193">
        <w:rPr>
          <w:rFonts w:ascii="Arial" w:hAnsi="Arial" w:cs="Arial"/>
          <w:spacing w:val="3"/>
          <w:sz w:val="20"/>
          <w:szCs w:val="20"/>
        </w:rPr>
        <w:t>facilities</w:t>
      </w:r>
      <w:r w:rsidRPr="000E3193">
        <w:rPr>
          <w:rFonts w:ascii="Arial" w:hAnsi="Arial" w:cs="Arial"/>
          <w:spacing w:val="3"/>
          <w:sz w:val="20"/>
          <w:szCs w:val="20"/>
        </w:rPr>
        <w:t xml:space="preserve"> usually have mountain of sand to catch the bullet behind the shooting target for safety reason. After </w:t>
      </w:r>
      <w:r w:rsidR="00B129B8" w:rsidRPr="000E3193">
        <w:rPr>
          <w:rFonts w:ascii="Arial" w:hAnsi="Arial" w:cs="Arial"/>
          <w:spacing w:val="3"/>
          <w:sz w:val="20"/>
          <w:szCs w:val="20"/>
        </w:rPr>
        <w:t>a while</w:t>
      </w:r>
      <w:r w:rsidRPr="000E3193">
        <w:rPr>
          <w:rFonts w:ascii="Arial" w:hAnsi="Arial" w:cs="Arial"/>
          <w:spacing w:val="3"/>
          <w:sz w:val="20"/>
          <w:szCs w:val="20"/>
        </w:rPr>
        <w:t>, a lot of bullets will be accumulated inside the sand. It is not easy to separate the bullets from the sand in the purpose of trying to recycle the bullets and to reduce the risk of lead poisoning as described in handbook [2]. Therefore, some kind of bullet collector is needed for the purpose of recycling the bullets</w:t>
      </w:r>
      <w:r w:rsidR="000B3E7A">
        <w:rPr>
          <w:rFonts w:ascii="Arial" w:hAnsi="Arial" w:cs="Arial"/>
          <w:spacing w:val="3"/>
          <w:sz w:val="20"/>
          <w:szCs w:val="20"/>
        </w:rPr>
        <w:t xml:space="preserve"> [25]</w:t>
      </w:r>
      <w:r w:rsidR="00683E1C">
        <w:rPr>
          <w:rFonts w:ascii="Arial" w:hAnsi="Arial" w:cs="Arial"/>
          <w:spacing w:val="3"/>
          <w:sz w:val="20"/>
          <w:szCs w:val="20"/>
        </w:rPr>
        <w:t>, [26]</w:t>
      </w:r>
      <w:r w:rsidRPr="000E3193">
        <w:rPr>
          <w:rFonts w:ascii="Arial" w:hAnsi="Arial" w:cs="Arial"/>
          <w:spacing w:val="3"/>
          <w:sz w:val="20"/>
          <w:szCs w:val="20"/>
        </w:rPr>
        <w:t>.</w:t>
      </w:r>
    </w:p>
    <w:p w14:paraId="130EDD9F" w14:textId="4902A96E" w:rsidR="000E3193" w:rsidRDefault="000E3193" w:rsidP="000E3193">
      <w:pPr>
        <w:spacing w:after="0" w:line="240" w:lineRule="auto"/>
        <w:ind w:firstLine="566"/>
        <w:jc w:val="both"/>
        <w:rPr>
          <w:rFonts w:ascii="Arial" w:hAnsi="Arial" w:cs="Arial"/>
          <w:spacing w:val="3"/>
          <w:sz w:val="20"/>
          <w:szCs w:val="20"/>
        </w:rPr>
      </w:pPr>
      <w:r w:rsidRPr="000E3193">
        <w:rPr>
          <w:rFonts w:ascii="Arial" w:hAnsi="Arial" w:cs="Arial"/>
          <w:spacing w:val="3"/>
          <w:sz w:val="20"/>
          <w:szCs w:val="20"/>
        </w:rPr>
        <w:t xml:space="preserve">For long range of shooting exercise and when telescope is not used in the rifle, the shooter cannot see the impact of the bullet on the target paper after pulling the trigger. This situation will prevent the shooter for knowing how to improve the shooting strategy and pose. The score is known </w:t>
      </w:r>
      <w:r w:rsidR="00EC2993">
        <w:rPr>
          <w:rFonts w:ascii="Arial" w:hAnsi="Arial" w:cs="Arial"/>
          <w:spacing w:val="3"/>
          <w:sz w:val="20"/>
          <w:szCs w:val="20"/>
        </w:rPr>
        <w:t>a</w:t>
      </w:r>
      <w:r w:rsidRPr="000E3193">
        <w:rPr>
          <w:rFonts w:ascii="Arial" w:hAnsi="Arial" w:cs="Arial"/>
          <w:spacing w:val="3"/>
          <w:sz w:val="20"/>
          <w:szCs w:val="20"/>
        </w:rPr>
        <w:t>fter the shooting session</w:t>
      </w:r>
      <w:r w:rsidR="00EC2993">
        <w:rPr>
          <w:rFonts w:ascii="Arial" w:hAnsi="Arial" w:cs="Arial"/>
          <w:spacing w:val="3"/>
          <w:sz w:val="20"/>
          <w:szCs w:val="20"/>
        </w:rPr>
        <w:t xml:space="preserve"> is over</w:t>
      </w:r>
      <w:r w:rsidRPr="000E3193">
        <w:rPr>
          <w:rFonts w:ascii="Arial" w:hAnsi="Arial" w:cs="Arial"/>
          <w:spacing w:val="3"/>
          <w:sz w:val="20"/>
          <w:szCs w:val="20"/>
        </w:rPr>
        <w:t xml:space="preserve"> </w:t>
      </w:r>
      <w:r w:rsidR="00EC2993">
        <w:rPr>
          <w:rFonts w:ascii="Arial" w:hAnsi="Arial" w:cs="Arial"/>
          <w:spacing w:val="3"/>
          <w:sz w:val="20"/>
          <w:szCs w:val="20"/>
        </w:rPr>
        <w:t>when</w:t>
      </w:r>
      <w:r w:rsidRPr="000E3193">
        <w:rPr>
          <w:rFonts w:ascii="Arial" w:hAnsi="Arial" w:cs="Arial"/>
          <w:spacing w:val="3"/>
          <w:sz w:val="20"/>
          <w:szCs w:val="20"/>
        </w:rPr>
        <w:t xml:space="preserve"> the officer calculates the hits. To improve the learning process for the shooter, monitoring is needed to show the impact of the bullet right after the shooter pulls the trigger. </w:t>
      </w:r>
    </w:p>
    <w:p w14:paraId="556F6DBE" w14:textId="513690D3" w:rsidR="001014D5" w:rsidRDefault="00C418F1" w:rsidP="003C7CC1">
      <w:pPr>
        <w:spacing w:after="0" w:line="240" w:lineRule="auto"/>
        <w:ind w:firstLine="567"/>
        <w:jc w:val="both"/>
        <w:rPr>
          <w:rFonts w:ascii="Arial" w:hAnsi="Arial" w:cs="Arial"/>
          <w:sz w:val="20"/>
          <w:szCs w:val="20"/>
        </w:rPr>
      </w:pPr>
      <w:r>
        <w:rPr>
          <w:rFonts w:ascii="Arial" w:hAnsi="Arial" w:cs="Arial"/>
          <w:sz w:val="20"/>
          <w:szCs w:val="20"/>
        </w:rPr>
        <w:t xml:space="preserve">Automatic shooting score is based on the image processing of detected bullet holes on the target paper. </w:t>
      </w:r>
      <w:r w:rsidR="00E6041A" w:rsidRPr="004847C1">
        <w:rPr>
          <w:rFonts w:ascii="Arial" w:hAnsi="Arial" w:cs="Arial"/>
          <w:sz w:val="20"/>
          <w:szCs w:val="20"/>
        </w:rPr>
        <w:t xml:space="preserve">The bullet </w:t>
      </w:r>
      <w:r>
        <w:rPr>
          <w:rFonts w:ascii="Arial" w:hAnsi="Arial" w:cs="Arial"/>
          <w:sz w:val="20"/>
          <w:szCs w:val="20"/>
        </w:rPr>
        <w:t>holes</w:t>
      </w:r>
      <w:r w:rsidR="00E6041A" w:rsidRPr="004847C1">
        <w:rPr>
          <w:rFonts w:ascii="Arial" w:hAnsi="Arial" w:cs="Arial"/>
          <w:sz w:val="20"/>
          <w:szCs w:val="20"/>
        </w:rPr>
        <w:t xml:space="preserve"> will be identified in different regions </w:t>
      </w:r>
      <w:r>
        <w:rPr>
          <w:rFonts w:ascii="Arial" w:hAnsi="Arial" w:cs="Arial"/>
          <w:sz w:val="20"/>
          <w:szCs w:val="20"/>
        </w:rPr>
        <w:t>of</w:t>
      </w:r>
      <w:r w:rsidR="00E6041A" w:rsidRPr="004847C1">
        <w:rPr>
          <w:rFonts w:ascii="Arial" w:hAnsi="Arial" w:cs="Arial"/>
          <w:sz w:val="20"/>
          <w:szCs w:val="20"/>
        </w:rPr>
        <w:t xml:space="preserve"> different scores and then summed up to get the total score. </w:t>
      </w:r>
      <w:r w:rsidR="001014D5">
        <w:rPr>
          <w:rFonts w:ascii="Arial" w:hAnsi="Arial" w:cs="Arial"/>
          <w:sz w:val="20"/>
          <w:szCs w:val="20"/>
        </w:rPr>
        <w:t xml:space="preserve">For image processing, some works </w:t>
      </w:r>
      <w:r w:rsidR="00E6041A" w:rsidRPr="004847C1">
        <w:rPr>
          <w:rFonts w:ascii="Arial" w:hAnsi="Arial" w:cs="Arial"/>
          <w:sz w:val="20"/>
          <w:szCs w:val="20"/>
        </w:rPr>
        <w:t>[9]</w:t>
      </w:r>
      <w:r w:rsidR="001014D5">
        <w:rPr>
          <w:rFonts w:ascii="Arial" w:hAnsi="Arial" w:cs="Arial"/>
          <w:sz w:val="20"/>
          <w:szCs w:val="20"/>
        </w:rPr>
        <w:t>,</w:t>
      </w:r>
      <w:r>
        <w:rPr>
          <w:rFonts w:ascii="Arial" w:hAnsi="Arial" w:cs="Arial"/>
          <w:sz w:val="20"/>
          <w:szCs w:val="20"/>
        </w:rPr>
        <w:t xml:space="preserve"> [16], [20]</w:t>
      </w:r>
      <w:r w:rsidR="00E6041A" w:rsidRPr="004847C1">
        <w:rPr>
          <w:rFonts w:ascii="Arial" w:hAnsi="Arial" w:cs="Arial"/>
          <w:sz w:val="20"/>
          <w:szCs w:val="20"/>
        </w:rPr>
        <w:t xml:space="preserve"> developed using AI-based</w:t>
      </w:r>
      <w:r>
        <w:rPr>
          <w:rFonts w:ascii="Arial" w:hAnsi="Arial" w:cs="Arial"/>
          <w:sz w:val="20"/>
          <w:szCs w:val="20"/>
        </w:rPr>
        <w:t xml:space="preserve"> neural network</w:t>
      </w:r>
      <w:r w:rsidR="001014D5">
        <w:rPr>
          <w:rFonts w:ascii="Arial" w:hAnsi="Arial" w:cs="Arial"/>
          <w:sz w:val="20"/>
          <w:szCs w:val="20"/>
        </w:rPr>
        <w:t xml:space="preserve"> while o</w:t>
      </w:r>
      <w:r w:rsidR="00E6041A" w:rsidRPr="004847C1">
        <w:rPr>
          <w:rFonts w:ascii="Arial" w:hAnsi="Arial" w:cs="Arial"/>
          <w:sz w:val="20"/>
          <w:szCs w:val="20"/>
        </w:rPr>
        <w:t>ther</w:t>
      </w:r>
      <w:r w:rsidR="001014D5">
        <w:rPr>
          <w:rFonts w:ascii="Arial" w:hAnsi="Arial" w:cs="Arial"/>
          <w:sz w:val="20"/>
          <w:szCs w:val="20"/>
        </w:rPr>
        <w:t>s [10], [18]</w:t>
      </w:r>
      <w:r w:rsidR="00AD33CC">
        <w:rPr>
          <w:rFonts w:ascii="Arial" w:hAnsi="Arial" w:cs="Arial"/>
          <w:sz w:val="20"/>
          <w:szCs w:val="20"/>
        </w:rPr>
        <w:t>, [22], [24]</w:t>
      </w:r>
      <w:r w:rsidR="001014D5">
        <w:rPr>
          <w:rFonts w:ascii="Arial" w:hAnsi="Arial" w:cs="Arial"/>
          <w:sz w:val="20"/>
          <w:szCs w:val="20"/>
        </w:rPr>
        <w:t xml:space="preserve"> used</w:t>
      </w:r>
      <w:r w:rsidR="00E6041A" w:rsidRPr="004847C1">
        <w:rPr>
          <w:rFonts w:ascii="Arial" w:hAnsi="Arial" w:cs="Arial"/>
          <w:sz w:val="20"/>
          <w:szCs w:val="20"/>
        </w:rPr>
        <w:t xml:space="preserve"> </w:t>
      </w:r>
      <w:r w:rsidR="001014D5">
        <w:rPr>
          <w:rFonts w:ascii="Arial" w:hAnsi="Arial" w:cs="Arial"/>
          <w:sz w:val="20"/>
          <w:szCs w:val="20"/>
        </w:rPr>
        <w:t>OpenCV library with Python scripts</w:t>
      </w:r>
      <w:r w:rsidR="00AD33CC">
        <w:rPr>
          <w:rFonts w:ascii="Arial" w:hAnsi="Arial" w:cs="Arial"/>
          <w:sz w:val="20"/>
          <w:szCs w:val="20"/>
        </w:rPr>
        <w:t xml:space="preserve"> and MATLAB</w:t>
      </w:r>
      <w:r w:rsidR="001014D5">
        <w:rPr>
          <w:rFonts w:ascii="Arial" w:hAnsi="Arial" w:cs="Arial"/>
          <w:sz w:val="20"/>
          <w:szCs w:val="20"/>
        </w:rPr>
        <w:t xml:space="preserve">. Analysis on multiple bullet holes were discussed in [17], [21]. </w:t>
      </w:r>
      <w:r w:rsidR="00A56EAB">
        <w:rPr>
          <w:rFonts w:ascii="Arial" w:hAnsi="Arial" w:cs="Arial"/>
          <w:sz w:val="20"/>
          <w:szCs w:val="20"/>
        </w:rPr>
        <w:t xml:space="preserve">Vilchez et. al. </w:t>
      </w:r>
      <w:r w:rsidR="00AD33CC">
        <w:rPr>
          <w:rFonts w:ascii="Arial" w:hAnsi="Arial" w:cs="Arial"/>
          <w:sz w:val="20"/>
          <w:szCs w:val="20"/>
        </w:rPr>
        <w:t xml:space="preserve">[12] </w:t>
      </w:r>
      <w:r w:rsidR="00A56EAB">
        <w:rPr>
          <w:rFonts w:ascii="Arial" w:hAnsi="Arial" w:cs="Arial"/>
          <w:sz w:val="20"/>
          <w:szCs w:val="20"/>
        </w:rPr>
        <w:t xml:space="preserve">compared </w:t>
      </w:r>
      <w:r w:rsidR="00AD33CC">
        <w:rPr>
          <w:rFonts w:ascii="Arial" w:hAnsi="Arial" w:cs="Arial"/>
          <w:sz w:val="20"/>
          <w:szCs w:val="20"/>
        </w:rPr>
        <w:t>several methods of image processing for bullet detection.</w:t>
      </w:r>
    </w:p>
    <w:p w14:paraId="0652B944" w14:textId="1A44B01E" w:rsidR="00E6041A" w:rsidRPr="003C7CC1" w:rsidRDefault="001014D5" w:rsidP="00637776">
      <w:pPr>
        <w:spacing w:after="0" w:line="240" w:lineRule="auto"/>
        <w:ind w:firstLine="567"/>
        <w:jc w:val="both"/>
        <w:rPr>
          <w:rFonts w:ascii="Arial" w:hAnsi="Arial" w:cs="Arial"/>
          <w:sz w:val="20"/>
          <w:szCs w:val="20"/>
        </w:rPr>
      </w:pPr>
      <w:r>
        <w:rPr>
          <w:rFonts w:ascii="Arial" w:hAnsi="Arial" w:cs="Arial"/>
          <w:sz w:val="20"/>
          <w:szCs w:val="20"/>
        </w:rPr>
        <w:t>In [10], [15], [17], air guns were used in their tests while [14] used a lab test. Automatic shooting score were also used for training using laser gun [13</w:t>
      </w:r>
      <w:r w:rsidR="00AD33CC">
        <w:rPr>
          <w:rFonts w:ascii="Arial" w:hAnsi="Arial" w:cs="Arial"/>
          <w:sz w:val="20"/>
          <w:szCs w:val="20"/>
        </w:rPr>
        <w:t>] and</w:t>
      </w:r>
      <w:r>
        <w:rPr>
          <w:rFonts w:ascii="Arial" w:hAnsi="Arial" w:cs="Arial"/>
          <w:sz w:val="20"/>
          <w:szCs w:val="20"/>
        </w:rPr>
        <w:t xml:space="preserve"> in some sport games [11]. </w:t>
      </w:r>
      <w:r w:rsidR="00AD33CC">
        <w:rPr>
          <w:rFonts w:ascii="Arial" w:hAnsi="Arial" w:cs="Arial"/>
          <w:sz w:val="20"/>
          <w:szCs w:val="20"/>
        </w:rPr>
        <w:t>Aryan et. al. [19] used the automatic shooting score in mobile shooting range.</w:t>
      </w:r>
    </w:p>
    <w:p w14:paraId="3C58C8AC" w14:textId="5BED7D74" w:rsidR="000E3193" w:rsidRDefault="000E3193" w:rsidP="000E3193">
      <w:pPr>
        <w:spacing w:after="0" w:line="240" w:lineRule="auto"/>
        <w:ind w:firstLine="566"/>
        <w:jc w:val="both"/>
        <w:rPr>
          <w:rFonts w:ascii="Arial" w:hAnsi="Arial" w:cs="Arial"/>
          <w:spacing w:val="3"/>
          <w:sz w:val="20"/>
          <w:szCs w:val="20"/>
        </w:rPr>
      </w:pPr>
      <w:r w:rsidRPr="000E3193">
        <w:rPr>
          <w:rFonts w:ascii="Arial" w:hAnsi="Arial" w:cs="Arial"/>
          <w:spacing w:val="3"/>
          <w:sz w:val="20"/>
          <w:szCs w:val="20"/>
        </w:rPr>
        <w:t>In this paper, advanced shooting target with bullet collector, automatic bulls</w:t>
      </w:r>
      <w:r w:rsidR="00880C99">
        <w:rPr>
          <w:rFonts w:ascii="Arial" w:hAnsi="Arial" w:cs="Arial"/>
          <w:spacing w:val="3"/>
          <w:sz w:val="20"/>
          <w:szCs w:val="20"/>
        </w:rPr>
        <w:t>-</w:t>
      </w:r>
      <w:r w:rsidRPr="000E3193">
        <w:rPr>
          <w:rFonts w:ascii="Arial" w:hAnsi="Arial" w:cs="Arial"/>
          <w:spacing w:val="3"/>
          <w:sz w:val="20"/>
          <w:szCs w:val="20"/>
        </w:rPr>
        <w:t xml:space="preserve">eye paper setting, automatic shooting score and target monitoring is developed. System with complete features is not available in the market. </w:t>
      </w:r>
      <w:r w:rsidR="00637776">
        <w:rPr>
          <w:rFonts w:ascii="Arial" w:hAnsi="Arial" w:cs="Arial"/>
          <w:spacing w:val="3"/>
          <w:sz w:val="20"/>
          <w:szCs w:val="20"/>
        </w:rPr>
        <w:t xml:space="preserve">The automatic shooting score </w:t>
      </w:r>
      <w:r w:rsidR="00E512B8">
        <w:rPr>
          <w:rFonts w:ascii="Arial" w:hAnsi="Arial" w:cs="Arial"/>
          <w:spacing w:val="3"/>
          <w:sz w:val="20"/>
          <w:szCs w:val="20"/>
        </w:rPr>
        <w:t>u</w:t>
      </w:r>
      <w:r w:rsidR="00637776">
        <w:rPr>
          <w:rFonts w:ascii="Arial" w:hAnsi="Arial" w:cs="Arial"/>
          <w:spacing w:val="3"/>
          <w:sz w:val="20"/>
          <w:szCs w:val="20"/>
        </w:rPr>
        <w:t>se</w:t>
      </w:r>
      <w:r w:rsidR="00E512B8">
        <w:rPr>
          <w:rFonts w:ascii="Arial" w:hAnsi="Arial" w:cs="Arial"/>
          <w:spacing w:val="3"/>
          <w:sz w:val="20"/>
          <w:szCs w:val="20"/>
        </w:rPr>
        <w:t>s</w:t>
      </w:r>
      <w:r w:rsidR="00637776">
        <w:rPr>
          <w:rFonts w:ascii="Arial" w:hAnsi="Arial" w:cs="Arial"/>
          <w:spacing w:val="3"/>
          <w:sz w:val="20"/>
          <w:szCs w:val="20"/>
        </w:rPr>
        <w:t xml:space="preserve"> OpenCV library with Python scripts. Single and m</w:t>
      </w:r>
      <w:r w:rsidR="00637776" w:rsidRPr="004847C1">
        <w:rPr>
          <w:rFonts w:ascii="Arial" w:hAnsi="Arial" w:cs="Arial"/>
          <w:sz w:val="20"/>
          <w:szCs w:val="20"/>
        </w:rPr>
        <w:t xml:space="preserve">ultiple bullet </w:t>
      </w:r>
      <w:r w:rsidR="00637776" w:rsidRPr="004847C1">
        <w:rPr>
          <w:rFonts w:ascii="Arial" w:hAnsi="Arial" w:cs="Arial"/>
          <w:sz w:val="20"/>
          <w:szCs w:val="20"/>
        </w:rPr>
        <w:t xml:space="preserve">holes </w:t>
      </w:r>
      <w:r w:rsidR="00637776">
        <w:rPr>
          <w:rFonts w:ascii="Arial" w:hAnsi="Arial" w:cs="Arial"/>
          <w:sz w:val="20"/>
          <w:szCs w:val="20"/>
        </w:rPr>
        <w:t xml:space="preserve">will be </w:t>
      </w:r>
      <w:r w:rsidR="00637776" w:rsidRPr="004847C1">
        <w:rPr>
          <w:rFonts w:ascii="Arial" w:hAnsi="Arial" w:cs="Arial"/>
          <w:sz w:val="20"/>
          <w:szCs w:val="20"/>
        </w:rPr>
        <w:t>analyzed and discussed</w:t>
      </w:r>
      <w:r w:rsidR="00637776">
        <w:rPr>
          <w:rFonts w:ascii="Arial" w:hAnsi="Arial" w:cs="Arial"/>
          <w:sz w:val="20"/>
          <w:szCs w:val="20"/>
        </w:rPr>
        <w:t>.</w:t>
      </w:r>
      <w:r w:rsidR="00637776" w:rsidRPr="000E3193">
        <w:rPr>
          <w:rFonts w:ascii="Arial" w:hAnsi="Arial" w:cs="Arial"/>
          <w:spacing w:val="3"/>
          <w:sz w:val="20"/>
          <w:szCs w:val="20"/>
        </w:rPr>
        <w:t xml:space="preserve"> </w:t>
      </w:r>
      <w:r w:rsidR="00A94BE0">
        <w:rPr>
          <w:rFonts w:ascii="Arial" w:hAnsi="Arial" w:cs="Arial"/>
          <w:spacing w:val="3"/>
          <w:sz w:val="20"/>
          <w:szCs w:val="20"/>
        </w:rPr>
        <w:t xml:space="preserve">Novelty of this paper is that the </w:t>
      </w:r>
      <w:r w:rsidR="003F2032">
        <w:rPr>
          <w:rFonts w:ascii="Arial" w:hAnsi="Arial" w:cs="Arial"/>
          <w:spacing w:val="3"/>
          <w:sz w:val="20"/>
          <w:szCs w:val="20"/>
        </w:rPr>
        <w:t xml:space="preserve">improved </w:t>
      </w:r>
      <w:r w:rsidR="00A94BE0">
        <w:rPr>
          <w:rFonts w:ascii="Arial" w:hAnsi="Arial" w:cs="Arial"/>
          <w:spacing w:val="3"/>
          <w:sz w:val="20"/>
          <w:szCs w:val="20"/>
        </w:rPr>
        <w:t xml:space="preserve">image processing can detect multiple bullet holes and each bullet center is identified using </w:t>
      </w:r>
      <w:r w:rsidR="00A94BE0" w:rsidRPr="004A4E69">
        <w:rPr>
          <w:rFonts w:ascii="Arial" w:hAnsi="Arial" w:cs="Arial"/>
          <w:i/>
          <w:iCs/>
          <w:spacing w:val="3"/>
          <w:sz w:val="20"/>
          <w:szCs w:val="20"/>
        </w:rPr>
        <w:t>HoughCircles</w:t>
      </w:r>
      <w:r w:rsidR="00A94BE0">
        <w:rPr>
          <w:rFonts w:ascii="Arial" w:hAnsi="Arial" w:cs="Arial"/>
          <w:spacing w:val="3"/>
          <w:sz w:val="20"/>
          <w:szCs w:val="20"/>
        </w:rPr>
        <w:t xml:space="preserve"> and </w:t>
      </w:r>
      <w:r w:rsidR="00A94BE0" w:rsidRPr="004A4E69">
        <w:rPr>
          <w:rFonts w:ascii="Arial" w:hAnsi="Arial" w:cs="Arial"/>
          <w:i/>
          <w:iCs/>
          <w:spacing w:val="3"/>
          <w:sz w:val="20"/>
          <w:szCs w:val="20"/>
        </w:rPr>
        <w:t>kmeans</w:t>
      </w:r>
      <w:r w:rsidR="00A94BE0">
        <w:rPr>
          <w:rFonts w:ascii="Arial" w:hAnsi="Arial" w:cs="Arial"/>
          <w:spacing w:val="3"/>
          <w:sz w:val="20"/>
          <w:szCs w:val="20"/>
        </w:rPr>
        <w:t xml:space="preserve"> procedures. This method proves to be fast and accurate. Real bullets are used in the tests using rifle 5.56 mm bullet and pistol 9 mm bullet to validate the image processing method developed. This paper also analyses the bullet impacts in the bullet collector system showing different type of bullet resulting different deflection angle after the impact. This is then compared with impact theory. </w:t>
      </w:r>
    </w:p>
    <w:p w14:paraId="351732E5" w14:textId="77777777" w:rsidR="00ED2688" w:rsidRDefault="00ED2688" w:rsidP="008424DD">
      <w:pPr>
        <w:spacing w:after="0" w:line="240" w:lineRule="auto"/>
        <w:jc w:val="both"/>
        <w:rPr>
          <w:rFonts w:ascii="Arial" w:hAnsi="Arial" w:cs="Arial"/>
          <w:b/>
          <w:sz w:val="20"/>
          <w:szCs w:val="20"/>
        </w:rPr>
      </w:pPr>
    </w:p>
    <w:p w14:paraId="56084ECF" w14:textId="77777777" w:rsidR="00ED2688" w:rsidRPr="005F1C20" w:rsidRDefault="00470AD9" w:rsidP="008424DD">
      <w:pPr>
        <w:spacing w:after="0" w:line="240" w:lineRule="auto"/>
        <w:jc w:val="both"/>
        <w:rPr>
          <w:rFonts w:ascii="Arial" w:hAnsi="Arial" w:cs="Arial"/>
          <w:b/>
          <w:color w:val="1F4E79"/>
          <w:sz w:val="20"/>
          <w:szCs w:val="20"/>
        </w:rPr>
      </w:pPr>
      <w:r>
        <w:rPr>
          <w:rFonts w:ascii="Arial" w:hAnsi="Arial" w:cs="Arial"/>
          <w:b/>
          <w:color w:val="1F4E79"/>
          <w:sz w:val="20"/>
          <w:szCs w:val="20"/>
        </w:rPr>
        <w:t>DESIGN</w:t>
      </w:r>
    </w:p>
    <w:p w14:paraId="17C45051" w14:textId="3A6D7D73" w:rsidR="00470AD9" w:rsidRDefault="00470AD9" w:rsidP="00C14198">
      <w:pPr>
        <w:spacing w:after="0" w:line="240" w:lineRule="auto"/>
        <w:ind w:firstLine="567"/>
        <w:jc w:val="both"/>
        <w:rPr>
          <w:rFonts w:ascii="Arial" w:hAnsi="Arial" w:cs="Arial"/>
          <w:sz w:val="20"/>
          <w:szCs w:val="20"/>
        </w:rPr>
      </w:pPr>
      <w:r w:rsidRPr="00470AD9">
        <w:rPr>
          <w:rFonts w:ascii="Arial" w:hAnsi="Arial" w:cs="Arial"/>
          <w:sz w:val="20"/>
          <w:szCs w:val="20"/>
        </w:rPr>
        <w:t>The design of advanced shooting target is shown in Fig.1</w:t>
      </w:r>
      <w:r w:rsidR="00E64BA2">
        <w:rPr>
          <w:rFonts w:ascii="Arial" w:hAnsi="Arial" w:cs="Arial"/>
          <w:sz w:val="20"/>
          <w:szCs w:val="20"/>
        </w:rPr>
        <w:t xml:space="preserve"> and 2</w:t>
      </w:r>
      <w:r w:rsidRPr="00470AD9">
        <w:rPr>
          <w:rFonts w:ascii="Arial" w:hAnsi="Arial" w:cs="Arial"/>
          <w:sz w:val="20"/>
          <w:szCs w:val="20"/>
        </w:rPr>
        <w:t>. Camera di installed at the upper hood in front of the bulls</w:t>
      </w:r>
      <w:r w:rsidR="00C10DC1">
        <w:rPr>
          <w:rFonts w:ascii="Arial" w:hAnsi="Arial" w:cs="Arial"/>
          <w:sz w:val="20"/>
          <w:szCs w:val="20"/>
        </w:rPr>
        <w:t>-</w:t>
      </w:r>
      <w:r w:rsidRPr="00470AD9">
        <w:rPr>
          <w:rFonts w:ascii="Arial" w:hAnsi="Arial" w:cs="Arial"/>
          <w:sz w:val="20"/>
          <w:szCs w:val="20"/>
        </w:rPr>
        <w:t xml:space="preserve">eye paper so the view is quite slanted from the top. All front part of the frames </w:t>
      </w:r>
      <w:r w:rsidR="00C10DC1" w:rsidRPr="00470AD9">
        <w:rPr>
          <w:rFonts w:ascii="Arial" w:hAnsi="Arial" w:cs="Arial"/>
          <w:sz w:val="20"/>
          <w:szCs w:val="20"/>
        </w:rPr>
        <w:t>is</w:t>
      </w:r>
      <w:r w:rsidRPr="00470AD9">
        <w:rPr>
          <w:rFonts w:ascii="Arial" w:hAnsi="Arial" w:cs="Arial"/>
          <w:sz w:val="20"/>
          <w:szCs w:val="20"/>
        </w:rPr>
        <w:t xml:space="preserve"> covered by armor to protect from </w:t>
      </w:r>
      <w:r w:rsidR="00C10DC1" w:rsidRPr="00470AD9">
        <w:rPr>
          <w:rFonts w:ascii="Arial" w:hAnsi="Arial" w:cs="Arial"/>
          <w:sz w:val="20"/>
          <w:szCs w:val="20"/>
        </w:rPr>
        <w:t>astray</w:t>
      </w:r>
      <w:r w:rsidRPr="00470AD9">
        <w:rPr>
          <w:rFonts w:ascii="Arial" w:hAnsi="Arial" w:cs="Arial"/>
          <w:sz w:val="20"/>
          <w:szCs w:val="20"/>
        </w:rPr>
        <w:t xml:space="preserve"> bullets. Upper hood with rear and side covers are designed to protect the structure from rain and sun. Electronic components are placed behind the plate armor.</w:t>
      </w:r>
    </w:p>
    <w:p w14:paraId="6149E33A" w14:textId="2E49223C" w:rsidR="00470AD9" w:rsidRDefault="000F0C78" w:rsidP="00C023BB">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723C6E91" wp14:editId="4EE47AD5">
            <wp:extent cx="1734820" cy="150622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b="-4034"/>
                    <a:stretch>
                      <a:fillRect/>
                    </a:stretch>
                  </pic:blipFill>
                  <pic:spPr bwMode="auto">
                    <a:xfrm>
                      <a:off x="0" y="0"/>
                      <a:ext cx="1734820" cy="1506220"/>
                    </a:xfrm>
                    <a:prstGeom prst="rect">
                      <a:avLst/>
                    </a:prstGeom>
                    <a:noFill/>
                    <a:ln>
                      <a:noFill/>
                    </a:ln>
                  </pic:spPr>
                </pic:pic>
              </a:graphicData>
            </a:graphic>
          </wp:inline>
        </w:drawing>
      </w:r>
    </w:p>
    <w:p w14:paraId="6A9F23ED" w14:textId="65B51674" w:rsidR="00C023BB" w:rsidRDefault="00C023BB" w:rsidP="00C023BB">
      <w:pPr>
        <w:pStyle w:val="ratatengah"/>
        <w:rPr>
          <w:rFonts w:ascii="Arial" w:hAnsi="Arial" w:cs="Arial"/>
          <w:szCs w:val="20"/>
          <w:lang w:val="en-US"/>
        </w:rPr>
      </w:pPr>
      <w:r>
        <w:rPr>
          <w:rFonts w:ascii="Arial" w:hAnsi="Arial" w:cs="Arial"/>
          <w:szCs w:val="20"/>
        </w:rPr>
        <w:t xml:space="preserve">Figure </w:t>
      </w:r>
      <w:r w:rsidRPr="006B46CF">
        <w:rPr>
          <w:rFonts w:ascii="Arial" w:hAnsi="Arial" w:cs="Arial"/>
          <w:szCs w:val="20"/>
        </w:rPr>
        <w:fldChar w:fldCharType="begin"/>
      </w:r>
      <w:r w:rsidRPr="006B46CF">
        <w:rPr>
          <w:rFonts w:ascii="Arial" w:hAnsi="Arial" w:cs="Arial"/>
          <w:szCs w:val="20"/>
        </w:rPr>
        <w:instrText xml:space="preserve"> SEQ Gambar \* ARABIC </w:instrText>
      </w:r>
      <w:r w:rsidRPr="006B46CF">
        <w:rPr>
          <w:rFonts w:ascii="Arial" w:hAnsi="Arial" w:cs="Arial"/>
          <w:szCs w:val="20"/>
        </w:rPr>
        <w:fldChar w:fldCharType="separate"/>
      </w:r>
      <w:r w:rsidR="001233C5">
        <w:rPr>
          <w:rFonts w:ascii="Arial" w:hAnsi="Arial" w:cs="Arial"/>
          <w:noProof/>
          <w:szCs w:val="20"/>
        </w:rPr>
        <w:t>1</w:t>
      </w:r>
      <w:r w:rsidRPr="006B46CF">
        <w:rPr>
          <w:rFonts w:ascii="Arial" w:hAnsi="Arial" w:cs="Arial"/>
          <w:szCs w:val="20"/>
        </w:rPr>
        <w:fldChar w:fldCharType="end"/>
      </w:r>
      <w:r w:rsidRPr="006B46CF">
        <w:rPr>
          <w:rFonts w:ascii="Arial" w:hAnsi="Arial" w:cs="Arial"/>
          <w:szCs w:val="20"/>
        </w:rPr>
        <w:t xml:space="preserve">. </w:t>
      </w:r>
      <w:r w:rsidR="005D5258">
        <w:rPr>
          <w:rFonts w:ascii="Arial" w:hAnsi="Arial" w:cs="Arial"/>
          <w:szCs w:val="20"/>
          <w:lang w:val="en-US"/>
        </w:rPr>
        <w:t>S</w:t>
      </w:r>
      <w:r w:rsidRPr="00C023BB">
        <w:rPr>
          <w:rFonts w:ascii="Arial" w:hAnsi="Arial" w:cs="Arial"/>
          <w:szCs w:val="20"/>
        </w:rPr>
        <w:t xml:space="preserve">hooting target </w:t>
      </w:r>
      <w:r w:rsidR="001F004F">
        <w:rPr>
          <w:rFonts w:ascii="Arial" w:hAnsi="Arial" w:cs="Arial"/>
          <w:szCs w:val="20"/>
          <w:lang w:val="en-US"/>
        </w:rPr>
        <w:t xml:space="preserve">outer </w:t>
      </w:r>
      <w:r w:rsidRPr="00C023BB">
        <w:rPr>
          <w:rFonts w:ascii="Arial" w:hAnsi="Arial" w:cs="Arial"/>
          <w:szCs w:val="20"/>
        </w:rPr>
        <w:t>design</w:t>
      </w:r>
      <w:r w:rsidR="00C10DC1">
        <w:rPr>
          <w:rFonts w:ascii="Arial" w:hAnsi="Arial" w:cs="Arial"/>
          <w:szCs w:val="20"/>
          <w:lang w:val="en-US"/>
        </w:rPr>
        <w:t>;</w:t>
      </w:r>
      <w:r w:rsidRPr="00C023BB">
        <w:rPr>
          <w:rFonts w:ascii="Arial" w:hAnsi="Arial" w:cs="Arial"/>
          <w:szCs w:val="20"/>
        </w:rPr>
        <w:t xml:space="preserve"> front view </w:t>
      </w:r>
    </w:p>
    <w:p w14:paraId="76321E99" w14:textId="649D5B27" w:rsidR="00470AD9" w:rsidRDefault="000F0C78" w:rsidP="00C023BB">
      <w:pPr>
        <w:spacing w:after="0" w:line="240" w:lineRule="auto"/>
        <w:jc w:val="center"/>
        <w:rPr>
          <w:rFonts w:ascii="Arial" w:hAnsi="Arial" w:cs="Arial"/>
          <w:sz w:val="20"/>
          <w:szCs w:val="20"/>
        </w:rPr>
      </w:pPr>
      <w:r w:rsidRPr="00C023BB">
        <w:rPr>
          <w:rFonts w:ascii="Arial" w:hAnsi="Arial" w:cs="Arial"/>
          <w:noProof/>
          <w:sz w:val="20"/>
          <w:szCs w:val="20"/>
        </w:rPr>
        <w:drawing>
          <wp:inline distT="0" distB="0" distL="0" distR="0" wp14:anchorId="136A9BFA" wp14:editId="052E2A8C">
            <wp:extent cx="2198370" cy="1858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t="-2643" b="-2507"/>
                    <a:stretch>
                      <a:fillRect/>
                    </a:stretch>
                  </pic:blipFill>
                  <pic:spPr bwMode="auto">
                    <a:xfrm>
                      <a:off x="0" y="0"/>
                      <a:ext cx="2198370" cy="1858010"/>
                    </a:xfrm>
                    <a:prstGeom prst="rect">
                      <a:avLst/>
                    </a:prstGeom>
                    <a:noFill/>
                    <a:ln>
                      <a:noFill/>
                    </a:ln>
                  </pic:spPr>
                </pic:pic>
              </a:graphicData>
            </a:graphic>
          </wp:inline>
        </w:drawing>
      </w:r>
    </w:p>
    <w:p w14:paraId="7BCCDC2C" w14:textId="6D3E8B99" w:rsidR="00C023BB" w:rsidRDefault="00C023BB" w:rsidP="00C023BB">
      <w:pPr>
        <w:pStyle w:val="ratatengah"/>
        <w:rPr>
          <w:rFonts w:ascii="Arial" w:hAnsi="Arial" w:cs="Arial"/>
          <w:szCs w:val="20"/>
          <w:lang w:val="en-US"/>
        </w:rPr>
      </w:pPr>
      <w:r>
        <w:rPr>
          <w:rFonts w:ascii="Arial" w:hAnsi="Arial" w:cs="Arial"/>
          <w:szCs w:val="20"/>
        </w:rPr>
        <w:t xml:space="preserve">Figure </w:t>
      </w:r>
      <w:r w:rsidR="001F004F">
        <w:rPr>
          <w:rFonts w:ascii="Arial" w:hAnsi="Arial" w:cs="Arial"/>
          <w:szCs w:val="20"/>
          <w:lang w:val="en-US"/>
        </w:rPr>
        <w:t>2</w:t>
      </w:r>
      <w:r w:rsidRPr="006B46CF">
        <w:rPr>
          <w:rFonts w:ascii="Arial" w:hAnsi="Arial" w:cs="Arial"/>
          <w:szCs w:val="20"/>
        </w:rPr>
        <w:t xml:space="preserve">. </w:t>
      </w:r>
      <w:r w:rsidR="001F004F">
        <w:rPr>
          <w:rFonts w:ascii="Arial" w:hAnsi="Arial" w:cs="Arial"/>
          <w:szCs w:val="20"/>
          <w:lang w:val="en-US"/>
        </w:rPr>
        <w:t xml:space="preserve">Interior </w:t>
      </w:r>
      <w:r w:rsidRPr="00C023BB">
        <w:rPr>
          <w:rFonts w:ascii="Arial" w:hAnsi="Arial" w:cs="Arial"/>
          <w:szCs w:val="20"/>
        </w:rPr>
        <w:t>design</w:t>
      </w:r>
      <w:r w:rsidR="00C10DC1">
        <w:rPr>
          <w:rFonts w:ascii="Arial" w:hAnsi="Arial" w:cs="Arial"/>
          <w:szCs w:val="20"/>
          <w:lang w:val="en-US"/>
        </w:rPr>
        <w:t>;</w:t>
      </w:r>
      <w:r>
        <w:rPr>
          <w:rFonts w:ascii="Arial" w:hAnsi="Arial" w:cs="Arial"/>
          <w:szCs w:val="20"/>
          <w:lang w:val="en-US"/>
        </w:rPr>
        <w:t xml:space="preserve"> </w:t>
      </w:r>
      <w:r w:rsidR="001F004F">
        <w:rPr>
          <w:rFonts w:ascii="Arial" w:hAnsi="Arial" w:cs="Arial"/>
          <w:szCs w:val="20"/>
          <w:lang w:val="en-US"/>
        </w:rPr>
        <w:t xml:space="preserve">side </w:t>
      </w:r>
      <w:r w:rsidRPr="00C023BB">
        <w:rPr>
          <w:rFonts w:ascii="Arial" w:hAnsi="Arial" w:cs="Arial"/>
          <w:szCs w:val="20"/>
        </w:rPr>
        <w:t xml:space="preserve">view </w:t>
      </w:r>
    </w:p>
    <w:p w14:paraId="7D278947" w14:textId="77777777" w:rsidR="007C395A" w:rsidRPr="00CC08D1" w:rsidRDefault="007C395A" w:rsidP="00E64BA2">
      <w:pPr>
        <w:spacing w:after="0" w:line="240" w:lineRule="auto"/>
        <w:jc w:val="both"/>
        <w:rPr>
          <w:rFonts w:ascii="Arial" w:hAnsi="Arial" w:cs="Arial"/>
          <w:sz w:val="20"/>
          <w:szCs w:val="20"/>
        </w:rPr>
      </w:pPr>
    </w:p>
    <w:p w14:paraId="70CA6E63" w14:textId="77777777" w:rsidR="004F2B33" w:rsidRPr="005F1C20" w:rsidRDefault="00E64BA2" w:rsidP="004F2B33">
      <w:pPr>
        <w:spacing w:after="0" w:line="240" w:lineRule="auto"/>
        <w:jc w:val="both"/>
        <w:rPr>
          <w:rFonts w:ascii="Arial" w:hAnsi="Arial" w:cs="Arial"/>
          <w:b/>
          <w:color w:val="1F4E79"/>
          <w:sz w:val="20"/>
          <w:szCs w:val="20"/>
        </w:rPr>
      </w:pPr>
      <w:r w:rsidRPr="00E64BA2">
        <w:rPr>
          <w:rFonts w:ascii="Arial" w:hAnsi="Arial" w:cs="Arial"/>
          <w:b/>
          <w:color w:val="1F4E79"/>
          <w:sz w:val="20"/>
          <w:szCs w:val="20"/>
        </w:rPr>
        <w:t xml:space="preserve">Bullet Collector system </w:t>
      </w:r>
    </w:p>
    <w:p w14:paraId="20F9C713" w14:textId="45628E12" w:rsidR="00E64BA2" w:rsidRDefault="00E64BA2" w:rsidP="004F2B33">
      <w:pPr>
        <w:spacing w:after="0" w:line="240" w:lineRule="auto"/>
        <w:ind w:firstLine="567"/>
        <w:jc w:val="both"/>
        <w:rPr>
          <w:rFonts w:ascii="Arial" w:hAnsi="Arial" w:cs="Arial"/>
          <w:sz w:val="20"/>
          <w:szCs w:val="20"/>
        </w:rPr>
      </w:pPr>
      <w:r w:rsidRPr="00E64BA2">
        <w:rPr>
          <w:rFonts w:ascii="Arial" w:hAnsi="Arial" w:cs="Arial"/>
          <w:sz w:val="20"/>
          <w:szCs w:val="20"/>
        </w:rPr>
        <w:t>Schematic diagram of bullet collector system is shown in Fig.</w:t>
      </w:r>
      <w:r w:rsidR="008B22DF">
        <w:rPr>
          <w:rFonts w:ascii="Arial" w:hAnsi="Arial" w:cs="Arial"/>
          <w:sz w:val="20"/>
          <w:szCs w:val="20"/>
        </w:rPr>
        <w:t>3</w:t>
      </w:r>
      <w:r w:rsidRPr="00E64BA2">
        <w:rPr>
          <w:rFonts w:ascii="Arial" w:hAnsi="Arial" w:cs="Arial"/>
          <w:sz w:val="20"/>
          <w:szCs w:val="20"/>
        </w:rPr>
        <w:t>. Behind the target paper, plate armor is installed with the angle of 45 degree to the vertical plane. This plate will deflect the incoming bullet downward to the bullet collector bucket filled with around 25 cm thickness of sand. In th</w:t>
      </w:r>
      <w:r w:rsidR="00C10DC1">
        <w:rPr>
          <w:rFonts w:ascii="Arial" w:hAnsi="Arial" w:cs="Arial"/>
          <w:sz w:val="20"/>
          <w:szCs w:val="20"/>
        </w:rPr>
        <w:t>e</w:t>
      </w:r>
      <w:r w:rsidRPr="00E64BA2">
        <w:rPr>
          <w:rFonts w:ascii="Arial" w:hAnsi="Arial" w:cs="Arial"/>
          <w:sz w:val="20"/>
          <w:szCs w:val="20"/>
        </w:rPr>
        <w:t xml:space="preserve"> sketch, bullet is deflected with ideal </w:t>
      </w:r>
      <w:r w:rsidRPr="00E64BA2">
        <w:rPr>
          <w:rFonts w:ascii="Arial" w:hAnsi="Arial" w:cs="Arial"/>
          <w:sz w:val="20"/>
          <w:szCs w:val="20"/>
        </w:rPr>
        <w:lastRenderedPageBreak/>
        <w:t>deflection such that when the incoming bullet angle is 45</w:t>
      </w:r>
      <w:r w:rsidRPr="00E075D5">
        <w:rPr>
          <w:rFonts w:ascii="Arial" w:hAnsi="Arial" w:cs="Arial"/>
          <w:sz w:val="20"/>
          <w:szCs w:val="20"/>
          <w:vertAlign w:val="superscript"/>
        </w:rPr>
        <w:t>0</w:t>
      </w:r>
      <w:r w:rsidRPr="00E64BA2">
        <w:rPr>
          <w:rFonts w:ascii="Arial" w:hAnsi="Arial" w:cs="Arial"/>
          <w:sz w:val="20"/>
          <w:szCs w:val="20"/>
        </w:rPr>
        <w:t xml:space="preserve"> then the leaving bullet after impact is 45</w:t>
      </w:r>
      <w:r w:rsidRPr="00E075D5">
        <w:rPr>
          <w:rFonts w:ascii="Arial" w:hAnsi="Arial" w:cs="Arial"/>
          <w:sz w:val="20"/>
          <w:szCs w:val="20"/>
          <w:vertAlign w:val="superscript"/>
        </w:rPr>
        <w:t>0</w:t>
      </w:r>
      <w:r w:rsidRPr="00E64BA2">
        <w:rPr>
          <w:rFonts w:ascii="Arial" w:hAnsi="Arial" w:cs="Arial"/>
          <w:sz w:val="20"/>
          <w:szCs w:val="20"/>
        </w:rPr>
        <w:t xml:space="preserve"> angle. The sand should reduce speed of the bullet and the bottom of the container is protected with a horizontal plate armor to completely stop the bullet. The combination of layer of sand with stopper armor should safely stop and retain the bullet.</w:t>
      </w:r>
    </w:p>
    <w:p w14:paraId="2956E82A" w14:textId="34E60365" w:rsidR="00E64BA2" w:rsidRDefault="000F0C78" w:rsidP="00E64BA2">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09DA4FA8" wp14:editId="7D8D6844">
            <wp:extent cx="2743200" cy="166687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1666875"/>
                    </a:xfrm>
                    <a:prstGeom prst="rect">
                      <a:avLst/>
                    </a:prstGeom>
                    <a:noFill/>
                  </pic:spPr>
                </pic:pic>
              </a:graphicData>
            </a:graphic>
          </wp:inline>
        </w:drawing>
      </w:r>
    </w:p>
    <w:p w14:paraId="061558F2" w14:textId="77777777" w:rsidR="008B22DF" w:rsidRDefault="008B22DF" w:rsidP="008B22DF">
      <w:pPr>
        <w:pStyle w:val="ratatengah"/>
        <w:rPr>
          <w:rFonts w:ascii="Arial" w:hAnsi="Arial" w:cs="Arial"/>
          <w:szCs w:val="20"/>
          <w:lang w:val="en-US"/>
        </w:rPr>
      </w:pPr>
      <w:r>
        <w:rPr>
          <w:rFonts w:ascii="Arial" w:hAnsi="Arial" w:cs="Arial"/>
          <w:szCs w:val="20"/>
        </w:rPr>
        <w:t xml:space="preserve">Figure </w:t>
      </w:r>
      <w:r>
        <w:rPr>
          <w:rFonts w:ascii="Arial" w:hAnsi="Arial" w:cs="Arial"/>
          <w:szCs w:val="20"/>
          <w:lang w:val="en-US"/>
        </w:rPr>
        <w:t>3</w:t>
      </w:r>
      <w:r w:rsidRPr="006B46CF">
        <w:rPr>
          <w:rFonts w:ascii="Arial" w:hAnsi="Arial" w:cs="Arial"/>
          <w:szCs w:val="20"/>
        </w:rPr>
        <w:t xml:space="preserve">. </w:t>
      </w:r>
      <w:r w:rsidRPr="008B22DF">
        <w:rPr>
          <w:rFonts w:ascii="Arial" w:hAnsi="Arial" w:cs="Arial"/>
          <w:szCs w:val="20"/>
        </w:rPr>
        <w:t xml:space="preserve">Schematic diagram of ideal bullet collector system </w:t>
      </w:r>
      <w:r w:rsidRPr="00C023BB">
        <w:rPr>
          <w:rFonts w:ascii="Arial" w:hAnsi="Arial" w:cs="Arial"/>
          <w:szCs w:val="20"/>
        </w:rPr>
        <w:t xml:space="preserve"> </w:t>
      </w:r>
    </w:p>
    <w:p w14:paraId="7C01EC8A" w14:textId="77777777" w:rsidR="00E64BA2" w:rsidRDefault="00E64BA2" w:rsidP="004F2B33">
      <w:pPr>
        <w:spacing w:after="0" w:line="240" w:lineRule="auto"/>
        <w:ind w:firstLine="567"/>
        <w:jc w:val="both"/>
        <w:rPr>
          <w:rFonts w:ascii="Arial" w:hAnsi="Arial" w:cs="Arial"/>
          <w:sz w:val="20"/>
          <w:szCs w:val="20"/>
        </w:rPr>
      </w:pPr>
    </w:p>
    <w:p w14:paraId="70DC65E9" w14:textId="2C7E9C21" w:rsidR="008B385E" w:rsidRPr="005F1C20" w:rsidRDefault="008B385E" w:rsidP="008B385E">
      <w:pPr>
        <w:spacing w:after="0" w:line="240" w:lineRule="auto"/>
        <w:jc w:val="both"/>
        <w:rPr>
          <w:rFonts w:ascii="Arial" w:hAnsi="Arial" w:cs="Arial"/>
          <w:b/>
          <w:color w:val="1F4E79"/>
          <w:sz w:val="20"/>
          <w:szCs w:val="20"/>
        </w:rPr>
      </w:pPr>
      <w:r w:rsidRPr="008B385E">
        <w:rPr>
          <w:rFonts w:ascii="Arial" w:hAnsi="Arial" w:cs="Arial"/>
          <w:b/>
          <w:color w:val="1F4E79"/>
          <w:sz w:val="20"/>
          <w:szCs w:val="20"/>
        </w:rPr>
        <w:t>Semi-Automatic Bulls</w:t>
      </w:r>
      <w:r w:rsidR="00880C99">
        <w:rPr>
          <w:rFonts w:ascii="Arial" w:hAnsi="Arial" w:cs="Arial"/>
          <w:b/>
          <w:color w:val="1F4E79"/>
          <w:sz w:val="20"/>
          <w:szCs w:val="20"/>
        </w:rPr>
        <w:t>-</w:t>
      </w:r>
      <w:r w:rsidRPr="008B385E">
        <w:rPr>
          <w:rFonts w:ascii="Arial" w:hAnsi="Arial" w:cs="Arial"/>
          <w:b/>
          <w:color w:val="1F4E79"/>
          <w:sz w:val="20"/>
          <w:szCs w:val="20"/>
        </w:rPr>
        <w:t xml:space="preserve">Eye Paper Setting </w:t>
      </w:r>
      <w:r w:rsidRPr="00E64BA2">
        <w:rPr>
          <w:rFonts w:ascii="Arial" w:hAnsi="Arial" w:cs="Arial"/>
          <w:b/>
          <w:color w:val="1F4E79"/>
          <w:sz w:val="20"/>
          <w:szCs w:val="20"/>
        </w:rPr>
        <w:t xml:space="preserve"> </w:t>
      </w:r>
    </w:p>
    <w:p w14:paraId="523E9E8B" w14:textId="06DFB1FC" w:rsidR="00EC231E" w:rsidRDefault="000F0C78" w:rsidP="00EC231E">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71E34821" wp14:editId="4AA3BEE8">
            <wp:extent cx="2011680" cy="2131060"/>
            <wp:effectExtent l="0" t="0" r="0" b="0"/>
            <wp:docPr id="6606856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b="-2882"/>
                    <a:stretch>
                      <a:fillRect/>
                    </a:stretch>
                  </pic:blipFill>
                  <pic:spPr bwMode="auto">
                    <a:xfrm>
                      <a:off x="0" y="0"/>
                      <a:ext cx="2011680" cy="2131060"/>
                    </a:xfrm>
                    <a:prstGeom prst="rect">
                      <a:avLst/>
                    </a:prstGeom>
                    <a:noFill/>
                  </pic:spPr>
                </pic:pic>
              </a:graphicData>
            </a:graphic>
          </wp:inline>
        </w:drawing>
      </w:r>
    </w:p>
    <w:p w14:paraId="475520EC" w14:textId="57F0FAD2" w:rsidR="00903C93" w:rsidRDefault="00EC231E" w:rsidP="00EC231E">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4</w:t>
      </w:r>
      <w:r w:rsidRPr="006B46CF">
        <w:rPr>
          <w:rFonts w:ascii="Arial" w:hAnsi="Arial" w:cs="Arial"/>
          <w:szCs w:val="20"/>
        </w:rPr>
        <w:t xml:space="preserve">. </w:t>
      </w:r>
      <w:r w:rsidRPr="00EC231E">
        <w:rPr>
          <w:rFonts w:ascii="Arial" w:hAnsi="Arial" w:cs="Arial"/>
          <w:szCs w:val="20"/>
        </w:rPr>
        <w:t>Bulls</w:t>
      </w:r>
      <w:r w:rsidR="00880C99">
        <w:rPr>
          <w:rFonts w:ascii="Arial" w:hAnsi="Arial" w:cs="Arial"/>
          <w:szCs w:val="20"/>
          <w:lang w:val="en-US"/>
        </w:rPr>
        <w:t>-</w:t>
      </w:r>
      <w:r w:rsidRPr="00EC231E">
        <w:rPr>
          <w:rFonts w:ascii="Arial" w:hAnsi="Arial" w:cs="Arial"/>
          <w:szCs w:val="20"/>
        </w:rPr>
        <w:t>eye target design</w:t>
      </w:r>
    </w:p>
    <w:p w14:paraId="27DCE330" w14:textId="77777777" w:rsidR="00EC231E" w:rsidRDefault="00EC231E" w:rsidP="00EC231E">
      <w:pPr>
        <w:pStyle w:val="ratatengah"/>
        <w:rPr>
          <w:rFonts w:ascii="Arial" w:hAnsi="Arial" w:cs="Arial"/>
          <w:szCs w:val="20"/>
          <w:lang w:val="en-US"/>
        </w:rPr>
      </w:pPr>
      <w:r w:rsidRPr="00EC231E">
        <w:rPr>
          <w:rFonts w:ascii="Arial" w:hAnsi="Arial" w:cs="Arial"/>
          <w:szCs w:val="20"/>
        </w:rPr>
        <w:t xml:space="preserve"> </w:t>
      </w:r>
      <w:r w:rsidRPr="008B22DF">
        <w:rPr>
          <w:rFonts w:ascii="Arial" w:hAnsi="Arial" w:cs="Arial"/>
          <w:szCs w:val="20"/>
        </w:rPr>
        <w:t xml:space="preserve"> </w:t>
      </w:r>
      <w:r w:rsidRPr="00C023BB">
        <w:rPr>
          <w:rFonts w:ascii="Arial" w:hAnsi="Arial" w:cs="Arial"/>
          <w:szCs w:val="20"/>
        </w:rPr>
        <w:t xml:space="preserve"> </w:t>
      </w:r>
    </w:p>
    <w:p w14:paraId="60048007" w14:textId="0962CFF4" w:rsidR="00E64BA2" w:rsidRDefault="008B385E" w:rsidP="004F2B33">
      <w:pPr>
        <w:spacing w:after="0" w:line="240" w:lineRule="auto"/>
        <w:ind w:firstLine="567"/>
        <w:jc w:val="both"/>
        <w:rPr>
          <w:rFonts w:ascii="Arial" w:hAnsi="Arial" w:cs="Arial"/>
          <w:sz w:val="20"/>
          <w:szCs w:val="20"/>
        </w:rPr>
      </w:pPr>
      <w:r w:rsidRPr="008B385E">
        <w:rPr>
          <w:rFonts w:ascii="Arial" w:hAnsi="Arial" w:cs="Arial"/>
          <w:sz w:val="20"/>
          <w:szCs w:val="20"/>
        </w:rPr>
        <w:t>Bulls</w:t>
      </w:r>
      <w:r w:rsidR="00880C99">
        <w:rPr>
          <w:rFonts w:ascii="Arial" w:hAnsi="Arial" w:cs="Arial"/>
          <w:sz w:val="20"/>
          <w:szCs w:val="20"/>
        </w:rPr>
        <w:t>-</w:t>
      </w:r>
      <w:r w:rsidRPr="008B385E">
        <w:rPr>
          <w:rFonts w:ascii="Arial" w:hAnsi="Arial" w:cs="Arial"/>
          <w:sz w:val="20"/>
          <w:szCs w:val="20"/>
        </w:rPr>
        <w:t>eye target paper is in the format of 50 meter rolling paper consisting around 55 bulls</w:t>
      </w:r>
      <w:r w:rsidR="00880C99">
        <w:rPr>
          <w:rFonts w:ascii="Arial" w:hAnsi="Arial" w:cs="Arial"/>
          <w:sz w:val="20"/>
          <w:szCs w:val="20"/>
        </w:rPr>
        <w:t>-</w:t>
      </w:r>
      <w:r w:rsidRPr="008B385E">
        <w:rPr>
          <w:rFonts w:ascii="Arial" w:hAnsi="Arial" w:cs="Arial"/>
          <w:sz w:val="20"/>
          <w:szCs w:val="20"/>
        </w:rPr>
        <w:t xml:space="preserve">eyes. Each of </w:t>
      </w:r>
      <w:r w:rsidR="009F62A5">
        <w:rPr>
          <w:rFonts w:ascii="Arial" w:hAnsi="Arial" w:cs="Arial"/>
          <w:sz w:val="20"/>
          <w:szCs w:val="20"/>
        </w:rPr>
        <w:t xml:space="preserve">the </w:t>
      </w:r>
      <w:r w:rsidRPr="008B385E">
        <w:rPr>
          <w:rFonts w:ascii="Arial" w:hAnsi="Arial" w:cs="Arial"/>
          <w:sz w:val="20"/>
          <w:szCs w:val="20"/>
        </w:rPr>
        <w:t>bull eye is shown as in Fig.</w:t>
      </w:r>
      <w:r>
        <w:rPr>
          <w:rFonts w:ascii="Arial" w:hAnsi="Arial" w:cs="Arial"/>
          <w:sz w:val="20"/>
          <w:szCs w:val="20"/>
        </w:rPr>
        <w:t>4</w:t>
      </w:r>
      <w:r w:rsidRPr="008B385E">
        <w:rPr>
          <w:rFonts w:ascii="Arial" w:hAnsi="Arial" w:cs="Arial"/>
          <w:sz w:val="20"/>
          <w:szCs w:val="20"/>
        </w:rPr>
        <w:t xml:space="preserve"> following the standard of International Shooting Sport Federation and USA Shooting [1]. In the setup, this paper is supported by upper and lower rollers as shown in Fig.</w:t>
      </w:r>
      <w:r>
        <w:rPr>
          <w:rFonts w:ascii="Arial" w:hAnsi="Arial" w:cs="Arial"/>
          <w:sz w:val="20"/>
          <w:szCs w:val="20"/>
        </w:rPr>
        <w:t>2</w:t>
      </w:r>
      <w:r w:rsidRPr="008B385E">
        <w:rPr>
          <w:rFonts w:ascii="Arial" w:hAnsi="Arial" w:cs="Arial"/>
          <w:sz w:val="20"/>
          <w:szCs w:val="20"/>
        </w:rPr>
        <w:t xml:space="preserve"> and both rollers are powered by servo motors to roll the paper for refreshing the bulls</w:t>
      </w:r>
      <w:r w:rsidR="00880C99">
        <w:rPr>
          <w:rFonts w:ascii="Arial" w:hAnsi="Arial" w:cs="Arial"/>
          <w:sz w:val="20"/>
          <w:szCs w:val="20"/>
        </w:rPr>
        <w:t>-</w:t>
      </w:r>
      <w:r w:rsidRPr="008B385E">
        <w:rPr>
          <w:rFonts w:ascii="Arial" w:hAnsi="Arial" w:cs="Arial"/>
          <w:sz w:val="20"/>
          <w:szCs w:val="20"/>
        </w:rPr>
        <w:t xml:space="preserve">eye target when new shooting session starts. Fresh new roll will be set on the upper roller and then the paper is connected to the lower roller. The lower servo motor will act to pull the paper while the upper servo motor will provide rolling </w:t>
      </w:r>
      <w:r w:rsidR="00B129B8" w:rsidRPr="008B385E">
        <w:rPr>
          <w:rFonts w:ascii="Arial" w:hAnsi="Arial" w:cs="Arial"/>
          <w:sz w:val="20"/>
          <w:szCs w:val="20"/>
        </w:rPr>
        <w:t>resistance</w:t>
      </w:r>
      <w:r w:rsidRPr="008B385E">
        <w:rPr>
          <w:rFonts w:ascii="Arial" w:hAnsi="Arial" w:cs="Arial"/>
          <w:sz w:val="20"/>
          <w:szCs w:val="20"/>
        </w:rPr>
        <w:t xml:space="preserve"> to straighten the paper.</w:t>
      </w:r>
    </w:p>
    <w:p w14:paraId="27B07359" w14:textId="26D99866" w:rsidR="00B60093" w:rsidRPr="00B60093" w:rsidRDefault="00B60093" w:rsidP="00B60093">
      <w:pPr>
        <w:spacing w:after="0" w:line="240" w:lineRule="auto"/>
        <w:ind w:firstLine="567"/>
        <w:jc w:val="both"/>
        <w:rPr>
          <w:rFonts w:ascii="Arial" w:hAnsi="Arial" w:cs="Arial"/>
          <w:sz w:val="20"/>
          <w:szCs w:val="20"/>
        </w:rPr>
      </w:pPr>
      <w:r w:rsidRPr="00B60093">
        <w:rPr>
          <w:rFonts w:ascii="Arial" w:hAnsi="Arial" w:cs="Arial"/>
          <w:sz w:val="20"/>
          <w:szCs w:val="20"/>
        </w:rPr>
        <w:t>Each bulls</w:t>
      </w:r>
      <w:r w:rsidR="00880C99">
        <w:rPr>
          <w:rFonts w:ascii="Arial" w:hAnsi="Arial" w:cs="Arial"/>
          <w:sz w:val="20"/>
          <w:szCs w:val="20"/>
        </w:rPr>
        <w:t>-</w:t>
      </w:r>
      <w:r w:rsidRPr="00B60093">
        <w:rPr>
          <w:rFonts w:ascii="Arial" w:hAnsi="Arial" w:cs="Arial"/>
          <w:sz w:val="20"/>
          <w:szCs w:val="20"/>
        </w:rPr>
        <w:t>eye will be accompanied by four corner markers and one horizontal line marker as shown in Fig.</w:t>
      </w:r>
      <w:r>
        <w:rPr>
          <w:rFonts w:ascii="Arial" w:hAnsi="Arial" w:cs="Arial"/>
          <w:sz w:val="20"/>
          <w:szCs w:val="20"/>
        </w:rPr>
        <w:t>4</w:t>
      </w:r>
      <w:r w:rsidRPr="00B60093">
        <w:rPr>
          <w:rFonts w:ascii="Arial" w:hAnsi="Arial" w:cs="Arial"/>
          <w:sz w:val="20"/>
          <w:szCs w:val="20"/>
        </w:rPr>
        <w:t>. These corner markers are ArUco markers [3</w:t>
      </w:r>
      <w:r w:rsidR="009F62A5">
        <w:rPr>
          <w:rFonts w:ascii="Arial" w:hAnsi="Arial" w:cs="Arial"/>
          <w:sz w:val="20"/>
          <w:szCs w:val="20"/>
        </w:rPr>
        <w:t>]</w:t>
      </w:r>
      <w:r w:rsidRPr="00B60093">
        <w:rPr>
          <w:rFonts w:ascii="Arial" w:hAnsi="Arial" w:cs="Arial"/>
          <w:sz w:val="20"/>
          <w:szCs w:val="20"/>
        </w:rPr>
        <w:t xml:space="preserve">, </w:t>
      </w:r>
      <w:r w:rsidR="009F62A5">
        <w:rPr>
          <w:rFonts w:ascii="Arial" w:hAnsi="Arial" w:cs="Arial"/>
          <w:sz w:val="20"/>
          <w:szCs w:val="20"/>
        </w:rPr>
        <w:t>[</w:t>
      </w:r>
      <w:r w:rsidRPr="00B60093">
        <w:rPr>
          <w:rFonts w:ascii="Arial" w:hAnsi="Arial" w:cs="Arial"/>
          <w:sz w:val="20"/>
          <w:szCs w:val="20"/>
        </w:rPr>
        <w:t xml:space="preserve">4] which are very robust binary </w:t>
      </w:r>
      <w:r w:rsidRPr="00B60093">
        <w:rPr>
          <w:rFonts w:ascii="Arial" w:hAnsi="Arial" w:cs="Arial"/>
          <w:sz w:val="20"/>
          <w:szCs w:val="20"/>
        </w:rPr>
        <w:t>square fiducial markers. The line marker is used to set the vertical position of the bulls</w:t>
      </w:r>
      <w:r w:rsidR="00880C99">
        <w:rPr>
          <w:rFonts w:ascii="Arial" w:hAnsi="Arial" w:cs="Arial"/>
          <w:sz w:val="20"/>
          <w:szCs w:val="20"/>
        </w:rPr>
        <w:t>-</w:t>
      </w:r>
      <w:r w:rsidRPr="00B60093">
        <w:rPr>
          <w:rFonts w:ascii="Arial" w:hAnsi="Arial" w:cs="Arial"/>
          <w:sz w:val="20"/>
          <w:szCs w:val="20"/>
        </w:rPr>
        <w:t xml:space="preserve">eye using </w:t>
      </w:r>
      <w:r w:rsidR="00B129B8" w:rsidRPr="00B60093">
        <w:rPr>
          <w:rFonts w:ascii="Arial" w:hAnsi="Arial" w:cs="Arial"/>
          <w:sz w:val="20"/>
          <w:szCs w:val="20"/>
        </w:rPr>
        <w:t>infra-red</w:t>
      </w:r>
      <w:r w:rsidRPr="00B60093">
        <w:rPr>
          <w:rFonts w:ascii="Arial" w:hAnsi="Arial" w:cs="Arial"/>
          <w:sz w:val="20"/>
          <w:szCs w:val="20"/>
        </w:rPr>
        <w:t xml:space="preserve"> sensor TCRT5000 to detect the line marker.</w:t>
      </w:r>
    </w:p>
    <w:p w14:paraId="3745D8E7" w14:textId="1760D12D" w:rsidR="008B385E" w:rsidRDefault="00B60093" w:rsidP="00B60093">
      <w:pPr>
        <w:spacing w:after="0" w:line="240" w:lineRule="auto"/>
        <w:ind w:firstLine="567"/>
        <w:jc w:val="both"/>
        <w:rPr>
          <w:rFonts w:ascii="Arial" w:hAnsi="Arial" w:cs="Arial"/>
          <w:sz w:val="20"/>
          <w:szCs w:val="20"/>
        </w:rPr>
      </w:pPr>
      <w:r w:rsidRPr="00B60093">
        <w:rPr>
          <w:rFonts w:ascii="Arial" w:hAnsi="Arial" w:cs="Arial"/>
          <w:sz w:val="20"/>
          <w:szCs w:val="20"/>
        </w:rPr>
        <w:t xml:space="preserve">Camera is used to monitor the shooting target to let the shooter know the impact of the bullet on the target. This information is very useful for the shooter to correct the aim of the shooting to improve the score. Camera </w:t>
      </w:r>
      <w:r w:rsidR="009F62A5">
        <w:rPr>
          <w:rFonts w:ascii="Arial" w:hAnsi="Arial" w:cs="Arial"/>
          <w:sz w:val="20"/>
          <w:szCs w:val="20"/>
        </w:rPr>
        <w:t>image</w:t>
      </w:r>
      <w:r w:rsidRPr="00B60093">
        <w:rPr>
          <w:rFonts w:ascii="Arial" w:hAnsi="Arial" w:cs="Arial"/>
          <w:sz w:val="20"/>
          <w:szCs w:val="20"/>
        </w:rPr>
        <w:t xml:space="preserve"> is sent by using long-range </w:t>
      </w:r>
      <w:r w:rsidR="00B129B8" w:rsidRPr="00B60093">
        <w:rPr>
          <w:rFonts w:ascii="Arial" w:hAnsi="Arial" w:cs="Arial"/>
          <w:sz w:val="20"/>
          <w:szCs w:val="20"/>
        </w:rPr>
        <w:t>Wi-Fi</w:t>
      </w:r>
      <w:r w:rsidRPr="00B60093">
        <w:rPr>
          <w:rFonts w:ascii="Arial" w:hAnsi="Arial" w:cs="Arial"/>
          <w:sz w:val="20"/>
          <w:szCs w:val="20"/>
        </w:rPr>
        <w:t xml:space="preserve"> connection to the PC controller and then the image is </w:t>
      </w:r>
      <w:r w:rsidR="009F62A5">
        <w:rPr>
          <w:rFonts w:ascii="Arial" w:hAnsi="Arial" w:cs="Arial"/>
          <w:sz w:val="20"/>
          <w:szCs w:val="20"/>
        </w:rPr>
        <w:t>displayed</w:t>
      </w:r>
      <w:r w:rsidRPr="00B60093">
        <w:rPr>
          <w:rFonts w:ascii="Arial" w:hAnsi="Arial" w:cs="Arial"/>
          <w:sz w:val="20"/>
          <w:szCs w:val="20"/>
        </w:rPr>
        <w:t xml:space="preserve"> by </w:t>
      </w:r>
      <w:r w:rsidR="009F62A5">
        <w:rPr>
          <w:rFonts w:ascii="Arial" w:hAnsi="Arial" w:cs="Arial"/>
          <w:sz w:val="20"/>
          <w:szCs w:val="20"/>
        </w:rPr>
        <w:t xml:space="preserve">a </w:t>
      </w:r>
      <w:r w:rsidRPr="00B60093">
        <w:rPr>
          <w:rFonts w:ascii="Arial" w:hAnsi="Arial" w:cs="Arial"/>
          <w:sz w:val="20"/>
          <w:szCs w:val="20"/>
        </w:rPr>
        <w:t xml:space="preserve">monitor to the shooter. </w:t>
      </w:r>
      <w:r w:rsidR="00B129B8" w:rsidRPr="00B60093">
        <w:rPr>
          <w:rFonts w:ascii="Arial" w:hAnsi="Arial" w:cs="Arial"/>
          <w:sz w:val="20"/>
          <w:szCs w:val="20"/>
        </w:rPr>
        <w:t>Wi-Fi</w:t>
      </w:r>
      <w:r w:rsidRPr="00B60093">
        <w:rPr>
          <w:rFonts w:ascii="Arial" w:hAnsi="Arial" w:cs="Arial"/>
          <w:sz w:val="20"/>
          <w:szCs w:val="20"/>
        </w:rPr>
        <w:t xml:space="preserve"> connection was provided by high power wireless dual band router which can cover more than </w:t>
      </w:r>
      <w:r w:rsidR="00B129B8" w:rsidRPr="00B60093">
        <w:rPr>
          <w:rFonts w:ascii="Arial" w:hAnsi="Arial" w:cs="Arial"/>
          <w:sz w:val="20"/>
          <w:szCs w:val="20"/>
        </w:rPr>
        <w:t>100-meter</w:t>
      </w:r>
      <w:r w:rsidRPr="00B60093">
        <w:rPr>
          <w:rFonts w:ascii="Arial" w:hAnsi="Arial" w:cs="Arial"/>
          <w:sz w:val="20"/>
          <w:szCs w:val="20"/>
        </w:rPr>
        <w:t xml:space="preserve"> range in open space.</w:t>
      </w:r>
    </w:p>
    <w:p w14:paraId="0D9ED8E8" w14:textId="77777777" w:rsidR="000C68FE" w:rsidRDefault="000C68FE" w:rsidP="00B60093">
      <w:pPr>
        <w:spacing w:after="0" w:line="240" w:lineRule="auto"/>
        <w:ind w:firstLine="567"/>
        <w:jc w:val="both"/>
        <w:rPr>
          <w:rFonts w:ascii="Arial" w:hAnsi="Arial" w:cs="Arial"/>
          <w:sz w:val="20"/>
          <w:szCs w:val="20"/>
        </w:rPr>
      </w:pPr>
    </w:p>
    <w:p w14:paraId="21F3FE98" w14:textId="77777777" w:rsidR="000C68FE" w:rsidRPr="005F1C20" w:rsidRDefault="000C68FE" w:rsidP="000C68FE">
      <w:pPr>
        <w:spacing w:after="0" w:line="240" w:lineRule="auto"/>
        <w:jc w:val="both"/>
        <w:rPr>
          <w:rFonts w:ascii="Arial" w:hAnsi="Arial" w:cs="Arial"/>
          <w:b/>
          <w:color w:val="1F4E79"/>
          <w:sz w:val="20"/>
          <w:szCs w:val="20"/>
        </w:rPr>
      </w:pPr>
      <w:r w:rsidRPr="000C68FE">
        <w:rPr>
          <w:rFonts w:ascii="Arial" w:hAnsi="Arial" w:cs="Arial"/>
          <w:b/>
          <w:color w:val="1F4E79"/>
          <w:sz w:val="20"/>
          <w:szCs w:val="20"/>
        </w:rPr>
        <w:t xml:space="preserve">Automatic Scoring </w:t>
      </w:r>
      <w:r w:rsidRPr="008B385E">
        <w:rPr>
          <w:rFonts w:ascii="Arial" w:hAnsi="Arial" w:cs="Arial"/>
          <w:b/>
          <w:color w:val="1F4E79"/>
          <w:sz w:val="20"/>
          <w:szCs w:val="20"/>
        </w:rPr>
        <w:t xml:space="preserve"> </w:t>
      </w:r>
      <w:r w:rsidRPr="00E64BA2">
        <w:rPr>
          <w:rFonts w:ascii="Arial" w:hAnsi="Arial" w:cs="Arial"/>
          <w:b/>
          <w:color w:val="1F4E79"/>
          <w:sz w:val="20"/>
          <w:szCs w:val="20"/>
        </w:rPr>
        <w:t xml:space="preserve"> </w:t>
      </w:r>
    </w:p>
    <w:p w14:paraId="287ADD8B" w14:textId="7AB38275" w:rsidR="004847C1" w:rsidRPr="004847C1" w:rsidRDefault="004847C1" w:rsidP="004847C1">
      <w:pPr>
        <w:spacing w:after="0" w:line="240" w:lineRule="auto"/>
        <w:ind w:firstLine="567"/>
        <w:jc w:val="both"/>
        <w:rPr>
          <w:rFonts w:ascii="Arial" w:hAnsi="Arial" w:cs="Arial"/>
          <w:sz w:val="20"/>
          <w:szCs w:val="20"/>
        </w:rPr>
      </w:pPr>
      <w:r w:rsidRPr="004847C1">
        <w:rPr>
          <w:rFonts w:ascii="Arial" w:hAnsi="Arial" w:cs="Arial"/>
          <w:sz w:val="20"/>
          <w:szCs w:val="20"/>
        </w:rPr>
        <w:t>Automatic s</w:t>
      </w:r>
      <w:r w:rsidR="009F62A5">
        <w:rPr>
          <w:rFonts w:ascii="Arial" w:hAnsi="Arial" w:cs="Arial"/>
          <w:sz w:val="20"/>
          <w:szCs w:val="20"/>
        </w:rPr>
        <w:t>hoot</w:t>
      </w:r>
      <w:r w:rsidRPr="004847C1">
        <w:rPr>
          <w:rFonts w:ascii="Arial" w:hAnsi="Arial" w:cs="Arial"/>
          <w:sz w:val="20"/>
          <w:szCs w:val="20"/>
        </w:rPr>
        <w:t xml:space="preserve">ing </w:t>
      </w:r>
      <w:r w:rsidR="009F62A5">
        <w:rPr>
          <w:rFonts w:ascii="Arial" w:hAnsi="Arial" w:cs="Arial"/>
          <w:sz w:val="20"/>
          <w:szCs w:val="20"/>
        </w:rPr>
        <w:t xml:space="preserve">score </w:t>
      </w:r>
      <w:r w:rsidRPr="004847C1">
        <w:rPr>
          <w:rFonts w:ascii="Arial" w:hAnsi="Arial" w:cs="Arial"/>
          <w:sz w:val="20"/>
          <w:szCs w:val="20"/>
        </w:rPr>
        <w:t xml:space="preserve">developed in this paper is based on computer vision method using OpenCV [5] library and Python </w:t>
      </w:r>
      <w:r w:rsidR="00B129B8" w:rsidRPr="004847C1">
        <w:rPr>
          <w:rFonts w:ascii="Arial" w:hAnsi="Arial" w:cs="Arial"/>
          <w:sz w:val="20"/>
          <w:szCs w:val="20"/>
        </w:rPr>
        <w:t>language</w:t>
      </w:r>
      <w:r w:rsidRPr="004847C1">
        <w:rPr>
          <w:rFonts w:ascii="Arial" w:hAnsi="Arial" w:cs="Arial"/>
          <w:sz w:val="20"/>
          <w:szCs w:val="20"/>
        </w:rPr>
        <w:t xml:space="preserve"> programming [6] which are open sources. Input image is coming from the camera and then processed to calculate the score. The flow diagram of the step by step for image processing is shown in Fig.</w:t>
      </w:r>
      <w:r>
        <w:rPr>
          <w:rFonts w:ascii="Arial" w:hAnsi="Arial" w:cs="Arial"/>
          <w:sz w:val="20"/>
          <w:szCs w:val="20"/>
        </w:rPr>
        <w:t>5</w:t>
      </w:r>
      <w:r w:rsidRPr="004847C1">
        <w:rPr>
          <w:rFonts w:ascii="Arial" w:hAnsi="Arial" w:cs="Arial"/>
          <w:sz w:val="20"/>
          <w:szCs w:val="20"/>
        </w:rPr>
        <w:t xml:space="preserve">. In the image processing, the first step is to </w:t>
      </w:r>
      <w:r w:rsidR="009F62A5">
        <w:rPr>
          <w:rFonts w:ascii="Arial" w:hAnsi="Arial" w:cs="Arial"/>
          <w:sz w:val="20"/>
          <w:szCs w:val="20"/>
        </w:rPr>
        <w:t xml:space="preserve">normalize the image in order to reduce the effect of ambient lighting during the tests. Next step is to </w:t>
      </w:r>
      <w:r w:rsidRPr="004847C1">
        <w:rPr>
          <w:rFonts w:ascii="Arial" w:hAnsi="Arial" w:cs="Arial"/>
          <w:sz w:val="20"/>
          <w:szCs w:val="20"/>
        </w:rPr>
        <w:t xml:space="preserve">detect 4 corner </w:t>
      </w:r>
      <w:r w:rsidR="009F62A5">
        <w:rPr>
          <w:rFonts w:ascii="Arial" w:hAnsi="Arial" w:cs="Arial"/>
          <w:sz w:val="20"/>
          <w:szCs w:val="20"/>
        </w:rPr>
        <w:t xml:space="preserve">ArUco </w:t>
      </w:r>
      <w:r w:rsidRPr="004847C1">
        <w:rPr>
          <w:rFonts w:ascii="Arial" w:hAnsi="Arial" w:cs="Arial"/>
          <w:sz w:val="20"/>
          <w:szCs w:val="20"/>
        </w:rPr>
        <w:t>markers which will be used to transform the original image from the camera. This process is needed since the camera is placed located at upper front of the bulls</w:t>
      </w:r>
      <w:r w:rsidR="00880C99">
        <w:rPr>
          <w:rFonts w:ascii="Arial" w:hAnsi="Arial" w:cs="Arial"/>
          <w:sz w:val="20"/>
          <w:szCs w:val="20"/>
        </w:rPr>
        <w:t>-</w:t>
      </w:r>
      <w:r w:rsidRPr="004847C1">
        <w:rPr>
          <w:rFonts w:ascii="Arial" w:hAnsi="Arial" w:cs="Arial"/>
          <w:sz w:val="20"/>
          <w:szCs w:val="20"/>
        </w:rPr>
        <w:t xml:space="preserve">eye therefore the view is from slanted upper. Then the image is transform using OpenCV library </w:t>
      </w:r>
      <w:r w:rsidRPr="00D60D1E">
        <w:rPr>
          <w:rFonts w:ascii="Arial" w:hAnsi="Arial" w:cs="Arial"/>
          <w:i/>
          <w:iCs/>
          <w:sz w:val="20"/>
          <w:szCs w:val="20"/>
        </w:rPr>
        <w:t>warpPerspective</w:t>
      </w:r>
      <w:r w:rsidRPr="004847C1">
        <w:rPr>
          <w:rFonts w:ascii="Arial" w:hAnsi="Arial" w:cs="Arial"/>
          <w:sz w:val="20"/>
          <w:szCs w:val="20"/>
        </w:rPr>
        <w:t xml:space="preserve"> to make the image view </w:t>
      </w:r>
      <w:r w:rsidR="009F62A5">
        <w:rPr>
          <w:rFonts w:ascii="Arial" w:hAnsi="Arial" w:cs="Arial"/>
          <w:sz w:val="20"/>
          <w:szCs w:val="20"/>
        </w:rPr>
        <w:t xml:space="preserve">square </w:t>
      </w:r>
      <w:r w:rsidRPr="004847C1">
        <w:rPr>
          <w:rFonts w:ascii="Arial" w:hAnsi="Arial" w:cs="Arial"/>
          <w:sz w:val="20"/>
          <w:szCs w:val="20"/>
        </w:rPr>
        <w:t xml:space="preserve">from the front. The image is cropped to keep only the </w:t>
      </w:r>
      <w:r w:rsidR="009F62A5">
        <w:rPr>
          <w:rFonts w:ascii="Arial" w:hAnsi="Arial" w:cs="Arial"/>
          <w:sz w:val="20"/>
          <w:szCs w:val="20"/>
        </w:rPr>
        <w:t>bulls-eye area</w:t>
      </w:r>
      <w:r w:rsidRPr="004847C1">
        <w:rPr>
          <w:rFonts w:ascii="Arial" w:hAnsi="Arial" w:cs="Arial"/>
          <w:sz w:val="20"/>
          <w:szCs w:val="20"/>
        </w:rPr>
        <w:t>.  Next step is to detect the center of the bulls</w:t>
      </w:r>
      <w:r w:rsidR="00880C99">
        <w:rPr>
          <w:rFonts w:ascii="Arial" w:hAnsi="Arial" w:cs="Arial"/>
          <w:sz w:val="20"/>
          <w:szCs w:val="20"/>
        </w:rPr>
        <w:t>-</w:t>
      </w:r>
      <w:r w:rsidRPr="004847C1">
        <w:rPr>
          <w:rFonts w:ascii="Arial" w:hAnsi="Arial" w:cs="Arial"/>
          <w:sz w:val="20"/>
          <w:szCs w:val="20"/>
        </w:rPr>
        <w:t xml:space="preserve">eye and all circular regions for different scores using circular feature line detection using OpenCV library </w:t>
      </w:r>
      <w:r w:rsidR="00D60D1E" w:rsidRPr="00D60D1E">
        <w:rPr>
          <w:rFonts w:ascii="Arial" w:hAnsi="Arial" w:cs="Arial"/>
          <w:i/>
          <w:iCs/>
          <w:sz w:val="20"/>
          <w:szCs w:val="20"/>
        </w:rPr>
        <w:t>threshold</w:t>
      </w:r>
      <w:r w:rsidR="00D60D1E">
        <w:rPr>
          <w:rFonts w:ascii="Arial" w:hAnsi="Arial" w:cs="Arial"/>
          <w:sz w:val="20"/>
          <w:szCs w:val="20"/>
        </w:rPr>
        <w:t xml:space="preserve">, </w:t>
      </w:r>
      <w:r w:rsidRPr="00D60D1E">
        <w:rPr>
          <w:rFonts w:ascii="Arial" w:hAnsi="Arial" w:cs="Arial"/>
          <w:i/>
          <w:iCs/>
          <w:sz w:val="20"/>
          <w:szCs w:val="20"/>
        </w:rPr>
        <w:t>findContours</w:t>
      </w:r>
      <w:r w:rsidRPr="004847C1">
        <w:rPr>
          <w:rFonts w:ascii="Arial" w:hAnsi="Arial" w:cs="Arial"/>
          <w:sz w:val="20"/>
          <w:szCs w:val="20"/>
        </w:rPr>
        <w:t xml:space="preserve"> and </w:t>
      </w:r>
      <w:r w:rsidRPr="00D60D1E">
        <w:rPr>
          <w:rFonts w:ascii="Arial" w:hAnsi="Arial" w:cs="Arial"/>
          <w:i/>
          <w:iCs/>
          <w:sz w:val="20"/>
          <w:szCs w:val="20"/>
        </w:rPr>
        <w:t>boundingRect</w:t>
      </w:r>
      <w:r w:rsidRPr="004847C1">
        <w:rPr>
          <w:rFonts w:ascii="Arial" w:hAnsi="Arial" w:cs="Arial"/>
          <w:sz w:val="20"/>
          <w:szCs w:val="20"/>
        </w:rPr>
        <w:t xml:space="preserve"> of the contours. </w:t>
      </w:r>
    </w:p>
    <w:p w14:paraId="0C91EC8D" w14:textId="3C78B37B" w:rsidR="008B385E" w:rsidRDefault="004847C1" w:rsidP="00B019AC">
      <w:pPr>
        <w:spacing w:after="0" w:line="240" w:lineRule="auto"/>
        <w:ind w:firstLine="567"/>
        <w:jc w:val="both"/>
        <w:rPr>
          <w:rFonts w:ascii="Arial" w:hAnsi="Arial" w:cs="Arial"/>
          <w:sz w:val="20"/>
          <w:szCs w:val="20"/>
        </w:rPr>
      </w:pPr>
      <w:r w:rsidRPr="004847C1">
        <w:rPr>
          <w:rFonts w:ascii="Arial" w:hAnsi="Arial" w:cs="Arial"/>
          <w:sz w:val="20"/>
          <w:szCs w:val="20"/>
        </w:rPr>
        <w:t>Next is to detect the sizes and positions of all the bullet holes in the target paper using the same OpenCV library as for detecting the center of the bulls</w:t>
      </w:r>
      <w:r w:rsidR="00880C99">
        <w:rPr>
          <w:rFonts w:ascii="Arial" w:hAnsi="Arial" w:cs="Arial"/>
          <w:sz w:val="20"/>
          <w:szCs w:val="20"/>
        </w:rPr>
        <w:t>-</w:t>
      </w:r>
      <w:r w:rsidRPr="004847C1">
        <w:rPr>
          <w:rFonts w:ascii="Arial" w:hAnsi="Arial" w:cs="Arial"/>
          <w:sz w:val="20"/>
          <w:szCs w:val="20"/>
        </w:rPr>
        <w:t>eye</w:t>
      </w:r>
      <w:r w:rsidR="00B267D4">
        <w:rPr>
          <w:rFonts w:ascii="Arial" w:hAnsi="Arial" w:cs="Arial"/>
          <w:sz w:val="20"/>
          <w:szCs w:val="20"/>
        </w:rPr>
        <w:t xml:space="preserve"> but the value of </w:t>
      </w:r>
      <w:r w:rsidR="00B267D4" w:rsidRPr="00B267D4">
        <w:rPr>
          <w:rFonts w:ascii="Arial" w:hAnsi="Arial" w:cs="Arial"/>
          <w:i/>
          <w:iCs/>
          <w:sz w:val="20"/>
          <w:szCs w:val="20"/>
        </w:rPr>
        <w:t>threshold</w:t>
      </w:r>
      <w:r w:rsidR="00B267D4">
        <w:rPr>
          <w:rFonts w:ascii="Arial" w:hAnsi="Arial" w:cs="Arial"/>
          <w:sz w:val="20"/>
          <w:szCs w:val="20"/>
        </w:rPr>
        <w:t xml:space="preserve"> is different to catch holes only which are darker</w:t>
      </w:r>
      <w:r w:rsidRPr="004847C1">
        <w:rPr>
          <w:rFonts w:ascii="Arial" w:hAnsi="Arial" w:cs="Arial"/>
          <w:sz w:val="20"/>
          <w:szCs w:val="20"/>
        </w:rPr>
        <w:t xml:space="preserve">. This image processing works well for all single bullet holes with no overlap bullet holes. Ruolin et al. [8] developed bullet detection anywhere in the image using AI in a vector machine. In this paper, bullet holes are found </w:t>
      </w:r>
      <w:r w:rsidR="00B267D4">
        <w:rPr>
          <w:rFonts w:ascii="Arial" w:hAnsi="Arial" w:cs="Arial"/>
          <w:sz w:val="20"/>
          <w:szCs w:val="20"/>
        </w:rPr>
        <w:t xml:space="preserve">only </w:t>
      </w:r>
      <w:r w:rsidRPr="004847C1">
        <w:rPr>
          <w:rFonts w:ascii="Arial" w:hAnsi="Arial" w:cs="Arial"/>
          <w:sz w:val="20"/>
          <w:szCs w:val="20"/>
        </w:rPr>
        <w:t>in the bulls</w:t>
      </w:r>
      <w:r w:rsidR="00880C99">
        <w:rPr>
          <w:rFonts w:ascii="Arial" w:hAnsi="Arial" w:cs="Arial"/>
          <w:sz w:val="20"/>
          <w:szCs w:val="20"/>
        </w:rPr>
        <w:t>-</w:t>
      </w:r>
      <w:r w:rsidRPr="004847C1">
        <w:rPr>
          <w:rFonts w:ascii="Arial" w:hAnsi="Arial" w:cs="Arial"/>
          <w:sz w:val="20"/>
          <w:szCs w:val="20"/>
        </w:rPr>
        <w:t>eye target area</w:t>
      </w:r>
      <w:r w:rsidR="00B267D4">
        <w:rPr>
          <w:rFonts w:ascii="Arial" w:hAnsi="Arial" w:cs="Arial"/>
          <w:sz w:val="20"/>
          <w:szCs w:val="20"/>
        </w:rPr>
        <w:t xml:space="preserve"> and less searching process is required</w:t>
      </w:r>
      <w:r w:rsidRPr="004847C1">
        <w:rPr>
          <w:rFonts w:ascii="Arial" w:hAnsi="Arial" w:cs="Arial"/>
          <w:sz w:val="20"/>
          <w:szCs w:val="20"/>
        </w:rPr>
        <w:t>. A hole with multiple bullets is quite challenging for image processing to detect</w:t>
      </w:r>
      <w:r w:rsidR="00B267D4">
        <w:rPr>
          <w:rFonts w:ascii="Arial" w:hAnsi="Arial" w:cs="Arial"/>
          <w:sz w:val="20"/>
          <w:szCs w:val="20"/>
        </w:rPr>
        <w:t xml:space="preserve"> and </w:t>
      </w:r>
      <w:r w:rsidRPr="004847C1">
        <w:rPr>
          <w:rFonts w:ascii="Arial" w:hAnsi="Arial" w:cs="Arial"/>
          <w:sz w:val="20"/>
          <w:szCs w:val="20"/>
        </w:rPr>
        <w:t>analysis for multiple bullet hole</w:t>
      </w:r>
      <w:r w:rsidR="00B267D4">
        <w:rPr>
          <w:rFonts w:ascii="Arial" w:hAnsi="Arial" w:cs="Arial"/>
          <w:sz w:val="20"/>
          <w:szCs w:val="20"/>
        </w:rPr>
        <w:t>s</w:t>
      </w:r>
      <w:r w:rsidRPr="004847C1">
        <w:rPr>
          <w:rFonts w:ascii="Arial" w:hAnsi="Arial" w:cs="Arial"/>
          <w:sz w:val="20"/>
          <w:szCs w:val="20"/>
        </w:rPr>
        <w:t xml:space="preserve"> will be d</w:t>
      </w:r>
      <w:r w:rsidR="00B267D4">
        <w:rPr>
          <w:rFonts w:ascii="Arial" w:hAnsi="Arial" w:cs="Arial"/>
          <w:sz w:val="20"/>
          <w:szCs w:val="20"/>
        </w:rPr>
        <w:t xml:space="preserve">iscussed later. </w:t>
      </w:r>
      <w:r w:rsidRPr="004847C1">
        <w:rPr>
          <w:rFonts w:ascii="Arial" w:hAnsi="Arial" w:cs="Arial"/>
          <w:sz w:val="20"/>
          <w:szCs w:val="20"/>
        </w:rPr>
        <w:t xml:space="preserve">  </w:t>
      </w:r>
    </w:p>
    <w:p w14:paraId="552C8289" w14:textId="60486AD4" w:rsidR="008B385E" w:rsidRDefault="000F0C78" w:rsidP="00FB0113">
      <w:pPr>
        <w:spacing w:after="0" w:line="240" w:lineRule="auto"/>
        <w:jc w:val="center"/>
        <w:rPr>
          <w:rFonts w:ascii="Arial" w:hAnsi="Arial" w:cs="Arial"/>
          <w:sz w:val="20"/>
          <w:szCs w:val="20"/>
        </w:rPr>
      </w:pPr>
      <w:r w:rsidRPr="004A4E69">
        <w:rPr>
          <w:rFonts w:ascii="Arial" w:hAnsi="Arial" w:cs="Arial"/>
          <w:noProof/>
          <w:sz w:val="20"/>
          <w:szCs w:val="20"/>
        </w:rPr>
        <w:lastRenderedPageBreak/>
        <w:drawing>
          <wp:inline distT="0" distB="0" distL="0" distR="0" wp14:anchorId="099842E3" wp14:editId="4D917528">
            <wp:extent cx="2080895" cy="27432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0895" cy="2743200"/>
                    </a:xfrm>
                    <a:prstGeom prst="rect">
                      <a:avLst/>
                    </a:prstGeom>
                    <a:noFill/>
                    <a:ln>
                      <a:noFill/>
                    </a:ln>
                  </pic:spPr>
                </pic:pic>
              </a:graphicData>
            </a:graphic>
          </wp:inline>
        </w:drawing>
      </w:r>
    </w:p>
    <w:p w14:paraId="2798AD25" w14:textId="77777777" w:rsidR="002B043B" w:rsidRDefault="002B043B" w:rsidP="002B043B">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5</w:t>
      </w:r>
      <w:r w:rsidRPr="006B46CF">
        <w:rPr>
          <w:rFonts w:ascii="Arial" w:hAnsi="Arial" w:cs="Arial"/>
          <w:szCs w:val="20"/>
        </w:rPr>
        <w:t xml:space="preserve">. </w:t>
      </w:r>
      <w:r w:rsidRPr="002B043B">
        <w:rPr>
          <w:rFonts w:ascii="Arial" w:hAnsi="Arial" w:cs="Arial"/>
          <w:szCs w:val="20"/>
        </w:rPr>
        <w:t xml:space="preserve">Flow diagram to calculate total shooting score </w:t>
      </w:r>
    </w:p>
    <w:p w14:paraId="27372315" w14:textId="77777777" w:rsidR="00B019AC" w:rsidRDefault="00B019AC" w:rsidP="002B043B">
      <w:pPr>
        <w:pStyle w:val="ratatengah"/>
        <w:rPr>
          <w:rFonts w:ascii="Arial" w:hAnsi="Arial" w:cs="Arial"/>
          <w:szCs w:val="20"/>
        </w:rPr>
      </w:pPr>
    </w:p>
    <w:p w14:paraId="0949B0C7" w14:textId="58496B98" w:rsidR="00B019AC" w:rsidRDefault="00B019AC" w:rsidP="00B019AC">
      <w:pPr>
        <w:spacing w:after="0" w:line="240" w:lineRule="auto"/>
        <w:ind w:firstLine="567"/>
        <w:jc w:val="both"/>
        <w:rPr>
          <w:rFonts w:ascii="Arial" w:hAnsi="Arial" w:cs="Arial"/>
          <w:sz w:val="20"/>
          <w:szCs w:val="20"/>
        </w:rPr>
      </w:pPr>
      <w:r w:rsidRPr="004847C1">
        <w:rPr>
          <w:rFonts w:ascii="Arial" w:hAnsi="Arial" w:cs="Arial"/>
          <w:sz w:val="20"/>
          <w:szCs w:val="20"/>
        </w:rPr>
        <w:t xml:space="preserve">Last step is to calculate the total shooting score based on the detection of bullet center </w:t>
      </w:r>
      <w:r w:rsidR="00E074CE">
        <w:rPr>
          <w:rFonts w:ascii="Arial" w:hAnsi="Arial" w:cs="Arial"/>
          <w:sz w:val="20"/>
          <w:szCs w:val="20"/>
        </w:rPr>
        <w:t>and the distance of bullet center to the center of the bulls-eye similar method to [10], [15].</w:t>
      </w:r>
      <w:r w:rsidRPr="004847C1">
        <w:rPr>
          <w:rFonts w:ascii="Arial" w:hAnsi="Arial" w:cs="Arial"/>
          <w:sz w:val="20"/>
          <w:szCs w:val="20"/>
        </w:rPr>
        <w:t xml:space="preserve"> The bullet track will be identified in different regions for different scores and then summed up to get the total score.</w:t>
      </w:r>
    </w:p>
    <w:p w14:paraId="6B0F7518" w14:textId="77777777" w:rsidR="008B385E" w:rsidRDefault="008B385E" w:rsidP="004F2B33">
      <w:pPr>
        <w:spacing w:after="0" w:line="240" w:lineRule="auto"/>
        <w:ind w:firstLine="567"/>
        <w:jc w:val="both"/>
        <w:rPr>
          <w:rFonts w:ascii="Arial" w:hAnsi="Arial" w:cs="Arial"/>
          <w:sz w:val="20"/>
          <w:szCs w:val="20"/>
        </w:rPr>
      </w:pPr>
    </w:p>
    <w:p w14:paraId="4B0BF967" w14:textId="77777777" w:rsidR="00724C7F" w:rsidRPr="00DE212E" w:rsidRDefault="00DE212E" w:rsidP="00724C7F">
      <w:pPr>
        <w:spacing w:after="120" w:line="240" w:lineRule="auto"/>
        <w:jc w:val="both"/>
        <w:rPr>
          <w:rFonts w:ascii="Arial" w:hAnsi="Arial" w:cs="Arial"/>
          <w:b/>
          <w:caps/>
          <w:color w:val="1F4E79"/>
          <w:sz w:val="20"/>
          <w:szCs w:val="20"/>
        </w:rPr>
      </w:pPr>
      <w:r w:rsidRPr="00DE212E">
        <w:rPr>
          <w:rFonts w:ascii="Arial" w:hAnsi="Arial" w:cs="Arial"/>
          <w:b/>
          <w:caps/>
          <w:color w:val="1F4E79"/>
          <w:sz w:val="20"/>
          <w:szCs w:val="20"/>
        </w:rPr>
        <w:t xml:space="preserve">Test results and analysis </w:t>
      </w:r>
    </w:p>
    <w:p w14:paraId="256BBC9C" w14:textId="50C06F5E" w:rsidR="00724C7F" w:rsidRDefault="000F0C78" w:rsidP="00724C7F">
      <w:pPr>
        <w:spacing w:after="0" w:line="240" w:lineRule="auto"/>
        <w:jc w:val="center"/>
        <w:rPr>
          <w:noProof/>
        </w:rPr>
      </w:pPr>
      <w:r w:rsidRPr="00C22E33">
        <w:rPr>
          <w:noProof/>
        </w:rPr>
        <w:drawing>
          <wp:inline distT="0" distB="0" distL="0" distR="0" wp14:anchorId="7BEE7D7D" wp14:editId="60D5CD34">
            <wp:extent cx="2743200" cy="184023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t="9314" r="1408"/>
                    <a:stretch>
                      <a:fillRect/>
                    </a:stretch>
                  </pic:blipFill>
                  <pic:spPr bwMode="auto">
                    <a:xfrm>
                      <a:off x="0" y="0"/>
                      <a:ext cx="2743200" cy="1840230"/>
                    </a:xfrm>
                    <a:prstGeom prst="rect">
                      <a:avLst/>
                    </a:prstGeom>
                    <a:noFill/>
                    <a:ln>
                      <a:noFill/>
                    </a:ln>
                  </pic:spPr>
                </pic:pic>
              </a:graphicData>
            </a:graphic>
          </wp:inline>
        </w:drawing>
      </w:r>
    </w:p>
    <w:p w14:paraId="312F7E7F" w14:textId="77777777" w:rsidR="00724C7F" w:rsidRDefault="00724C7F" w:rsidP="00724C7F">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6</w:t>
      </w:r>
      <w:r w:rsidRPr="006B46CF">
        <w:rPr>
          <w:rFonts w:ascii="Arial" w:hAnsi="Arial" w:cs="Arial"/>
          <w:szCs w:val="20"/>
        </w:rPr>
        <w:t xml:space="preserve">. </w:t>
      </w:r>
      <w:r w:rsidRPr="00724C7F">
        <w:rPr>
          <w:rFonts w:ascii="Arial" w:hAnsi="Arial" w:cs="Arial"/>
          <w:szCs w:val="20"/>
        </w:rPr>
        <w:t xml:space="preserve">Shooting target system in shooting range area </w:t>
      </w:r>
      <w:r w:rsidRPr="002B043B">
        <w:rPr>
          <w:rFonts w:ascii="Arial" w:hAnsi="Arial" w:cs="Arial"/>
          <w:szCs w:val="20"/>
        </w:rPr>
        <w:t xml:space="preserve"> </w:t>
      </w:r>
    </w:p>
    <w:p w14:paraId="06148F1A" w14:textId="77777777" w:rsidR="00724C7F" w:rsidRDefault="00724C7F" w:rsidP="00724C7F">
      <w:pPr>
        <w:spacing w:after="0" w:line="240" w:lineRule="auto"/>
        <w:jc w:val="center"/>
        <w:rPr>
          <w:rFonts w:ascii="Arial" w:hAnsi="Arial" w:cs="Arial"/>
          <w:sz w:val="20"/>
          <w:szCs w:val="20"/>
        </w:rPr>
      </w:pPr>
    </w:p>
    <w:p w14:paraId="5DC29E6D" w14:textId="228D9B61" w:rsidR="002B043B" w:rsidRDefault="00B019AC" w:rsidP="004F2B33">
      <w:pPr>
        <w:spacing w:after="0" w:line="240" w:lineRule="auto"/>
        <w:ind w:firstLine="567"/>
        <w:jc w:val="both"/>
        <w:rPr>
          <w:rFonts w:ascii="Arial" w:hAnsi="Arial" w:cs="Arial"/>
          <w:sz w:val="20"/>
          <w:szCs w:val="20"/>
        </w:rPr>
      </w:pPr>
      <w:r w:rsidRPr="00B019AC">
        <w:rPr>
          <w:rFonts w:ascii="Arial" w:hAnsi="Arial" w:cs="Arial"/>
          <w:sz w:val="20"/>
          <w:szCs w:val="20"/>
        </w:rPr>
        <w:t xml:space="preserve">Shooting test was performed in an official shooting range </w:t>
      </w:r>
      <w:r w:rsidR="00B129B8" w:rsidRPr="00B019AC">
        <w:rPr>
          <w:rFonts w:ascii="Arial" w:hAnsi="Arial" w:cs="Arial"/>
          <w:sz w:val="20"/>
          <w:szCs w:val="20"/>
        </w:rPr>
        <w:t>facility</w:t>
      </w:r>
      <w:r w:rsidRPr="00B019AC">
        <w:rPr>
          <w:rFonts w:ascii="Arial" w:hAnsi="Arial" w:cs="Arial"/>
          <w:sz w:val="20"/>
          <w:szCs w:val="20"/>
        </w:rPr>
        <w:t xml:space="preserve"> with well protection behind the target by mountain of sand and concrete walls as shown in Fig.</w:t>
      </w:r>
      <w:r>
        <w:rPr>
          <w:rFonts w:ascii="Arial" w:hAnsi="Arial" w:cs="Arial"/>
          <w:sz w:val="20"/>
          <w:szCs w:val="20"/>
        </w:rPr>
        <w:t>6</w:t>
      </w:r>
      <w:r w:rsidRPr="00B019AC">
        <w:rPr>
          <w:rFonts w:ascii="Arial" w:hAnsi="Arial" w:cs="Arial"/>
          <w:sz w:val="20"/>
          <w:szCs w:val="20"/>
        </w:rPr>
        <w:t xml:space="preserve">. </w:t>
      </w:r>
      <w:r w:rsidR="007047CD">
        <w:rPr>
          <w:rFonts w:ascii="Arial" w:hAnsi="Arial" w:cs="Arial"/>
          <w:sz w:val="20"/>
          <w:szCs w:val="20"/>
        </w:rPr>
        <w:t>Although t</w:t>
      </w:r>
      <w:r w:rsidRPr="00B019AC">
        <w:rPr>
          <w:rFonts w:ascii="Arial" w:hAnsi="Arial" w:cs="Arial"/>
          <w:sz w:val="20"/>
          <w:szCs w:val="20"/>
        </w:rPr>
        <w:t>he shooting target system has bullet protector</w:t>
      </w:r>
      <w:r w:rsidR="007047CD">
        <w:rPr>
          <w:rFonts w:ascii="Arial" w:hAnsi="Arial" w:cs="Arial"/>
          <w:sz w:val="20"/>
          <w:szCs w:val="20"/>
        </w:rPr>
        <w:t>s</w:t>
      </w:r>
      <w:r w:rsidRPr="00B019AC">
        <w:rPr>
          <w:rFonts w:ascii="Arial" w:hAnsi="Arial" w:cs="Arial"/>
          <w:sz w:val="20"/>
          <w:szCs w:val="20"/>
        </w:rPr>
        <w:t xml:space="preserve">, sand protection is </w:t>
      </w:r>
      <w:r w:rsidR="00EC0ED8">
        <w:rPr>
          <w:rFonts w:ascii="Arial" w:hAnsi="Arial" w:cs="Arial"/>
          <w:sz w:val="20"/>
          <w:szCs w:val="20"/>
        </w:rPr>
        <w:t xml:space="preserve">still </w:t>
      </w:r>
      <w:r w:rsidRPr="00B019AC">
        <w:rPr>
          <w:rFonts w:ascii="Arial" w:hAnsi="Arial" w:cs="Arial"/>
          <w:sz w:val="20"/>
          <w:szCs w:val="20"/>
        </w:rPr>
        <w:t xml:space="preserve">needed </w:t>
      </w:r>
      <w:r w:rsidR="00EC0ED8">
        <w:rPr>
          <w:rFonts w:ascii="Arial" w:hAnsi="Arial" w:cs="Arial"/>
          <w:sz w:val="20"/>
          <w:szCs w:val="20"/>
        </w:rPr>
        <w:t xml:space="preserve">to protect from the </w:t>
      </w:r>
      <w:r w:rsidRPr="00B019AC">
        <w:rPr>
          <w:rFonts w:ascii="Arial" w:hAnsi="Arial" w:cs="Arial"/>
          <w:sz w:val="20"/>
          <w:szCs w:val="20"/>
        </w:rPr>
        <w:t>shot</w:t>
      </w:r>
      <w:r w:rsidR="00EC0ED8">
        <w:rPr>
          <w:rFonts w:ascii="Arial" w:hAnsi="Arial" w:cs="Arial"/>
          <w:sz w:val="20"/>
          <w:szCs w:val="20"/>
        </w:rPr>
        <w:t>s</w:t>
      </w:r>
      <w:r w:rsidRPr="00B019AC">
        <w:rPr>
          <w:rFonts w:ascii="Arial" w:hAnsi="Arial" w:cs="Arial"/>
          <w:sz w:val="20"/>
          <w:szCs w:val="20"/>
        </w:rPr>
        <w:t xml:space="preserve"> </w:t>
      </w:r>
      <w:r w:rsidR="00EC0ED8">
        <w:rPr>
          <w:rFonts w:ascii="Arial" w:hAnsi="Arial" w:cs="Arial"/>
          <w:sz w:val="20"/>
          <w:szCs w:val="20"/>
        </w:rPr>
        <w:t>outside t</w:t>
      </w:r>
      <w:r w:rsidRPr="00B019AC">
        <w:rPr>
          <w:rFonts w:ascii="Arial" w:hAnsi="Arial" w:cs="Arial"/>
          <w:sz w:val="20"/>
          <w:szCs w:val="20"/>
        </w:rPr>
        <w:t>he target.</w:t>
      </w:r>
    </w:p>
    <w:p w14:paraId="0E44AE77" w14:textId="77777777" w:rsidR="002B043B" w:rsidRDefault="00294535" w:rsidP="004F2B33">
      <w:pPr>
        <w:spacing w:after="0" w:line="240" w:lineRule="auto"/>
        <w:ind w:firstLine="567"/>
        <w:jc w:val="both"/>
        <w:rPr>
          <w:rFonts w:ascii="Arial" w:hAnsi="Arial" w:cs="Arial"/>
          <w:sz w:val="20"/>
          <w:szCs w:val="20"/>
        </w:rPr>
      </w:pPr>
      <w:r w:rsidRPr="00294535">
        <w:rPr>
          <w:rFonts w:ascii="Arial" w:hAnsi="Arial" w:cs="Arial"/>
          <w:sz w:val="20"/>
          <w:szCs w:val="20"/>
        </w:rPr>
        <w:t xml:space="preserve">In this test, rifle with 5.56 mm ammunition and pistol with 9 mm ammunition were used. Rifle shooting was performed for </w:t>
      </w:r>
      <w:r w:rsidR="00B129B8" w:rsidRPr="00294535">
        <w:rPr>
          <w:rFonts w:ascii="Arial" w:hAnsi="Arial" w:cs="Arial"/>
          <w:sz w:val="20"/>
          <w:szCs w:val="20"/>
        </w:rPr>
        <w:t>50-meter</w:t>
      </w:r>
      <w:r w:rsidRPr="00294535">
        <w:rPr>
          <w:rFonts w:ascii="Arial" w:hAnsi="Arial" w:cs="Arial"/>
          <w:sz w:val="20"/>
          <w:szCs w:val="20"/>
        </w:rPr>
        <w:t xml:space="preserve"> range to the </w:t>
      </w:r>
      <w:r w:rsidRPr="00294535">
        <w:rPr>
          <w:rFonts w:ascii="Arial" w:hAnsi="Arial" w:cs="Arial"/>
          <w:sz w:val="20"/>
          <w:szCs w:val="20"/>
        </w:rPr>
        <w:t xml:space="preserve">target while pistol shooting was for </w:t>
      </w:r>
      <w:r w:rsidR="00B129B8" w:rsidRPr="00294535">
        <w:rPr>
          <w:rFonts w:ascii="Arial" w:hAnsi="Arial" w:cs="Arial"/>
          <w:sz w:val="20"/>
          <w:szCs w:val="20"/>
        </w:rPr>
        <w:t>15-meter</w:t>
      </w:r>
      <w:r w:rsidRPr="00294535">
        <w:rPr>
          <w:rFonts w:ascii="Arial" w:hAnsi="Arial" w:cs="Arial"/>
          <w:sz w:val="20"/>
          <w:szCs w:val="20"/>
        </w:rPr>
        <w:t xml:space="preserve"> range.</w:t>
      </w:r>
    </w:p>
    <w:p w14:paraId="7BE5D029" w14:textId="77777777" w:rsidR="002B043B" w:rsidRDefault="002B043B" w:rsidP="004F2B33">
      <w:pPr>
        <w:spacing w:after="0" w:line="240" w:lineRule="auto"/>
        <w:ind w:firstLine="567"/>
        <w:jc w:val="both"/>
        <w:rPr>
          <w:rFonts w:ascii="Arial" w:hAnsi="Arial" w:cs="Arial"/>
          <w:sz w:val="20"/>
          <w:szCs w:val="20"/>
        </w:rPr>
      </w:pPr>
    </w:p>
    <w:p w14:paraId="3A6FB94B" w14:textId="21691275" w:rsidR="0003223D" w:rsidRPr="005F1C20" w:rsidRDefault="0003223D" w:rsidP="0003223D">
      <w:pPr>
        <w:spacing w:after="0" w:line="240" w:lineRule="auto"/>
        <w:jc w:val="both"/>
        <w:rPr>
          <w:rFonts w:ascii="Arial" w:hAnsi="Arial" w:cs="Arial"/>
          <w:b/>
          <w:color w:val="1F4E79"/>
          <w:sz w:val="20"/>
          <w:szCs w:val="20"/>
        </w:rPr>
      </w:pPr>
      <w:r w:rsidRPr="0003223D">
        <w:rPr>
          <w:rFonts w:ascii="Arial" w:hAnsi="Arial" w:cs="Arial"/>
          <w:b/>
          <w:color w:val="1F4E79"/>
          <w:sz w:val="20"/>
          <w:szCs w:val="20"/>
        </w:rPr>
        <w:t>Bullet Collector Test Results</w:t>
      </w:r>
      <w:r w:rsidR="00725680">
        <w:rPr>
          <w:rFonts w:ascii="Arial" w:hAnsi="Arial" w:cs="Arial"/>
          <w:b/>
          <w:color w:val="1F4E79"/>
          <w:sz w:val="20"/>
          <w:szCs w:val="20"/>
        </w:rPr>
        <w:t xml:space="preserve"> and Analysis</w:t>
      </w:r>
      <w:r w:rsidRPr="0003223D">
        <w:rPr>
          <w:rFonts w:ascii="Arial" w:hAnsi="Arial" w:cs="Arial"/>
          <w:b/>
          <w:color w:val="1F4E79"/>
          <w:sz w:val="20"/>
          <w:szCs w:val="20"/>
        </w:rPr>
        <w:t xml:space="preserve"> </w:t>
      </w:r>
      <w:r w:rsidRPr="000C68FE">
        <w:rPr>
          <w:rFonts w:ascii="Arial" w:hAnsi="Arial" w:cs="Arial"/>
          <w:b/>
          <w:color w:val="1F4E79"/>
          <w:sz w:val="20"/>
          <w:szCs w:val="20"/>
        </w:rPr>
        <w:t xml:space="preserve"> </w:t>
      </w:r>
      <w:r w:rsidRPr="008B385E">
        <w:rPr>
          <w:rFonts w:ascii="Arial" w:hAnsi="Arial" w:cs="Arial"/>
          <w:b/>
          <w:color w:val="1F4E79"/>
          <w:sz w:val="20"/>
          <w:szCs w:val="20"/>
        </w:rPr>
        <w:t xml:space="preserve"> </w:t>
      </w:r>
      <w:r w:rsidRPr="00E64BA2">
        <w:rPr>
          <w:rFonts w:ascii="Arial" w:hAnsi="Arial" w:cs="Arial"/>
          <w:b/>
          <w:color w:val="1F4E79"/>
          <w:sz w:val="20"/>
          <w:szCs w:val="20"/>
        </w:rPr>
        <w:t xml:space="preserve"> </w:t>
      </w:r>
    </w:p>
    <w:p w14:paraId="6B244A96" w14:textId="3200A8EA" w:rsidR="002B043B" w:rsidRDefault="00725680" w:rsidP="004F2B33">
      <w:pPr>
        <w:spacing w:after="0" w:line="240" w:lineRule="auto"/>
        <w:ind w:firstLine="567"/>
        <w:jc w:val="both"/>
        <w:rPr>
          <w:rFonts w:ascii="Arial" w:hAnsi="Arial" w:cs="Arial"/>
          <w:sz w:val="20"/>
          <w:szCs w:val="20"/>
        </w:rPr>
      </w:pPr>
      <w:r>
        <w:rPr>
          <w:rFonts w:ascii="Arial" w:hAnsi="Arial" w:cs="Arial"/>
          <w:sz w:val="20"/>
          <w:szCs w:val="20"/>
        </w:rPr>
        <w:t>Test result of the b</w:t>
      </w:r>
      <w:r w:rsidR="00244AEA" w:rsidRPr="00244AEA">
        <w:rPr>
          <w:rFonts w:ascii="Arial" w:hAnsi="Arial" w:cs="Arial"/>
          <w:sz w:val="20"/>
          <w:szCs w:val="20"/>
        </w:rPr>
        <w:t xml:space="preserve">ullet collector </w:t>
      </w:r>
      <w:r>
        <w:rPr>
          <w:rFonts w:ascii="Arial" w:hAnsi="Arial" w:cs="Arial"/>
          <w:sz w:val="20"/>
          <w:szCs w:val="20"/>
        </w:rPr>
        <w:t xml:space="preserve">system </w:t>
      </w:r>
      <w:r w:rsidR="00244AEA" w:rsidRPr="00244AEA">
        <w:rPr>
          <w:rFonts w:ascii="Arial" w:hAnsi="Arial" w:cs="Arial"/>
          <w:sz w:val="20"/>
          <w:szCs w:val="20"/>
        </w:rPr>
        <w:t xml:space="preserve">is quite well. All the bullets that pass through the target paper hit the </w:t>
      </w:r>
      <w:r w:rsidR="00B129B8" w:rsidRPr="00244AEA">
        <w:rPr>
          <w:rFonts w:ascii="Arial" w:hAnsi="Arial" w:cs="Arial"/>
          <w:sz w:val="20"/>
          <w:szCs w:val="20"/>
        </w:rPr>
        <w:t>45-degree</w:t>
      </w:r>
      <w:r w:rsidR="00244AEA" w:rsidRPr="00244AEA">
        <w:rPr>
          <w:rFonts w:ascii="Arial" w:hAnsi="Arial" w:cs="Arial"/>
          <w:sz w:val="20"/>
          <w:szCs w:val="20"/>
        </w:rPr>
        <w:t xml:space="preserve"> armor and </w:t>
      </w:r>
      <w:r>
        <w:rPr>
          <w:rFonts w:ascii="Arial" w:hAnsi="Arial" w:cs="Arial"/>
          <w:sz w:val="20"/>
          <w:szCs w:val="20"/>
        </w:rPr>
        <w:t xml:space="preserve">are </w:t>
      </w:r>
      <w:r w:rsidR="00244AEA" w:rsidRPr="00244AEA">
        <w:rPr>
          <w:rFonts w:ascii="Arial" w:hAnsi="Arial" w:cs="Arial"/>
          <w:sz w:val="20"/>
          <w:szCs w:val="20"/>
        </w:rPr>
        <w:t>deflected to the co</w:t>
      </w:r>
      <w:r>
        <w:rPr>
          <w:rFonts w:ascii="Arial" w:hAnsi="Arial" w:cs="Arial"/>
          <w:sz w:val="20"/>
          <w:szCs w:val="20"/>
        </w:rPr>
        <w:t>ntainer</w:t>
      </w:r>
      <w:r w:rsidR="00244AEA" w:rsidRPr="00244AEA">
        <w:rPr>
          <w:rFonts w:ascii="Arial" w:hAnsi="Arial" w:cs="Arial"/>
          <w:sz w:val="20"/>
          <w:szCs w:val="20"/>
        </w:rPr>
        <w:t xml:space="preserve"> filled with sand. </w:t>
      </w:r>
      <w:r>
        <w:rPr>
          <w:rFonts w:ascii="Arial" w:hAnsi="Arial" w:cs="Arial"/>
          <w:sz w:val="20"/>
          <w:szCs w:val="20"/>
        </w:rPr>
        <w:t>A</w:t>
      </w:r>
      <w:r w:rsidR="00244AEA" w:rsidRPr="00244AEA">
        <w:rPr>
          <w:rFonts w:ascii="Arial" w:hAnsi="Arial" w:cs="Arial"/>
          <w:sz w:val="20"/>
          <w:szCs w:val="20"/>
        </w:rPr>
        <w:t xml:space="preserve">ll the bullets were </w:t>
      </w:r>
      <w:r>
        <w:rPr>
          <w:rFonts w:ascii="Arial" w:hAnsi="Arial" w:cs="Arial"/>
          <w:sz w:val="20"/>
          <w:szCs w:val="20"/>
        </w:rPr>
        <w:t xml:space="preserve">caught </w:t>
      </w:r>
      <w:r w:rsidR="00244AEA" w:rsidRPr="00244AEA">
        <w:rPr>
          <w:rFonts w:ascii="Arial" w:hAnsi="Arial" w:cs="Arial"/>
          <w:sz w:val="20"/>
          <w:szCs w:val="20"/>
        </w:rPr>
        <w:t>and collected in the co</w:t>
      </w:r>
      <w:r>
        <w:rPr>
          <w:rFonts w:ascii="Arial" w:hAnsi="Arial" w:cs="Arial"/>
          <w:sz w:val="20"/>
          <w:szCs w:val="20"/>
        </w:rPr>
        <w:t>ntainer and there is no bullet bouncing out the container</w:t>
      </w:r>
      <w:r w:rsidR="00244AEA" w:rsidRPr="00244AEA">
        <w:rPr>
          <w:rFonts w:ascii="Arial" w:hAnsi="Arial" w:cs="Arial"/>
          <w:sz w:val="20"/>
          <w:szCs w:val="20"/>
        </w:rPr>
        <w:t xml:space="preserve">. However, the test </w:t>
      </w:r>
      <w:r w:rsidR="000E2587">
        <w:rPr>
          <w:rFonts w:ascii="Arial" w:hAnsi="Arial" w:cs="Arial"/>
          <w:sz w:val="20"/>
          <w:szCs w:val="20"/>
        </w:rPr>
        <w:t xml:space="preserve">results showed </w:t>
      </w:r>
      <w:r w:rsidR="00244AEA" w:rsidRPr="00244AEA">
        <w:rPr>
          <w:rFonts w:ascii="Arial" w:hAnsi="Arial" w:cs="Arial"/>
          <w:sz w:val="20"/>
          <w:szCs w:val="20"/>
        </w:rPr>
        <w:t>that the bullets were not deflected following ideal deflection. The rifle bullets were deflected with larger angle to the normal line than the ideal deflection as schematically shown in Fig.</w:t>
      </w:r>
      <w:r w:rsidR="00244AEA">
        <w:rPr>
          <w:rFonts w:ascii="Arial" w:hAnsi="Arial" w:cs="Arial"/>
          <w:sz w:val="20"/>
          <w:szCs w:val="20"/>
        </w:rPr>
        <w:t>7</w:t>
      </w:r>
      <w:r w:rsidR="00244AEA" w:rsidRPr="00244AEA">
        <w:rPr>
          <w:rFonts w:ascii="Arial" w:hAnsi="Arial" w:cs="Arial"/>
          <w:sz w:val="20"/>
          <w:szCs w:val="20"/>
        </w:rPr>
        <w:t>. This was shown in the test by tracking the bullet marks in the angled armor and the sand mark locations as shown in Fig.</w:t>
      </w:r>
      <w:r w:rsidR="00244AEA">
        <w:rPr>
          <w:rFonts w:ascii="Arial" w:hAnsi="Arial" w:cs="Arial"/>
          <w:sz w:val="20"/>
          <w:szCs w:val="20"/>
        </w:rPr>
        <w:t>8</w:t>
      </w:r>
      <w:r w:rsidR="00244AEA" w:rsidRPr="00244AEA">
        <w:rPr>
          <w:rFonts w:ascii="Arial" w:hAnsi="Arial" w:cs="Arial"/>
          <w:sz w:val="20"/>
          <w:szCs w:val="20"/>
        </w:rPr>
        <w:t>.</w:t>
      </w:r>
    </w:p>
    <w:p w14:paraId="6A4E3C40" w14:textId="77777777" w:rsidR="00801920" w:rsidRDefault="00801920" w:rsidP="004F2B33">
      <w:pPr>
        <w:spacing w:after="0" w:line="240" w:lineRule="auto"/>
        <w:ind w:firstLine="567"/>
        <w:jc w:val="both"/>
        <w:rPr>
          <w:rFonts w:ascii="Arial" w:hAnsi="Arial" w:cs="Arial"/>
          <w:sz w:val="20"/>
          <w:szCs w:val="20"/>
        </w:rPr>
      </w:pPr>
    </w:p>
    <w:p w14:paraId="566A427C" w14:textId="2DD40281" w:rsidR="00244AEA" w:rsidRDefault="000F0C78" w:rsidP="00244AEA">
      <w:pPr>
        <w:spacing w:after="0" w:line="240" w:lineRule="auto"/>
        <w:jc w:val="center"/>
        <w:rPr>
          <w:rFonts w:ascii="Arial" w:hAnsi="Arial" w:cs="Arial"/>
          <w:sz w:val="20"/>
          <w:szCs w:val="20"/>
        </w:rPr>
      </w:pPr>
      <w:r w:rsidRPr="009977AD">
        <w:rPr>
          <w:noProof/>
        </w:rPr>
        <w:drawing>
          <wp:inline distT="0" distB="0" distL="0" distR="0" wp14:anchorId="0751230B" wp14:editId="7F64CFD6">
            <wp:extent cx="2737485" cy="177038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5856"/>
                    <a:stretch>
                      <a:fillRect/>
                    </a:stretch>
                  </pic:blipFill>
                  <pic:spPr bwMode="auto">
                    <a:xfrm>
                      <a:off x="0" y="0"/>
                      <a:ext cx="2737485" cy="1770380"/>
                    </a:xfrm>
                    <a:prstGeom prst="rect">
                      <a:avLst/>
                    </a:prstGeom>
                    <a:noFill/>
                    <a:ln>
                      <a:noFill/>
                    </a:ln>
                  </pic:spPr>
                </pic:pic>
              </a:graphicData>
            </a:graphic>
          </wp:inline>
        </w:drawing>
      </w:r>
    </w:p>
    <w:p w14:paraId="458563B7" w14:textId="25EE7A89" w:rsidR="00244AEA" w:rsidRDefault="00244AEA" w:rsidP="00244AEA">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7</w:t>
      </w:r>
      <w:r w:rsidRPr="006B46CF">
        <w:rPr>
          <w:rFonts w:ascii="Arial" w:hAnsi="Arial" w:cs="Arial"/>
          <w:szCs w:val="20"/>
        </w:rPr>
        <w:t xml:space="preserve">. </w:t>
      </w:r>
      <w:r w:rsidRPr="00244AEA">
        <w:rPr>
          <w:rFonts w:ascii="Arial" w:hAnsi="Arial" w:cs="Arial"/>
          <w:szCs w:val="20"/>
        </w:rPr>
        <w:t xml:space="preserve">Schematic of ideal deflection vs. rifle and pistol bullet </w:t>
      </w:r>
      <w:r w:rsidR="00F127F1">
        <w:rPr>
          <w:rFonts w:ascii="Arial" w:hAnsi="Arial" w:cs="Arial"/>
          <w:szCs w:val="20"/>
          <w:lang w:val="en-US"/>
        </w:rPr>
        <w:t xml:space="preserve">actual </w:t>
      </w:r>
      <w:r w:rsidRPr="00244AEA">
        <w:rPr>
          <w:rFonts w:ascii="Arial" w:hAnsi="Arial" w:cs="Arial"/>
          <w:szCs w:val="20"/>
        </w:rPr>
        <w:t>deflection</w:t>
      </w:r>
      <w:r w:rsidR="00F127F1">
        <w:rPr>
          <w:rFonts w:ascii="Arial" w:hAnsi="Arial" w:cs="Arial"/>
          <w:szCs w:val="20"/>
          <w:lang w:val="en-US"/>
        </w:rPr>
        <w:t>s</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294F4710" w14:textId="77777777" w:rsidR="00244AEA" w:rsidRDefault="00244AEA" w:rsidP="004F2B33">
      <w:pPr>
        <w:spacing w:after="0" w:line="240" w:lineRule="auto"/>
        <w:ind w:firstLine="567"/>
        <w:jc w:val="both"/>
        <w:rPr>
          <w:rFonts w:ascii="Arial" w:hAnsi="Arial" w:cs="Arial"/>
          <w:sz w:val="20"/>
          <w:szCs w:val="20"/>
        </w:rPr>
      </w:pPr>
    </w:p>
    <w:p w14:paraId="6165F3A6" w14:textId="389C86FA" w:rsidR="00244AEA" w:rsidRDefault="00801920" w:rsidP="004F2B33">
      <w:pPr>
        <w:spacing w:after="0" w:line="240" w:lineRule="auto"/>
        <w:ind w:firstLine="567"/>
        <w:jc w:val="both"/>
        <w:rPr>
          <w:rFonts w:ascii="Arial" w:hAnsi="Arial" w:cs="Arial"/>
          <w:sz w:val="20"/>
          <w:szCs w:val="20"/>
        </w:rPr>
      </w:pPr>
      <w:r w:rsidRPr="00801920">
        <w:rPr>
          <w:rFonts w:ascii="Arial" w:hAnsi="Arial" w:cs="Arial"/>
          <w:sz w:val="20"/>
          <w:szCs w:val="20"/>
        </w:rPr>
        <w:t>Pistol bullet deflection is quite different. The bullets seemed to be disintegrated after the impact with angled armor then the bullet debris slid along the armor surface and entered the container.</w:t>
      </w:r>
      <w:r w:rsidR="003E30D8">
        <w:rPr>
          <w:rFonts w:ascii="Arial" w:hAnsi="Arial" w:cs="Arial"/>
          <w:sz w:val="20"/>
          <w:szCs w:val="20"/>
        </w:rPr>
        <w:t xml:space="preserve"> This result of bullet ricochet aligns with other study of bullet ricochet from different wood objects [23].  </w:t>
      </w:r>
    </w:p>
    <w:p w14:paraId="1BF83890" w14:textId="0677804D" w:rsidR="00801920" w:rsidRDefault="000F0C78" w:rsidP="009138C4">
      <w:pPr>
        <w:spacing w:after="0" w:line="240" w:lineRule="auto"/>
        <w:jc w:val="center"/>
        <w:rPr>
          <w:rFonts w:ascii="Arial" w:hAnsi="Arial" w:cs="Arial"/>
          <w:sz w:val="20"/>
          <w:szCs w:val="20"/>
        </w:rPr>
      </w:pPr>
      <w:r w:rsidRPr="009138C4">
        <w:rPr>
          <w:rFonts w:ascii="Arial" w:hAnsi="Arial" w:cs="Arial"/>
          <w:noProof/>
          <w:sz w:val="20"/>
          <w:szCs w:val="20"/>
        </w:rPr>
        <w:drawing>
          <wp:inline distT="0" distB="0" distL="0" distR="0" wp14:anchorId="4EBA0F92" wp14:editId="11D3D3F8">
            <wp:extent cx="2790190" cy="185801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0190" cy="1858010"/>
                    </a:xfrm>
                    <a:prstGeom prst="rect">
                      <a:avLst/>
                    </a:prstGeom>
                    <a:noFill/>
                    <a:ln>
                      <a:noFill/>
                    </a:ln>
                  </pic:spPr>
                </pic:pic>
              </a:graphicData>
            </a:graphic>
          </wp:inline>
        </w:drawing>
      </w:r>
    </w:p>
    <w:p w14:paraId="1C9EBA9D" w14:textId="10BBC978" w:rsidR="009138C4" w:rsidRDefault="009138C4" w:rsidP="009138C4">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8</w:t>
      </w:r>
      <w:r w:rsidRPr="006B46CF">
        <w:rPr>
          <w:rFonts w:ascii="Arial" w:hAnsi="Arial" w:cs="Arial"/>
          <w:szCs w:val="20"/>
        </w:rPr>
        <w:t xml:space="preserve">. </w:t>
      </w:r>
      <w:r>
        <w:rPr>
          <w:rFonts w:ascii="Arial" w:hAnsi="Arial" w:cs="Arial"/>
          <w:szCs w:val="20"/>
          <w:lang w:val="en-US"/>
        </w:rPr>
        <w:t>Bullet tracks</w:t>
      </w:r>
      <w:r w:rsidR="00DB75DD">
        <w:rPr>
          <w:rFonts w:ascii="Arial" w:hAnsi="Arial" w:cs="Arial"/>
          <w:szCs w:val="20"/>
          <w:lang w:val="en-US"/>
        </w:rPr>
        <w:t>,</w:t>
      </w:r>
      <w:r>
        <w:rPr>
          <w:rFonts w:ascii="Arial" w:hAnsi="Arial" w:cs="Arial"/>
          <w:szCs w:val="20"/>
          <w:lang w:val="en-US"/>
        </w:rPr>
        <w:t xml:space="preserve"> </w:t>
      </w:r>
      <w:r w:rsidRPr="009138C4">
        <w:rPr>
          <w:rFonts w:ascii="Arial" w:hAnsi="Arial" w:cs="Arial"/>
          <w:szCs w:val="20"/>
        </w:rPr>
        <w:t xml:space="preserve">(a) Sand marks from rifle bullets. (b) </w:t>
      </w:r>
      <w:r w:rsidR="00A27C98">
        <w:rPr>
          <w:rFonts w:ascii="Arial" w:hAnsi="Arial" w:cs="Arial"/>
          <w:szCs w:val="20"/>
          <w:lang w:val="en-US"/>
        </w:rPr>
        <w:t xml:space="preserve">Bullet marks </w:t>
      </w:r>
      <w:r w:rsidRPr="009138C4">
        <w:rPr>
          <w:rFonts w:ascii="Arial" w:hAnsi="Arial" w:cs="Arial"/>
          <w:szCs w:val="20"/>
        </w:rPr>
        <w:t xml:space="preserve">on angled armor </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1069EBC2" w14:textId="77777777" w:rsidR="00801920" w:rsidRDefault="00801920" w:rsidP="004F2B33">
      <w:pPr>
        <w:spacing w:after="0" w:line="240" w:lineRule="auto"/>
        <w:ind w:firstLine="567"/>
        <w:jc w:val="both"/>
        <w:rPr>
          <w:rFonts w:ascii="Arial" w:hAnsi="Arial" w:cs="Arial"/>
          <w:sz w:val="20"/>
          <w:szCs w:val="20"/>
        </w:rPr>
      </w:pPr>
    </w:p>
    <w:p w14:paraId="1A525323" w14:textId="218BC872" w:rsidR="00801920" w:rsidRDefault="008965D9" w:rsidP="004F2B33">
      <w:pPr>
        <w:spacing w:after="0" w:line="240" w:lineRule="auto"/>
        <w:ind w:firstLine="567"/>
        <w:jc w:val="both"/>
        <w:rPr>
          <w:rFonts w:ascii="Arial" w:hAnsi="Arial" w:cs="Arial"/>
          <w:sz w:val="20"/>
          <w:szCs w:val="20"/>
        </w:rPr>
      </w:pPr>
      <w:r w:rsidRPr="008965D9">
        <w:rPr>
          <w:rFonts w:ascii="Arial" w:hAnsi="Arial" w:cs="Arial"/>
          <w:sz w:val="20"/>
          <w:szCs w:val="20"/>
        </w:rPr>
        <w:t xml:space="preserve">The impact of bullet to the angled armor </w:t>
      </w:r>
      <w:r w:rsidR="00AE20AE">
        <w:rPr>
          <w:rFonts w:ascii="Arial" w:hAnsi="Arial" w:cs="Arial"/>
          <w:sz w:val="20"/>
          <w:szCs w:val="20"/>
        </w:rPr>
        <w:t>can</w:t>
      </w:r>
      <w:r w:rsidRPr="008965D9">
        <w:rPr>
          <w:rFonts w:ascii="Arial" w:hAnsi="Arial" w:cs="Arial"/>
          <w:sz w:val="20"/>
          <w:szCs w:val="20"/>
        </w:rPr>
        <w:t xml:space="preserve"> </w:t>
      </w:r>
      <w:r w:rsidR="00AE20AE">
        <w:rPr>
          <w:rFonts w:ascii="Arial" w:hAnsi="Arial" w:cs="Arial"/>
          <w:sz w:val="20"/>
          <w:szCs w:val="20"/>
        </w:rPr>
        <w:t xml:space="preserve">be </w:t>
      </w:r>
      <w:r w:rsidR="00B129B8" w:rsidRPr="008965D9">
        <w:rPr>
          <w:rFonts w:ascii="Arial" w:hAnsi="Arial" w:cs="Arial"/>
          <w:sz w:val="20"/>
          <w:szCs w:val="20"/>
        </w:rPr>
        <w:t>analyzed</w:t>
      </w:r>
      <w:r w:rsidRPr="008965D9">
        <w:rPr>
          <w:rFonts w:ascii="Arial" w:hAnsi="Arial" w:cs="Arial"/>
          <w:sz w:val="20"/>
          <w:szCs w:val="20"/>
        </w:rPr>
        <w:t xml:space="preserve"> </w:t>
      </w:r>
      <w:r w:rsidR="00AE20AE">
        <w:rPr>
          <w:rFonts w:ascii="Arial" w:hAnsi="Arial" w:cs="Arial"/>
          <w:sz w:val="20"/>
          <w:szCs w:val="20"/>
        </w:rPr>
        <w:t xml:space="preserve">using </w:t>
      </w:r>
      <w:r w:rsidRPr="008965D9">
        <w:rPr>
          <w:rFonts w:ascii="Arial" w:hAnsi="Arial" w:cs="Arial"/>
          <w:sz w:val="20"/>
          <w:szCs w:val="20"/>
        </w:rPr>
        <w:t>oblique impact</w:t>
      </w:r>
      <w:r w:rsidR="00AE20AE">
        <w:rPr>
          <w:rFonts w:ascii="Arial" w:hAnsi="Arial" w:cs="Arial"/>
          <w:sz w:val="20"/>
          <w:szCs w:val="20"/>
        </w:rPr>
        <w:t xml:space="preserve"> theory as </w:t>
      </w:r>
      <w:r w:rsidR="00AE20AE">
        <w:rPr>
          <w:rFonts w:ascii="Arial" w:hAnsi="Arial" w:cs="Arial"/>
          <w:sz w:val="20"/>
          <w:szCs w:val="20"/>
        </w:rPr>
        <w:lastRenderedPageBreak/>
        <w:t>explained in [7]</w:t>
      </w:r>
      <w:r w:rsidRPr="008965D9">
        <w:rPr>
          <w:rFonts w:ascii="Arial" w:hAnsi="Arial" w:cs="Arial"/>
          <w:sz w:val="20"/>
          <w:szCs w:val="20"/>
        </w:rPr>
        <w:t xml:space="preserve">. The </w:t>
      </w:r>
      <w:r w:rsidR="00AE20AE">
        <w:rPr>
          <w:rFonts w:ascii="Arial" w:hAnsi="Arial" w:cs="Arial"/>
          <w:sz w:val="20"/>
          <w:szCs w:val="20"/>
        </w:rPr>
        <w:t xml:space="preserve">incoming </w:t>
      </w:r>
      <w:r w:rsidRPr="008965D9">
        <w:rPr>
          <w:rFonts w:ascii="Arial" w:hAnsi="Arial" w:cs="Arial"/>
          <w:sz w:val="20"/>
          <w:szCs w:val="20"/>
        </w:rPr>
        <w:t>bullet velocity is decomposed in</w:t>
      </w:r>
      <w:r w:rsidR="00AE20AE">
        <w:rPr>
          <w:rFonts w:ascii="Arial" w:hAnsi="Arial" w:cs="Arial"/>
          <w:sz w:val="20"/>
          <w:szCs w:val="20"/>
        </w:rPr>
        <w:t>to</w:t>
      </w:r>
      <w:r w:rsidRPr="008965D9">
        <w:rPr>
          <w:rFonts w:ascii="Arial" w:hAnsi="Arial" w:cs="Arial"/>
          <w:sz w:val="20"/>
          <w:szCs w:val="20"/>
        </w:rPr>
        <w:t xml:space="preserve"> x and y </w:t>
      </w:r>
      <w:r w:rsidRPr="00AE20AE">
        <w:rPr>
          <w:rFonts w:ascii="Arial" w:hAnsi="Arial" w:cs="Arial"/>
          <w:i/>
          <w:iCs/>
          <w:sz w:val="20"/>
          <w:szCs w:val="20"/>
        </w:rPr>
        <w:t>axis</w:t>
      </w:r>
      <w:r w:rsidRPr="008965D9">
        <w:rPr>
          <w:rFonts w:ascii="Arial" w:hAnsi="Arial" w:cs="Arial"/>
          <w:sz w:val="20"/>
          <w:szCs w:val="20"/>
        </w:rPr>
        <w:t xml:space="preserve"> </w:t>
      </w:r>
      <w:r w:rsidR="00AE20AE">
        <w:rPr>
          <w:rFonts w:ascii="Arial" w:hAnsi="Arial" w:cs="Arial"/>
          <w:sz w:val="20"/>
          <w:szCs w:val="20"/>
        </w:rPr>
        <w:t xml:space="preserve">components </w:t>
      </w:r>
      <w:r w:rsidRPr="008965D9">
        <w:rPr>
          <w:rFonts w:ascii="Arial" w:hAnsi="Arial" w:cs="Arial"/>
          <w:sz w:val="20"/>
          <w:szCs w:val="20"/>
        </w:rPr>
        <w:t xml:space="preserve">as shown in Fig. </w:t>
      </w:r>
      <w:r>
        <w:rPr>
          <w:rFonts w:ascii="Arial" w:hAnsi="Arial" w:cs="Arial"/>
          <w:sz w:val="20"/>
          <w:szCs w:val="20"/>
        </w:rPr>
        <w:t>7</w:t>
      </w:r>
      <w:r w:rsidRPr="008965D9">
        <w:rPr>
          <w:rFonts w:ascii="Arial" w:hAnsi="Arial" w:cs="Arial"/>
          <w:sz w:val="20"/>
          <w:szCs w:val="20"/>
        </w:rPr>
        <w:t xml:space="preserve"> and the </w:t>
      </w:r>
      <w:r w:rsidRPr="00AE20AE">
        <w:rPr>
          <w:rFonts w:ascii="Arial" w:hAnsi="Arial" w:cs="Arial"/>
          <w:i/>
          <w:iCs/>
          <w:sz w:val="20"/>
          <w:szCs w:val="20"/>
        </w:rPr>
        <w:t>x-axis</w:t>
      </w:r>
      <w:r w:rsidRPr="008965D9">
        <w:rPr>
          <w:rFonts w:ascii="Arial" w:hAnsi="Arial" w:cs="Arial"/>
          <w:sz w:val="20"/>
          <w:szCs w:val="20"/>
        </w:rPr>
        <w:t xml:space="preserve"> is </w:t>
      </w:r>
      <w:r w:rsidR="00AE20AE">
        <w:rPr>
          <w:rFonts w:ascii="Arial" w:hAnsi="Arial" w:cs="Arial"/>
          <w:sz w:val="20"/>
          <w:szCs w:val="20"/>
        </w:rPr>
        <w:t xml:space="preserve">acting as </w:t>
      </w:r>
      <w:r w:rsidRPr="008965D9">
        <w:rPr>
          <w:rFonts w:ascii="Arial" w:hAnsi="Arial" w:cs="Arial"/>
          <w:sz w:val="20"/>
          <w:szCs w:val="20"/>
        </w:rPr>
        <w:t xml:space="preserve">the line of impact. </w:t>
      </w:r>
      <w:r w:rsidRPr="00AE20AE">
        <w:rPr>
          <w:rFonts w:ascii="Arial" w:hAnsi="Arial" w:cs="Arial"/>
          <w:i/>
          <w:iCs/>
          <w:sz w:val="20"/>
          <w:szCs w:val="20"/>
        </w:rPr>
        <w:t>V</w:t>
      </w:r>
      <w:r w:rsidRPr="00AE20AE">
        <w:rPr>
          <w:rFonts w:ascii="Arial" w:hAnsi="Arial" w:cs="Arial"/>
          <w:i/>
          <w:iCs/>
          <w:sz w:val="20"/>
          <w:szCs w:val="20"/>
          <w:vertAlign w:val="subscript"/>
        </w:rPr>
        <w:t>x</w:t>
      </w:r>
      <w:r w:rsidRPr="00AE20AE">
        <w:rPr>
          <w:rFonts w:ascii="Arial" w:hAnsi="Arial" w:cs="Arial"/>
          <w:i/>
          <w:iCs/>
          <w:sz w:val="20"/>
          <w:szCs w:val="20"/>
        </w:rPr>
        <w:t xml:space="preserve"> = V Cos 45</w:t>
      </w:r>
      <w:r w:rsidRPr="00AE20AE">
        <w:rPr>
          <w:rFonts w:ascii="Arial" w:hAnsi="Arial" w:cs="Arial"/>
          <w:i/>
          <w:iCs/>
          <w:sz w:val="20"/>
          <w:szCs w:val="20"/>
          <w:vertAlign w:val="superscript"/>
        </w:rPr>
        <w:t>0</w:t>
      </w:r>
      <w:r w:rsidRPr="008965D9">
        <w:rPr>
          <w:rFonts w:ascii="Arial" w:hAnsi="Arial" w:cs="Arial"/>
          <w:sz w:val="20"/>
          <w:szCs w:val="20"/>
        </w:rPr>
        <w:t xml:space="preserve"> and </w:t>
      </w:r>
      <w:r w:rsidRPr="00AE20AE">
        <w:rPr>
          <w:rFonts w:ascii="Arial" w:hAnsi="Arial" w:cs="Arial"/>
          <w:i/>
          <w:iCs/>
          <w:sz w:val="20"/>
          <w:szCs w:val="20"/>
        </w:rPr>
        <w:t>V</w:t>
      </w:r>
      <w:r w:rsidRPr="00AE20AE">
        <w:rPr>
          <w:rFonts w:ascii="Arial" w:hAnsi="Arial" w:cs="Arial"/>
          <w:i/>
          <w:iCs/>
          <w:sz w:val="20"/>
          <w:szCs w:val="20"/>
          <w:vertAlign w:val="subscript"/>
        </w:rPr>
        <w:t>y</w:t>
      </w:r>
      <w:r w:rsidRPr="00AE20AE">
        <w:rPr>
          <w:rFonts w:ascii="Arial" w:hAnsi="Arial" w:cs="Arial"/>
          <w:i/>
          <w:iCs/>
          <w:sz w:val="20"/>
          <w:szCs w:val="20"/>
        </w:rPr>
        <w:t xml:space="preserve"> = V Sin 45</w:t>
      </w:r>
      <w:r w:rsidRPr="00AE20AE">
        <w:rPr>
          <w:rFonts w:ascii="Arial" w:hAnsi="Arial" w:cs="Arial"/>
          <w:i/>
          <w:iCs/>
          <w:sz w:val="20"/>
          <w:szCs w:val="20"/>
          <w:vertAlign w:val="superscript"/>
        </w:rPr>
        <w:t>0</w:t>
      </w:r>
      <w:r w:rsidRPr="008965D9">
        <w:rPr>
          <w:rFonts w:ascii="Arial" w:hAnsi="Arial" w:cs="Arial"/>
          <w:sz w:val="20"/>
          <w:szCs w:val="20"/>
        </w:rPr>
        <w:t xml:space="preserve">. Momentum in </w:t>
      </w:r>
      <w:r w:rsidRPr="00AE20AE">
        <w:rPr>
          <w:rFonts w:ascii="Arial" w:hAnsi="Arial" w:cs="Arial"/>
          <w:i/>
          <w:iCs/>
          <w:sz w:val="20"/>
          <w:szCs w:val="20"/>
        </w:rPr>
        <w:t>y-axis</w:t>
      </w:r>
      <w:r w:rsidRPr="008965D9">
        <w:rPr>
          <w:rFonts w:ascii="Arial" w:hAnsi="Arial" w:cs="Arial"/>
          <w:sz w:val="20"/>
          <w:szCs w:val="20"/>
        </w:rPr>
        <w:t xml:space="preserve"> reminds conserved while </w:t>
      </w:r>
      <w:r w:rsidR="00AE20AE">
        <w:rPr>
          <w:rFonts w:ascii="Arial" w:hAnsi="Arial" w:cs="Arial"/>
          <w:sz w:val="20"/>
          <w:szCs w:val="20"/>
        </w:rPr>
        <w:t xml:space="preserve">the </w:t>
      </w:r>
      <w:r w:rsidRPr="008965D9">
        <w:rPr>
          <w:rFonts w:ascii="Arial" w:hAnsi="Arial" w:cs="Arial"/>
          <w:sz w:val="20"/>
          <w:szCs w:val="20"/>
        </w:rPr>
        <w:t>impact happens in</w:t>
      </w:r>
      <w:r w:rsidR="00AE20AE">
        <w:rPr>
          <w:rFonts w:ascii="Arial" w:hAnsi="Arial" w:cs="Arial"/>
          <w:sz w:val="20"/>
          <w:szCs w:val="20"/>
        </w:rPr>
        <w:t xml:space="preserve"> the</w:t>
      </w:r>
      <w:r w:rsidRPr="008965D9">
        <w:rPr>
          <w:rFonts w:ascii="Arial" w:hAnsi="Arial" w:cs="Arial"/>
          <w:sz w:val="20"/>
          <w:szCs w:val="20"/>
        </w:rPr>
        <w:t xml:space="preserve"> </w:t>
      </w:r>
      <w:r w:rsidRPr="00AE20AE">
        <w:rPr>
          <w:rFonts w:ascii="Arial" w:hAnsi="Arial" w:cs="Arial"/>
          <w:i/>
          <w:iCs/>
          <w:sz w:val="20"/>
          <w:szCs w:val="20"/>
        </w:rPr>
        <w:t>x-axis</w:t>
      </w:r>
      <w:r w:rsidRPr="008965D9">
        <w:rPr>
          <w:rFonts w:ascii="Arial" w:hAnsi="Arial" w:cs="Arial"/>
          <w:sz w:val="20"/>
          <w:szCs w:val="20"/>
        </w:rPr>
        <w:t xml:space="preserve"> </w:t>
      </w:r>
      <w:r w:rsidR="00AE20AE">
        <w:rPr>
          <w:rFonts w:ascii="Arial" w:hAnsi="Arial" w:cs="Arial"/>
          <w:sz w:val="20"/>
          <w:szCs w:val="20"/>
        </w:rPr>
        <w:t>direction. B</w:t>
      </w:r>
      <w:r w:rsidRPr="008965D9">
        <w:rPr>
          <w:rFonts w:ascii="Arial" w:hAnsi="Arial" w:cs="Arial"/>
          <w:sz w:val="20"/>
          <w:szCs w:val="20"/>
        </w:rPr>
        <w:t xml:space="preserve">efore and after </w:t>
      </w:r>
      <w:r w:rsidR="00AE20AE">
        <w:rPr>
          <w:rFonts w:ascii="Arial" w:hAnsi="Arial" w:cs="Arial"/>
          <w:sz w:val="20"/>
          <w:szCs w:val="20"/>
        </w:rPr>
        <w:t xml:space="preserve">the </w:t>
      </w:r>
      <w:r w:rsidRPr="008965D9">
        <w:rPr>
          <w:rFonts w:ascii="Arial" w:hAnsi="Arial" w:cs="Arial"/>
          <w:sz w:val="20"/>
          <w:szCs w:val="20"/>
        </w:rPr>
        <w:t>impact</w:t>
      </w:r>
      <w:r w:rsidR="00AE20AE">
        <w:rPr>
          <w:rFonts w:ascii="Arial" w:hAnsi="Arial" w:cs="Arial"/>
          <w:sz w:val="20"/>
          <w:szCs w:val="20"/>
        </w:rPr>
        <w:t>, the velocity of each object</w:t>
      </w:r>
      <w:r w:rsidRPr="008965D9">
        <w:rPr>
          <w:rFonts w:ascii="Arial" w:hAnsi="Arial" w:cs="Arial"/>
          <w:sz w:val="20"/>
          <w:szCs w:val="20"/>
        </w:rPr>
        <w:t xml:space="preserve"> in </w:t>
      </w:r>
      <w:r w:rsidRPr="00AE20AE">
        <w:rPr>
          <w:rFonts w:ascii="Arial" w:hAnsi="Arial" w:cs="Arial"/>
          <w:i/>
          <w:iCs/>
          <w:sz w:val="20"/>
          <w:szCs w:val="20"/>
        </w:rPr>
        <w:t>x-axis</w:t>
      </w:r>
      <w:r w:rsidRPr="008965D9">
        <w:rPr>
          <w:rFonts w:ascii="Arial" w:hAnsi="Arial" w:cs="Arial"/>
          <w:sz w:val="20"/>
          <w:szCs w:val="20"/>
        </w:rPr>
        <w:t xml:space="preserve"> </w:t>
      </w:r>
      <w:r w:rsidR="00AE20AE">
        <w:rPr>
          <w:rFonts w:ascii="Arial" w:hAnsi="Arial" w:cs="Arial"/>
          <w:sz w:val="20"/>
          <w:szCs w:val="20"/>
        </w:rPr>
        <w:t xml:space="preserve">will </w:t>
      </w:r>
      <w:r w:rsidRPr="008965D9">
        <w:rPr>
          <w:rFonts w:ascii="Arial" w:hAnsi="Arial" w:cs="Arial"/>
          <w:sz w:val="20"/>
          <w:szCs w:val="20"/>
        </w:rPr>
        <w:t xml:space="preserve">follow the coefficient of restitution </w:t>
      </w:r>
      <w:r w:rsidR="00AE20AE">
        <w:rPr>
          <w:rFonts w:ascii="Arial" w:hAnsi="Arial" w:cs="Arial"/>
          <w:sz w:val="20"/>
          <w:szCs w:val="20"/>
        </w:rPr>
        <w:t xml:space="preserve">formula </w:t>
      </w:r>
      <w:r w:rsidRPr="008965D9">
        <w:rPr>
          <w:rFonts w:ascii="Arial" w:hAnsi="Arial" w:cs="Arial"/>
          <w:sz w:val="20"/>
          <w:szCs w:val="20"/>
        </w:rPr>
        <w:t>as stated in the following equation</w:t>
      </w:r>
      <w:r w:rsidR="002D0EEA">
        <w:rPr>
          <w:rFonts w:ascii="Arial" w:hAnsi="Arial" w:cs="Arial"/>
          <w:sz w:val="20"/>
          <w:szCs w:val="20"/>
        </w:rPr>
        <w:t xml:space="preserve"> [7]</w:t>
      </w:r>
      <w:r w:rsidRPr="008965D9">
        <w:rPr>
          <w:rFonts w:ascii="Arial" w:hAnsi="Arial" w:cs="Arial"/>
          <w:sz w:val="20"/>
          <w:szCs w:val="20"/>
        </w:rPr>
        <w:t>:</w:t>
      </w:r>
    </w:p>
    <w:p w14:paraId="634C36B6" w14:textId="3DC238E5" w:rsidR="00801920" w:rsidRDefault="002D0EEA" w:rsidP="00DE74C4">
      <w:pPr>
        <w:spacing w:after="0" w:line="240" w:lineRule="auto"/>
        <w:jc w:val="center"/>
        <w:rPr>
          <w:rFonts w:ascii="Arial" w:hAnsi="Arial" w:cs="Arial"/>
          <w:sz w:val="20"/>
          <w:szCs w:val="20"/>
        </w:rPr>
      </w:pPr>
      <m:oMath>
        <m:r>
          <w:rPr>
            <w:rFonts w:ascii="Cambria Math" w:eastAsia="Arial" w:hAnsi="Cambria Math" w:cs="Arial"/>
            <w:color w:val="000000"/>
            <w:sz w:val="24"/>
            <w:szCs w:val="24"/>
          </w:rPr>
          <m:t>e=</m:t>
        </m:r>
        <m:f>
          <m:fPr>
            <m:ctrlPr>
              <w:rPr>
                <w:rFonts w:ascii="Cambria Math" w:eastAsia="Arial" w:hAnsi="Cambria Math" w:cs="Arial"/>
                <w:i/>
                <w:color w:val="000000"/>
                <w:sz w:val="24"/>
                <w:szCs w:val="24"/>
              </w:rPr>
            </m:ctrlPr>
          </m:fPr>
          <m:num>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m:t>
                </m:r>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v</m:t>
                    </m:r>
                  </m:e>
                  <m:sub>
                    <m:r>
                      <w:rPr>
                        <w:rFonts w:ascii="Cambria Math" w:eastAsia="Arial" w:hAnsi="Cambria Math" w:cs="Arial"/>
                        <w:color w:val="000000"/>
                        <w:sz w:val="24"/>
                        <w:szCs w:val="24"/>
                      </w:rPr>
                      <m:t>Bx</m:t>
                    </m:r>
                  </m:sub>
                </m:sSub>
                <m:r>
                  <w:rPr>
                    <w:rFonts w:ascii="Cambria Math" w:eastAsia="Arial" w:hAnsi="Cambria Math" w:cs="Arial"/>
                    <w:color w:val="000000"/>
                    <w:sz w:val="24"/>
                    <w:szCs w:val="24"/>
                  </w:rPr>
                  <m:t>)</m:t>
                </m:r>
              </m:e>
              <m:sub>
                <m:r>
                  <w:rPr>
                    <w:rFonts w:ascii="Cambria Math" w:eastAsia="Arial" w:hAnsi="Cambria Math" w:cs="Arial"/>
                    <w:color w:val="000000"/>
                    <w:sz w:val="24"/>
                    <w:szCs w:val="24"/>
                  </w:rPr>
                  <m:t>2</m:t>
                </m:r>
              </m:sub>
            </m:sSub>
            <m:r>
              <w:rPr>
                <w:rFonts w:ascii="Cambria Math" w:eastAsia="Arial" w:hAnsi="Cambria Math" w:cs="Arial"/>
                <w:color w:val="000000"/>
                <w:sz w:val="24"/>
                <w:szCs w:val="24"/>
              </w:rPr>
              <m:t xml:space="preserve">- </m:t>
            </m:r>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m:t>
                </m:r>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v</m:t>
                    </m:r>
                  </m:e>
                  <m:sub>
                    <m:r>
                      <w:rPr>
                        <w:rFonts w:ascii="Cambria Math" w:eastAsia="Arial" w:hAnsi="Cambria Math" w:cs="Arial"/>
                        <w:color w:val="000000"/>
                        <w:sz w:val="24"/>
                        <w:szCs w:val="24"/>
                      </w:rPr>
                      <m:t>Ax</m:t>
                    </m:r>
                  </m:sub>
                </m:sSub>
                <m:r>
                  <w:rPr>
                    <w:rFonts w:ascii="Cambria Math" w:eastAsia="Arial" w:hAnsi="Cambria Math" w:cs="Arial"/>
                    <w:color w:val="000000"/>
                    <w:sz w:val="24"/>
                    <w:szCs w:val="24"/>
                  </w:rPr>
                  <m:t>)</m:t>
                </m:r>
              </m:e>
              <m:sub>
                <m:r>
                  <w:rPr>
                    <w:rFonts w:ascii="Cambria Math" w:eastAsia="Arial" w:hAnsi="Cambria Math" w:cs="Arial"/>
                    <w:color w:val="000000"/>
                    <w:sz w:val="24"/>
                    <w:szCs w:val="24"/>
                  </w:rPr>
                  <m:t>2</m:t>
                </m:r>
              </m:sub>
            </m:sSub>
          </m:num>
          <m:den>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m:t>
                </m:r>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v</m:t>
                    </m:r>
                  </m:e>
                  <m:sub>
                    <m:r>
                      <w:rPr>
                        <w:rFonts w:ascii="Cambria Math" w:eastAsia="Arial" w:hAnsi="Cambria Math" w:cs="Arial"/>
                        <w:color w:val="000000"/>
                        <w:sz w:val="24"/>
                        <w:szCs w:val="24"/>
                      </w:rPr>
                      <m:t>Ax</m:t>
                    </m:r>
                  </m:sub>
                </m:sSub>
                <m:r>
                  <w:rPr>
                    <w:rFonts w:ascii="Cambria Math" w:eastAsia="Arial" w:hAnsi="Cambria Math" w:cs="Arial"/>
                    <w:color w:val="000000"/>
                    <w:sz w:val="24"/>
                    <w:szCs w:val="24"/>
                  </w:rPr>
                  <m:t>)</m:t>
                </m:r>
              </m:e>
              <m:sub>
                <m:r>
                  <w:rPr>
                    <w:rFonts w:ascii="Cambria Math" w:eastAsia="Arial" w:hAnsi="Cambria Math" w:cs="Arial"/>
                    <w:color w:val="000000"/>
                    <w:sz w:val="24"/>
                    <w:szCs w:val="24"/>
                  </w:rPr>
                  <m:t>1</m:t>
                </m:r>
              </m:sub>
            </m:sSub>
            <m:r>
              <w:rPr>
                <w:rFonts w:ascii="Cambria Math" w:eastAsia="Arial" w:hAnsi="Cambria Math" w:cs="Arial"/>
                <w:color w:val="000000"/>
                <w:sz w:val="24"/>
                <w:szCs w:val="24"/>
              </w:rPr>
              <m:t xml:space="preserve">- </m:t>
            </m:r>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m:t>
                </m:r>
                <m:sSub>
                  <m:sSubPr>
                    <m:ctrlPr>
                      <w:rPr>
                        <w:rFonts w:ascii="Cambria Math" w:eastAsia="Arial" w:hAnsi="Cambria Math" w:cs="Arial"/>
                        <w:i/>
                        <w:color w:val="000000"/>
                        <w:sz w:val="24"/>
                        <w:szCs w:val="24"/>
                      </w:rPr>
                    </m:ctrlPr>
                  </m:sSubPr>
                  <m:e>
                    <m:r>
                      <w:rPr>
                        <w:rFonts w:ascii="Cambria Math" w:eastAsia="Arial" w:hAnsi="Cambria Math" w:cs="Arial"/>
                        <w:color w:val="000000"/>
                        <w:sz w:val="24"/>
                        <w:szCs w:val="24"/>
                      </w:rPr>
                      <m:t>v</m:t>
                    </m:r>
                  </m:e>
                  <m:sub>
                    <m:r>
                      <w:rPr>
                        <w:rFonts w:ascii="Cambria Math" w:eastAsia="Arial" w:hAnsi="Cambria Math" w:cs="Arial"/>
                        <w:color w:val="000000"/>
                        <w:sz w:val="24"/>
                        <w:szCs w:val="24"/>
                      </w:rPr>
                      <m:t>Bx</m:t>
                    </m:r>
                  </m:sub>
                </m:sSub>
                <m:r>
                  <w:rPr>
                    <w:rFonts w:ascii="Cambria Math" w:eastAsia="Arial" w:hAnsi="Cambria Math" w:cs="Arial"/>
                    <w:color w:val="000000"/>
                    <w:sz w:val="24"/>
                    <w:szCs w:val="24"/>
                  </w:rPr>
                  <m:t>)</m:t>
                </m:r>
              </m:e>
              <m:sub>
                <m:r>
                  <w:rPr>
                    <w:rFonts w:ascii="Cambria Math" w:eastAsia="Arial" w:hAnsi="Cambria Math" w:cs="Arial"/>
                    <w:color w:val="000000"/>
                    <w:sz w:val="24"/>
                    <w:szCs w:val="24"/>
                  </w:rPr>
                  <m:t>1</m:t>
                </m:r>
              </m:sub>
            </m:sSub>
          </m:den>
        </m:f>
      </m:oMath>
      <w:r w:rsidR="00DE74C4" w:rsidRPr="008665CB">
        <w:rPr>
          <w:rFonts w:ascii="Cambria Math" w:eastAsia="Arial" w:hAnsi="Cambria Math" w:cs="Arial"/>
          <w:i/>
          <w:color w:val="000000"/>
          <w:sz w:val="18"/>
          <w:szCs w:val="18"/>
        </w:rPr>
        <w:t xml:space="preserve">       </w:t>
      </w:r>
      <w:r w:rsidR="00DE74C4" w:rsidRPr="008665CB">
        <w:rPr>
          <w:rFonts w:ascii="Cambria Math" w:eastAsia="Arial" w:hAnsi="Cambria Math" w:cs="Arial"/>
          <w:i/>
          <w:color w:val="000000"/>
          <w:sz w:val="18"/>
          <w:szCs w:val="18"/>
        </w:rPr>
        <w:tab/>
      </w:r>
      <w:r w:rsidR="00DE74C4" w:rsidRPr="008665CB">
        <w:rPr>
          <w:rFonts w:ascii="Arial" w:eastAsia="Arial" w:hAnsi="Arial" w:cs="Arial"/>
          <w:i/>
          <w:color w:val="000000"/>
          <w:sz w:val="18"/>
          <w:szCs w:val="18"/>
        </w:rPr>
        <w:t>Eqn. (1)</w:t>
      </w:r>
      <w:r w:rsidR="000F0C78" w:rsidRPr="000F0C78">
        <w:rPr>
          <w:rFonts w:ascii="Cambria Math" w:eastAsia="Arial" w:hAnsi="Cambria Math" w:cs="Arial"/>
          <w:i/>
          <w:color w:val="000000"/>
          <w:sz w:val="24"/>
          <w:szCs w:val="24"/>
        </w:rPr>
        <w:br/>
      </w:r>
    </w:p>
    <w:p w14:paraId="7DDBCB84" w14:textId="00E91860" w:rsidR="00801920" w:rsidRDefault="008965D9" w:rsidP="008965D9">
      <w:pPr>
        <w:spacing w:after="0" w:line="240" w:lineRule="auto"/>
        <w:jc w:val="both"/>
        <w:rPr>
          <w:rFonts w:ascii="Arial" w:hAnsi="Arial" w:cs="Arial"/>
          <w:sz w:val="20"/>
          <w:szCs w:val="20"/>
        </w:rPr>
      </w:pPr>
      <w:r>
        <w:rPr>
          <w:rFonts w:ascii="Arial" w:hAnsi="Arial" w:cs="Arial"/>
          <w:sz w:val="20"/>
          <w:szCs w:val="20"/>
        </w:rPr>
        <w:t>w</w:t>
      </w:r>
      <w:r w:rsidRPr="008965D9">
        <w:rPr>
          <w:rFonts w:ascii="Arial" w:hAnsi="Arial" w:cs="Arial"/>
          <w:sz w:val="20"/>
          <w:szCs w:val="20"/>
        </w:rPr>
        <w:t xml:space="preserve">here the upper components are the velocity difference after the impact while the lower components are the velocity difference before the impact. If B is the angled armor, </w:t>
      </w:r>
      <w:r w:rsidR="009966E1">
        <w:rPr>
          <w:rFonts w:ascii="Arial" w:hAnsi="Arial" w:cs="Arial"/>
          <w:sz w:val="20"/>
          <w:szCs w:val="20"/>
        </w:rPr>
        <w:t xml:space="preserve">then </w:t>
      </w:r>
      <w:r w:rsidRPr="009966E1">
        <w:rPr>
          <w:rFonts w:ascii="Arial" w:hAnsi="Arial" w:cs="Arial"/>
          <w:i/>
          <w:iCs/>
          <w:sz w:val="20"/>
          <w:szCs w:val="20"/>
        </w:rPr>
        <w:t>(V</w:t>
      </w:r>
      <w:r w:rsidRPr="009966E1">
        <w:rPr>
          <w:rFonts w:ascii="Arial" w:hAnsi="Arial" w:cs="Arial"/>
          <w:i/>
          <w:iCs/>
          <w:sz w:val="20"/>
          <w:szCs w:val="20"/>
          <w:vertAlign w:val="subscript"/>
        </w:rPr>
        <w:t>B</w:t>
      </w:r>
      <w:r w:rsidR="00B50427" w:rsidRPr="009966E1">
        <w:rPr>
          <w:rFonts w:ascii="Arial" w:hAnsi="Arial" w:cs="Arial"/>
          <w:i/>
          <w:iCs/>
          <w:sz w:val="20"/>
          <w:szCs w:val="20"/>
          <w:vertAlign w:val="subscript"/>
        </w:rPr>
        <w:t>x</w:t>
      </w:r>
      <w:r w:rsidRPr="009966E1">
        <w:rPr>
          <w:rFonts w:ascii="Arial" w:hAnsi="Arial" w:cs="Arial"/>
          <w:i/>
          <w:iCs/>
          <w:sz w:val="20"/>
          <w:szCs w:val="20"/>
        </w:rPr>
        <w:t>)</w:t>
      </w:r>
      <w:r w:rsidRPr="009966E1">
        <w:rPr>
          <w:rFonts w:ascii="Arial" w:hAnsi="Arial" w:cs="Arial"/>
          <w:i/>
          <w:iCs/>
          <w:sz w:val="20"/>
          <w:szCs w:val="20"/>
          <w:vertAlign w:val="subscript"/>
        </w:rPr>
        <w:t>2</w:t>
      </w:r>
      <w:r w:rsidRPr="009966E1">
        <w:rPr>
          <w:rFonts w:ascii="Arial" w:hAnsi="Arial" w:cs="Arial"/>
          <w:i/>
          <w:iCs/>
          <w:sz w:val="20"/>
          <w:szCs w:val="20"/>
        </w:rPr>
        <w:t xml:space="preserve"> = (V</w:t>
      </w:r>
      <w:r w:rsidRPr="009966E1">
        <w:rPr>
          <w:rFonts w:ascii="Arial" w:hAnsi="Arial" w:cs="Arial"/>
          <w:i/>
          <w:iCs/>
          <w:sz w:val="20"/>
          <w:szCs w:val="20"/>
          <w:vertAlign w:val="subscript"/>
        </w:rPr>
        <w:t>B</w:t>
      </w:r>
      <w:r w:rsidR="00B50427" w:rsidRPr="009966E1">
        <w:rPr>
          <w:rFonts w:ascii="Arial" w:hAnsi="Arial" w:cs="Arial"/>
          <w:i/>
          <w:iCs/>
          <w:sz w:val="20"/>
          <w:szCs w:val="20"/>
          <w:vertAlign w:val="subscript"/>
        </w:rPr>
        <w:t>x</w:t>
      </w:r>
      <w:r w:rsidRPr="009966E1">
        <w:rPr>
          <w:rFonts w:ascii="Arial" w:hAnsi="Arial" w:cs="Arial"/>
          <w:i/>
          <w:iCs/>
          <w:sz w:val="20"/>
          <w:szCs w:val="20"/>
        </w:rPr>
        <w:t>)</w:t>
      </w:r>
      <w:r w:rsidRPr="009966E1">
        <w:rPr>
          <w:rFonts w:ascii="Arial" w:hAnsi="Arial" w:cs="Arial"/>
          <w:i/>
          <w:iCs/>
          <w:sz w:val="20"/>
          <w:szCs w:val="20"/>
          <w:vertAlign w:val="subscript"/>
        </w:rPr>
        <w:t>1</w:t>
      </w:r>
      <w:r w:rsidRPr="009966E1">
        <w:rPr>
          <w:rFonts w:ascii="Arial" w:hAnsi="Arial" w:cs="Arial"/>
          <w:i/>
          <w:iCs/>
          <w:sz w:val="20"/>
          <w:szCs w:val="20"/>
        </w:rPr>
        <w:t xml:space="preserve"> = 0</w:t>
      </w:r>
      <w:r w:rsidRPr="008965D9">
        <w:rPr>
          <w:rFonts w:ascii="Arial" w:hAnsi="Arial" w:cs="Arial"/>
          <w:sz w:val="20"/>
          <w:szCs w:val="20"/>
        </w:rPr>
        <w:t xml:space="preserve"> because it is stationary</w:t>
      </w:r>
      <w:r w:rsidR="009966E1">
        <w:rPr>
          <w:rFonts w:ascii="Arial" w:hAnsi="Arial" w:cs="Arial"/>
          <w:sz w:val="20"/>
          <w:szCs w:val="20"/>
        </w:rPr>
        <w:t>.</w:t>
      </w:r>
      <w:r w:rsidRPr="008965D9">
        <w:rPr>
          <w:rFonts w:ascii="Arial" w:hAnsi="Arial" w:cs="Arial"/>
          <w:sz w:val="20"/>
          <w:szCs w:val="20"/>
        </w:rPr>
        <w:t xml:space="preserve"> </w:t>
      </w:r>
      <w:r w:rsidR="009966E1">
        <w:rPr>
          <w:rFonts w:ascii="Arial" w:hAnsi="Arial" w:cs="Arial"/>
          <w:sz w:val="20"/>
          <w:szCs w:val="20"/>
        </w:rPr>
        <w:t>T</w:t>
      </w:r>
      <w:r w:rsidRPr="008965D9">
        <w:rPr>
          <w:rFonts w:ascii="Arial" w:hAnsi="Arial" w:cs="Arial"/>
          <w:sz w:val="20"/>
          <w:szCs w:val="20"/>
        </w:rPr>
        <w:t xml:space="preserve">hen </w:t>
      </w:r>
      <w:r w:rsidR="009966E1">
        <w:rPr>
          <w:rFonts w:ascii="Arial" w:hAnsi="Arial" w:cs="Arial"/>
          <w:sz w:val="20"/>
          <w:szCs w:val="20"/>
        </w:rPr>
        <w:t xml:space="preserve">Eqn.(1) becomes </w:t>
      </w:r>
      <w:r w:rsidRPr="009966E1">
        <w:rPr>
          <w:rFonts w:ascii="Arial" w:hAnsi="Arial" w:cs="Arial"/>
          <w:i/>
          <w:iCs/>
          <w:sz w:val="20"/>
          <w:szCs w:val="20"/>
        </w:rPr>
        <w:t>(V</w:t>
      </w:r>
      <w:r w:rsidRPr="009966E1">
        <w:rPr>
          <w:rFonts w:ascii="Arial" w:hAnsi="Arial" w:cs="Arial"/>
          <w:i/>
          <w:iCs/>
          <w:sz w:val="20"/>
          <w:szCs w:val="20"/>
          <w:vertAlign w:val="subscript"/>
        </w:rPr>
        <w:t>A</w:t>
      </w:r>
      <w:r w:rsidR="00B50427" w:rsidRPr="009966E1">
        <w:rPr>
          <w:rFonts w:ascii="Arial" w:hAnsi="Arial" w:cs="Arial"/>
          <w:i/>
          <w:iCs/>
          <w:sz w:val="20"/>
          <w:szCs w:val="20"/>
          <w:vertAlign w:val="subscript"/>
        </w:rPr>
        <w:t>x</w:t>
      </w:r>
      <w:r w:rsidRPr="009966E1">
        <w:rPr>
          <w:rFonts w:ascii="Arial" w:hAnsi="Arial" w:cs="Arial"/>
          <w:i/>
          <w:iCs/>
          <w:sz w:val="20"/>
          <w:szCs w:val="20"/>
        </w:rPr>
        <w:t>)</w:t>
      </w:r>
      <w:r w:rsidRPr="009966E1">
        <w:rPr>
          <w:rFonts w:ascii="Arial" w:hAnsi="Arial" w:cs="Arial"/>
          <w:i/>
          <w:iCs/>
          <w:sz w:val="20"/>
          <w:szCs w:val="20"/>
          <w:vertAlign w:val="subscript"/>
        </w:rPr>
        <w:t>2</w:t>
      </w:r>
      <w:r w:rsidRPr="009966E1">
        <w:rPr>
          <w:rFonts w:ascii="Arial" w:hAnsi="Arial" w:cs="Arial"/>
          <w:i/>
          <w:iCs/>
          <w:sz w:val="20"/>
          <w:szCs w:val="20"/>
        </w:rPr>
        <w:t xml:space="preserve"> = - e (V</w:t>
      </w:r>
      <w:r w:rsidRPr="009966E1">
        <w:rPr>
          <w:rFonts w:ascii="Arial" w:hAnsi="Arial" w:cs="Arial"/>
          <w:i/>
          <w:iCs/>
          <w:sz w:val="20"/>
          <w:szCs w:val="20"/>
          <w:vertAlign w:val="subscript"/>
        </w:rPr>
        <w:t>A</w:t>
      </w:r>
      <w:r w:rsidR="00B50427" w:rsidRPr="009966E1">
        <w:rPr>
          <w:rFonts w:ascii="Arial" w:hAnsi="Arial" w:cs="Arial"/>
          <w:i/>
          <w:iCs/>
          <w:sz w:val="20"/>
          <w:szCs w:val="20"/>
          <w:vertAlign w:val="subscript"/>
        </w:rPr>
        <w:t>x</w:t>
      </w:r>
      <w:r w:rsidRPr="009966E1">
        <w:rPr>
          <w:rFonts w:ascii="Arial" w:hAnsi="Arial" w:cs="Arial"/>
          <w:i/>
          <w:iCs/>
          <w:sz w:val="20"/>
          <w:szCs w:val="20"/>
        </w:rPr>
        <w:t>)</w:t>
      </w:r>
      <w:r w:rsidRPr="009966E1">
        <w:rPr>
          <w:rFonts w:ascii="Arial" w:hAnsi="Arial" w:cs="Arial"/>
          <w:i/>
          <w:iCs/>
          <w:sz w:val="20"/>
          <w:szCs w:val="20"/>
          <w:vertAlign w:val="subscript"/>
        </w:rPr>
        <w:t>1</w:t>
      </w:r>
      <w:r w:rsidRPr="008965D9">
        <w:rPr>
          <w:rFonts w:ascii="Arial" w:hAnsi="Arial" w:cs="Arial"/>
          <w:sz w:val="20"/>
          <w:szCs w:val="20"/>
        </w:rPr>
        <w:t>. The negative sign</w:t>
      </w:r>
      <w:r w:rsidR="009966E1">
        <w:rPr>
          <w:rFonts w:ascii="Arial" w:hAnsi="Arial" w:cs="Arial"/>
          <w:sz w:val="20"/>
          <w:szCs w:val="20"/>
        </w:rPr>
        <w:t xml:space="preserve"> is </w:t>
      </w:r>
      <w:r w:rsidRPr="008965D9">
        <w:rPr>
          <w:rFonts w:ascii="Arial" w:hAnsi="Arial" w:cs="Arial"/>
          <w:sz w:val="20"/>
          <w:szCs w:val="20"/>
        </w:rPr>
        <w:t xml:space="preserve">indicating </w:t>
      </w:r>
      <w:r w:rsidR="009966E1">
        <w:rPr>
          <w:rFonts w:ascii="Arial" w:hAnsi="Arial" w:cs="Arial"/>
          <w:sz w:val="20"/>
          <w:szCs w:val="20"/>
        </w:rPr>
        <w:t xml:space="preserve">that the </w:t>
      </w:r>
      <w:r w:rsidRPr="008965D9">
        <w:rPr>
          <w:rFonts w:ascii="Arial" w:hAnsi="Arial" w:cs="Arial"/>
          <w:sz w:val="20"/>
          <w:szCs w:val="20"/>
        </w:rPr>
        <w:t xml:space="preserve">velocity direction </w:t>
      </w:r>
      <w:r w:rsidR="009966E1">
        <w:rPr>
          <w:rFonts w:ascii="Arial" w:hAnsi="Arial" w:cs="Arial"/>
          <w:sz w:val="20"/>
          <w:szCs w:val="20"/>
        </w:rPr>
        <w:t xml:space="preserve">after the impact </w:t>
      </w:r>
      <w:r w:rsidRPr="008965D9">
        <w:rPr>
          <w:rFonts w:ascii="Arial" w:hAnsi="Arial" w:cs="Arial"/>
          <w:sz w:val="20"/>
          <w:szCs w:val="20"/>
        </w:rPr>
        <w:t xml:space="preserve">is in </w:t>
      </w:r>
      <w:r w:rsidR="009966E1">
        <w:rPr>
          <w:rFonts w:ascii="Arial" w:hAnsi="Arial" w:cs="Arial"/>
          <w:sz w:val="20"/>
          <w:szCs w:val="20"/>
        </w:rPr>
        <w:t xml:space="preserve">the </w:t>
      </w:r>
      <w:r w:rsidRPr="008965D9">
        <w:rPr>
          <w:rFonts w:ascii="Arial" w:hAnsi="Arial" w:cs="Arial"/>
          <w:sz w:val="20"/>
          <w:szCs w:val="20"/>
        </w:rPr>
        <w:t>opposite direction</w:t>
      </w:r>
      <w:r w:rsidR="009966E1">
        <w:rPr>
          <w:rFonts w:ascii="Arial" w:hAnsi="Arial" w:cs="Arial"/>
          <w:sz w:val="20"/>
          <w:szCs w:val="20"/>
        </w:rPr>
        <w:t xml:space="preserve"> before the impact</w:t>
      </w:r>
      <w:r w:rsidRPr="008965D9">
        <w:rPr>
          <w:rFonts w:ascii="Arial" w:hAnsi="Arial" w:cs="Arial"/>
          <w:sz w:val="20"/>
          <w:szCs w:val="20"/>
        </w:rPr>
        <w:t>. The</w:t>
      </w:r>
      <w:r w:rsidR="009966E1">
        <w:rPr>
          <w:rFonts w:ascii="Arial" w:hAnsi="Arial" w:cs="Arial"/>
          <w:sz w:val="20"/>
          <w:szCs w:val="20"/>
        </w:rPr>
        <w:t xml:space="preserve"> value</w:t>
      </w:r>
      <w:r w:rsidRPr="008965D9">
        <w:rPr>
          <w:rFonts w:ascii="Arial" w:hAnsi="Arial" w:cs="Arial"/>
          <w:sz w:val="20"/>
          <w:szCs w:val="20"/>
        </w:rPr>
        <w:t xml:space="preserve"> </w:t>
      </w:r>
      <w:r w:rsidRPr="008965D9">
        <w:rPr>
          <w:rFonts w:ascii="Arial" w:hAnsi="Arial" w:cs="Arial"/>
          <w:i/>
          <w:iCs/>
          <w:sz w:val="20"/>
          <w:szCs w:val="20"/>
        </w:rPr>
        <w:t>e</w:t>
      </w:r>
      <w:r w:rsidRPr="008965D9">
        <w:rPr>
          <w:rFonts w:ascii="Arial" w:hAnsi="Arial" w:cs="Arial"/>
          <w:sz w:val="20"/>
          <w:szCs w:val="20"/>
        </w:rPr>
        <w:t>, coefficient of restitution</w:t>
      </w:r>
      <w:r w:rsidR="009966E1">
        <w:rPr>
          <w:rFonts w:ascii="Arial" w:hAnsi="Arial" w:cs="Arial"/>
          <w:sz w:val="20"/>
          <w:szCs w:val="20"/>
        </w:rPr>
        <w:t>,</w:t>
      </w:r>
      <w:r w:rsidRPr="008965D9">
        <w:rPr>
          <w:rFonts w:ascii="Arial" w:hAnsi="Arial" w:cs="Arial"/>
          <w:sz w:val="20"/>
          <w:szCs w:val="20"/>
        </w:rPr>
        <w:t xml:space="preserve"> is controlling the magnitude of deflection velocity. For different values of </w:t>
      </w:r>
      <w:r w:rsidRPr="008965D9">
        <w:rPr>
          <w:rFonts w:ascii="Arial" w:hAnsi="Arial" w:cs="Arial"/>
          <w:i/>
          <w:iCs/>
          <w:sz w:val="20"/>
          <w:szCs w:val="20"/>
        </w:rPr>
        <w:t>e</w:t>
      </w:r>
      <w:r w:rsidRPr="008965D9">
        <w:rPr>
          <w:rFonts w:ascii="Arial" w:hAnsi="Arial" w:cs="Arial"/>
          <w:sz w:val="20"/>
          <w:szCs w:val="20"/>
        </w:rPr>
        <w:t>, oblique impact for different bullets can be described in the following table:</w:t>
      </w:r>
    </w:p>
    <w:tbl>
      <w:tblPr>
        <w:tblStyle w:val="TableGrid"/>
        <w:tblW w:w="0" w:type="auto"/>
        <w:tblLook w:val="04A0" w:firstRow="1" w:lastRow="0" w:firstColumn="1" w:lastColumn="0" w:noHBand="0" w:noVBand="1"/>
      </w:tblPr>
      <w:tblGrid>
        <w:gridCol w:w="2155"/>
        <w:gridCol w:w="2229"/>
      </w:tblGrid>
      <w:tr w:rsidR="005129F6" w14:paraId="3A31EC8D" w14:textId="77777777" w:rsidTr="005129F6">
        <w:tc>
          <w:tcPr>
            <w:tcW w:w="4384" w:type="dxa"/>
            <w:gridSpan w:val="2"/>
            <w:shd w:val="clear" w:color="auto" w:fill="D9D9D9" w:themeFill="background1" w:themeFillShade="D9"/>
          </w:tcPr>
          <w:p w14:paraId="4351F507" w14:textId="1E9D5143" w:rsidR="005129F6" w:rsidRPr="005129F6" w:rsidRDefault="005129F6" w:rsidP="005129F6">
            <w:pPr>
              <w:spacing w:after="0" w:line="240" w:lineRule="auto"/>
              <w:jc w:val="center"/>
              <w:rPr>
                <w:rFonts w:ascii="Arial" w:hAnsi="Arial" w:cs="Arial"/>
                <w:b/>
                <w:bCs/>
                <w:sz w:val="20"/>
                <w:szCs w:val="20"/>
              </w:rPr>
            </w:pPr>
            <w:r w:rsidRPr="005129F6">
              <w:rPr>
                <w:rFonts w:ascii="Arial" w:hAnsi="Arial" w:cs="Arial"/>
                <w:b/>
                <w:bCs/>
                <w:sz w:val="20"/>
                <w:szCs w:val="20"/>
              </w:rPr>
              <w:t>Velocity of Bullet After Impact</w:t>
            </w:r>
          </w:p>
        </w:tc>
      </w:tr>
      <w:tr w:rsidR="005129F6" w14:paraId="2742EE82" w14:textId="77777777" w:rsidTr="005129F6">
        <w:tc>
          <w:tcPr>
            <w:tcW w:w="2155" w:type="dxa"/>
          </w:tcPr>
          <w:p w14:paraId="284CC35A" w14:textId="15A915BE" w:rsidR="005129F6" w:rsidRPr="005129F6" w:rsidRDefault="005129F6" w:rsidP="008965D9">
            <w:pPr>
              <w:spacing w:after="0" w:line="240" w:lineRule="auto"/>
              <w:jc w:val="both"/>
              <w:rPr>
                <w:rFonts w:ascii="Arial" w:hAnsi="Arial" w:cs="Arial"/>
                <w:i/>
                <w:iCs/>
                <w:sz w:val="18"/>
                <w:szCs w:val="18"/>
              </w:rPr>
            </w:pPr>
            <w:r w:rsidRPr="005129F6">
              <w:rPr>
                <w:rFonts w:ascii="Arial" w:hAnsi="Arial" w:cs="Arial"/>
                <w:i/>
                <w:iCs/>
                <w:sz w:val="18"/>
                <w:szCs w:val="18"/>
              </w:rPr>
              <w:t>Perfect deflection (e=1)</w:t>
            </w:r>
          </w:p>
        </w:tc>
        <w:tc>
          <w:tcPr>
            <w:tcW w:w="2229" w:type="dxa"/>
          </w:tcPr>
          <w:p w14:paraId="23EF1D47" w14:textId="62105A64" w:rsidR="005129F6" w:rsidRDefault="00000000" w:rsidP="008965D9">
            <w:pPr>
              <w:spacing w:after="0" w:line="240" w:lineRule="auto"/>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Ax</m:t>
                        </m:r>
                      </m:sub>
                    </m:sSub>
                    <m:r>
                      <w:rPr>
                        <w:rFonts w:ascii="Cambria Math" w:hAnsi="Cambria Math" w:cs="Arial"/>
                        <w:sz w:val="20"/>
                        <w:szCs w:val="20"/>
                      </w:rPr>
                      <m:t>)</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Ax</m:t>
                        </m:r>
                      </m:sub>
                    </m:sSub>
                    <m:r>
                      <w:rPr>
                        <w:rFonts w:ascii="Cambria Math" w:hAnsi="Cambria Math" w:cs="Arial"/>
                        <w:sz w:val="20"/>
                        <w:szCs w:val="20"/>
                      </w:rPr>
                      <m:t>)</m:t>
                    </m:r>
                  </m:e>
                  <m:sub>
                    <m:r>
                      <w:rPr>
                        <w:rFonts w:ascii="Cambria Math" w:hAnsi="Cambria Math" w:cs="Arial"/>
                        <w:sz w:val="20"/>
                        <w:szCs w:val="20"/>
                      </w:rPr>
                      <m:t>1</m:t>
                    </m:r>
                  </m:sub>
                </m:sSub>
              </m:oMath>
            </m:oMathPara>
          </w:p>
        </w:tc>
      </w:tr>
      <w:tr w:rsidR="005129F6" w14:paraId="61340B79" w14:textId="77777777" w:rsidTr="005129F6">
        <w:tc>
          <w:tcPr>
            <w:tcW w:w="2155" w:type="dxa"/>
          </w:tcPr>
          <w:p w14:paraId="4DC4B02A" w14:textId="1577571F" w:rsidR="005129F6" w:rsidRPr="005129F6" w:rsidRDefault="005129F6" w:rsidP="008965D9">
            <w:pPr>
              <w:spacing w:after="0" w:line="240" w:lineRule="auto"/>
              <w:jc w:val="both"/>
              <w:rPr>
                <w:rFonts w:ascii="Arial" w:hAnsi="Arial" w:cs="Arial"/>
                <w:i/>
                <w:iCs/>
                <w:sz w:val="18"/>
                <w:szCs w:val="18"/>
              </w:rPr>
            </w:pPr>
            <w:r w:rsidRPr="005129F6">
              <w:rPr>
                <w:rFonts w:ascii="Arial" w:hAnsi="Arial" w:cs="Arial"/>
                <w:i/>
                <w:iCs/>
                <w:sz w:val="18"/>
                <w:szCs w:val="18"/>
              </w:rPr>
              <w:t>Rifle bullets (e ~ 0.5)</w:t>
            </w:r>
          </w:p>
        </w:tc>
        <w:tc>
          <w:tcPr>
            <w:tcW w:w="2229" w:type="dxa"/>
          </w:tcPr>
          <w:p w14:paraId="0DA72B47" w14:textId="2251A479" w:rsidR="005129F6" w:rsidRDefault="00000000" w:rsidP="008965D9">
            <w:pPr>
              <w:spacing w:after="0" w:line="240" w:lineRule="auto"/>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Ax</m:t>
                        </m:r>
                      </m:sub>
                    </m:sSub>
                    <m:r>
                      <w:rPr>
                        <w:rFonts w:ascii="Cambria Math" w:hAnsi="Cambria Math" w:cs="Arial"/>
                        <w:sz w:val="20"/>
                        <w:szCs w:val="20"/>
                      </w:rPr>
                      <m:t>)</m:t>
                    </m:r>
                  </m:e>
                  <m:sub>
                    <m:r>
                      <w:rPr>
                        <w:rFonts w:ascii="Cambria Math" w:hAnsi="Cambria Math" w:cs="Arial"/>
                        <w:sz w:val="20"/>
                        <w:szCs w:val="20"/>
                      </w:rPr>
                      <m:t>2</m:t>
                    </m:r>
                  </m:sub>
                </m:sSub>
                <m:r>
                  <w:rPr>
                    <w:rFonts w:ascii="Cambria Math" w:hAnsi="Cambria Math" w:cs="Arial"/>
                    <w:sz w:val="20"/>
                    <w:szCs w:val="20"/>
                  </w:rPr>
                  <m:t xml:space="preserve">= -0.5 </m:t>
                </m:r>
                <m:sSub>
                  <m:sSubPr>
                    <m:ctrlPr>
                      <w:rPr>
                        <w:rFonts w:ascii="Cambria Math" w:hAnsi="Cambria Math" w:cs="Arial"/>
                        <w:i/>
                        <w:sz w:val="20"/>
                        <w:szCs w:val="20"/>
                      </w:rPr>
                    </m:ctrlPr>
                  </m:sSubPr>
                  <m:e>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Ax</m:t>
                        </m:r>
                      </m:sub>
                    </m:sSub>
                    <m:r>
                      <w:rPr>
                        <w:rFonts w:ascii="Cambria Math" w:hAnsi="Cambria Math" w:cs="Arial"/>
                        <w:sz w:val="20"/>
                        <w:szCs w:val="20"/>
                      </w:rPr>
                      <m:t>)</m:t>
                    </m:r>
                  </m:e>
                  <m:sub>
                    <m:r>
                      <w:rPr>
                        <w:rFonts w:ascii="Cambria Math" w:hAnsi="Cambria Math" w:cs="Arial"/>
                        <w:sz w:val="20"/>
                        <w:szCs w:val="20"/>
                      </w:rPr>
                      <m:t>1</m:t>
                    </m:r>
                  </m:sub>
                </m:sSub>
              </m:oMath>
            </m:oMathPara>
          </w:p>
        </w:tc>
      </w:tr>
      <w:tr w:rsidR="005129F6" w14:paraId="30D29C55" w14:textId="77777777" w:rsidTr="005129F6">
        <w:tc>
          <w:tcPr>
            <w:tcW w:w="2155" w:type="dxa"/>
          </w:tcPr>
          <w:p w14:paraId="24A90224" w14:textId="7D468294" w:rsidR="005129F6" w:rsidRPr="005129F6" w:rsidRDefault="005129F6" w:rsidP="008965D9">
            <w:pPr>
              <w:spacing w:after="0" w:line="240" w:lineRule="auto"/>
              <w:jc w:val="both"/>
              <w:rPr>
                <w:rFonts w:ascii="Arial" w:hAnsi="Arial" w:cs="Arial"/>
                <w:i/>
                <w:iCs/>
                <w:sz w:val="18"/>
                <w:szCs w:val="18"/>
              </w:rPr>
            </w:pPr>
            <w:r w:rsidRPr="005129F6">
              <w:rPr>
                <w:rFonts w:ascii="Arial" w:hAnsi="Arial" w:cs="Arial"/>
                <w:i/>
                <w:iCs/>
                <w:sz w:val="18"/>
                <w:szCs w:val="18"/>
              </w:rPr>
              <w:t>Pistol bullets (e=0)</w:t>
            </w:r>
          </w:p>
        </w:tc>
        <w:tc>
          <w:tcPr>
            <w:tcW w:w="2229" w:type="dxa"/>
          </w:tcPr>
          <w:p w14:paraId="02C3E91D" w14:textId="43508503" w:rsidR="005129F6" w:rsidRDefault="00000000" w:rsidP="008965D9">
            <w:pPr>
              <w:spacing w:after="0" w:line="240" w:lineRule="auto"/>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Ax</m:t>
                        </m:r>
                      </m:sub>
                    </m:sSub>
                    <m:r>
                      <w:rPr>
                        <w:rFonts w:ascii="Cambria Math" w:hAnsi="Cambria Math" w:cs="Arial"/>
                        <w:sz w:val="20"/>
                        <w:szCs w:val="20"/>
                      </w:rPr>
                      <m:t>)</m:t>
                    </m:r>
                  </m:e>
                  <m:sub>
                    <m:r>
                      <w:rPr>
                        <w:rFonts w:ascii="Cambria Math" w:hAnsi="Cambria Math" w:cs="Arial"/>
                        <w:sz w:val="20"/>
                        <w:szCs w:val="20"/>
                      </w:rPr>
                      <m:t>2</m:t>
                    </m:r>
                  </m:sub>
                </m:sSub>
                <m:r>
                  <w:rPr>
                    <w:rFonts w:ascii="Cambria Math" w:hAnsi="Cambria Math" w:cs="Arial"/>
                    <w:sz w:val="20"/>
                    <w:szCs w:val="20"/>
                  </w:rPr>
                  <m:t>=0</m:t>
                </m:r>
              </m:oMath>
            </m:oMathPara>
          </w:p>
        </w:tc>
      </w:tr>
    </w:tbl>
    <w:p w14:paraId="5D2E7185" w14:textId="77777777" w:rsidR="00F21AC8" w:rsidRDefault="00F21AC8" w:rsidP="00F21AC8">
      <w:pPr>
        <w:pStyle w:val="ratatengah"/>
        <w:rPr>
          <w:rFonts w:ascii="Arial" w:hAnsi="Arial" w:cs="Arial"/>
          <w:szCs w:val="20"/>
        </w:rPr>
      </w:pPr>
      <w:r>
        <w:rPr>
          <w:rFonts w:ascii="Arial" w:hAnsi="Arial" w:cs="Arial"/>
          <w:szCs w:val="20"/>
          <w:lang w:val="en-US"/>
        </w:rPr>
        <w:t>Table 1</w:t>
      </w:r>
      <w:r w:rsidRPr="006B46CF">
        <w:rPr>
          <w:rFonts w:ascii="Arial" w:hAnsi="Arial" w:cs="Arial"/>
          <w:szCs w:val="20"/>
        </w:rPr>
        <w:t xml:space="preserve">. </w:t>
      </w:r>
      <w:r w:rsidRPr="00F21AC8">
        <w:rPr>
          <w:rFonts w:ascii="Arial" w:hAnsi="Arial" w:cs="Arial"/>
          <w:szCs w:val="20"/>
        </w:rPr>
        <w:t xml:space="preserve">Bullet deflected velocity for different value of coefficient of restitution </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59C5EE08" w14:textId="77777777" w:rsidR="00F21AC8" w:rsidRDefault="00F21AC8" w:rsidP="004F2B33">
      <w:pPr>
        <w:spacing w:after="0" w:line="240" w:lineRule="auto"/>
        <w:ind w:firstLine="567"/>
        <w:jc w:val="both"/>
        <w:rPr>
          <w:rFonts w:ascii="Arial" w:hAnsi="Arial" w:cs="Arial"/>
          <w:sz w:val="20"/>
          <w:szCs w:val="20"/>
        </w:rPr>
      </w:pPr>
    </w:p>
    <w:p w14:paraId="19498645" w14:textId="77777777" w:rsidR="007E13A9" w:rsidRDefault="007E13A9" w:rsidP="004F2B33">
      <w:pPr>
        <w:spacing w:after="0" w:line="240" w:lineRule="auto"/>
        <w:ind w:firstLine="567"/>
        <w:jc w:val="both"/>
        <w:rPr>
          <w:rFonts w:ascii="Arial" w:hAnsi="Arial" w:cs="Arial"/>
          <w:sz w:val="20"/>
          <w:szCs w:val="20"/>
        </w:rPr>
      </w:pPr>
      <w:r w:rsidRPr="007E13A9">
        <w:rPr>
          <w:rFonts w:ascii="Arial" w:hAnsi="Arial" w:cs="Arial"/>
          <w:sz w:val="20"/>
          <w:szCs w:val="20"/>
        </w:rPr>
        <w:t xml:space="preserve">From the test results, pistol bullets follow the coefficient of restitution </w:t>
      </w:r>
      <w:r w:rsidRPr="007E13A9">
        <w:rPr>
          <w:rFonts w:ascii="Arial" w:hAnsi="Arial" w:cs="Arial"/>
          <w:i/>
          <w:iCs/>
          <w:sz w:val="20"/>
          <w:szCs w:val="20"/>
        </w:rPr>
        <w:t>e = 0</w:t>
      </w:r>
      <w:r w:rsidRPr="007E13A9">
        <w:rPr>
          <w:rFonts w:ascii="Arial" w:hAnsi="Arial" w:cs="Arial"/>
          <w:sz w:val="20"/>
          <w:szCs w:val="20"/>
        </w:rPr>
        <w:t xml:space="preserve"> while the rifle bullets follow the coefficient of restitution around </w:t>
      </w:r>
      <w:r w:rsidRPr="007E13A9">
        <w:rPr>
          <w:rFonts w:ascii="Arial" w:hAnsi="Arial" w:cs="Arial"/>
          <w:i/>
          <w:iCs/>
          <w:sz w:val="20"/>
          <w:szCs w:val="20"/>
        </w:rPr>
        <w:t>e = 0.5</w:t>
      </w:r>
      <w:r w:rsidRPr="007E13A9">
        <w:rPr>
          <w:rFonts w:ascii="Arial" w:hAnsi="Arial" w:cs="Arial"/>
          <w:sz w:val="20"/>
          <w:szCs w:val="20"/>
        </w:rPr>
        <w:t xml:space="preserve">. Perfect deflection follows </w:t>
      </w:r>
      <w:r w:rsidRPr="007E13A9">
        <w:rPr>
          <w:rFonts w:ascii="Arial" w:hAnsi="Arial" w:cs="Arial"/>
          <w:i/>
          <w:iCs/>
          <w:sz w:val="20"/>
          <w:szCs w:val="20"/>
        </w:rPr>
        <w:t>e = 1</w:t>
      </w:r>
      <w:r w:rsidRPr="007E13A9">
        <w:rPr>
          <w:rFonts w:ascii="Arial" w:hAnsi="Arial" w:cs="Arial"/>
          <w:sz w:val="20"/>
          <w:szCs w:val="20"/>
        </w:rPr>
        <w:t>.</w:t>
      </w:r>
    </w:p>
    <w:p w14:paraId="704AA549" w14:textId="77777777" w:rsidR="00ED6253" w:rsidRDefault="00ED6253" w:rsidP="00ED6253">
      <w:pPr>
        <w:spacing w:after="0" w:line="240" w:lineRule="auto"/>
        <w:jc w:val="center"/>
        <w:rPr>
          <w:rFonts w:ascii="Arial" w:hAnsi="Arial" w:cs="Arial"/>
          <w:sz w:val="20"/>
          <w:szCs w:val="20"/>
        </w:rPr>
      </w:pPr>
      <w:r w:rsidRPr="007C618E">
        <w:rPr>
          <w:rFonts w:ascii="Arial" w:hAnsi="Arial" w:cs="Arial"/>
          <w:noProof/>
          <w:sz w:val="20"/>
          <w:szCs w:val="20"/>
        </w:rPr>
        <w:drawing>
          <wp:inline distT="0" distB="0" distL="0" distR="0" wp14:anchorId="5FF8DE32" wp14:editId="697116E1">
            <wp:extent cx="1811216" cy="1759467"/>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7503" cy="1765575"/>
                    </a:xfrm>
                    <a:prstGeom prst="rect">
                      <a:avLst/>
                    </a:prstGeom>
                    <a:noFill/>
                    <a:ln>
                      <a:noFill/>
                    </a:ln>
                  </pic:spPr>
                </pic:pic>
              </a:graphicData>
            </a:graphic>
          </wp:inline>
        </w:drawing>
      </w:r>
    </w:p>
    <w:p w14:paraId="7AB3D4D5" w14:textId="69AF7FDA" w:rsidR="00ED6253" w:rsidRDefault="00ED6253" w:rsidP="00ED6253">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9</w:t>
      </w:r>
      <w:r w:rsidRPr="006B46CF">
        <w:rPr>
          <w:rFonts w:ascii="Arial" w:hAnsi="Arial" w:cs="Arial"/>
          <w:szCs w:val="20"/>
        </w:rPr>
        <w:t xml:space="preserve">. </w:t>
      </w:r>
      <w:r w:rsidRPr="007C618E">
        <w:rPr>
          <w:rFonts w:ascii="Arial" w:hAnsi="Arial" w:cs="Arial"/>
          <w:szCs w:val="20"/>
        </w:rPr>
        <w:t>Infra</w:t>
      </w:r>
      <w:r w:rsidR="002830B2">
        <w:rPr>
          <w:rFonts w:ascii="Arial" w:hAnsi="Arial" w:cs="Arial"/>
          <w:szCs w:val="20"/>
          <w:lang w:val="en-US"/>
        </w:rPr>
        <w:t>-</w:t>
      </w:r>
      <w:r w:rsidRPr="007C618E">
        <w:rPr>
          <w:rFonts w:ascii="Arial" w:hAnsi="Arial" w:cs="Arial"/>
          <w:szCs w:val="20"/>
        </w:rPr>
        <w:t>red sensor to detect correct position of the bulls</w:t>
      </w:r>
      <w:r>
        <w:rPr>
          <w:rFonts w:ascii="Arial" w:hAnsi="Arial" w:cs="Arial"/>
          <w:szCs w:val="20"/>
          <w:lang w:val="en-US"/>
        </w:rPr>
        <w:t>-</w:t>
      </w:r>
      <w:r w:rsidRPr="007C618E">
        <w:rPr>
          <w:rFonts w:ascii="Arial" w:hAnsi="Arial" w:cs="Arial"/>
          <w:szCs w:val="20"/>
        </w:rPr>
        <w:t>eye target</w:t>
      </w:r>
      <w:r>
        <w:rPr>
          <w:rFonts w:ascii="Arial" w:hAnsi="Arial" w:cs="Arial"/>
          <w:szCs w:val="20"/>
          <w:lang w:val="en-US"/>
        </w:rPr>
        <w:t xml:space="preserve"> paper</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34B0C4FB" w14:textId="77777777" w:rsidR="00F21AC8" w:rsidRDefault="00F21AC8" w:rsidP="004F2B33">
      <w:pPr>
        <w:spacing w:after="0" w:line="240" w:lineRule="auto"/>
        <w:ind w:firstLine="567"/>
        <w:jc w:val="both"/>
        <w:rPr>
          <w:rFonts w:ascii="Arial" w:hAnsi="Arial" w:cs="Arial"/>
          <w:sz w:val="20"/>
          <w:szCs w:val="20"/>
        </w:rPr>
      </w:pPr>
    </w:p>
    <w:p w14:paraId="7C81A8B2" w14:textId="0B0034C5" w:rsidR="007E13A9" w:rsidRPr="005F1C20" w:rsidRDefault="007E13A9" w:rsidP="007E13A9">
      <w:pPr>
        <w:spacing w:after="0" w:line="240" w:lineRule="auto"/>
        <w:jc w:val="both"/>
        <w:rPr>
          <w:rFonts w:ascii="Arial" w:hAnsi="Arial" w:cs="Arial"/>
          <w:b/>
          <w:color w:val="1F4E79"/>
          <w:sz w:val="20"/>
          <w:szCs w:val="20"/>
        </w:rPr>
      </w:pPr>
      <w:r w:rsidRPr="007E13A9">
        <w:rPr>
          <w:rFonts w:ascii="Arial" w:hAnsi="Arial" w:cs="Arial"/>
          <w:b/>
          <w:color w:val="1F4E79"/>
          <w:sz w:val="20"/>
          <w:szCs w:val="20"/>
        </w:rPr>
        <w:t>Bulls</w:t>
      </w:r>
      <w:r w:rsidR="00880C99">
        <w:rPr>
          <w:rFonts w:ascii="Arial" w:hAnsi="Arial" w:cs="Arial"/>
          <w:b/>
          <w:color w:val="1F4E79"/>
          <w:sz w:val="20"/>
          <w:szCs w:val="20"/>
        </w:rPr>
        <w:t>-</w:t>
      </w:r>
      <w:r w:rsidRPr="007E13A9">
        <w:rPr>
          <w:rFonts w:ascii="Arial" w:hAnsi="Arial" w:cs="Arial"/>
          <w:b/>
          <w:color w:val="1F4E79"/>
          <w:sz w:val="20"/>
          <w:szCs w:val="20"/>
        </w:rPr>
        <w:t xml:space="preserve">Eye Positioning Test Result </w:t>
      </w:r>
      <w:r w:rsidRPr="00FF331C">
        <w:rPr>
          <w:rFonts w:ascii="Arial" w:hAnsi="Arial" w:cs="Arial"/>
          <w:b/>
          <w:color w:val="1F4E79"/>
          <w:sz w:val="20"/>
          <w:szCs w:val="20"/>
        </w:rPr>
        <w:t xml:space="preserve"> </w:t>
      </w:r>
      <w:r w:rsidRPr="0003223D">
        <w:rPr>
          <w:rFonts w:ascii="Arial" w:hAnsi="Arial" w:cs="Arial"/>
          <w:b/>
          <w:color w:val="1F4E79"/>
          <w:sz w:val="20"/>
          <w:szCs w:val="20"/>
        </w:rPr>
        <w:t xml:space="preserve"> </w:t>
      </w:r>
      <w:r w:rsidRPr="000C68FE">
        <w:rPr>
          <w:rFonts w:ascii="Arial" w:hAnsi="Arial" w:cs="Arial"/>
          <w:b/>
          <w:color w:val="1F4E79"/>
          <w:sz w:val="20"/>
          <w:szCs w:val="20"/>
        </w:rPr>
        <w:t xml:space="preserve"> </w:t>
      </w:r>
      <w:r w:rsidRPr="008B385E">
        <w:rPr>
          <w:rFonts w:ascii="Arial" w:hAnsi="Arial" w:cs="Arial"/>
          <w:b/>
          <w:color w:val="1F4E79"/>
          <w:sz w:val="20"/>
          <w:szCs w:val="20"/>
        </w:rPr>
        <w:t xml:space="preserve"> </w:t>
      </w:r>
      <w:r w:rsidRPr="00E64BA2">
        <w:rPr>
          <w:rFonts w:ascii="Arial" w:hAnsi="Arial" w:cs="Arial"/>
          <w:b/>
          <w:color w:val="1F4E79"/>
          <w:sz w:val="20"/>
          <w:szCs w:val="20"/>
        </w:rPr>
        <w:t xml:space="preserve"> </w:t>
      </w:r>
    </w:p>
    <w:p w14:paraId="1531BADD" w14:textId="1F7D60ED" w:rsidR="00F21AC8" w:rsidRDefault="007C618E" w:rsidP="004F2B33">
      <w:pPr>
        <w:spacing w:after="0" w:line="240" w:lineRule="auto"/>
        <w:ind w:firstLine="567"/>
        <w:jc w:val="both"/>
        <w:rPr>
          <w:rFonts w:ascii="Arial" w:hAnsi="Arial" w:cs="Arial"/>
          <w:sz w:val="20"/>
          <w:szCs w:val="20"/>
        </w:rPr>
      </w:pPr>
      <w:r w:rsidRPr="007C618E">
        <w:rPr>
          <w:rFonts w:ascii="Arial" w:hAnsi="Arial" w:cs="Arial"/>
          <w:sz w:val="20"/>
          <w:szCs w:val="20"/>
        </w:rPr>
        <w:t>Target paper in the format of paper roll consisting of around 55 bulls</w:t>
      </w:r>
      <w:r w:rsidR="00880C99">
        <w:rPr>
          <w:rFonts w:ascii="Arial" w:hAnsi="Arial" w:cs="Arial"/>
          <w:sz w:val="20"/>
          <w:szCs w:val="20"/>
        </w:rPr>
        <w:t>-</w:t>
      </w:r>
      <w:r w:rsidRPr="007C618E">
        <w:rPr>
          <w:rFonts w:ascii="Arial" w:hAnsi="Arial" w:cs="Arial"/>
          <w:sz w:val="20"/>
          <w:szCs w:val="20"/>
        </w:rPr>
        <w:t>eye is controlled by upper and lower roller</w:t>
      </w:r>
      <w:r w:rsidR="0072527E">
        <w:rPr>
          <w:rFonts w:ascii="Arial" w:hAnsi="Arial" w:cs="Arial"/>
          <w:sz w:val="20"/>
          <w:szCs w:val="20"/>
        </w:rPr>
        <w:t>s</w:t>
      </w:r>
      <w:r w:rsidRPr="007C618E">
        <w:rPr>
          <w:rFonts w:ascii="Arial" w:hAnsi="Arial" w:cs="Arial"/>
          <w:sz w:val="20"/>
          <w:szCs w:val="20"/>
        </w:rPr>
        <w:t xml:space="preserve"> powered by servo motors. </w:t>
      </w:r>
      <w:r w:rsidR="0072527E">
        <w:rPr>
          <w:rFonts w:ascii="Arial" w:hAnsi="Arial" w:cs="Arial"/>
          <w:sz w:val="20"/>
          <w:szCs w:val="20"/>
        </w:rPr>
        <w:t>After a switch button is pressed by the operator for requesting new and fresh bulls-eye, t</w:t>
      </w:r>
      <w:r w:rsidRPr="007C618E">
        <w:rPr>
          <w:rFonts w:ascii="Arial" w:hAnsi="Arial" w:cs="Arial"/>
          <w:sz w:val="20"/>
          <w:szCs w:val="20"/>
        </w:rPr>
        <w:t xml:space="preserve">hese servo motors </w:t>
      </w:r>
      <w:r w:rsidR="0072527E">
        <w:rPr>
          <w:rFonts w:ascii="Arial" w:hAnsi="Arial" w:cs="Arial"/>
          <w:sz w:val="20"/>
          <w:szCs w:val="20"/>
        </w:rPr>
        <w:t xml:space="preserve">start to </w:t>
      </w:r>
      <w:r w:rsidRPr="007C618E">
        <w:rPr>
          <w:rFonts w:ascii="Arial" w:hAnsi="Arial" w:cs="Arial"/>
          <w:sz w:val="20"/>
          <w:szCs w:val="20"/>
        </w:rPr>
        <w:t>roll the target paper</w:t>
      </w:r>
      <w:r w:rsidR="0072527E">
        <w:rPr>
          <w:rFonts w:ascii="Arial" w:hAnsi="Arial" w:cs="Arial"/>
          <w:sz w:val="20"/>
          <w:szCs w:val="20"/>
        </w:rPr>
        <w:t xml:space="preserve">. The servo </w:t>
      </w:r>
      <w:r w:rsidR="0072527E">
        <w:rPr>
          <w:rFonts w:ascii="Arial" w:hAnsi="Arial" w:cs="Arial"/>
          <w:sz w:val="20"/>
          <w:szCs w:val="20"/>
        </w:rPr>
        <w:t>motors will stop when the infra-red sensor detects the black line marker in the paper as an indication for correct position of the target paper as shown in Fig.9.</w:t>
      </w:r>
      <w:r w:rsidR="00DD6BD5">
        <w:rPr>
          <w:rFonts w:ascii="Arial" w:hAnsi="Arial" w:cs="Arial"/>
          <w:sz w:val="20"/>
          <w:szCs w:val="20"/>
        </w:rPr>
        <w:t xml:space="preserve"> The test results indicated that </w:t>
      </w:r>
      <w:r w:rsidR="00401A9D">
        <w:rPr>
          <w:rFonts w:ascii="Arial" w:hAnsi="Arial" w:cs="Arial"/>
          <w:sz w:val="20"/>
          <w:szCs w:val="20"/>
        </w:rPr>
        <w:t xml:space="preserve">the </w:t>
      </w:r>
      <w:r w:rsidR="00DD6BD5">
        <w:rPr>
          <w:rFonts w:ascii="Arial" w:hAnsi="Arial" w:cs="Arial"/>
          <w:sz w:val="20"/>
          <w:szCs w:val="20"/>
        </w:rPr>
        <w:t xml:space="preserve">infra-red sensor needed to have consistent distance to the paper </w:t>
      </w:r>
      <w:r w:rsidR="00401A9D">
        <w:rPr>
          <w:rFonts w:ascii="Arial" w:hAnsi="Arial" w:cs="Arial"/>
          <w:sz w:val="20"/>
          <w:szCs w:val="20"/>
        </w:rPr>
        <w:t>in order to work properly. A</w:t>
      </w:r>
      <w:r w:rsidR="00DD6BD5">
        <w:rPr>
          <w:rFonts w:ascii="Arial" w:hAnsi="Arial" w:cs="Arial"/>
          <w:sz w:val="20"/>
          <w:szCs w:val="20"/>
        </w:rPr>
        <w:t xml:space="preserve"> </w:t>
      </w:r>
      <w:r w:rsidR="00802B0C">
        <w:rPr>
          <w:rFonts w:ascii="Arial" w:hAnsi="Arial" w:cs="Arial"/>
          <w:sz w:val="20"/>
          <w:szCs w:val="20"/>
        </w:rPr>
        <w:t xml:space="preserve">custom designed </w:t>
      </w:r>
      <w:r w:rsidR="00DD6BD5">
        <w:rPr>
          <w:rFonts w:ascii="Arial" w:hAnsi="Arial" w:cs="Arial"/>
          <w:sz w:val="20"/>
          <w:szCs w:val="20"/>
        </w:rPr>
        <w:t xml:space="preserve">bracket </w:t>
      </w:r>
      <w:r w:rsidR="00802B0C">
        <w:rPr>
          <w:rFonts w:ascii="Arial" w:hAnsi="Arial" w:cs="Arial"/>
          <w:sz w:val="20"/>
          <w:szCs w:val="20"/>
        </w:rPr>
        <w:t>wa</w:t>
      </w:r>
      <w:r w:rsidR="00DD6BD5">
        <w:rPr>
          <w:rFonts w:ascii="Arial" w:hAnsi="Arial" w:cs="Arial"/>
          <w:sz w:val="20"/>
          <w:szCs w:val="20"/>
        </w:rPr>
        <w:t>s used for this purpose.</w:t>
      </w:r>
    </w:p>
    <w:p w14:paraId="0E6B14B1" w14:textId="77777777" w:rsidR="007C618E" w:rsidRDefault="007C618E" w:rsidP="00327E94">
      <w:pPr>
        <w:spacing w:after="0" w:line="240" w:lineRule="auto"/>
        <w:jc w:val="both"/>
        <w:rPr>
          <w:rFonts w:ascii="Arial" w:hAnsi="Arial" w:cs="Arial"/>
          <w:sz w:val="20"/>
          <w:szCs w:val="20"/>
        </w:rPr>
      </w:pPr>
    </w:p>
    <w:p w14:paraId="3D057144" w14:textId="77777777" w:rsidR="00F86BF0" w:rsidRPr="005F1C20" w:rsidRDefault="00F86BF0" w:rsidP="00F86BF0">
      <w:pPr>
        <w:spacing w:after="0" w:line="240" w:lineRule="auto"/>
        <w:jc w:val="both"/>
        <w:rPr>
          <w:rFonts w:ascii="Arial" w:hAnsi="Arial" w:cs="Arial"/>
          <w:b/>
          <w:color w:val="1F4E79"/>
          <w:sz w:val="20"/>
          <w:szCs w:val="20"/>
        </w:rPr>
      </w:pPr>
      <w:r w:rsidRPr="00F86BF0">
        <w:rPr>
          <w:rFonts w:ascii="Arial" w:hAnsi="Arial" w:cs="Arial"/>
          <w:b/>
          <w:color w:val="1F4E79"/>
          <w:sz w:val="20"/>
          <w:szCs w:val="20"/>
        </w:rPr>
        <w:t xml:space="preserve">Automatic Scoring Test Result </w:t>
      </w:r>
      <w:r w:rsidRPr="00D81CBC">
        <w:rPr>
          <w:rFonts w:ascii="Arial" w:hAnsi="Arial" w:cs="Arial"/>
          <w:b/>
          <w:color w:val="1F4E79"/>
          <w:sz w:val="20"/>
          <w:szCs w:val="20"/>
        </w:rPr>
        <w:t xml:space="preserve"> </w:t>
      </w:r>
      <w:r w:rsidRPr="007E13A9">
        <w:rPr>
          <w:rFonts w:ascii="Arial" w:hAnsi="Arial" w:cs="Arial"/>
          <w:b/>
          <w:color w:val="1F4E79"/>
          <w:sz w:val="20"/>
          <w:szCs w:val="20"/>
        </w:rPr>
        <w:t xml:space="preserve"> </w:t>
      </w:r>
      <w:r w:rsidRPr="00FF331C">
        <w:rPr>
          <w:rFonts w:ascii="Arial" w:hAnsi="Arial" w:cs="Arial"/>
          <w:b/>
          <w:color w:val="1F4E79"/>
          <w:sz w:val="20"/>
          <w:szCs w:val="20"/>
        </w:rPr>
        <w:t xml:space="preserve"> </w:t>
      </w:r>
      <w:r w:rsidRPr="0003223D">
        <w:rPr>
          <w:rFonts w:ascii="Arial" w:hAnsi="Arial" w:cs="Arial"/>
          <w:b/>
          <w:color w:val="1F4E79"/>
          <w:sz w:val="20"/>
          <w:szCs w:val="20"/>
        </w:rPr>
        <w:t xml:space="preserve"> </w:t>
      </w:r>
      <w:r w:rsidRPr="000C68FE">
        <w:rPr>
          <w:rFonts w:ascii="Arial" w:hAnsi="Arial" w:cs="Arial"/>
          <w:b/>
          <w:color w:val="1F4E79"/>
          <w:sz w:val="20"/>
          <w:szCs w:val="20"/>
        </w:rPr>
        <w:t xml:space="preserve"> </w:t>
      </w:r>
      <w:r w:rsidRPr="008B385E">
        <w:rPr>
          <w:rFonts w:ascii="Arial" w:hAnsi="Arial" w:cs="Arial"/>
          <w:b/>
          <w:color w:val="1F4E79"/>
          <w:sz w:val="20"/>
          <w:szCs w:val="20"/>
        </w:rPr>
        <w:t xml:space="preserve"> </w:t>
      </w:r>
      <w:r w:rsidRPr="00E64BA2">
        <w:rPr>
          <w:rFonts w:ascii="Arial" w:hAnsi="Arial" w:cs="Arial"/>
          <w:b/>
          <w:color w:val="1F4E79"/>
          <w:sz w:val="20"/>
          <w:szCs w:val="20"/>
        </w:rPr>
        <w:t xml:space="preserve"> </w:t>
      </w:r>
    </w:p>
    <w:p w14:paraId="14D70291" w14:textId="692B9B31" w:rsidR="007C618E" w:rsidRDefault="00F86BF0" w:rsidP="004F2B33">
      <w:pPr>
        <w:spacing w:after="0" w:line="240" w:lineRule="auto"/>
        <w:ind w:firstLine="567"/>
        <w:jc w:val="both"/>
        <w:rPr>
          <w:rFonts w:ascii="Arial" w:hAnsi="Arial" w:cs="Arial"/>
          <w:sz w:val="20"/>
          <w:szCs w:val="20"/>
        </w:rPr>
      </w:pPr>
      <w:r w:rsidRPr="00F86BF0">
        <w:rPr>
          <w:rFonts w:ascii="Arial" w:hAnsi="Arial" w:cs="Arial"/>
          <w:sz w:val="20"/>
          <w:szCs w:val="20"/>
        </w:rPr>
        <w:t xml:space="preserve">Image processing from the camera with slanted upper view is transformed into perfect front view using OpenCV library </w:t>
      </w:r>
      <w:r w:rsidRPr="007647DE">
        <w:rPr>
          <w:rFonts w:ascii="Arial" w:hAnsi="Arial" w:cs="Arial"/>
          <w:i/>
          <w:iCs/>
          <w:sz w:val="20"/>
          <w:szCs w:val="20"/>
        </w:rPr>
        <w:t>warpPerspective</w:t>
      </w:r>
      <w:r w:rsidRPr="00F86BF0">
        <w:rPr>
          <w:rFonts w:ascii="Arial" w:hAnsi="Arial" w:cs="Arial"/>
          <w:sz w:val="20"/>
          <w:szCs w:val="20"/>
        </w:rPr>
        <w:t xml:space="preserve"> and then rotated and cropped to just keep the bulls</w:t>
      </w:r>
      <w:r w:rsidR="00880C99">
        <w:rPr>
          <w:rFonts w:ascii="Arial" w:hAnsi="Arial" w:cs="Arial"/>
          <w:sz w:val="20"/>
          <w:szCs w:val="20"/>
        </w:rPr>
        <w:t>-</w:t>
      </w:r>
      <w:r w:rsidRPr="00F86BF0">
        <w:rPr>
          <w:rFonts w:ascii="Arial" w:hAnsi="Arial" w:cs="Arial"/>
          <w:sz w:val="20"/>
          <w:szCs w:val="20"/>
        </w:rPr>
        <w:t>eye area as shown in Fig.1</w:t>
      </w:r>
      <w:r>
        <w:rPr>
          <w:rFonts w:ascii="Arial" w:hAnsi="Arial" w:cs="Arial"/>
          <w:sz w:val="20"/>
          <w:szCs w:val="20"/>
        </w:rPr>
        <w:t>1</w:t>
      </w:r>
      <w:r w:rsidRPr="00F86BF0">
        <w:rPr>
          <w:rFonts w:ascii="Arial" w:hAnsi="Arial" w:cs="Arial"/>
          <w:sz w:val="20"/>
          <w:szCs w:val="20"/>
        </w:rPr>
        <w:t>. Due to camera position closer to the upper part, the quality of image is better in the upper region than in the lower.</w:t>
      </w:r>
    </w:p>
    <w:p w14:paraId="178A2562" w14:textId="70207F32" w:rsidR="007C618E" w:rsidRDefault="000F0C78" w:rsidP="00F86BF0">
      <w:pPr>
        <w:spacing w:after="0" w:line="240" w:lineRule="auto"/>
        <w:jc w:val="center"/>
        <w:rPr>
          <w:rFonts w:ascii="Arial" w:hAnsi="Arial" w:cs="Arial"/>
          <w:sz w:val="20"/>
          <w:szCs w:val="20"/>
        </w:rPr>
      </w:pPr>
      <w:r>
        <w:rPr>
          <w:rFonts w:ascii="Gulliver" w:eastAsia="FangSong_GB2312" w:hAnsi="Gulliver"/>
          <w:noProof/>
          <w:sz w:val="18"/>
          <w:szCs w:val="18"/>
        </w:rPr>
        <w:drawing>
          <wp:inline distT="0" distB="0" distL="0" distR="0" wp14:anchorId="6A28FBC8" wp14:editId="1DDAA60B">
            <wp:extent cx="1737360" cy="173736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inline>
        </w:drawing>
      </w:r>
    </w:p>
    <w:p w14:paraId="29C8D6A0" w14:textId="40C64AA9" w:rsidR="00F86BF0" w:rsidRDefault="00F86BF0" w:rsidP="00F86BF0">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11</w:t>
      </w:r>
      <w:r w:rsidRPr="006B46CF">
        <w:rPr>
          <w:rFonts w:ascii="Arial" w:hAnsi="Arial" w:cs="Arial"/>
          <w:szCs w:val="20"/>
        </w:rPr>
        <w:t xml:space="preserve">. </w:t>
      </w:r>
      <w:r w:rsidRPr="00F86BF0">
        <w:rPr>
          <w:rFonts w:ascii="Arial" w:hAnsi="Arial" w:cs="Arial"/>
          <w:szCs w:val="20"/>
        </w:rPr>
        <w:t>Bulls</w:t>
      </w:r>
      <w:r w:rsidR="00880C99">
        <w:rPr>
          <w:rFonts w:ascii="Arial" w:hAnsi="Arial" w:cs="Arial"/>
          <w:szCs w:val="20"/>
          <w:lang w:val="en-US"/>
        </w:rPr>
        <w:t>-</w:t>
      </w:r>
      <w:r w:rsidRPr="00F86BF0">
        <w:rPr>
          <w:rFonts w:ascii="Arial" w:hAnsi="Arial" w:cs="Arial"/>
          <w:szCs w:val="20"/>
        </w:rPr>
        <w:t xml:space="preserve">eye image after transformation and cropping </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18DE908B" w14:textId="77777777" w:rsidR="007C618E" w:rsidRDefault="007C618E" w:rsidP="004F2B33">
      <w:pPr>
        <w:spacing w:after="0" w:line="240" w:lineRule="auto"/>
        <w:ind w:firstLine="567"/>
        <w:jc w:val="both"/>
        <w:rPr>
          <w:rFonts w:ascii="Arial" w:hAnsi="Arial" w:cs="Arial"/>
          <w:sz w:val="20"/>
          <w:szCs w:val="20"/>
        </w:rPr>
      </w:pPr>
    </w:p>
    <w:p w14:paraId="6CF1D658" w14:textId="58B3D8BC" w:rsidR="00453796" w:rsidRPr="004F088A" w:rsidRDefault="00F86BF0" w:rsidP="004F088A">
      <w:pPr>
        <w:spacing w:after="0" w:line="240" w:lineRule="auto"/>
        <w:ind w:firstLine="567"/>
        <w:jc w:val="both"/>
        <w:rPr>
          <w:rFonts w:ascii="Arial" w:hAnsi="Arial" w:cs="Arial"/>
          <w:sz w:val="20"/>
          <w:szCs w:val="20"/>
        </w:rPr>
      </w:pPr>
      <w:r w:rsidRPr="00F86BF0">
        <w:rPr>
          <w:rFonts w:ascii="Arial" w:hAnsi="Arial" w:cs="Arial"/>
          <w:sz w:val="20"/>
          <w:szCs w:val="20"/>
        </w:rPr>
        <w:t>Next step is to detect the center of the bulls</w:t>
      </w:r>
      <w:r w:rsidR="00880C99">
        <w:rPr>
          <w:rFonts w:ascii="Arial" w:hAnsi="Arial" w:cs="Arial"/>
          <w:sz w:val="20"/>
          <w:szCs w:val="20"/>
        </w:rPr>
        <w:t>-</w:t>
      </w:r>
      <w:r w:rsidRPr="00F86BF0">
        <w:rPr>
          <w:rFonts w:ascii="Arial" w:hAnsi="Arial" w:cs="Arial"/>
          <w:sz w:val="20"/>
          <w:szCs w:val="20"/>
        </w:rPr>
        <w:t>eye from the circular lines. Smaller circle is better to define the center of the bulls</w:t>
      </w:r>
      <w:r w:rsidR="00880C99">
        <w:rPr>
          <w:rFonts w:ascii="Arial" w:hAnsi="Arial" w:cs="Arial"/>
          <w:sz w:val="20"/>
          <w:szCs w:val="20"/>
        </w:rPr>
        <w:t>-</w:t>
      </w:r>
      <w:r w:rsidRPr="00F86BF0">
        <w:rPr>
          <w:rFonts w:ascii="Arial" w:hAnsi="Arial" w:cs="Arial"/>
          <w:sz w:val="20"/>
          <w:szCs w:val="20"/>
        </w:rPr>
        <w:t xml:space="preserve">eye, however care need to be taken that bullet holes might ruin the small circular </w:t>
      </w:r>
      <w:r w:rsidR="007A1D76">
        <w:rPr>
          <w:rFonts w:ascii="Arial" w:hAnsi="Arial" w:cs="Arial"/>
          <w:sz w:val="20"/>
          <w:szCs w:val="20"/>
        </w:rPr>
        <w:t>edge</w:t>
      </w:r>
      <w:r w:rsidRPr="00F86BF0">
        <w:rPr>
          <w:rFonts w:ascii="Arial" w:hAnsi="Arial" w:cs="Arial"/>
          <w:sz w:val="20"/>
          <w:szCs w:val="20"/>
        </w:rPr>
        <w:t xml:space="preserve">. The circular lines were detected using binary image processing from OpenCV library </w:t>
      </w:r>
      <w:r w:rsidRPr="007A1D76">
        <w:rPr>
          <w:rFonts w:ascii="Arial" w:hAnsi="Arial" w:cs="Arial"/>
          <w:i/>
          <w:iCs/>
          <w:sz w:val="20"/>
          <w:szCs w:val="20"/>
        </w:rPr>
        <w:t>threshold</w:t>
      </w:r>
      <w:r w:rsidRPr="00F86BF0">
        <w:rPr>
          <w:rFonts w:ascii="Arial" w:hAnsi="Arial" w:cs="Arial"/>
          <w:sz w:val="20"/>
          <w:szCs w:val="20"/>
        </w:rPr>
        <w:t xml:space="preserve"> and then </w:t>
      </w:r>
      <w:r w:rsidRPr="007A1D76">
        <w:rPr>
          <w:rFonts w:ascii="Arial" w:hAnsi="Arial" w:cs="Arial"/>
          <w:i/>
          <w:iCs/>
          <w:sz w:val="20"/>
          <w:szCs w:val="20"/>
        </w:rPr>
        <w:t>findContours</w:t>
      </w:r>
      <w:r w:rsidRPr="00F86BF0">
        <w:rPr>
          <w:rFonts w:ascii="Arial" w:hAnsi="Arial" w:cs="Arial"/>
          <w:sz w:val="20"/>
          <w:szCs w:val="20"/>
        </w:rPr>
        <w:t>. With some kind of conditioning, the center of bulls</w:t>
      </w:r>
      <w:r w:rsidR="00880C99">
        <w:rPr>
          <w:rFonts w:ascii="Arial" w:hAnsi="Arial" w:cs="Arial"/>
          <w:sz w:val="20"/>
          <w:szCs w:val="20"/>
        </w:rPr>
        <w:t>-</w:t>
      </w:r>
      <w:r w:rsidRPr="00F86BF0">
        <w:rPr>
          <w:rFonts w:ascii="Arial" w:hAnsi="Arial" w:cs="Arial"/>
          <w:sz w:val="20"/>
          <w:szCs w:val="20"/>
        </w:rPr>
        <w:t>eye is defined based on the circular contours</w:t>
      </w:r>
      <w:r w:rsidR="007A1D76">
        <w:rPr>
          <w:rFonts w:ascii="Arial" w:hAnsi="Arial" w:cs="Arial"/>
          <w:sz w:val="20"/>
          <w:szCs w:val="20"/>
        </w:rPr>
        <w:t xml:space="preserve"> using </w:t>
      </w:r>
      <w:r w:rsidR="007A1D76" w:rsidRPr="007A1D76">
        <w:rPr>
          <w:rFonts w:ascii="Arial" w:hAnsi="Arial" w:cs="Arial"/>
          <w:i/>
          <w:iCs/>
          <w:sz w:val="20"/>
          <w:szCs w:val="20"/>
        </w:rPr>
        <w:t>boundingRect</w:t>
      </w:r>
      <w:r w:rsidRPr="00F86BF0">
        <w:rPr>
          <w:rFonts w:ascii="Arial" w:hAnsi="Arial" w:cs="Arial"/>
          <w:sz w:val="20"/>
          <w:szCs w:val="20"/>
        </w:rPr>
        <w:t xml:space="preserve">. </w:t>
      </w:r>
    </w:p>
    <w:p w14:paraId="63E58373" w14:textId="08AE177B" w:rsidR="00F86BF0" w:rsidRDefault="00F86BF0" w:rsidP="004F088A">
      <w:pPr>
        <w:spacing w:after="0" w:line="240" w:lineRule="auto"/>
        <w:ind w:firstLine="567"/>
        <w:jc w:val="both"/>
        <w:rPr>
          <w:rFonts w:ascii="Arial" w:hAnsi="Arial" w:cs="Arial"/>
          <w:sz w:val="20"/>
          <w:szCs w:val="20"/>
        </w:rPr>
      </w:pPr>
      <w:r w:rsidRPr="00F86BF0">
        <w:rPr>
          <w:rFonts w:ascii="Arial" w:hAnsi="Arial" w:cs="Arial"/>
          <w:sz w:val="20"/>
          <w:szCs w:val="20"/>
        </w:rPr>
        <w:t xml:space="preserve">Then bullet hole detection was performed using OpenCV libraries by converting the cropped image into gray scale image, then using </w:t>
      </w:r>
      <w:r w:rsidRPr="004F088A">
        <w:rPr>
          <w:rFonts w:ascii="Arial" w:hAnsi="Arial" w:cs="Arial"/>
          <w:i/>
          <w:iCs/>
          <w:sz w:val="20"/>
          <w:szCs w:val="20"/>
        </w:rPr>
        <w:t>threshold</w:t>
      </w:r>
      <w:r w:rsidRPr="00F86BF0">
        <w:rPr>
          <w:rFonts w:ascii="Arial" w:hAnsi="Arial" w:cs="Arial"/>
          <w:sz w:val="20"/>
          <w:szCs w:val="20"/>
        </w:rPr>
        <w:t xml:space="preserve"> to highlight the bullet holes and then clean the image using </w:t>
      </w:r>
      <w:r w:rsidRPr="004F088A">
        <w:rPr>
          <w:rFonts w:ascii="Arial" w:hAnsi="Arial" w:cs="Arial"/>
          <w:i/>
          <w:iCs/>
          <w:sz w:val="20"/>
          <w:szCs w:val="20"/>
        </w:rPr>
        <w:t>morphologyEx</w:t>
      </w:r>
      <w:r w:rsidRPr="00F86BF0">
        <w:rPr>
          <w:rFonts w:ascii="Arial" w:hAnsi="Arial" w:cs="Arial"/>
          <w:sz w:val="20"/>
          <w:szCs w:val="20"/>
        </w:rPr>
        <w:t>. The outcome after performing these libraries is shown in Fig.1</w:t>
      </w:r>
      <w:r>
        <w:rPr>
          <w:rFonts w:ascii="Arial" w:hAnsi="Arial" w:cs="Arial"/>
          <w:sz w:val="20"/>
          <w:szCs w:val="20"/>
        </w:rPr>
        <w:t>2</w:t>
      </w:r>
      <w:r w:rsidRPr="00F86BF0">
        <w:rPr>
          <w:rFonts w:ascii="Arial" w:hAnsi="Arial" w:cs="Arial"/>
          <w:sz w:val="20"/>
          <w:szCs w:val="20"/>
        </w:rPr>
        <w:t xml:space="preserve"> and it shows all the bullet holes in the target paper. Then </w:t>
      </w:r>
      <w:r w:rsidRPr="004F088A">
        <w:rPr>
          <w:rFonts w:ascii="Arial" w:hAnsi="Arial" w:cs="Arial"/>
          <w:i/>
          <w:iCs/>
          <w:sz w:val="20"/>
          <w:szCs w:val="20"/>
        </w:rPr>
        <w:t>findContours</w:t>
      </w:r>
      <w:r w:rsidRPr="00F86BF0">
        <w:rPr>
          <w:rFonts w:ascii="Arial" w:hAnsi="Arial" w:cs="Arial"/>
          <w:sz w:val="20"/>
          <w:szCs w:val="20"/>
        </w:rPr>
        <w:t xml:space="preserve"> is performed to find the contour of each bullet holes.</w:t>
      </w:r>
    </w:p>
    <w:p w14:paraId="76F0B66E" w14:textId="77777777" w:rsidR="00F86BF0" w:rsidRDefault="00F86BF0" w:rsidP="00F86BF0">
      <w:pPr>
        <w:spacing w:after="0" w:line="240" w:lineRule="auto"/>
        <w:ind w:firstLine="567"/>
        <w:jc w:val="both"/>
        <w:rPr>
          <w:rFonts w:ascii="Arial" w:hAnsi="Arial" w:cs="Arial"/>
          <w:sz w:val="20"/>
          <w:szCs w:val="20"/>
        </w:rPr>
      </w:pPr>
      <w:r w:rsidRPr="00F86BF0">
        <w:rPr>
          <w:rFonts w:ascii="Arial" w:hAnsi="Arial" w:cs="Arial"/>
          <w:sz w:val="20"/>
          <w:szCs w:val="20"/>
        </w:rPr>
        <w:t xml:space="preserve">Each hole is identified using its contour to find its center using </w:t>
      </w:r>
      <w:r w:rsidRPr="004F088A">
        <w:rPr>
          <w:rFonts w:ascii="Arial" w:hAnsi="Arial" w:cs="Arial"/>
          <w:i/>
          <w:iCs/>
          <w:sz w:val="20"/>
          <w:szCs w:val="20"/>
        </w:rPr>
        <w:t>boundingRect</w:t>
      </w:r>
      <w:r w:rsidRPr="00F86BF0">
        <w:rPr>
          <w:rFonts w:ascii="Arial" w:hAnsi="Arial" w:cs="Arial"/>
          <w:sz w:val="20"/>
          <w:szCs w:val="20"/>
        </w:rPr>
        <w:t>. This process works well for holes from single bullet. Challenging identifications happen for hole from multiple bullets which means a hole from overlapping or connecting 2 or more bullets.</w:t>
      </w:r>
    </w:p>
    <w:p w14:paraId="7E54AC6B" w14:textId="77777777" w:rsidR="007A1D76" w:rsidRDefault="007A1D76" w:rsidP="007A1D76">
      <w:pPr>
        <w:spacing w:after="0" w:line="240" w:lineRule="auto"/>
        <w:jc w:val="center"/>
        <w:rPr>
          <w:rFonts w:ascii="Arial" w:hAnsi="Arial" w:cs="Arial"/>
          <w:sz w:val="20"/>
          <w:szCs w:val="20"/>
        </w:rPr>
      </w:pPr>
      <w:r>
        <w:rPr>
          <w:rFonts w:ascii="Gulliver" w:eastAsia="FangSong_GB2312" w:hAnsi="Gulliver"/>
          <w:noProof/>
          <w:sz w:val="18"/>
          <w:szCs w:val="18"/>
        </w:rPr>
        <w:lastRenderedPageBreak/>
        <w:drawing>
          <wp:inline distT="0" distB="0" distL="0" distR="0" wp14:anchorId="4D20C7C9" wp14:editId="7D9D590F">
            <wp:extent cx="1748219" cy="1737360"/>
            <wp:effectExtent l="0" t="0" r="4445"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8219" cy="1737360"/>
                    </a:xfrm>
                    <a:prstGeom prst="rect">
                      <a:avLst/>
                    </a:prstGeom>
                    <a:noFill/>
                    <a:ln>
                      <a:noFill/>
                    </a:ln>
                  </pic:spPr>
                </pic:pic>
              </a:graphicData>
            </a:graphic>
          </wp:inline>
        </w:drawing>
      </w:r>
    </w:p>
    <w:p w14:paraId="1167908A" w14:textId="77777777" w:rsidR="007A1D76" w:rsidRDefault="007A1D76" w:rsidP="007A1D76">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12</w:t>
      </w:r>
      <w:r w:rsidRPr="006B46CF">
        <w:rPr>
          <w:rFonts w:ascii="Arial" w:hAnsi="Arial" w:cs="Arial"/>
          <w:szCs w:val="20"/>
        </w:rPr>
        <w:t xml:space="preserve">. </w:t>
      </w:r>
      <w:r w:rsidRPr="00F86BF0">
        <w:rPr>
          <w:rFonts w:ascii="Arial" w:hAnsi="Arial" w:cs="Arial"/>
          <w:szCs w:val="20"/>
        </w:rPr>
        <w:t>Bulls</w:t>
      </w:r>
      <w:r>
        <w:rPr>
          <w:rFonts w:ascii="Arial" w:hAnsi="Arial" w:cs="Arial"/>
          <w:szCs w:val="20"/>
          <w:lang w:val="en-US"/>
        </w:rPr>
        <w:t>-</w:t>
      </w:r>
      <w:r w:rsidRPr="00F86BF0">
        <w:rPr>
          <w:rFonts w:ascii="Arial" w:hAnsi="Arial" w:cs="Arial"/>
          <w:szCs w:val="20"/>
        </w:rPr>
        <w:t xml:space="preserve">eye image after thresholding and cleaning  </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241A3EF5" w14:textId="77777777" w:rsidR="007A1D76" w:rsidRDefault="007A1D76" w:rsidP="00B62795">
      <w:pPr>
        <w:spacing w:after="0" w:line="240" w:lineRule="auto"/>
        <w:jc w:val="both"/>
        <w:rPr>
          <w:rFonts w:ascii="Arial" w:hAnsi="Arial" w:cs="Arial"/>
          <w:sz w:val="20"/>
          <w:szCs w:val="20"/>
        </w:rPr>
      </w:pPr>
    </w:p>
    <w:p w14:paraId="0B938A22" w14:textId="770EAD1C" w:rsidR="00F86BF0" w:rsidRPr="00F86BF0" w:rsidRDefault="00F86BF0" w:rsidP="00F86BF0">
      <w:pPr>
        <w:spacing w:after="0" w:line="240" w:lineRule="auto"/>
        <w:ind w:firstLine="567"/>
        <w:jc w:val="both"/>
        <w:rPr>
          <w:rFonts w:ascii="Arial" w:hAnsi="Arial" w:cs="Arial"/>
          <w:sz w:val="20"/>
          <w:szCs w:val="20"/>
        </w:rPr>
      </w:pPr>
      <w:r w:rsidRPr="00F86BF0">
        <w:rPr>
          <w:rFonts w:ascii="Arial" w:hAnsi="Arial" w:cs="Arial"/>
          <w:sz w:val="20"/>
          <w:szCs w:val="20"/>
        </w:rPr>
        <w:t xml:space="preserve">Multiple bullet hole needs to be defined mainly based on its area which is 40% larger than average hole area which means 60% overlapping area. Hou et al. [16] </w:t>
      </w:r>
      <w:r w:rsidR="00284043" w:rsidRPr="00F86BF0">
        <w:rPr>
          <w:rFonts w:ascii="Arial" w:hAnsi="Arial" w:cs="Arial"/>
          <w:sz w:val="20"/>
          <w:szCs w:val="20"/>
        </w:rPr>
        <w:t>analyzed</w:t>
      </w:r>
      <w:r w:rsidRPr="00F86BF0">
        <w:rPr>
          <w:rFonts w:ascii="Arial" w:hAnsi="Arial" w:cs="Arial"/>
          <w:sz w:val="20"/>
          <w:szCs w:val="20"/>
        </w:rPr>
        <w:t xml:space="preserve"> multiple bullet holes however in this paper, simpler </w:t>
      </w:r>
      <w:r w:rsidR="005647D5">
        <w:rPr>
          <w:rFonts w:ascii="Arial" w:hAnsi="Arial" w:cs="Arial"/>
          <w:sz w:val="20"/>
          <w:szCs w:val="20"/>
        </w:rPr>
        <w:t xml:space="preserve">but accurate </w:t>
      </w:r>
      <w:r w:rsidRPr="00F86BF0">
        <w:rPr>
          <w:rFonts w:ascii="Arial" w:hAnsi="Arial" w:cs="Arial"/>
          <w:sz w:val="20"/>
          <w:szCs w:val="20"/>
        </w:rPr>
        <w:t>method</w:t>
      </w:r>
      <w:r w:rsidR="005647D5">
        <w:rPr>
          <w:rFonts w:ascii="Arial" w:hAnsi="Arial" w:cs="Arial"/>
          <w:sz w:val="20"/>
          <w:szCs w:val="20"/>
        </w:rPr>
        <w:t xml:space="preserve"> </w:t>
      </w:r>
      <w:r w:rsidRPr="00F86BF0">
        <w:rPr>
          <w:rFonts w:ascii="Arial" w:hAnsi="Arial" w:cs="Arial"/>
          <w:sz w:val="20"/>
          <w:szCs w:val="20"/>
        </w:rPr>
        <w:t>is p</w:t>
      </w:r>
      <w:r w:rsidR="005647D5">
        <w:rPr>
          <w:rFonts w:ascii="Arial" w:hAnsi="Arial" w:cs="Arial"/>
          <w:sz w:val="20"/>
          <w:szCs w:val="20"/>
        </w:rPr>
        <w:t>erformed</w:t>
      </w:r>
      <w:r w:rsidRPr="00F86BF0">
        <w:rPr>
          <w:rFonts w:ascii="Arial" w:hAnsi="Arial" w:cs="Arial"/>
          <w:sz w:val="20"/>
          <w:szCs w:val="20"/>
        </w:rPr>
        <w:t xml:space="preserve">. The </w:t>
      </w:r>
      <w:r w:rsidR="00337B4B">
        <w:rPr>
          <w:rFonts w:ascii="Arial" w:hAnsi="Arial" w:cs="Arial"/>
          <w:sz w:val="20"/>
          <w:szCs w:val="20"/>
        </w:rPr>
        <w:t xml:space="preserve">area of </w:t>
      </w:r>
      <w:r w:rsidRPr="00F86BF0">
        <w:rPr>
          <w:rFonts w:ascii="Arial" w:hAnsi="Arial" w:cs="Arial"/>
          <w:sz w:val="20"/>
          <w:szCs w:val="20"/>
        </w:rPr>
        <w:t>hole</w:t>
      </w:r>
      <w:r w:rsidR="00337B4B">
        <w:rPr>
          <w:rFonts w:ascii="Arial" w:hAnsi="Arial" w:cs="Arial"/>
          <w:sz w:val="20"/>
          <w:szCs w:val="20"/>
        </w:rPr>
        <w:t xml:space="preserve"> </w:t>
      </w:r>
      <w:r w:rsidRPr="00F86BF0">
        <w:rPr>
          <w:rFonts w:ascii="Arial" w:hAnsi="Arial" w:cs="Arial"/>
          <w:sz w:val="20"/>
          <w:szCs w:val="20"/>
        </w:rPr>
        <w:t xml:space="preserve">is calculated using OpenCV library </w:t>
      </w:r>
      <w:r w:rsidRPr="00337B4B">
        <w:rPr>
          <w:rFonts w:ascii="Arial" w:hAnsi="Arial" w:cs="Arial"/>
          <w:i/>
          <w:iCs/>
          <w:sz w:val="20"/>
          <w:szCs w:val="20"/>
        </w:rPr>
        <w:t>contourArea</w:t>
      </w:r>
      <w:r w:rsidRPr="00F86BF0">
        <w:rPr>
          <w:rFonts w:ascii="Arial" w:hAnsi="Arial" w:cs="Arial"/>
          <w:sz w:val="20"/>
          <w:szCs w:val="20"/>
        </w:rPr>
        <w:t xml:space="preserve">. Individual multiple bullet hole is investigated more details by masking other holes and then apply OpenCV library </w:t>
      </w:r>
      <w:r w:rsidRPr="005647D5">
        <w:rPr>
          <w:rFonts w:ascii="Arial" w:hAnsi="Arial" w:cs="Arial"/>
          <w:i/>
          <w:iCs/>
          <w:sz w:val="20"/>
          <w:szCs w:val="20"/>
        </w:rPr>
        <w:t>HoughCircles</w:t>
      </w:r>
      <w:r w:rsidRPr="00F86BF0">
        <w:rPr>
          <w:rFonts w:ascii="Arial" w:hAnsi="Arial" w:cs="Arial"/>
          <w:sz w:val="20"/>
          <w:szCs w:val="20"/>
        </w:rPr>
        <w:t xml:space="preserve"> to identify 2 or more bullet centers.</w:t>
      </w:r>
      <w:r w:rsidR="005647D5">
        <w:rPr>
          <w:rFonts w:ascii="Arial" w:hAnsi="Arial" w:cs="Arial"/>
          <w:sz w:val="20"/>
          <w:szCs w:val="20"/>
        </w:rPr>
        <w:t xml:space="preserve"> B</w:t>
      </w:r>
      <w:r w:rsidRPr="00F86BF0">
        <w:rPr>
          <w:rFonts w:ascii="Arial" w:hAnsi="Arial" w:cs="Arial"/>
          <w:sz w:val="20"/>
          <w:szCs w:val="20"/>
        </w:rPr>
        <w:t xml:space="preserve">ased on contour of the hole the </w:t>
      </w:r>
      <w:r w:rsidRPr="005647D5">
        <w:rPr>
          <w:rFonts w:ascii="Arial" w:hAnsi="Arial" w:cs="Arial"/>
          <w:i/>
          <w:iCs/>
          <w:sz w:val="20"/>
          <w:szCs w:val="20"/>
        </w:rPr>
        <w:t>HoughCircles</w:t>
      </w:r>
      <w:r w:rsidRPr="00F86BF0">
        <w:rPr>
          <w:rFonts w:ascii="Arial" w:hAnsi="Arial" w:cs="Arial"/>
          <w:sz w:val="20"/>
          <w:szCs w:val="20"/>
        </w:rPr>
        <w:t xml:space="preserve"> can find centers outside the hole therefore only centers inside the hole are kept by using OpenCV library </w:t>
      </w:r>
      <w:r w:rsidRPr="005647D5">
        <w:rPr>
          <w:rFonts w:ascii="Arial" w:hAnsi="Arial" w:cs="Arial"/>
          <w:i/>
          <w:iCs/>
          <w:sz w:val="20"/>
          <w:szCs w:val="20"/>
        </w:rPr>
        <w:t>pointPolygonTest</w:t>
      </w:r>
      <w:r w:rsidRPr="00F86BF0">
        <w:rPr>
          <w:rFonts w:ascii="Arial" w:hAnsi="Arial" w:cs="Arial"/>
          <w:sz w:val="20"/>
          <w:szCs w:val="20"/>
        </w:rPr>
        <w:t>.</w:t>
      </w:r>
      <w:r w:rsidR="00B92D61">
        <w:rPr>
          <w:rFonts w:ascii="Arial" w:hAnsi="Arial" w:cs="Arial"/>
          <w:sz w:val="20"/>
          <w:szCs w:val="20"/>
        </w:rPr>
        <w:t xml:space="preserve"> The</w:t>
      </w:r>
      <w:r w:rsidRPr="00F86BF0">
        <w:rPr>
          <w:rFonts w:ascii="Arial" w:hAnsi="Arial" w:cs="Arial"/>
          <w:sz w:val="20"/>
          <w:szCs w:val="20"/>
        </w:rPr>
        <w:t xml:space="preserve"> </w:t>
      </w:r>
      <w:r w:rsidRPr="00B92D61">
        <w:rPr>
          <w:rFonts w:ascii="Arial" w:hAnsi="Arial" w:cs="Arial"/>
          <w:i/>
          <w:iCs/>
          <w:sz w:val="20"/>
          <w:szCs w:val="20"/>
        </w:rPr>
        <w:t>HoughCircles</w:t>
      </w:r>
      <w:r w:rsidRPr="00F86BF0">
        <w:rPr>
          <w:rFonts w:ascii="Arial" w:hAnsi="Arial" w:cs="Arial"/>
          <w:sz w:val="20"/>
          <w:szCs w:val="20"/>
        </w:rPr>
        <w:t xml:space="preserve"> can give multiple centers which then they are grouped into correct number of bullets using OpenCV library </w:t>
      </w:r>
      <w:r w:rsidRPr="00B92D61">
        <w:rPr>
          <w:rFonts w:ascii="Arial" w:hAnsi="Arial" w:cs="Arial"/>
          <w:i/>
          <w:iCs/>
          <w:sz w:val="20"/>
          <w:szCs w:val="20"/>
        </w:rPr>
        <w:t>kmeans</w:t>
      </w:r>
      <w:r w:rsidRPr="00F86BF0">
        <w:rPr>
          <w:rFonts w:ascii="Arial" w:hAnsi="Arial" w:cs="Arial"/>
          <w:sz w:val="20"/>
          <w:szCs w:val="20"/>
        </w:rPr>
        <w:t>. This process is shown in Fig.1</w:t>
      </w:r>
      <w:r>
        <w:rPr>
          <w:rFonts w:ascii="Arial" w:hAnsi="Arial" w:cs="Arial"/>
          <w:sz w:val="20"/>
          <w:szCs w:val="20"/>
        </w:rPr>
        <w:t>3</w:t>
      </w:r>
      <w:r w:rsidRPr="00F86BF0">
        <w:rPr>
          <w:rFonts w:ascii="Arial" w:hAnsi="Arial" w:cs="Arial"/>
          <w:sz w:val="20"/>
          <w:szCs w:val="20"/>
        </w:rPr>
        <w:t xml:space="preserve"> (a-e).</w:t>
      </w:r>
    </w:p>
    <w:p w14:paraId="3626EAAE" w14:textId="4A8841C9" w:rsidR="00F86BF0" w:rsidRDefault="000F0C78" w:rsidP="00F86BF0">
      <w:pPr>
        <w:spacing w:after="0" w:line="240" w:lineRule="auto"/>
        <w:jc w:val="center"/>
        <w:rPr>
          <w:rFonts w:ascii="Arial" w:hAnsi="Arial" w:cs="Arial"/>
          <w:noProof/>
          <w:sz w:val="20"/>
          <w:szCs w:val="20"/>
        </w:rPr>
      </w:pPr>
      <w:r w:rsidRPr="00F86BF0">
        <w:rPr>
          <w:rFonts w:ascii="Arial" w:hAnsi="Arial" w:cs="Arial"/>
          <w:noProof/>
          <w:sz w:val="20"/>
          <w:szCs w:val="20"/>
        </w:rPr>
        <w:drawing>
          <wp:inline distT="0" distB="0" distL="0" distR="0" wp14:anchorId="391C0B5B" wp14:editId="4504B663">
            <wp:extent cx="2790190" cy="88519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0190" cy="885190"/>
                    </a:xfrm>
                    <a:prstGeom prst="rect">
                      <a:avLst/>
                    </a:prstGeom>
                    <a:noFill/>
                    <a:ln>
                      <a:noFill/>
                    </a:ln>
                  </pic:spPr>
                </pic:pic>
              </a:graphicData>
            </a:graphic>
          </wp:inline>
        </w:drawing>
      </w:r>
    </w:p>
    <w:p w14:paraId="0E05F51F" w14:textId="63C4B6A5" w:rsidR="00F86BF0" w:rsidRDefault="000F0C78" w:rsidP="00F86BF0">
      <w:pPr>
        <w:spacing w:after="0" w:line="240" w:lineRule="auto"/>
        <w:jc w:val="center"/>
        <w:rPr>
          <w:rFonts w:ascii="Arial" w:hAnsi="Arial" w:cs="Arial"/>
          <w:sz w:val="20"/>
          <w:szCs w:val="20"/>
        </w:rPr>
      </w:pPr>
      <w:r w:rsidRPr="00F86BF0">
        <w:rPr>
          <w:rFonts w:ascii="Arial" w:hAnsi="Arial" w:cs="Arial"/>
          <w:noProof/>
          <w:sz w:val="20"/>
          <w:szCs w:val="20"/>
        </w:rPr>
        <w:drawing>
          <wp:inline distT="0" distB="0" distL="0" distR="0" wp14:anchorId="03EC77DB" wp14:editId="77DF1A66">
            <wp:extent cx="2649220" cy="16383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9220" cy="163830"/>
                    </a:xfrm>
                    <a:prstGeom prst="rect">
                      <a:avLst/>
                    </a:prstGeom>
                    <a:noFill/>
                    <a:ln>
                      <a:noFill/>
                    </a:ln>
                  </pic:spPr>
                </pic:pic>
              </a:graphicData>
            </a:graphic>
          </wp:inline>
        </w:drawing>
      </w:r>
    </w:p>
    <w:p w14:paraId="15996CEC" w14:textId="44151F6C" w:rsidR="00F35995" w:rsidRDefault="00F35995" w:rsidP="00F35995">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13</w:t>
      </w:r>
      <w:r w:rsidRPr="006B46CF">
        <w:rPr>
          <w:rFonts w:ascii="Arial" w:hAnsi="Arial" w:cs="Arial"/>
          <w:szCs w:val="20"/>
        </w:rPr>
        <w:t xml:space="preserve">. </w:t>
      </w:r>
      <w:r w:rsidRPr="00F35995">
        <w:rPr>
          <w:rFonts w:ascii="Arial" w:hAnsi="Arial" w:cs="Arial"/>
          <w:szCs w:val="20"/>
        </w:rPr>
        <w:t xml:space="preserve">Identification the centers of bullet in a 2-bullet hole. (a) original image. (b) zoomed image on 2-bullet hole. (c) after binarization for contour detection. (d) 6 centers from </w:t>
      </w:r>
      <w:r w:rsidRPr="00B92D61">
        <w:rPr>
          <w:rFonts w:ascii="Arial" w:hAnsi="Arial" w:cs="Arial"/>
          <w:i/>
          <w:iCs/>
          <w:szCs w:val="20"/>
        </w:rPr>
        <w:t>HoughCircles</w:t>
      </w:r>
      <w:r w:rsidRPr="00F35995">
        <w:rPr>
          <w:rFonts w:ascii="Arial" w:hAnsi="Arial" w:cs="Arial"/>
          <w:szCs w:val="20"/>
        </w:rPr>
        <w:t xml:space="preserve"> identification. (e) 2 centers after grouping </w:t>
      </w:r>
      <w:r w:rsidR="00B92D61">
        <w:rPr>
          <w:rFonts w:ascii="Arial" w:hAnsi="Arial" w:cs="Arial"/>
          <w:szCs w:val="20"/>
          <w:lang w:val="en-US"/>
        </w:rPr>
        <w:t>using</w:t>
      </w:r>
      <w:r w:rsidRPr="00F35995">
        <w:rPr>
          <w:rFonts w:ascii="Arial" w:hAnsi="Arial" w:cs="Arial"/>
          <w:szCs w:val="20"/>
        </w:rPr>
        <w:t xml:space="preserve"> </w:t>
      </w:r>
      <w:r w:rsidRPr="00B92D61">
        <w:rPr>
          <w:rFonts w:ascii="Arial" w:hAnsi="Arial" w:cs="Arial"/>
          <w:i/>
          <w:iCs/>
          <w:szCs w:val="20"/>
        </w:rPr>
        <w:t>kmeans</w:t>
      </w:r>
      <w:r w:rsidRPr="00F86BF0">
        <w:rPr>
          <w:rFonts w:ascii="Arial" w:hAnsi="Arial" w:cs="Arial"/>
          <w:szCs w:val="20"/>
        </w:rPr>
        <w:t xml:space="preserve">  </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39F4583A" w14:textId="77777777" w:rsidR="00F86BF0" w:rsidRDefault="00F86BF0" w:rsidP="00F86BF0">
      <w:pPr>
        <w:spacing w:after="0" w:line="240" w:lineRule="auto"/>
        <w:ind w:firstLine="567"/>
        <w:jc w:val="both"/>
        <w:rPr>
          <w:rFonts w:ascii="Arial" w:hAnsi="Arial" w:cs="Arial"/>
          <w:sz w:val="20"/>
          <w:szCs w:val="20"/>
        </w:rPr>
      </w:pPr>
    </w:p>
    <w:p w14:paraId="6DE96F47" w14:textId="1786AB68" w:rsidR="00F86BF0" w:rsidRDefault="00F35995" w:rsidP="00F86BF0">
      <w:pPr>
        <w:spacing w:after="0" w:line="240" w:lineRule="auto"/>
        <w:ind w:firstLine="567"/>
        <w:jc w:val="both"/>
        <w:rPr>
          <w:rFonts w:ascii="Arial" w:hAnsi="Arial" w:cs="Arial"/>
          <w:sz w:val="20"/>
          <w:szCs w:val="20"/>
        </w:rPr>
      </w:pPr>
      <w:r w:rsidRPr="00F35995">
        <w:rPr>
          <w:rFonts w:ascii="Arial" w:hAnsi="Arial" w:cs="Arial"/>
          <w:sz w:val="20"/>
          <w:szCs w:val="20"/>
        </w:rPr>
        <w:t>The same proce</w:t>
      </w:r>
      <w:r w:rsidR="007F5A0D">
        <w:rPr>
          <w:rFonts w:ascii="Arial" w:hAnsi="Arial" w:cs="Arial"/>
          <w:sz w:val="20"/>
          <w:szCs w:val="20"/>
        </w:rPr>
        <w:t>dure</w:t>
      </w:r>
      <w:r w:rsidRPr="00F35995">
        <w:rPr>
          <w:rFonts w:ascii="Arial" w:hAnsi="Arial" w:cs="Arial"/>
          <w:sz w:val="20"/>
          <w:szCs w:val="20"/>
        </w:rPr>
        <w:t xml:space="preserve"> is applied for 3-bullet hole. In regular shooting with 10 bullet session in 1 bulls</w:t>
      </w:r>
      <w:r w:rsidR="00880C99">
        <w:rPr>
          <w:rFonts w:ascii="Arial" w:hAnsi="Arial" w:cs="Arial"/>
          <w:sz w:val="20"/>
          <w:szCs w:val="20"/>
        </w:rPr>
        <w:t>-</w:t>
      </w:r>
      <w:r w:rsidRPr="00F35995">
        <w:rPr>
          <w:rFonts w:ascii="Arial" w:hAnsi="Arial" w:cs="Arial"/>
          <w:sz w:val="20"/>
          <w:szCs w:val="20"/>
        </w:rPr>
        <w:t>eye, 3-bullet hole rarely happens. The identification of 3-bullet is based on area of the hole and on the characteristic length of the hole. Example of 3-bullet hole identification process is shown in Fig.1</w:t>
      </w:r>
      <w:r>
        <w:rPr>
          <w:rFonts w:ascii="Arial" w:hAnsi="Arial" w:cs="Arial"/>
          <w:sz w:val="20"/>
          <w:szCs w:val="20"/>
        </w:rPr>
        <w:t>4</w:t>
      </w:r>
      <w:r w:rsidRPr="00F35995">
        <w:rPr>
          <w:rFonts w:ascii="Arial" w:hAnsi="Arial" w:cs="Arial"/>
          <w:sz w:val="20"/>
          <w:szCs w:val="20"/>
        </w:rPr>
        <w:t xml:space="preserve">.  </w:t>
      </w:r>
    </w:p>
    <w:p w14:paraId="2F5ED833" w14:textId="0D1AE1AA" w:rsidR="00F86BF0" w:rsidRDefault="000F0C78" w:rsidP="00F35995">
      <w:pPr>
        <w:spacing w:after="0" w:line="240" w:lineRule="auto"/>
        <w:jc w:val="center"/>
        <w:rPr>
          <w:rFonts w:ascii="Arial" w:hAnsi="Arial" w:cs="Arial"/>
          <w:noProof/>
          <w:sz w:val="20"/>
          <w:szCs w:val="20"/>
        </w:rPr>
      </w:pPr>
      <w:r w:rsidRPr="00F35995">
        <w:rPr>
          <w:rFonts w:ascii="Arial" w:hAnsi="Arial" w:cs="Arial"/>
          <w:noProof/>
          <w:sz w:val="20"/>
          <w:szCs w:val="20"/>
        </w:rPr>
        <w:drawing>
          <wp:inline distT="0" distB="0" distL="0" distR="0" wp14:anchorId="21BEBF36" wp14:editId="7480D290">
            <wp:extent cx="2790190" cy="112522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90190" cy="1125220"/>
                    </a:xfrm>
                    <a:prstGeom prst="rect">
                      <a:avLst/>
                    </a:prstGeom>
                    <a:noFill/>
                    <a:ln>
                      <a:noFill/>
                    </a:ln>
                  </pic:spPr>
                </pic:pic>
              </a:graphicData>
            </a:graphic>
          </wp:inline>
        </w:drawing>
      </w:r>
    </w:p>
    <w:p w14:paraId="6498FB76" w14:textId="51CB73FD" w:rsidR="00F35995" w:rsidRDefault="000F0C78" w:rsidP="00F35995">
      <w:pPr>
        <w:spacing w:after="0" w:line="240" w:lineRule="auto"/>
        <w:jc w:val="center"/>
        <w:rPr>
          <w:rFonts w:ascii="Arial" w:hAnsi="Arial" w:cs="Arial"/>
          <w:sz w:val="20"/>
          <w:szCs w:val="20"/>
        </w:rPr>
      </w:pPr>
      <w:r w:rsidRPr="00F35995">
        <w:rPr>
          <w:rFonts w:ascii="Arial" w:hAnsi="Arial" w:cs="Arial"/>
          <w:noProof/>
          <w:sz w:val="20"/>
          <w:szCs w:val="20"/>
        </w:rPr>
        <w:drawing>
          <wp:inline distT="0" distB="0" distL="0" distR="0" wp14:anchorId="2DBA4C5E" wp14:editId="08B98FB9">
            <wp:extent cx="2649220" cy="18161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49220" cy="181610"/>
                    </a:xfrm>
                    <a:prstGeom prst="rect">
                      <a:avLst/>
                    </a:prstGeom>
                    <a:noFill/>
                    <a:ln>
                      <a:noFill/>
                    </a:ln>
                  </pic:spPr>
                </pic:pic>
              </a:graphicData>
            </a:graphic>
          </wp:inline>
        </w:drawing>
      </w:r>
    </w:p>
    <w:p w14:paraId="5BF3BD06" w14:textId="77777777" w:rsidR="00F35995" w:rsidRDefault="00F35995" w:rsidP="00F35995">
      <w:pPr>
        <w:pStyle w:val="ratatengah"/>
        <w:rPr>
          <w:rFonts w:ascii="Arial" w:hAnsi="Arial" w:cs="Arial"/>
          <w:szCs w:val="20"/>
        </w:rPr>
      </w:pPr>
      <w:r>
        <w:rPr>
          <w:rFonts w:ascii="Arial" w:hAnsi="Arial" w:cs="Arial"/>
          <w:szCs w:val="20"/>
        </w:rPr>
        <w:t xml:space="preserve">Figure </w:t>
      </w:r>
      <w:r>
        <w:rPr>
          <w:rFonts w:ascii="Arial" w:hAnsi="Arial" w:cs="Arial"/>
          <w:szCs w:val="20"/>
          <w:lang w:val="en-US"/>
        </w:rPr>
        <w:t>14</w:t>
      </w:r>
      <w:r w:rsidRPr="006B46CF">
        <w:rPr>
          <w:rFonts w:ascii="Arial" w:hAnsi="Arial" w:cs="Arial"/>
          <w:szCs w:val="20"/>
        </w:rPr>
        <w:t xml:space="preserve">. </w:t>
      </w:r>
      <w:r w:rsidRPr="00F35995">
        <w:rPr>
          <w:rFonts w:ascii="Arial" w:hAnsi="Arial" w:cs="Arial"/>
          <w:szCs w:val="20"/>
        </w:rPr>
        <w:t xml:space="preserve">Identification the centers of bullet in a 3-bullet hole. (a) original image. (b) zoomed image on 3-bullet hole. (c) 17 centers from </w:t>
      </w:r>
      <w:r w:rsidRPr="007F5A0D">
        <w:rPr>
          <w:rFonts w:ascii="Arial" w:hAnsi="Arial" w:cs="Arial"/>
          <w:i/>
          <w:iCs/>
          <w:szCs w:val="20"/>
        </w:rPr>
        <w:t>HoughCircles</w:t>
      </w:r>
      <w:r w:rsidRPr="00F35995">
        <w:rPr>
          <w:rFonts w:ascii="Arial" w:hAnsi="Arial" w:cs="Arial"/>
          <w:szCs w:val="20"/>
        </w:rPr>
        <w:t xml:space="preserve"> identification. (d) 3 centers after grouping from </w:t>
      </w:r>
      <w:r w:rsidRPr="007F5A0D">
        <w:rPr>
          <w:rFonts w:ascii="Arial" w:hAnsi="Arial" w:cs="Arial"/>
          <w:i/>
          <w:iCs/>
          <w:szCs w:val="20"/>
        </w:rPr>
        <w:t>kmeans</w:t>
      </w:r>
      <w:r w:rsidRPr="00F86BF0">
        <w:rPr>
          <w:rFonts w:ascii="Arial" w:hAnsi="Arial" w:cs="Arial"/>
          <w:szCs w:val="20"/>
        </w:rPr>
        <w:t xml:space="preserve">  </w:t>
      </w:r>
      <w:r w:rsidRPr="00244AEA">
        <w:rPr>
          <w:rFonts w:ascii="Arial" w:hAnsi="Arial" w:cs="Arial"/>
          <w:szCs w:val="20"/>
        </w:rPr>
        <w:t xml:space="preserve"> </w:t>
      </w:r>
      <w:r w:rsidRPr="00724C7F">
        <w:rPr>
          <w:rFonts w:ascii="Arial" w:hAnsi="Arial" w:cs="Arial"/>
          <w:szCs w:val="20"/>
        </w:rPr>
        <w:t xml:space="preserve"> </w:t>
      </w:r>
      <w:r w:rsidRPr="002B043B">
        <w:rPr>
          <w:rFonts w:ascii="Arial" w:hAnsi="Arial" w:cs="Arial"/>
          <w:szCs w:val="20"/>
        </w:rPr>
        <w:t xml:space="preserve"> </w:t>
      </w:r>
    </w:p>
    <w:p w14:paraId="30A7833F" w14:textId="77777777" w:rsidR="00F86BF0" w:rsidRDefault="00F86BF0" w:rsidP="00F86BF0">
      <w:pPr>
        <w:spacing w:after="0" w:line="240" w:lineRule="auto"/>
        <w:ind w:firstLine="567"/>
        <w:jc w:val="both"/>
        <w:rPr>
          <w:rFonts w:ascii="Arial" w:hAnsi="Arial" w:cs="Arial"/>
          <w:sz w:val="20"/>
          <w:szCs w:val="20"/>
        </w:rPr>
      </w:pPr>
    </w:p>
    <w:p w14:paraId="59CE7888" w14:textId="679692FE" w:rsidR="00F86BF0" w:rsidRDefault="00E6350C" w:rsidP="00DA3858">
      <w:pPr>
        <w:spacing w:after="0" w:line="240" w:lineRule="auto"/>
        <w:ind w:firstLine="567"/>
        <w:jc w:val="both"/>
        <w:rPr>
          <w:rFonts w:ascii="Arial" w:hAnsi="Arial" w:cs="Arial"/>
          <w:sz w:val="20"/>
          <w:szCs w:val="20"/>
        </w:rPr>
      </w:pPr>
      <w:r w:rsidRPr="00E6350C">
        <w:rPr>
          <w:rFonts w:ascii="Arial" w:hAnsi="Arial" w:cs="Arial"/>
          <w:sz w:val="20"/>
          <w:szCs w:val="20"/>
        </w:rPr>
        <w:t xml:space="preserve">From </w:t>
      </w:r>
      <w:r w:rsidR="00DA3858">
        <w:rPr>
          <w:rFonts w:ascii="Arial" w:hAnsi="Arial" w:cs="Arial"/>
          <w:sz w:val="20"/>
          <w:szCs w:val="20"/>
        </w:rPr>
        <w:t>the tests</w:t>
      </w:r>
      <w:r w:rsidRPr="00E6350C">
        <w:rPr>
          <w:rFonts w:ascii="Arial" w:hAnsi="Arial" w:cs="Arial"/>
          <w:sz w:val="20"/>
          <w:szCs w:val="20"/>
        </w:rPr>
        <w:t xml:space="preserve">, possible error for identification of multiple bullet holes mainly due to extra tearing of target paper which will enlarge the </w:t>
      </w:r>
      <w:r w:rsidR="00DA3858" w:rsidRPr="00E6350C">
        <w:rPr>
          <w:rFonts w:ascii="Arial" w:hAnsi="Arial" w:cs="Arial"/>
          <w:sz w:val="20"/>
          <w:szCs w:val="20"/>
        </w:rPr>
        <w:t xml:space="preserve">area </w:t>
      </w:r>
      <w:r w:rsidR="00DA3858">
        <w:rPr>
          <w:rFonts w:ascii="Arial" w:hAnsi="Arial" w:cs="Arial"/>
          <w:sz w:val="20"/>
          <w:szCs w:val="20"/>
        </w:rPr>
        <w:t xml:space="preserve">of </w:t>
      </w:r>
      <w:r w:rsidRPr="00E6350C">
        <w:rPr>
          <w:rFonts w:ascii="Arial" w:hAnsi="Arial" w:cs="Arial"/>
          <w:sz w:val="20"/>
          <w:szCs w:val="20"/>
        </w:rPr>
        <w:t xml:space="preserve">hole and can lead to </w:t>
      </w:r>
      <w:r w:rsidR="00DA3858">
        <w:rPr>
          <w:rFonts w:ascii="Arial" w:hAnsi="Arial" w:cs="Arial"/>
          <w:sz w:val="20"/>
          <w:szCs w:val="20"/>
        </w:rPr>
        <w:t>incorrect</w:t>
      </w:r>
      <w:r w:rsidRPr="00E6350C">
        <w:rPr>
          <w:rFonts w:ascii="Arial" w:hAnsi="Arial" w:cs="Arial"/>
          <w:sz w:val="20"/>
          <w:szCs w:val="20"/>
        </w:rPr>
        <w:t xml:space="preserve"> bullet number identifi</w:t>
      </w:r>
      <w:r w:rsidR="00DA3858">
        <w:rPr>
          <w:rFonts w:ascii="Arial" w:hAnsi="Arial" w:cs="Arial"/>
          <w:sz w:val="20"/>
          <w:szCs w:val="20"/>
        </w:rPr>
        <w:t>cation</w:t>
      </w:r>
      <w:r w:rsidRPr="00E6350C">
        <w:rPr>
          <w:rFonts w:ascii="Arial" w:hAnsi="Arial" w:cs="Arial"/>
          <w:sz w:val="20"/>
          <w:szCs w:val="20"/>
        </w:rPr>
        <w:t xml:space="preserve">. Care </w:t>
      </w:r>
      <w:r w:rsidR="00284043" w:rsidRPr="00E6350C">
        <w:rPr>
          <w:rFonts w:ascii="Arial" w:hAnsi="Arial" w:cs="Arial"/>
          <w:sz w:val="20"/>
          <w:szCs w:val="20"/>
        </w:rPr>
        <w:t>needs</w:t>
      </w:r>
      <w:r w:rsidRPr="00E6350C">
        <w:rPr>
          <w:rFonts w:ascii="Arial" w:hAnsi="Arial" w:cs="Arial"/>
          <w:sz w:val="20"/>
          <w:szCs w:val="20"/>
        </w:rPr>
        <w:t xml:space="preserve"> to be taken to define the area for multiple bullet identification. Another source of error is background color</w:t>
      </w:r>
      <w:r w:rsidR="00DA3858">
        <w:rPr>
          <w:rFonts w:ascii="Arial" w:hAnsi="Arial" w:cs="Arial"/>
          <w:sz w:val="20"/>
          <w:szCs w:val="20"/>
        </w:rPr>
        <w:t>. A</w:t>
      </w:r>
      <w:r w:rsidRPr="00E6350C">
        <w:rPr>
          <w:rFonts w:ascii="Arial" w:hAnsi="Arial" w:cs="Arial"/>
          <w:sz w:val="20"/>
          <w:szCs w:val="20"/>
        </w:rPr>
        <w:t xml:space="preserve"> hole in area with black background color seems to be identified larger than a hole in white background color area. More study is required to make the size of the hole consistent regardless the background color. Lastly, </w:t>
      </w:r>
      <w:r w:rsidR="00DA3858">
        <w:rPr>
          <w:rFonts w:ascii="Arial" w:hAnsi="Arial" w:cs="Arial"/>
          <w:sz w:val="20"/>
          <w:szCs w:val="20"/>
        </w:rPr>
        <w:t xml:space="preserve">ambient </w:t>
      </w:r>
      <w:r w:rsidRPr="00E6350C">
        <w:rPr>
          <w:rFonts w:ascii="Arial" w:hAnsi="Arial" w:cs="Arial"/>
          <w:sz w:val="20"/>
          <w:szCs w:val="20"/>
        </w:rPr>
        <w:t>lighting might also be source of error as expected. Normalization of the image should be performed carefully to minimize the effect of different ambient lighting.</w:t>
      </w:r>
      <w:r w:rsidR="00DA3858">
        <w:rPr>
          <w:rFonts w:ascii="Arial" w:hAnsi="Arial" w:cs="Arial"/>
          <w:sz w:val="20"/>
          <w:szCs w:val="20"/>
        </w:rPr>
        <w:t xml:space="preserve"> </w:t>
      </w:r>
      <w:r w:rsidRPr="00E6350C">
        <w:rPr>
          <w:rFonts w:ascii="Arial" w:hAnsi="Arial" w:cs="Arial"/>
          <w:sz w:val="20"/>
          <w:szCs w:val="20"/>
        </w:rPr>
        <w:t>This image processing procedure has been applied to more than 500 bullets with minimum error</w:t>
      </w:r>
      <w:r w:rsidR="00DA3858">
        <w:rPr>
          <w:rFonts w:ascii="Arial" w:hAnsi="Arial" w:cs="Arial"/>
          <w:sz w:val="20"/>
          <w:szCs w:val="20"/>
        </w:rPr>
        <w:t>s</w:t>
      </w:r>
      <w:r w:rsidRPr="00E6350C">
        <w:rPr>
          <w:rFonts w:ascii="Arial" w:hAnsi="Arial" w:cs="Arial"/>
          <w:sz w:val="20"/>
          <w:szCs w:val="20"/>
        </w:rPr>
        <w:t xml:space="preserve"> so far.</w:t>
      </w:r>
    </w:p>
    <w:p w14:paraId="60F2D7AA" w14:textId="77777777" w:rsidR="00F86BF0" w:rsidRDefault="00F86BF0" w:rsidP="00F86BF0">
      <w:pPr>
        <w:spacing w:after="0" w:line="240" w:lineRule="auto"/>
        <w:ind w:firstLine="567"/>
        <w:jc w:val="both"/>
        <w:rPr>
          <w:rFonts w:ascii="Arial" w:hAnsi="Arial" w:cs="Arial"/>
          <w:sz w:val="20"/>
          <w:szCs w:val="20"/>
        </w:rPr>
      </w:pPr>
    </w:p>
    <w:p w14:paraId="5F4881ED" w14:textId="77777777" w:rsidR="00641088" w:rsidRPr="00641088" w:rsidRDefault="00641088" w:rsidP="00641088">
      <w:pPr>
        <w:spacing w:after="0" w:line="240" w:lineRule="auto"/>
        <w:jc w:val="both"/>
        <w:rPr>
          <w:rFonts w:ascii="Arial" w:hAnsi="Arial" w:cs="Arial"/>
          <w:b/>
          <w:caps/>
          <w:color w:val="1F4E79"/>
          <w:sz w:val="20"/>
          <w:szCs w:val="20"/>
        </w:rPr>
      </w:pPr>
      <w:r w:rsidRPr="00641088">
        <w:rPr>
          <w:rFonts w:ascii="Arial" w:hAnsi="Arial" w:cs="Arial"/>
          <w:b/>
          <w:caps/>
          <w:color w:val="1F4E79"/>
          <w:sz w:val="20"/>
          <w:szCs w:val="20"/>
        </w:rPr>
        <w:t xml:space="preserve">Conclusions </w:t>
      </w:r>
    </w:p>
    <w:p w14:paraId="7BAD53E2" w14:textId="3BD1D3C4" w:rsidR="00AC5ED3" w:rsidRPr="00AC5ED3" w:rsidRDefault="00AC5ED3" w:rsidP="00AC5ED3">
      <w:pPr>
        <w:spacing w:after="0" w:line="240" w:lineRule="auto"/>
        <w:ind w:firstLine="567"/>
        <w:jc w:val="both"/>
        <w:rPr>
          <w:rFonts w:ascii="Arial" w:hAnsi="Arial" w:cs="Arial"/>
          <w:sz w:val="20"/>
          <w:szCs w:val="20"/>
        </w:rPr>
      </w:pPr>
      <w:r w:rsidRPr="00AC5ED3">
        <w:rPr>
          <w:rFonts w:ascii="Arial" w:hAnsi="Arial" w:cs="Arial"/>
          <w:sz w:val="20"/>
          <w:szCs w:val="20"/>
        </w:rPr>
        <w:t xml:space="preserve">Bullet collector </w:t>
      </w:r>
      <w:r w:rsidR="00A9113E">
        <w:rPr>
          <w:rFonts w:ascii="Arial" w:hAnsi="Arial" w:cs="Arial"/>
          <w:sz w:val="20"/>
          <w:szCs w:val="20"/>
        </w:rPr>
        <w:t xml:space="preserve">system </w:t>
      </w:r>
      <w:r w:rsidRPr="00AC5ED3">
        <w:rPr>
          <w:rFonts w:ascii="Arial" w:hAnsi="Arial" w:cs="Arial"/>
          <w:sz w:val="20"/>
          <w:szCs w:val="20"/>
        </w:rPr>
        <w:t xml:space="preserve">works well. Bullet deflection is not following perfect deflection angle. Rifle bullets follow the impact deflection with coefficient of restitution </w:t>
      </w:r>
      <w:r w:rsidRPr="00C648AD">
        <w:rPr>
          <w:rFonts w:ascii="Arial" w:hAnsi="Arial" w:cs="Arial"/>
          <w:i/>
          <w:iCs/>
          <w:sz w:val="20"/>
          <w:szCs w:val="20"/>
        </w:rPr>
        <w:t>e = 0.5</w:t>
      </w:r>
      <w:r w:rsidRPr="00AC5ED3">
        <w:rPr>
          <w:rFonts w:ascii="Arial" w:hAnsi="Arial" w:cs="Arial"/>
          <w:sz w:val="20"/>
          <w:szCs w:val="20"/>
        </w:rPr>
        <w:t xml:space="preserve"> while pistol bullets follow the impact deflection for </w:t>
      </w:r>
      <w:r w:rsidRPr="00C648AD">
        <w:rPr>
          <w:rFonts w:ascii="Arial" w:hAnsi="Arial" w:cs="Arial"/>
          <w:i/>
          <w:iCs/>
          <w:sz w:val="20"/>
          <w:szCs w:val="20"/>
        </w:rPr>
        <w:t>e = 0</w:t>
      </w:r>
      <w:r w:rsidRPr="00AC5ED3">
        <w:rPr>
          <w:rFonts w:ascii="Arial" w:hAnsi="Arial" w:cs="Arial"/>
          <w:sz w:val="20"/>
          <w:szCs w:val="20"/>
        </w:rPr>
        <w:t xml:space="preserve"> and the bullets are completely disintegrated after impact.</w:t>
      </w:r>
    </w:p>
    <w:p w14:paraId="43780FCB" w14:textId="3CF286F7" w:rsidR="00AC5ED3" w:rsidRPr="00AC5ED3" w:rsidRDefault="00AC5ED3" w:rsidP="00AC5ED3">
      <w:pPr>
        <w:spacing w:after="0" w:line="240" w:lineRule="auto"/>
        <w:ind w:firstLine="567"/>
        <w:jc w:val="both"/>
        <w:rPr>
          <w:rFonts w:ascii="Arial" w:hAnsi="Arial" w:cs="Arial"/>
          <w:sz w:val="20"/>
          <w:szCs w:val="20"/>
        </w:rPr>
      </w:pPr>
      <w:r w:rsidRPr="00AC5ED3">
        <w:rPr>
          <w:rFonts w:ascii="Arial" w:hAnsi="Arial" w:cs="Arial"/>
          <w:sz w:val="20"/>
          <w:szCs w:val="20"/>
        </w:rPr>
        <w:t>Bulls</w:t>
      </w:r>
      <w:r w:rsidR="00880C99">
        <w:rPr>
          <w:rFonts w:ascii="Arial" w:hAnsi="Arial" w:cs="Arial"/>
          <w:sz w:val="20"/>
          <w:szCs w:val="20"/>
        </w:rPr>
        <w:t>-</w:t>
      </w:r>
      <w:r w:rsidRPr="00AC5ED3">
        <w:rPr>
          <w:rFonts w:ascii="Arial" w:hAnsi="Arial" w:cs="Arial"/>
          <w:sz w:val="20"/>
          <w:szCs w:val="20"/>
        </w:rPr>
        <w:t xml:space="preserve">eye paper rolling and positioning </w:t>
      </w:r>
      <w:r w:rsidR="00A9113E">
        <w:rPr>
          <w:rFonts w:ascii="Arial" w:hAnsi="Arial" w:cs="Arial"/>
          <w:sz w:val="20"/>
          <w:szCs w:val="20"/>
        </w:rPr>
        <w:t xml:space="preserve">system </w:t>
      </w:r>
      <w:r w:rsidRPr="00AC5ED3">
        <w:rPr>
          <w:rFonts w:ascii="Arial" w:hAnsi="Arial" w:cs="Arial"/>
          <w:sz w:val="20"/>
          <w:szCs w:val="20"/>
        </w:rPr>
        <w:t xml:space="preserve">works well when the infrared sensor </w:t>
      </w:r>
      <w:r w:rsidR="00284043" w:rsidRPr="00AC5ED3">
        <w:rPr>
          <w:rFonts w:ascii="Arial" w:hAnsi="Arial" w:cs="Arial"/>
          <w:sz w:val="20"/>
          <w:szCs w:val="20"/>
        </w:rPr>
        <w:t>equipped</w:t>
      </w:r>
      <w:r w:rsidRPr="00AC5ED3">
        <w:rPr>
          <w:rFonts w:ascii="Arial" w:hAnsi="Arial" w:cs="Arial"/>
          <w:sz w:val="20"/>
          <w:szCs w:val="20"/>
        </w:rPr>
        <w:t xml:space="preserve"> with paper holder to maintain the distance of paper from the sensor.</w:t>
      </w:r>
    </w:p>
    <w:p w14:paraId="34B215AE" w14:textId="50B982E3" w:rsidR="00F86BF0" w:rsidRDefault="00AC5ED3" w:rsidP="00AC5ED3">
      <w:pPr>
        <w:spacing w:after="0" w:line="240" w:lineRule="auto"/>
        <w:ind w:firstLine="567"/>
        <w:jc w:val="both"/>
        <w:rPr>
          <w:rFonts w:ascii="Arial" w:hAnsi="Arial" w:cs="Arial"/>
          <w:sz w:val="20"/>
          <w:szCs w:val="20"/>
        </w:rPr>
      </w:pPr>
      <w:r w:rsidRPr="00AC5ED3">
        <w:rPr>
          <w:rFonts w:ascii="Arial" w:hAnsi="Arial" w:cs="Arial"/>
          <w:sz w:val="20"/>
          <w:szCs w:val="20"/>
        </w:rPr>
        <w:t xml:space="preserve">Automatic </w:t>
      </w:r>
      <w:r w:rsidR="003725A2">
        <w:rPr>
          <w:rFonts w:ascii="Arial" w:hAnsi="Arial" w:cs="Arial"/>
          <w:sz w:val="20"/>
          <w:szCs w:val="20"/>
        </w:rPr>
        <w:t xml:space="preserve">shooting </w:t>
      </w:r>
      <w:r w:rsidRPr="00AC5ED3">
        <w:rPr>
          <w:rFonts w:ascii="Arial" w:hAnsi="Arial" w:cs="Arial"/>
          <w:sz w:val="20"/>
          <w:szCs w:val="20"/>
        </w:rPr>
        <w:t>scor</w:t>
      </w:r>
      <w:r w:rsidR="003725A2">
        <w:rPr>
          <w:rFonts w:ascii="Arial" w:hAnsi="Arial" w:cs="Arial"/>
          <w:sz w:val="20"/>
          <w:szCs w:val="20"/>
        </w:rPr>
        <w:t xml:space="preserve">e using </w:t>
      </w:r>
      <w:r w:rsidR="003725A2" w:rsidRPr="003725A2">
        <w:rPr>
          <w:rFonts w:ascii="Arial" w:hAnsi="Arial" w:cs="Arial"/>
          <w:i/>
          <w:iCs/>
          <w:sz w:val="20"/>
          <w:szCs w:val="20"/>
        </w:rPr>
        <w:t>HoughCircles</w:t>
      </w:r>
      <w:r w:rsidR="003725A2">
        <w:rPr>
          <w:rFonts w:ascii="Arial" w:hAnsi="Arial" w:cs="Arial"/>
          <w:sz w:val="20"/>
          <w:szCs w:val="20"/>
        </w:rPr>
        <w:t xml:space="preserve"> and </w:t>
      </w:r>
      <w:r w:rsidR="003725A2" w:rsidRPr="003725A2">
        <w:rPr>
          <w:rFonts w:ascii="Arial" w:hAnsi="Arial" w:cs="Arial"/>
          <w:i/>
          <w:iCs/>
          <w:sz w:val="20"/>
          <w:szCs w:val="20"/>
        </w:rPr>
        <w:t>kmeans</w:t>
      </w:r>
      <w:r w:rsidR="003725A2">
        <w:rPr>
          <w:rFonts w:ascii="Arial" w:hAnsi="Arial" w:cs="Arial"/>
          <w:sz w:val="20"/>
          <w:szCs w:val="20"/>
        </w:rPr>
        <w:t xml:space="preserve"> </w:t>
      </w:r>
      <w:r w:rsidR="003725A2" w:rsidRPr="00AC5ED3">
        <w:rPr>
          <w:rFonts w:ascii="Arial" w:hAnsi="Arial" w:cs="Arial"/>
          <w:sz w:val="20"/>
          <w:szCs w:val="20"/>
        </w:rPr>
        <w:t xml:space="preserve">works </w:t>
      </w:r>
      <w:r w:rsidRPr="00AC5ED3">
        <w:rPr>
          <w:rFonts w:ascii="Arial" w:hAnsi="Arial" w:cs="Arial"/>
          <w:sz w:val="20"/>
          <w:szCs w:val="20"/>
        </w:rPr>
        <w:t>well for single bullet holes</w:t>
      </w:r>
      <w:r w:rsidR="003725A2">
        <w:rPr>
          <w:rFonts w:ascii="Arial" w:hAnsi="Arial" w:cs="Arial"/>
          <w:sz w:val="20"/>
          <w:szCs w:val="20"/>
        </w:rPr>
        <w:t xml:space="preserve"> and simple </w:t>
      </w:r>
      <w:r w:rsidRPr="00AC5ED3">
        <w:rPr>
          <w:rFonts w:ascii="Arial" w:hAnsi="Arial" w:cs="Arial"/>
          <w:sz w:val="20"/>
          <w:szCs w:val="20"/>
        </w:rPr>
        <w:t>multiple bullet holes</w:t>
      </w:r>
      <w:r w:rsidR="003725A2">
        <w:rPr>
          <w:rFonts w:ascii="Arial" w:hAnsi="Arial" w:cs="Arial"/>
          <w:sz w:val="20"/>
          <w:szCs w:val="20"/>
        </w:rPr>
        <w:t>.</w:t>
      </w:r>
    </w:p>
    <w:p w14:paraId="2EF68C8E" w14:textId="77777777" w:rsidR="00F86BF0" w:rsidRDefault="00F86BF0" w:rsidP="004F2B33">
      <w:pPr>
        <w:spacing w:after="0" w:line="240" w:lineRule="auto"/>
        <w:ind w:firstLine="567"/>
        <w:jc w:val="both"/>
        <w:rPr>
          <w:rFonts w:ascii="Arial" w:hAnsi="Arial" w:cs="Arial"/>
          <w:sz w:val="20"/>
          <w:szCs w:val="20"/>
        </w:rPr>
      </w:pPr>
    </w:p>
    <w:p w14:paraId="437ADCFB" w14:textId="77777777" w:rsidR="009336EB" w:rsidRPr="005F1C20" w:rsidRDefault="009336EB" w:rsidP="009336EB">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14:paraId="4EB8E5CC" w14:textId="3F900C19" w:rsidR="00ED2688" w:rsidRPr="000564AE" w:rsidRDefault="00AC5ED3" w:rsidP="000564AE">
      <w:pPr>
        <w:spacing w:after="0" w:line="240" w:lineRule="auto"/>
        <w:ind w:firstLine="567"/>
        <w:jc w:val="both"/>
        <w:rPr>
          <w:rFonts w:ascii="Arial" w:hAnsi="Arial" w:cs="Arial"/>
          <w:sz w:val="20"/>
          <w:szCs w:val="20"/>
        </w:rPr>
      </w:pPr>
      <w:r w:rsidRPr="00AC5ED3">
        <w:rPr>
          <w:rFonts w:ascii="Arial" w:hAnsi="Arial" w:cs="Arial"/>
          <w:sz w:val="20"/>
          <w:szCs w:val="20"/>
        </w:rPr>
        <w:t>The authors would like to acknowledge the financial support of the Ministry of Education, Culture, Research, and Technology of the Republic of Indonesia through the Matching Fund Kedaireka 2023 program. We also would like to thank PT. Pindad to provide fund for conducting test and support during the research.</w:t>
      </w:r>
    </w:p>
    <w:p w14:paraId="2654AEEF"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19C7C8EA" w14:textId="73591E46"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lastRenderedPageBreak/>
        <w:t xml:space="preserve">International Shooting Sport Federation (ISSF) and USA Shooting, </w:t>
      </w:r>
      <w:r w:rsidR="00A251DC">
        <w:rPr>
          <w:rFonts w:ascii="Arial" w:hAnsi="Arial" w:cs="Arial"/>
          <w:sz w:val="20"/>
          <w:szCs w:val="20"/>
        </w:rPr>
        <w:t>“</w:t>
      </w:r>
      <w:r w:rsidRPr="00503089">
        <w:rPr>
          <w:rFonts w:ascii="Arial" w:hAnsi="Arial" w:cs="Arial"/>
          <w:sz w:val="20"/>
          <w:szCs w:val="20"/>
        </w:rPr>
        <w:t>General Technical Rules</w:t>
      </w:r>
      <w:r w:rsidR="00A251DC">
        <w:rPr>
          <w:rFonts w:ascii="Arial" w:hAnsi="Arial" w:cs="Arial"/>
          <w:sz w:val="20"/>
          <w:szCs w:val="20"/>
        </w:rPr>
        <w:t>”</w:t>
      </w:r>
      <w:r w:rsidRPr="00503089">
        <w:rPr>
          <w:rFonts w:ascii="Arial" w:hAnsi="Arial" w:cs="Arial"/>
          <w:sz w:val="20"/>
          <w:szCs w:val="20"/>
        </w:rPr>
        <w:t>, Edition 2013. https://usashooting.org/app/uploads/2022/04/2013_USAS_GTR.pdf, pp 204.</w:t>
      </w:r>
    </w:p>
    <w:p w14:paraId="2073746E" w14:textId="11348B1F"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Association of European Manufacturers of Sporting Ammunition (AFEMS), </w:t>
      </w:r>
      <w:r w:rsidR="00A251DC">
        <w:rPr>
          <w:rFonts w:ascii="Arial" w:hAnsi="Arial" w:cs="Arial"/>
          <w:sz w:val="20"/>
          <w:szCs w:val="20"/>
        </w:rPr>
        <w:t>“</w:t>
      </w:r>
      <w:r w:rsidRPr="00503089">
        <w:rPr>
          <w:rFonts w:ascii="Arial" w:hAnsi="Arial" w:cs="Arial"/>
          <w:sz w:val="20"/>
          <w:szCs w:val="20"/>
        </w:rPr>
        <w:t>Shooting Ranges and the Environment, A Handbook for European Range Managers</w:t>
      </w:r>
      <w:r w:rsidR="00A251DC">
        <w:rPr>
          <w:rFonts w:ascii="Arial" w:hAnsi="Arial" w:cs="Arial"/>
          <w:sz w:val="20"/>
          <w:szCs w:val="20"/>
        </w:rPr>
        <w:t>”</w:t>
      </w:r>
      <w:r w:rsidRPr="00503089">
        <w:rPr>
          <w:rFonts w:ascii="Arial" w:hAnsi="Arial" w:cs="Arial"/>
          <w:sz w:val="20"/>
          <w:szCs w:val="20"/>
        </w:rPr>
        <w:t>, FITASC, https://www.fitasc.com/, 2002.</w:t>
      </w:r>
    </w:p>
    <w:p w14:paraId="08465504" w14:textId="2FBA2BAA"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Francisco J. Romero-Ramirez, Rafael Muñoz-Salinas, Rafael Medina-Carnicer, </w:t>
      </w:r>
      <w:r w:rsidR="00A251DC">
        <w:rPr>
          <w:rFonts w:ascii="Arial" w:hAnsi="Arial" w:cs="Arial"/>
          <w:sz w:val="20"/>
          <w:szCs w:val="20"/>
        </w:rPr>
        <w:t>“</w:t>
      </w:r>
      <w:r w:rsidRPr="00503089">
        <w:rPr>
          <w:rFonts w:ascii="Arial" w:hAnsi="Arial" w:cs="Arial"/>
          <w:sz w:val="20"/>
          <w:szCs w:val="20"/>
        </w:rPr>
        <w:t>Speeded up detection of squared fiducial markers</w:t>
      </w:r>
      <w:r w:rsidR="00A251DC">
        <w:rPr>
          <w:rFonts w:ascii="Arial" w:hAnsi="Arial" w:cs="Arial"/>
          <w:sz w:val="20"/>
          <w:szCs w:val="20"/>
        </w:rPr>
        <w:t>”</w:t>
      </w:r>
      <w:r w:rsidRPr="00503089">
        <w:rPr>
          <w:rFonts w:ascii="Arial" w:hAnsi="Arial" w:cs="Arial"/>
          <w:sz w:val="20"/>
          <w:szCs w:val="20"/>
        </w:rPr>
        <w:t>, Image and Vision Computing, vol 76, pp 38-47, 2018</w:t>
      </w:r>
    </w:p>
    <w:p w14:paraId="0D381EA6" w14:textId="4315B211"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S. Garrido-Jurado, R. Muñoz Salinas, F.J. Madrid-Cuevas, R. Medina-Carnicer, </w:t>
      </w:r>
      <w:r w:rsidR="00A251DC">
        <w:rPr>
          <w:rFonts w:ascii="Arial" w:hAnsi="Arial" w:cs="Arial"/>
          <w:sz w:val="20"/>
          <w:szCs w:val="20"/>
        </w:rPr>
        <w:t>“</w:t>
      </w:r>
      <w:r w:rsidRPr="00503089">
        <w:rPr>
          <w:rFonts w:ascii="Arial" w:hAnsi="Arial" w:cs="Arial"/>
          <w:sz w:val="20"/>
          <w:szCs w:val="20"/>
        </w:rPr>
        <w:t>Generation of fiducial marker dictionaries using mixed integer linear programming</w:t>
      </w:r>
      <w:r w:rsidR="00A251DC">
        <w:rPr>
          <w:rFonts w:ascii="Arial" w:hAnsi="Arial" w:cs="Arial"/>
          <w:sz w:val="20"/>
          <w:szCs w:val="20"/>
        </w:rPr>
        <w:t>”</w:t>
      </w:r>
      <w:r w:rsidRPr="00503089">
        <w:rPr>
          <w:rFonts w:ascii="Arial" w:hAnsi="Arial" w:cs="Arial"/>
          <w:sz w:val="20"/>
          <w:szCs w:val="20"/>
        </w:rPr>
        <w:t>, Pattern Recognition vol 51, pp 481-491, 2016</w:t>
      </w:r>
    </w:p>
    <w:p w14:paraId="3CFC6F84" w14:textId="5DDF86A8"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Kenneth Dawson-Howe, </w:t>
      </w:r>
      <w:r w:rsidR="00A251DC">
        <w:rPr>
          <w:rFonts w:ascii="Arial" w:hAnsi="Arial" w:cs="Arial"/>
          <w:sz w:val="20"/>
          <w:szCs w:val="20"/>
        </w:rPr>
        <w:t>“</w:t>
      </w:r>
      <w:r w:rsidRPr="00503089">
        <w:rPr>
          <w:rFonts w:ascii="Arial" w:hAnsi="Arial" w:cs="Arial"/>
          <w:sz w:val="20"/>
          <w:szCs w:val="20"/>
        </w:rPr>
        <w:t>A Practical Introduction to Computer Vision with OpenCV</w:t>
      </w:r>
      <w:r w:rsidR="00A251DC">
        <w:rPr>
          <w:rFonts w:ascii="Arial" w:hAnsi="Arial" w:cs="Arial"/>
          <w:sz w:val="20"/>
          <w:szCs w:val="20"/>
        </w:rPr>
        <w:t>”</w:t>
      </w:r>
      <w:r w:rsidRPr="00503089">
        <w:rPr>
          <w:rFonts w:ascii="Arial" w:hAnsi="Arial" w:cs="Arial"/>
          <w:sz w:val="20"/>
          <w:szCs w:val="20"/>
        </w:rPr>
        <w:t>, 1st Edition, Wiles, 2014.</w:t>
      </w:r>
    </w:p>
    <w:p w14:paraId="3B4EF10C" w14:textId="37A2E851"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Eric Matthews, </w:t>
      </w:r>
      <w:r w:rsidR="00A251DC">
        <w:rPr>
          <w:rFonts w:ascii="Arial" w:hAnsi="Arial" w:cs="Arial"/>
          <w:sz w:val="20"/>
          <w:szCs w:val="20"/>
        </w:rPr>
        <w:t>“</w:t>
      </w:r>
      <w:r w:rsidRPr="00503089">
        <w:rPr>
          <w:rFonts w:ascii="Arial" w:hAnsi="Arial" w:cs="Arial"/>
          <w:sz w:val="20"/>
          <w:szCs w:val="20"/>
        </w:rPr>
        <w:t>Python Crash Course</w:t>
      </w:r>
      <w:r w:rsidR="00A251DC">
        <w:rPr>
          <w:rFonts w:ascii="Arial" w:hAnsi="Arial" w:cs="Arial"/>
          <w:sz w:val="20"/>
          <w:szCs w:val="20"/>
        </w:rPr>
        <w:t>”</w:t>
      </w:r>
      <w:r w:rsidRPr="00503089">
        <w:rPr>
          <w:rFonts w:ascii="Arial" w:hAnsi="Arial" w:cs="Arial"/>
          <w:sz w:val="20"/>
          <w:szCs w:val="20"/>
        </w:rPr>
        <w:t>, 3rd Edition, No Starch Press, 2022</w:t>
      </w:r>
    </w:p>
    <w:p w14:paraId="5E8227E2" w14:textId="402B4763"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R.C. Hibbeler, </w:t>
      </w:r>
      <w:r w:rsidR="00A251DC">
        <w:rPr>
          <w:rFonts w:ascii="Arial" w:hAnsi="Arial" w:cs="Arial"/>
          <w:sz w:val="20"/>
          <w:szCs w:val="20"/>
        </w:rPr>
        <w:t>“</w:t>
      </w:r>
      <w:r w:rsidRPr="00503089">
        <w:rPr>
          <w:rFonts w:ascii="Arial" w:hAnsi="Arial" w:cs="Arial"/>
          <w:sz w:val="20"/>
          <w:szCs w:val="20"/>
        </w:rPr>
        <w:t>Engineering Mechanics Dynamics</w:t>
      </w:r>
      <w:r w:rsidR="00A251DC">
        <w:rPr>
          <w:rFonts w:ascii="Arial" w:hAnsi="Arial" w:cs="Arial"/>
          <w:sz w:val="20"/>
          <w:szCs w:val="20"/>
        </w:rPr>
        <w:t>”</w:t>
      </w:r>
      <w:r w:rsidRPr="00503089">
        <w:rPr>
          <w:rFonts w:ascii="Arial" w:hAnsi="Arial" w:cs="Arial"/>
          <w:sz w:val="20"/>
          <w:szCs w:val="20"/>
        </w:rPr>
        <w:t>, 14th Edition, Pearson Prentice Hall, 2016</w:t>
      </w:r>
    </w:p>
    <w:p w14:paraId="4240F0BA" w14:textId="700F3F67"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Zhu Ruolin, Liu Jianbo, Zhang Yuan, Wu Xiaoyu, </w:t>
      </w:r>
      <w:r w:rsidR="00A251DC">
        <w:rPr>
          <w:rFonts w:ascii="Arial" w:hAnsi="Arial" w:cs="Arial"/>
          <w:sz w:val="20"/>
          <w:szCs w:val="20"/>
        </w:rPr>
        <w:t>“</w:t>
      </w:r>
      <w:r w:rsidRPr="00503089">
        <w:rPr>
          <w:rFonts w:ascii="Arial" w:hAnsi="Arial" w:cs="Arial"/>
          <w:sz w:val="20"/>
          <w:szCs w:val="20"/>
        </w:rPr>
        <w:t>Recognition of Bullet Holes Based on Video Image Analysis</w:t>
      </w:r>
      <w:r w:rsidR="00A251DC">
        <w:rPr>
          <w:rFonts w:ascii="Arial" w:hAnsi="Arial" w:cs="Arial"/>
          <w:sz w:val="20"/>
          <w:szCs w:val="20"/>
        </w:rPr>
        <w:t>”</w:t>
      </w:r>
      <w:r w:rsidRPr="00503089">
        <w:rPr>
          <w:rFonts w:ascii="Arial" w:hAnsi="Arial" w:cs="Arial"/>
          <w:sz w:val="20"/>
          <w:szCs w:val="20"/>
        </w:rPr>
        <w:t>, IOP Conf. Series: Materials Science and Engineering 261, 2017.</w:t>
      </w:r>
    </w:p>
    <w:p w14:paraId="505FF16D" w14:textId="38FFA864"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Rezoanul Hafiz Chandan, Nusrat Sharmin, Muhaimin Bin Munir, Abdur Razzak, Tanvir Ahamad Naim, Tasneem Mubashshira, Mokhlesur Rahman, </w:t>
      </w:r>
      <w:r w:rsidR="00A251DC">
        <w:rPr>
          <w:rFonts w:ascii="Arial" w:hAnsi="Arial" w:cs="Arial"/>
          <w:sz w:val="20"/>
          <w:szCs w:val="20"/>
        </w:rPr>
        <w:t>“</w:t>
      </w:r>
      <w:r w:rsidRPr="00503089">
        <w:rPr>
          <w:rFonts w:ascii="Arial" w:hAnsi="Arial" w:cs="Arial"/>
          <w:sz w:val="20"/>
          <w:szCs w:val="20"/>
        </w:rPr>
        <w:t>AI-based small arms firing skill evaluation system in the military domain</w:t>
      </w:r>
      <w:r w:rsidR="00A251DC">
        <w:rPr>
          <w:rFonts w:ascii="Arial" w:hAnsi="Arial" w:cs="Arial"/>
          <w:sz w:val="20"/>
          <w:szCs w:val="20"/>
        </w:rPr>
        <w:t>”</w:t>
      </w:r>
      <w:r w:rsidRPr="00503089">
        <w:rPr>
          <w:rFonts w:ascii="Arial" w:hAnsi="Arial" w:cs="Arial"/>
          <w:sz w:val="20"/>
          <w:szCs w:val="20"/>
        </w:rPr>
        <w:t>, Defence Technology, Vol. 29, pp 164-180, November 2023.</w:t>
      </w:r>
    </w:p>
    <w:p w14:paraId="0BBDC4FB" w14:textId="2A0C2BE4"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Parama D. Widayaka, Hendra Kusuma, Muhammad Attamimi, </w:t>
      </w:r>
      <w:r w:rsidR="00A251DC">
        <w:rPr>
          <w:rFonts w:ascii="Arial" w:hAnsi="Arial" w:cs="Arial"/>
          <w:sz w:val="20"/>
          <w:szCs w:val="20"/>
        </w:rPr>
        <w:t>“</w:t>
      </w:r>
      <w:r w:rsidRPr="00503089">
        <w:rPr>
          <w:rFonts w:ascii="Arial" w:hAnsi="Arial" w:cs="Arial"/>
          <w:sz w:val="20"/>
          <w:szCs w:val="20"/>
        </w:rPr>
        <w:t>Automatic Shooting Scoring System Based on Image Processing</w:t>
      </w:r>
      <w:r w:rsidR="00A251DC">
        <w:rPr>
          <w:rFonts w:ascii="Arial" w:hAnsi="Arial" w:cs="Arial"/>
          <w:sz w:val="20"/>
          <w:szCs w:val="20"/>
        </w:rPr>
        <w:t>”</w:t>
      </w:r>
      <w:r w:rsidRPr="00503089">
        <w:rPr>
          <w:rFonts w:ascii="Arial" w:hAnsi="Arial" w:cs="Arial"/>
          <w:sz w:val="20"/>
          <w:szCs w:val="20"/>
        </w:rPr>
        <w:t>, IOP Conf. Series: Journal of Physics: Conf. Series 1201, 2019.</w:t>
      </w:r>
    </w:p>
    <w:p w14:paraId="0A3A979F" w14:textId="53240F47"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Abbas H. Issa, Sundus D. Hasan, Wisam H. Ali, </w:t>
      </w:r>
      <w:r w:rsidR="00A251DC">
        <w:rPr>
          <w:rFonts w:ascii="Arial" w:hAnsi="Arial" w:cs="Arial"/>
          <w:sz w:val="20"/>
          <w:szCs w:val="20"/>
        </w:rPr>
        <w:t>“</w:t>
      </w:r>
      <w:r w:rsidRPr="00503089">
        <w:rPr>
          <w:rFonts w:ascii="Arial" w:hAnsi="Arial" w:cs="Arial"/>
          <w:sz w:val="20"/>
          <w:szCs w:val="20"/>
        </w:rPr>
        <w:t>Automation of Real-time Target Scoring System Based on Image Processing Technique</w:t>
      </w:r>
      <w:r w:rsidR="00A251DC">
        <w:rPr>
          <w:rFonts w:ascii="Arial" w:hAnsi="Arial" w:cs="Arial"/>
          <w:sz w:val="20"/>
          <w:szCs w:val="20"/>
        </w:rPr>
        <w:t>”</w:t>
      </w:r>
      <w:r w:rsidRPr="00503089">
        <w:rPr>
          <w:rFonts w:ascii="Arial" w:hAnsi="Arial" w:cs="Arial"/>
          <w:sz w:val="20"/>
          <w:szCs w:val="20"/>
        </w:rPr>
        <w:t>, Journal of Mechanical Engineering Research and Developments, Vol. 44, No. 2, pp. 316-323, 2021.</w:t>
      </w:r>
    </w:p>
    <w:p w14:paraId="04D7585A" w14:textId="77777777"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R. Fernández Vílchez and D. Mauricio, "Bullet Impact Detection in Silhouettes </w:t>
      </w:r>
      <w:r w:rsidRPr="00503089">
        <w:rPr>
          <w:rFonts w:ascii="Arial" w:hAnsi="Arial" w:cs="Arial"/>
          <w:sz w:val="20"/>
          <w:szCs w:val="20"/>
        </w:rPr>
        <w:t>Using Mask R-CNN," in IEEE Access, vol. 8, pp. 129542-129552, 2020, doi: 10.1109/ACCESS.2020.3008943.</w:t>
      </w:r>
    </w:p>
    <w:p w14:paraId="546520E7" w14:textId="52185513"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Sumit A. Guthe, P. M. Soni, </w:t>
      </w:r>
      <w:r w:rsidR="00A251DC">
        <w:rPr>
          <w:rFonts w:ascii="Arial" w:hAnsi="Arial" w:cs="Arial"/>
          <w:sz w:val="20"/>
          <w:szCs w:val="20"/>
        </w:rPr>
        <w:t>“</w:t>
      </w:r>
      <w:r w:rsidRPr="00503089">
        <w:rPr>
          <w:rFonts w:ascii="Arial" w:hAnsi="Arial" w:cs="Arial"/>
          <w:sz w:val="20"/>
          <w:szCs w:val="20"/>
        </w:rPr>
        <w:t>Target Shooting Training and Instructive System Model using Python</w:t>
      </w:r>
      <w:r w:rsidR="00A251DC">
        <w:rPr>
          <w:rFonts w:ascii="Arial" w:hAnsi="Arial" w:cs="Arial"/>
          <w:sz w:val="20"/>
          <w:szCs w:val="20"/>
        </w:rPr>
        <w:t>”</w:t>
      </w:r>
      <w:r w:rsidRPr="00503089">
        <w:rPr>
          <w:rFonts w:ascii="Arial" w:hAnsi="Arial" w:cs="Arial"/>
          <w:sz w:val="20"/>
          <w:szCs w:val="20"/>
        </w:rPr>
        <w:t>, International Journal of Engineering Research &amp; Technology, Vol. 5, No. 05, May 2016.</w:t>
      </w:r>
    </w:p>
    <w:p w14:paraId="46AC1E33" w14:textId="6E12950C"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Faizan Ali, Atif Bin Mansoor, </w:t>
      </w:r>
      <w:r w:rsidR="00A251DC">
        <w:rPr>
          <w:rFonts w:ascii="Arial" w:hAnsi="Arial" w:cs="Arial"/>
          <w:sz w:val="20"/>
          <w:szCs w:val="20"/>
        </w:rPr>
        <w:t>“</w:t>
      </w:r>
      <w:r w:rsidRPr="00503089">
        <w:rPr>
          <w:rFonts w:ascii="Arial" w:hAnsi="Arial" w:cs="Arial"/>
          <w:sz w:val="20"/>
          <w:szCs w:val="20"/>
        </w:rPr>
        <w:t>Computer Vision based Automatic Scoring of Shooting Targets</w:t>
      </w:r>
      <w:r w:rsidR="00A251DC">
        <w:rPr>
          <w:rFonts w:ascii="Arial" w:hAnsi="Arial" w:cs="Arial"/>
          <w:sz w:val="20"/>
          <w:szCs w:val="20"/>
        </w:rPr>
        <w:t>”</w:t>
      </w:r>
      <w:r w:rsidRPr="00503089">
        <w:rPr>
          <w:rFonts w:ascii="Arial" w:hAnsi="Arial" w:cs="Arial"/>
          <w:sz w:val="20"/>
          <w:szCs w:val="20"/>
        </w:rPr>
        <w:t>, Proceedings of the 12th IEEE International Multitopic Conference, December 23-24, 2008.</w:t>
      </w:r>
    </w:p>
    <w:p w14:paraId="540F7407" w14:textId="1B8217FC"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Xinnan Fan, Qianqian Cheng, Penghua Ding, Xuewu Zhang, </w:t>
      </w:r>
      <w:r w:rsidR="00A251DC">
        <w:rPr>
          <w:rFonts w:ascii="Arial" w:hAnsi="Arial" w:cs="Arial"/>
          <w:sz w:val="20"/>
          <w:szCs w:val="20"/>
        </w:rPr>
        <w:t>“</w:t>
      </w:r>
      <w:r w:rsidRPr="00503089">
        <w:rPr>
          <w:rFonts w:ascii="Arial" w:hAnsi="Arial" w:cs="Arial"/>
          <w:sz w:val="20"/>
          <w:szCs w:val="20"/>
        </w:rPr>
        <w:t>Design of Automatic Target-Scoring System of Shooting Game Based On Computer Vision</w:t>
      </w:r>
      <w:r w:rsidR="00A251DC">
        <w:rPr>
          <w:rFonts w:ascii="Arial" w:hAnsi="Arial" w:cs="Arial"/>
          <w:sz w:val="20"/>
          <w:szCs w:val="20"/>
        </w:rPr>
        <w:t>”</w:t>
      </w:r>
      <w:r w:rsidRPr="00503089">
        <w:rPr>
          <w:rFonts w:ascii="Arial" w:hAnsi="Arial" w:cs="Arial"/>
          <w:sz w:val="20"/>
          <w:szCs w:val="20"/>
        </w:rPr>
        <w:t>, Proceedings of the IEEE International Conference on Automation and Logistics, Shenyang, China, August 2009.</w:t>
      </w:r>
    </w:p>
    <w:p w14:paraId="6FE300CA" w14:textId="2F52EB6C"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D. J. Hou, Q. Song, Y. C. Soh, </w:t>
      </w:r>
      <w:r w:rsidR="00A251DC">
        <w:rPr>
          <w:rFonts w:ascii="Arial" w:hAnsi="Arial" w:cs="Arial"/>
          <w:sz w:val="20"/>
          <w:szCs w:val="20"/>
        </w:rPr>
        <w:t>“</w:t>
      </w:r>
      <w:r w:rsidRPr="00503089">
        <w:rPr>
          <w:rFonts w:ascii="Arial" w:hAnsi="Arial" w:cs="Arial"/>
          <w:sz w:val="20"/>
          <w:szCs w:val="20"/>
        </w:rPr>
        <w:t>Computerised Auto-Scoring System Based Upon Feature Extraction and Neural Network Technologies</w:t>
      </w:r>
      <w:r w:rsidR="00A251DC">
        <w:rPr>
          <w:rFonts w:ascii="Arial" w:hAnsi="Arial" w:cs="Arial"/>
          <w:sz w:val="20"/>
          <w:szCs w:val="20"/>
        </w:rPr>
        <w:t>”</w:t>
      </w:r>
      <w:r w:rsidRPr="00503089">
        <w:rPr>
          <w:rFonts w:ascii="Arial" w:hAnsi="Arial" w:cs="Arial"/>
          <w:sz w:val="20"/>
          <w:szCs w:val="20"/>
        </w:rPr>
        <w:t>, Journal of Intelligent and Robotic Systems 29, pp 335–347, 2000.</w:t>
      </w:r>
    </w:p>
    <w:p w14:paraId="72A233D3" w14:textId="4FA0A532"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S. -C. Hsia, S. -H. Wang, W. -C. Cheng and C. -Y. Chang, </w:t>
      </w:r>
      <w:r w:rsidR="00A251DC">
        <w:rPr>
          <w:rFonts w:ascii="Arial" w:hAnsi="Arial" w:cs="Arial"/>
          <w:sz w:val="20"/>
          <w:szCs w:val="20"/>
        </w:rPr>
        <w:t>“</w:t>
      </w:r>
      <w:r w:rsidRPr="00503089">
        <w:rPr>
          <w:rFonts w:ascii="Arial" w:hAnsi="Arial" w:cs="Arial"/>
          <w:sz w:val="20"/>
          <w:szCs w:val="20"/>
        </w:rPr>
        <w:t>Intelligent Blowgun Game Scoring Recognition System Based on Computer Vision</w:t>
      </w:r>
      <w:r w:rsidR="00A251DC">
        <w:rPr>
          <w:rFonts w:ascii="Arial" w:hAnsi="Arial" w:cs="Arial"/>
          <w:sz w:val="20"/>
          <w:szCs w:val="20"/>
        </w:rPr>
        <w:t>”</w:t>
      </w:r>
      <w:r w:rsidRPr="00503089">
        <w:rPr>
          <w:rFonts w:ascii="Arial" w:hAnsi="Arial" w:cs="Arial"/>
          <w:sz w:val="20"/>
          <w:szCs w:val="20"/>
        </w:rPr>
        <w:t>, in IEEE Access, vol. 9, pp. 73703-73712, 2021, doi: 10.1109/ACCESS.2021.3081457.</w:t>
      </w:r>
    </w:p>
    <w:p w14:paraId="53AB1BF7" w14:textId="4E5ACC47"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Rudzinski, J., Luckner, M. (2013). </w:t>
      </w:r>
      <w:r w:rsidR="00A251DC">
        <w:rPr>
          <w:rFonts w:ascii="Arial" w:hAnsi="Arial" w:cs="Arial"/>
          <w:sz w:val="20"/>
          <w:szCs w:val="20"/>
        </w:rPr>
        <w:t>“</w:t>
      </w:r>
      <w:r w:rsidRPr="00503089">
        <w:rPr>
          <w:rFonts w:ascii="Arial" w:hAnsi="Arial" w:cs="Arial"/>
          <w:sz w:val="20"/>
          <w:szCs w:val="20"/>
        </w:rPr>
        <w:t>Low–Cost Computer Vision Based Automatic Scoring of Shooting Targets</w:t>
      </w:r>
      <w:r w:rsidR="00A251DC">
        <w:rPr>
          <w:rFonts w:ascii="Arial" w:hAnsi="Arial" w:cs="Arial"/>
          <w:sz w:val="20"/>
          <w:szCs w:val="20"/>
        </w:rPr>
        <w:t>”</w:t>
      </w:r>
      <w:r w:rsidRPr="00503089">
        <w:rPr>
          <w:rFonts w:ascii="Arial" w:hAnsi="Arial" w:cs="Arial"/>
          <w:sz w:val="20"/>
          <w:szCs w:val="20"/>
        </w:rPr>
        <w:t>. In: Graña, M., Toro, C., Howlett, R.J., Jain, L.C. (eds) Knowledge Engineering, Machine Learning and Lattice Computing with Applications. KES 2012. Lecture Notes in Computer Science, vol 7828. Springer, Berlin, Heidelberg. https://doi.org/10.1007/978-3-642-37343-5_19</w:t>
      </w:r>
    </w:p>
    <w:p w14:paraId="665CA560" w14:textId="07876DF9"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P. R. Aryan, </w:t>
      </w:r>
      <w:r w:rsidR="00A251DC">
        <w:rPr>
          <w:rFonts w:ascii="Arial" w:hAnsi="Arial" w:cs="Arial"/>
          <w:sz w:val="20"/>
          <w:szCs w:val="20"/>
        </w:rPr>
        <w:t>“</w:t>
      </w:r>
      <w:r w:rsidRPr="00503089">
        <w:rPr>
          <w:rFonts w:ascii="Arial" w:hAnsi="Arial" w:cs="Arial"/>
          <w:sz w:val="20"/>
          <w:szCs w:val="20"/>
        </w:rPr>
        <w:t>Vision based automatic target scoring system for mobile shooting range</w:t>
      </w:r>
      <w:r w:rsidR="00A251DC">
        <w:rPr>
          <w:rFonts w:ascii="Arial" w:hAnsi="Arial" w:cs="Arial"/>
          <w:sz w:val="20"/>
          <w:szCs w:val="20"/>
        </w:rPr>
        <w:t>”</w:t>
      </w:r>
      <w:r w:rsidRPr="00503089">
        <w:rPr>
          <w:rFonts w:ascii="Arial" w:hAnsi="Arial" w:cs="Arial"/>
          <w:sz w:val="20"/>
          <w:szCs w:val="20"/>
        </w:rPr>
        <w:t>, 2012 International Conference on Advanced Computer Science and Information Systems (ICACSIS), Depok, West Java, Indonesia, pp. 325-329, 2012.</w:t>
      </w:r>
    </w:p>
    <w:p w14:paraId="0B413B21" w14:textId="5625FF71"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Md Rezoanul Hafiz Chandan, Tanvir Ahamad Naim, Md Abdur Razzak, and Nusrat Sharmin. </w:t>
      </w:r>
      <w:r w:rsidR="00CA27CC">
        <w:rPr>
          <w:rFonts w:ascii="Arial" w:hAnsi="Arial" w:cs="Arial"/>
          <w:sz w:val="20"/>
          <w:szCs w:val="20"/>
        </w:rPr>
        <w:t>“</w:t>
      </w:r>
      <w:r w:rsidRPr="00503089">
        <w:rPr>
          <w:rFonts w:ascii="Arial" w:hAnsi="Arial" w:cs="Arial"/>
          <w:sz w:val="20"/>
          <w:szCs w:val="20"/>
        </w:rPr>
        <w:t>Image Processing based Scoring System for Small Arms Firing in the Military Domain</w:t>
      </w:r>
      <w:r w:rsidR="00CA27CC">
        <w:rPr>
          <w:rFonts w:ascii="Arial" w:hAnsi="Arial" w:cs="Arial"/>
          <w:sz w:val="20"/>
          <w:szCs w:val="20"/>
        </w:rPr>
        <w:t>”</w:t>
      </w:r>
      <w:r w:rsidRPr="00503089">
        <w:rPr>
          <w:rFonts w:ascii="Arial" w:hAnsi="Arial" w:cs="Arial"/>
          <w:sz w:val="20"/>
          <w:szCs w:val="20"/>
        </w:rPr>
        <w:t xml:space="preserve">. In Proceedings of the 4th International Conference on Image Processing and Machine Vision (IPMV '22). Association for Computing Machinery, New York, NY, </w:t>
      </w:r>
      <w:r w:rsidRPr="00503089">
        <w:rPr>
          <w:rFonts w:ascii="Arial" w:hAnsi="Arial" w:cs="Arial"/>
          <w:sz w:val="20"/>
          <w:szCs w:val="20"/>
        </w:rPr>
        <w:lastRenderedPageBreak/>
        <w:t>USA, 57–63, 2022. https://doi.org/10.1145/3529446.3529456</w:t>
      </w:r>
    </w:p>
    <w:p w14:paraId="60862000" w14:textId="38418F74"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Bijan G. Mobasseri, </w:t>
      </w:r>
      <w:r w:rsidR="00CA27CC">
        <w:rPr>
          <w:rFonts w:ascii="Arial" w:hAnsi="Arial" w:cs="Arial"/>
          <w:sz w:val="20"/>
          <w:szCs w:val="20"/>
        </w:rPr>
        <w:t>“</w:t>
      </w:r>
      <w:r w:rsidRPr="00503089">
        <w:rPr>
          <w:rFonts w:ascii="Arial" w:hAnsi="Arial" w:cs="Arial"/>
          <w:sz w:val="20"/>
          <w:szCs w:val="20"/>
        </w:rPr>
        <w:t>Automatic target scoring system using machine vision</w:t>
      </w:r>
      <w:r w:rsidR="00CA27CC">
        <w:rPr>
          <w:rFonts w:ascii="Arial" w:hAnsi="Arial" w:cs="Arial"/>
          <w:sz w:val="20"/>
          <w:szCs w:val="20"/>
        </w:rPr>
        <w:t>”</w:t>
      </w:r>
      <w:r w:rsidRPr="00503089">
        <w:rPr>
          <w:rFonts w:ascii="Arial" w:hAnsi="Arial" w:cs="Arial"/>
          <w:sz w:val="20"/>
          <w:szCs w:val="20"/>
        </w:rPr>
        <w:t>, Machine Vision and Applications  8, pp. 20-30, 1995.</w:t>
      </w:r>
    </w:p>
    <w:p w14:paraId="148696FD" w14:textId="77777777"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C. Ye and H. Mi, "The Technology of Image Processing Used in Automatic Target-Scoring System," 2011 Fourth International Joint Conference on Computational Sciences and Optimization, Kunming and Lijiang City, China, pp. 349-352, 2011. doi: 10.1109/CSO.2011.287.</w:t>
      </w:r>
    </w:p>
    <w:p w14:paraId="0A5B2C79" w14:textId="33A6B923" w:rsidR="00503089" w:rsidRPr="00503089" w:rsidRDefault="00503089" w:rsidP="00503089">
      <w:pPr>
        <w:pStyle w:val="NormalWeb"/>
        <w:numPr>
          <w:ilvl w:val="0"/>
          <w:numId w:val="6"/>
        </w:numPr>
        <w:shd w:val="clear" w:color="auto" w:fill="FFFFFF"/>
        <w:spacing w:after="0"/>
        <w:jc w:val="both"/>
        <w:rPr>
          <w:rFonts w:ascii="Arial" w:hAnsi="Arial" w:cs="Arial"/>
          <w:sz w:val="20"/>
          <w:szCs w:val="20"/>
        </w:rPr>
      </w:pPr>
      <w:r w:rsidRPr="00503089">
        <w:rPr>
          <w:rFonts w:ascii="Arial" w:hAnsi="Arial" w:cs="Arial"/>
          <w:sz w:val="20"/>
          <w:szCs w:val="20"/>
        </w:rPr>
        <w:t xml:space="preserve">Mohd Najib Sam, Glenna Tan Jie Yee, Noor Hazfalinda Hamzah, Mohd Zulkarnain Embi, Ahmad Zamri Md Rejab, Gina Francesca Gabriel, Khairul Osman, </w:t>
      </w:r>
      <w:r w:rsidR="00CA27CC">
        <w:rPr>
          <w:rFonts w:ascii="Arial" w:hAnsi="Arial" w:cs="Arial"/>
          <w:sz w:val="20"/>
          <w:szCs w:val="20"/>
        </w:rPr>
        <w:t>“</w:t>
      </w:r>
      <w:r w:rsidRPr="00503089">
        <w:rPr>
          <w:rFonts w:ascii="Arial" w:hAnsi="Arial" w:cs="Arial"/>
          <w:sz w:val="20"/>
          <w:szCs w:val="20"/>
        </w:rPr>
        <w:t>Effects of Shooting Angles and Ricochet Angles on Bullet Weight Upon Impact on Three Types of Woods (Balau, Resak, and Seraya)</w:t>
      </w:r>
      <w:r w:rsidR="00CA27CC">
        <w:rPr>
          <w:rFonts w:ascii="Arial" w:hAnsi="Arial" w:cs="Arial"/>
          <w:sz w:val="20"/>
          <w:szCs w:val="20"/>
        </w:rPr>
        <w:t>”</w:t>
      </w:r>
      <w:r w:rsidRPr="00503089">
        <w:rPr>
          <w:rFonts w:ascii="Arial" w:hAnsi="Arial" w:cs="Arial"/>
          <w:sz w:val="20"/>
          <w:szCs w:val="20"/>
        </w:rPr>
        <w:t xml:space="preserve">, Pertanika Journal of </w:t>
      </w:r>
      <w:r w:rsidRPr="00503089">
        <w:rPr>
          <w:rFonts w:ascii="Arial" w:hAnsi="Arial" w:cs="Arial"/>
          <w:sz w:val="20"/>
          <w:szCs w:val="20"/>
        </w:rPr>
        <w:t>Science and Technology. 31 (3): 1475 – 1491, 2023.</w:t>
      </w:r>
    </w:p>
    <w:p w14:paraId="66C5D926" w14:textId="13F9474C" w:rsidR="00503089" w:rsidRDefault="00503089" w:rsidP="00503089">
      <w:pPr>
        <w:pStyle w:val="NormalWeb"/>
        <w:numPr>
          <w:ilvl w:val="0"/>
          <w:numId w:val="6"/>
        </w:numPr>
        <w:shd w:val="clear" w:color="auto" w:fill="FFFFFF"/>
        <w:spacing w:before="0" w:beforeAutospacing="0" w:after="0" w:afterAutospacing="0"/>
        <w:jc w:val="both"/>
        <w:rPr>
          <w:rFonts w:ascii="Arial" w:hAnsi="Arial" w:cs="Arial"/>
          <w:sz w:val="20"/>
          <w:szCs w:val="20"/>
        </w:rPr>
      </w:pPr>
      <w:r w:rsidRPr="00503089">
        <w:rPr>
          <w:rFonts w:ascii="Arial" w:hAnsi="Arial" w:cs="Arial"/>
          <w:sz w:val="20"/>
          <w:szCs w:val="20"/>
        </w:rPr>
        <w:t xml:space="preserve">Wenya Li, Bing Xu, </w:t>
      </w:r>
      <w:r w:rsidR="00CA27CC">
        <w:rPr>
          <w:rFonts w:ascii="Arial" w:hAnsi="Arial" w:cs="Arial"/>
          <w:sz w:val="20"/>
          <w:szCs w:val="20"/>
        </w:rPr>
        <w:t>“</w:t>
      </w:r>
      <w:r w:rsidRPr="00503089">
        <w:rPr>
          <w:rFonts w:ascii="Arial" w:hAnsi="Arial" w:cs="Arial"/>
          <w:sz w:val="20"/>
          <w:szCs w:val="20"/>
        </w:rPr>
        <w:t>Design and Implementation of Shooting Contest Ring Number Automatic Identification System Based on Image Processing</w:t>
      </w:r>
      <w:r w:rsidR="00CA27CC">
        <w:rPr>
          <w:rFonts w:ascii="Arial" w:hAnsi="Arial" w:cs="Arial"/>
          <w:sz w:val="20"/>
          <w:szCs w:val="20"/>
        </w:rPr>
        <w:t>”</w:t>
      </w:r>
      <w:r w:rsidRPr="00503089">
        <w:rPr>
          <w:rFonts w:ascii="Arial" w:hAnsi="Arial" w:cs="Arial"/>
          <w:sz w:val="20"/>
          <w:szCs w:val="20"/>
        </w:rPr>
        <w:t>, International Journal of Signal Processing, Image Processing and Pattern Recognition, Vol.9, No.6, pp.407-418, 2016.</w:t>
      </w:r>
    </w:p>
    <w:p w14:paraId="1D13C75F" w14:textId="391102F9" w:rsidR="00683E1C" w:rsidRDefault="000B3E7A" w:rsidP="000B3E7A">
      <w:pPr>
        <w:pStyle w:val="NormalWeb"/>
        <w:numPr>
          <w:ilvl w:val="0"/>
          <w:numId w:val="6"/>
        </w:numPr>
        <w:shd w:val="clear" w:color="auto" w:fill="FFFFFF"/>
        <w:spacing w:before="0" w:beforeAutospacing="0" w:after="0" w:afterAutospacing="0"/>
        <w:jc w:val="both"/>
        <w:rPr>
          <w:rFonts w:ascii="Arial" w:hAnsi="Arial" w:cs="Arial"/>
          <w:color w:val="000000"/>
          <w:sz w:val="20"/>
          <w:szCs w:val="20"/>
        </w:rPr>
      </w:pPr>
      <w:r w:rsidRPr="000B3E7A">
        <w:rPr>
          <w:rFonts w:ascii="Arial" w:hAnsi="Arial" w:cs="Arial"/>
          <w:color w:val="000000"/>
          <w:sz w:val="20"/>
          <w:szCs w:val="20"/>
        </w:rPr>
        <w:t xml:space="preserve">Finney, Mark A.; Maynard, Trevor B.; McAllister, Sara S.; Grob, Ian J. </w:t>
      </w:r>
      <w:r w:rsidR="00CA27CC">
        <w:rPr>
          <w:rFonts w:ascii="Arial" w:hAnsi="Arial" w:cs="Arial"/>
          <w:color w:val="000000"/>
          <w:sz w:val="20"/>
          <w:szCs w:val="20"/>
        </w:rPr>
        <w:t>“</w:t>
      </w:r>
      <w:r w:rsidRPr="000B3E7A">
        <w:rPr>
          <w:rFonts w:ascii="Arial" w:hAnsi="Arial" w:cs="Arial"/>
          <w:color w:val="000000"/>
          <w:sz w:val="20"/>
          <w:szCs w:val="20"/>
        </w:rPr>
        <w:t>A study of ignition by rifle bullets</w:t>
      </w:r>
      <w:r w:rsidR="00CA27CC">
        <w:rPr>
          <w:rFonts w:ascii="Arial" w:hAnsi="Arial" w:cs="Arial"/>
          <w:color w:val="000000"/>
          <w:sz w:val="20"/>
          <w:szCs w:val="20"/>
        </w:rPr>
        <w:t>”</w:t>
      </w:r>
      <w:r w:rsidRPr="000B3E7A">
        <w:rPr>
          <w:rFonts w:ascii="Arial" w:hAnsi="Arial" w:cs="Arial"/>
          <w:color w:val="000000"/>
          <w:sz w:val="20"/>
          <w:szCs w:val="20"/>
        </w:rPr>
        <w:t>. Res. Pap. RMRS-RP-104. Fort Collins, CO: U.S. Department of Agriculture, Forest Service, Rocky Mountain Research Station. 31 p.</w:t>
      </w:r>
    </w:p>
    <w:p w14:paraId="1FB619D6" w14:textId="062B5F31" w:rsidR="000B3E7A" w:rsidRPr="00683E1C" w:rsidRDefault="00683E1C" w:rsidP="00AC7637">
      <w:pPr>
        <w:pStyle w:val="NormalWeb"/>
        <w:numPr>
          <w:ilvl w:val="0"/>
          <w:numId w:val="6"/>
        </w:numPr>
        <w:shd w:val="clear" w:color="auto" w:fill="FFFFFF"/>
        <w:spacing w:before="0" w:beforeAutospacing="0" w:after="0" w:afterAutospacing="0"/>
        <w:jc w:val="both"/>
        <w:rPr>
          <w:rFonts w:ascii="Arial" w:hAnsi="Arial" w:cs="Arial"/>
          <w:color w:val="000000"/>
          <w:sz w:val="20"/>
          <w:szCs w:val="20"/>
        </w:rPr>
      </w:pPr>
      <w:r w:rsidRPr="00683E1C">
        <w:rPr>
          <w:rFonts w:ascii="Arial" w:hAnsi="Arial" w:cs="Arial"/>
          <w:color w:val="000000"/>
          <w:sz w:val="20"/>
          <w:szCs w:val="20"/>
        </w:rPr>
        <w:t>Spencer Lambert, Kyle Bateman, Thomas Marshall,</w:t>
      </w:r>
      <w:r>
        <w:rPr>
          <w:rFonts w:ascii="Arial" w:hAnsi="Arial" w:cs="Arial"/>
          <w:color w:val="000000"/>
          <w:sz w:val="20"/>
          <w:szCs w:val="20"/>
        </w:rPr>
        <w:t xml:space="preserve"> </w:t>
      </w:r>
      <w:r w:rsidR="00CA27CC">
        <w:rPr>
          <w:rFonts w:ascii="Arial" w:hAnsi="Arial" w:cs="Arial"/>
          <w:color w:val="000000"/>
          <w:sz w:val="20"/>
          <w:szCs w:val="20"/>
        </w:rPr>
        <w:t>“</w:t>
      </w:r>
      <w:r w:rsidRPr="00683E1C">
        <w:rPr>
          <w:rFonts w:ascii="Arial" w:hAnsi="Arial" w:cs="Arial"/>
          <w:color w:val="000000"/>
          <w:sz w:val="20"/>
          <w:szCs w:val="20"/>
        </w:rPr>
        <w:t>B</w:t>
      </w:r>
      <w:r>
        <w:rPr>
          <w:rFonts w:ascii="Arial" w:hAnsi="Arial" w:cs="Arial"/>
          <w:color w:val="000000"/>
          <w:sz w:val="20"/>
          <w:szCs w:val="20"/>
        </w:rPr>
        <w:t>ullet</w:t>
      </w:r>
      <w:r w:rsidRPr="00683E1C">
        <w:rPr>
          <w:rFonts w:ascii="Arial" w:hAnsi="Arial" w:cs="Arial"/>
          <w:color w:val="000000"/>
          <w:sz w:val="20"/>
          <w:szCs w:val="20"/>
        </w:rPr>
        <w:t xml:space="preserve"> T</w:t>
      </w:r>
      <w:r>
        <w:rPr>
          <w:rFonts w:ascii="Arial" w:hAnsi="Arial" w:cs="Arial"/>
          <w:color w:val="000000"/>
          <w:sz w:val="20"/>
          <w:szCs w:val="20"/>
        </w:rPr>
        <w:t>rap</w:t>
      </w:r>
      <w:r w:rsidR="00CA27CC">
        <w:rPr>
          <w:rFonts w:ascii="Arial" w:hAnsi="Arial" w:cs="Arial"/>
          <w:color w:val="000000"/>
          <w:sz w:val="20"/>
          <w:szCs w:val="20"/>
        </w:rPr>
        <w:t>”</w:t>
      </w:r>
      <w:r>
        <w:rPr>
          <w:rFonts w:ascii="Arial" w:hAnsi="Arial" w:cs="Arial"/>
          <w:color w:val="000000"/>
          <w:sz w:val="20"/>
          <w:szCs w:val="20"/>
        </w:rPr>
        <w:t xml:space="preserve">, </w:t>
      </w:r>
      <w:r w:rsidRPr="00683E1C">
        <w:rPr>
          <w:rFonts w:ascii="Arial" w:hAnsi="Arial" w:cs="Arial"/>
          <w:color w:val="000000"/>
          <w:sz w:val="20"/>
          <w:szCs w:val="20"/>
        </w:rPr>
        <w:t>U.S. Patent No.</w:t>
      </w:r>
      <w:r>
        <w:rPr>
          <w:rFonts w:ascii="Arial" w:hAnsi="Arial" w:cs="Arial"/>
          <w:color w:val="000000"/>
          <w:sz w:val="20"/>
          <w:szCs w:val="20"/>
        </w:rPr>
        <w:t xml:space="preserve"> </w:t>
      </w:r>
      <w:r w:rsidRPr="00683E1C">
        <w:rPr>
          <w:rFonts w:ascii="Arial" w:hAnsi="Arial" w:cs="Arial"/>
          <w:color w:val="000000"/>
          <w:sz w:val="20"/>
          <w:szCs w:val="20"/>
        </w:rPr>
        <w:t>7,194,944 B2</w:t>
      </w:r>
      <w:r>
        <w:rPr>
          <w:rFonts w:ascii="Arial" w:hAnsi="Arial" w:cs="Arial"/>
          <w:color w:val="000000"/>
          <w:sz w:val="20"/>
          <w:szCs w:val="20"/>
        </w:rPr>
        <w:t xml:space="preserve">, </w:t>
      </w:r>
      <w:r w:rsidRPr="00683E1C">
        <w:rPr>
          <w:rFonts w:ascii="Arial" w:hAnsi="Arial" w:cs="Arial"/>
          <w:color w:val="000000"/>
          <w:sz w:val="20"/>
          <w:szCs w:val="20"/>
        </w:rPr>
        <w:t>Washington, DC: U.S. Patent and Trademark Office.</w:t>
      </w:r>
      <w:r>
        <w:rPr>
          <w:rFonts w:ascii="Arial" w:hAnsi="Arial" w:cs="Arial"/>
          <w:color w:val="000000"/>
          <w:sz w:val="20"/>
          <w:szCs w:val="20"/>
        </w:rPr>
        <w:t xml:space="preserve"> 2007.</w:t>
      </w:r>
      <w:r w:rsidR="000B3E7A" w:rsidRPr="00683E1C">
        <w:rPr>
          <w:rFonts w:ascii="Arial" w:hAnsi="Arial" w:cs="Arial"/>
          <w:color w:val="000000"/>
          <w:sz w:val="20"/>
          <w:szCs w:val="20"/>
        </w:rPr>
        <w:tab/>
      </w:r>
    </w:p>
    <w:p w14:paraId="4F2873AD" w14:textId="136C6E2A" w:rsidR="00683E1C" w:rsidRPr="000B3E7A" w:rsidRDefault="00683E1C" w:rsidP="00683E1C">
      <w:pPr>
        <w:pStyle w:val="NormalWeb"/>
        <w:shd w:val="clear" w:color="auto" w:fill="FFFFFF"/>
        <w:spacing w:before="0" w:beforeAutospacing="0" w:after="0" w:afterAutospacing="0"/>
        <w:jc w:val="both"/>
        <w:rPr>
          <w:rFonts w:ascii="Arial" w:hAnsi="Arial" w:cs="Arial"/>
          <w:color w:val="000000"/>
          <w:sz w:val="20"/>
          <w:szCs w:val="20"/>
        </w:rPr>
        <w:sectPr w:rsidR="00683E1C" w:rsidRPr="000B3E7A" w:rsidSect="00BC27A3">
          <w:type w:val="continuous"/>
          <w:pgSz w:w="11907" w:h="16840" w:code="9"/>
          <w:pgMar w:top="1701" w:right="1134" w:bottom="1701" w:left="1701" w:header="680" w:footer="680" w:gutter="0"/>
          <w:cols w:num="2" w:space="284"/>
          <w:titlePg/>
          <w:docGrid w:linePitch="360"/>
        </w:sectPr>
      </w:pPr>
    </w:p>
    <w:p w14:paraId="5DEA8AC3"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BC27A3">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39C19" w14:textId="77777777" w:rsidR="00BC27A3" w:rsidRDefault="00BC27A3" w:rsidP="004B3C3F">
      <w:pPr>
        <w:spacing w:after="0" w:line="240" w:lineRule="auto"/>
      </w:pPr>
      <w:r>
        <w:separator/>
      </w:r>
    </w:p>
  </w:endnote>
  <w:endnote w:type="continuationSeparator" w:id="0">
    <w:p w14:paraId="7EAEFE7E" w14:textId="77777777" w:rsidR="00BC27A3" w:rsidRDefault="00BC27A3"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ulliver">
    <w:altName w:val="Calibri"/>
    <w:panose1 w:val="00000000000000000000"/>
    <w:charset w:val="00"/>
    <w:family w:val="modern"/>
    <w:notTrueType/>
    <w:pitch w:val="variable"/>
    <w:sig w:usb0="800000AF" w:usb1="50002048" w:usb2="00000000" w:usb3="00000000" w:csb0="00000001" w:csb1="00000000"/>
  </w:font>
  <w:font w:name="FangSong_GB2312">
    <w:altName w:val="FangSong"/>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1002E1DA" w14:textId="77777777" w:rsidTr="00F47EA1">
      <w:tc>
        <w:tcPr>
          <w:tcW w:w="1242" w:type="dxa"/>
          <w:shd w:val="clear" w:color="auto" w:fill="auto"/>
        </w:tcPr>
        <w:p w14:paraId="3912B0C0"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1D137F2F" w14:textId="77777777" w:rsidR="00AF1D26" w:rsidRPr="00180435" w:rsidRDefault="0045402F" w:rsidP="00F47EA1">
          <w:pPr>
            <w:pStyle w:val="Footer"/>
            <w:spacing w:before="120"/>
            <w:ind w:left="720"/>
            <w:jc w:val="right"/>
            <w:rPr>
              <w:rFonts w:ascii="Arial" w:hAnsi="Arial" w:cs="Arial"/>
              <w:sz w:val="20"/>
              <w:szCs w:val="20"/>
            </w:rPr>
          </w:pPr>
          <w:r w:rsidRPr="0045402F">
            <w:rPr>
              <w:rFonts w:ascii="Arial" w:hAnsi="Arial" w:cs="Arial"/>
              <w:sz w:val="20"/>
              <w:szCs w:val="20"/>
            </w:rPr>
            <w:t xml:space="preserve">D. Hendriana et al., Advanced Shooting Target with Bullet Collector …  </w:t>
          </w:r>
        </w:p>
      </w:tc>
    </w:tr>
  </w:tbl>
  <w:p w14:paraId="599F2F60"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0A195C3E" w14:textId="77777777" w:rsidTr="00080421">
      <w:tc>
        <w:tcPr>
          <w:tcW w:w="8453" w:type="dxa"/>
          <w:shd w:val="clear" w:color="auto" w:fill="auto"/>
        </w:tcPr>
        <w:p w14:paraId="76DA0C29" w14:textId="77777777" w:rsidR="00AF1D26" w:rsidRPr="00180435" w:rsidRDefault="00DC7978" w:rsidP="00080421">
          <w:pPr>
            <w:pStyle w:val="Footer"/>
            <w:spacing w:before="120"/>
            <w:rPr>
              <w:rFonts w:ascii="Arial" w:hAnsi="Arial" w:cs="Arial"/>
              <w:sz w:val="20"/>
              <w:szCs w:val="20"/>
            </w:rPr>
          </w:pPr>
          <w:r w:rsidRPr="00DC7978">
            <w:rPr>
              <w:rFonts w:ascii="Arial" w:hAnsi="Arial" w:cs="Arial"/>
              <w:sz w:val="20"/>
              <w:szCs w:val="20"/>
            </w:rPr>
            <w:t xml:space="preserve">D. Hendriana et al., Advanced Shooting Target with Bullet Collector …  </w:t>
          </w:r>
        </w:p>
      </w:tc>
      <w:tc>
        <w:tcPr>
          <w:tcW w:w="727" w:type="dxa"/>
          <w:shd w:val="clear" w:color="auto" w:fill="auto"/>
        </w:tcPr>
        <w:p w14:paraId="26118B4A"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09F47F82"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1D720F69" w14:textId="77777777" w:rsidTr="00345A10">
      <w:tc>
        <w:tcPr>
          <w:tcW w:w="8453" w:type="dxa"/>
          <w:shd w:val="clear" w:color="auto" w:fill="auto"/>
        </w:tcPr>
        <w:p w14:paraId="6AD0531E" w14:textId="77777777" w:rsidR="00004F92" w:rsidRPr="00180435" w:rsidRDefault="008E1C90" w:rsidP="00345A10">
          <w:pPr>
            <w:pStyle w:val="Footer"/>
            <w:spacing w:before="120"/>
            <w:rPr>
              <w:rFonts w:ascii="Arial" w:hAnsi="Arial" w:cs="Arial"/>
              <w:sz w:val="20"/>
              <w:szCs w:val="20"/>
            </w:rPr>
          </w:pPr>
          <w:r>
            <w:rPr>
              <w:rFonts w:ascii="Arial" w:hAnsi="Arial" w:cs="Arial"/>
              <w:sz w:val="20"/>
              <w:szCs w:val="20"/>
            </w:rPr>
            <w:t>D</w:t>
          </w:r>
          <w:r w:rsidR="00F47EA1">
            <w:rPr>
              <w:rFonts w:ascii="Arial" w:hAnsi="Arial" w:cs="Arial"/>
              <w:sz w:val="20"/>
              <w:szCs w:val="20"/>
              <w:lang w:val="id-ID"/>
            </w:rPr>
            <w:t xml:space="preserve">. </w:t>
          </w:r>
          <w:r>
            <w:rPr>
              <w:rFonts w:ascii="Arial" w:hAnsi="Arial" w:cs="Arial"/>
              <w:sz w:val="20"/>
              <w:szCs w:val="20"/>
            </w:rPr>
            <w:t>Hendriana</w:t>
          </w:r>
          <w:r w:rsidR="00172E6D">
            <w:rPr>
              <w:rFonts w:ascii="Arial" w:hAnsi="Arial" w:cs="Arial"/>
              <w:sz w:val="20"/>
              <w:szCs w:val="20"/>
            </w:rPr>
            <w:t xml:space="preserve"> et al.</w:t>
          </w:r>
          <w:r w:rsidR="00004F92" w:rsidRPr="00180435">
            <w:rPr>
              <w:rFonts w:ascii="Arial" w:hAnsi="Arial" w:cs="Arial"/>
              <w:sz w:val="20"/>
              <w:szCs w:val="20"/>
            </w:rPr>
            <w:t xml:space="preserve">, </w:t>
          </w:r>
          <w:r w:rsidRPr="008E1C90">
            <w:rPr>
              <w:rFonts w:ascii="Arial" w:hAnsi="Arial" w:cs="Arial"/>
              <w:sz w:val="20"/>
              <w:szCs w:val="20"/>
            </w:rPr>
            <w:t>Advanced Shooting Target with Bullet Collector</w:t>
          </w:r>
          <w:r w:rsidR="00F80F09">
            <w:rPr>
              <w:rFonts w:ascii="Arial" w:hAnsi="Arial" w:cs="Arial"/>
              <w:sz w:val="20"/>
              <w:szCs w:val="20"/>
            </w:rPr>
            <w:t xml:space="preserve"> …</w:t>
          </w:r>
          <w:r w:rsidRPr="008E1C90">
            <w:rPr>
              <w:rFonts w:ascii="Arial" w:hAnsi="Arial" w:cs="Arial"/>
              <w:sz w:val="20"/>
              <w:szCs w:val="20"/>
            </w:rPr>
            <w:t xml:space="preserve"> </w:t>
          </w:r>
          <w:r w:rsidR="002E5824">
            <w:rPr>
              <w:rFonts w:ascii="Arial" w:hAnsi="Arial" w:cs="Arial"/>
              <w:sz w:val="20"/>
              <w:szCs w:val="20"/>
            </w:rPr>
            <w:t xml:space="preserve"> </w:t>
          </w:r>
        </w:p>
      </w:tc>
      <w:tc>
        <w:tcPr>
          <w:tcW w:w="727" w:type="dxa"/>
          <w:shd w:val="clear" w:color="auto" w:fill="auto"/>
        </w:tcPr>
        <w:p w14:paraId="55118D99"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3BC5E70B"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88CA" w14:textId="77777777" w:rsidR="00BC27A3" w:rsidRDefault="00BC27A3" w:rsidP="004B3C3F">
      <w:pPr>
        <w:spacing w:after="0" w:line="240" w:lineRule="auto"/>
      </w:pPr>
      <w:r>
        <w:separator/>
      </w:r>
    </w:p>
  </w:footnote>
  <w:footnote w:type="continuationSeparator" w:id="0">
    <w:p w14:paraId="153F6EA0" w14:textId="77777777" w:rsidR="00BC27A3" w:rsidRDefault="00BC27A3"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7B7CEE17" w14:textId="77777777" w:rsidTr="00910635">
      <w:tc>
        <w:tcPr>
          <w:tcW w:w="9288" w:type="dxa"/>
          <w:shd w:val="clear" w:color="auto" w:fill="auto"/>
        </w:tcPr>
        <w:p w14:paraId="065EBCC8"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02C6D35B"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063FEC04" w14:textId="77777777" w:rsidTr="00910635">
      <w:tc>
        <w:tcPr>
          <w:tcW w:w="9288" w:type="dxa"/>
          <w:shd w:val="clear" w:color="auto" w:fill="auto"/>
        </w:tcPr>
        <w:p w14:paraId="438CA919"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5D4E1750"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C3D80" w14:paraId="491F1927" w14:textId="77777777" w:rsidTr="00B62A4D">
      <w:tc>
        <w:tcPr>
          <w:tcW w:w="1701" w:type="dxa"/>
          <w:shd w:val="clear" w:color="auto" w:fill="auto"/>
          <w:vAlign w:val="bottom"/>
        </w:tcPr>
        <w:p w14:paraId="4FEE7D7E" w14:textId="3147ADC5" w:rsidR="00A55F4E" w:rsidRDefault="000F0C78"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06F10CC8" wp14:editId="346567B1">
                <wp:extent cx="890905" cy="81470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0905" cy="814705"/>
                        </a:xfrm>
                        <a:prstGeom prst="rect">
                          <a:avLst/>
                        </a:prstGeom>
                        <a:noFill/>
                        <a:ln>
                          <a:noFill/>
                        </a:ln>
                      </pic:spPr>
                    </pic:pic>
                  </a:graphicData>
                </a:graphic>
              </wp:inline>
            </w:drawing>
          </w:r>
        </w:p>
      </w:tc>
      <w:tc>
        <w:tcPr>
          <w:tcW w:w="5783" w:type="dxa"/>
          <w:shd w:val="clear" w:color="auto" w:fill="auto"/>
          <w:vAlign w:val="center"/>
        </w:tcPr>
        <w:p w14:paraId="0B5137CC"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45D64B99" w14:textId="34DBC1D5" w:rsidR="00A55F4E" w:rsidRDefault="000F0C78" w:rsidP="00B62A4D">
          <w:pPr>
            <w:pStyle w:val="Header"/>
            <w:tabs>
              <w:tab w:val="clear" w:pos="9360"/>
              <w:tab w:val="left" w:pos="4680"/>
            </w:tabs>
            <w:jc w:val="center"/>
          </w:pPr>
          <w:r w:rsidRPr="00814E23">
            <w:rPr>
              <w:noProof/>
            </w:rPr>
            <w:drawing>
              <wp:inline distT="0" distB="0" distL="0" distR="0" wp14:anchorId="6884001D" wp14:editId="1BA8C6B5">
                <wp:extent cx="627380" cy="7854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380" cy="785495"/>
                        </a:xfrm>
                        <a:prstGeom prst="rect">
                          <a:avLst/>
                        </a:prstGeom>
                        <a:noFill/>
                        <a:ln>
                          <a:noFill/>
                        </a:ln>
                      </pic:spPr>
                    </pic:pic>
                  </a:graphicData>
                </a:graphic>
              </wp:inline>
            </w:drawing>
          </w:r>
        </w:p>
      </w:tc>
    </w:tr>
  </w:tbl>
  <w:p w14:paraId="4914CE93" w14:textId="77777777" w:rsidR="00A55F4E" w:rsidRDefault="00A55F4E">
    <w:pPr>
      <w:pStyle w:val="Header"/>
    </w:pPr>
  </w:p>
  <w:p w14:paraId="3E45BC56"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3989452">
    <w:abstractNumId w:val="4"/>
  </w:num>
  <w:num w:numId="2" w16cid:durableId="1776241439">
    <w:abstractNumId w:val="3"/>
  </w:num>
  <w:num w:numId="3" w16cid:durableId="1005787982">
    <w:abstractNumId w:val="5"/>
  </w:num>
  <w:num w:numId="4" w16cid:durableId="915044857">
    <w:abstractNumId w:val="6"/>
  </w:num>
  <w:num w:numId="5" w16cid:durableId="610237131">
    <w:abstractNumId w:val="1"/>
  </w:num>
  <w:num w:numId="6" w16cid:durableId="121772056">
    <w:abstractNumId w:val="0"/>
  </w:num>
  <w:num w:numId="7" w16cid:durableId="37959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23D"/>
    <w:rsid w:val="00032953"/>
    <w:rsid w:val="00032D3C"/>
    <w:rsid w:val="0003573C"/>
    <w:rsid w:val="00037A57"/>
    <w:rsid w:val="00041AC2"/>
    <w:rsid w:val="00045597"/>
    <w:rsid w:val="00046631"/>
    <w:rsid w:val="000529CD"/>
    <w:rsid w:val="0005443A"/>
    <w:rsid w:val="000564AE"/>
    <w:rsid w:val="00056D87"/>
    <w:rsid w:val="00057AA0"/>
    <w:rsid w:val="00062A2D"/>
    <w:rsid w:val="00072FD8"/>
    <w:rsid w:val="00073D5E"/>
    <w:rsid w:val="00076FC3"/>
    <w:rsid w:val="00077F91"/>
    <w:rsid w:val="00080282"/>
    <w:rsid w:val="00080421"/>
    <w:rsid w:val="00084800"/>
    <w:rsid w:val="0009340F"/>
    <w:rsid w:val="000978F7"/>
    <w:rsid w:val="000A49DD"/>
    <w:rsid w:val="000A4ADF"/>
    <w:rsid w:val="000B3E7A"/>
    <w:rsid w:val="000C2BF1"/>
    <w:rsid w:val="000C3548"/>
    <w:rsid w:val="000C3FFE"/>
    <w:rsid w:val="000C459D"/>
    <w:rsid w:val="000C68FE"/>
    <w:rsid w:val="000C6D1F"/>
    <w:rsid w:val="000D57DE"/>
    <w:rsid w:val="000D684F"/>
    <w:rsid w:val="000E1E9B"/>
    <w:rsid w:val="000E2587"/>
    <w:rsid w:val="000E3193"/>
    <w:rsid w:val="000E43D5"/>
    <w:rsid w:val="000E5E07"/>
    <w:rsid w:val="000F0C78"/>
    <w:rsid w:val="000F1284"/>
    <w:rsid w:val="001014D5"/>
    <w:rsid w:val="00105E56"/>
    <w:rsid w:val="00106046"/>
    <w:rsid w:val="0011170E"/>
    <w:rsid w:val="00111C8E"/>
    <w:rsid w:val="00114BC8"/>
    <w:rsid w:val="00116186"/>
    <w:rsid w:val="0012144A"/>
    <w:rsid w:val="00121E97"/>
    <w:rsid w:val="001233C5"/>
    <w:rsid w:val="0012420A"/>
    <w:rsid w:val="00126FAA"/>
    <w:rsid w:val="00132885"/>
    <w:rsid w:val="00132DB4"/>
    <w:rsid w:val="00142331"/>
    <w:rsid w:val="00147B63"/>
    <w:rsid w:val="00153B0E"/>
    <w:rsid w:val="00156403"/>
    <w:rsid w:val="0016058C"/>
    <w:rsid w:val="0016109B"/>
    <w:rsid w:val="00161169"/>
    <w:rsid w:val="001665D2"/>
    <w:rsid w:val="00166E8E"/>
    <w:rsid w:val="00171F2D"/>
    <w:rsid w:val="00172811"/>
    <w:rsid w:val="00172E6D"/>
    <w:rsid w:val="0017519A"/>
    <w:rsid w:val="00185232"/>
    <w:rsid w:val="00190C8E"/>
    <w:rsid w:val="00192A88"/>
    <w:rsid w:val="00193E8D"/>
    <w:rsid w:val="00193F0C"/>
    <w:rsid w:val="00197D01"/>
    <w:rsid w:val="001A1815"/>
    <w:rsid w:val="001A18AE"/>
    <w:rsid w:val="001B0208"/>
    <w:rsid w:val="001B6829"/>
    <w:rsid w:val="001B6BB9"/>
    <w:rsid w:val="001C182F"/>
    <w:rsid w:val="001C41C0"/>
    <w:rsid w:val="001C5AED"/>
    <w:rsid w:val="001C62D9"/>
    <w:rsid w:val="001D3C1E"/>
    <w:rsid w:val="001D78BA"/>
    <w:rsid w:val="001E218A"/>
    <w:rsid w:val="001E5FED"/>
    <w:rsid w:val="001E6EC3"/>
    <w:rsid w:val="001F004F"/>
    <w:rsid w:val="001F556A"/>
    <w:rsid w:val="00200B17"/>
    <w:rsid w:val="00204E25"/>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56C1"/>
    <w:rsid w:val="00236E14"/>
    <w:rsid w:val="00237377"/>
    <w:rsid w:val="0024063B"/>
    <w:rsid w:val="00244A6C"/>
    <w:rsid w:val="00244AEA"/>
    <w:rsid w:val="00250348"/>
    <w:rsid w:val="00250653"/>
    <w:rsid w:val="00256E9E"/>
    <w:rsid w:val="00257EDD"/>
    <w:rsid w:val="00262217"/>
    <w:rsid w:val="00262A29"/>
    <w:rsid w:val="00263644"/>
    <w:rsid w:val="00264230"/>
    <w:rsid w:val="00264451"/>
    <w:rsid w:val="0026489A"/>
    <w:rsid w:val="00267390"/>
    <w:rsid w:val="00270ED2"/>
    <w:rsid w:val="002713ED"/>
    <w:rsid w:val="002718F6"/>
    <w:rsid w:val="00277585"/>
    <w:rsid w:val="0027776C"/>
    <w:rsid w:val="00280E13"/>
    <w:rsid w:val="002830B2"/>
    <w:rsid w:val="00284043"/>
    <w:rsid w:val="0028488E"/>
    <w:rsid w:val="00291184"/>
    <w:rsid w:val="0029333C"/>
    <w:rsid w:val="00294535"/>
    <w:rsid w:val="002A1ED2"/>
    <w:rsid w:val="002A26EA"/>
    <w:rsid w:val="002A526B"/>
    <w:rsid w:val="002A69F9"/>
    <w:rsid w:val="002B0151"/>
    <w:rsid w:val="002B0203"/>
    <w:rsid w:val="002B043B"/>
    <w:rsid w:val="002B1945"/>
    <w:rsid w:val="002B3A2D"/>
    <w:rsid w:val="002C0939"/>
    <w:rsid w:val="002C34AD"/>
    <w:rsid w:val="002C451D"/>
    <w:rsid w:val="002D0EEA"/>
    <w:rsid w:val="002D2FCA"/>
    <w:rsid w:val="002E0930"/>
    <w:rsid w:val="002E36EC"/>
    <w:rsid w:val="002E3EAB"/>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E94"/>
    <w:rsid w:val="00327FC9"/>
    <w:rsid w:val="00331DDB"/>
    <w:rsid w:val="003347A2"/>
    <w:rsid w:val="00334D0A"/>
    <w:rsid w:val="00335632"/>
    <w:rsid w:val="003376E3"/>
    <w:rsid w:val="00337B4B"/>
    <w:rsid w:val="00343B81"/>
    <w:rsid w:val="00345A10"/>
    <w:rsid w:val="00346D0A"/>
    <w:rsid w:val="00347CE7"/>
    <w:rsid w:val="00354BC9"/>
    <w:rsid w:val="00356105"/>
    <w:rsid w:val="00366109"/>
    <w:rsid w:val="00366DB4"/>
    <w:rsid w:val="0037210A"/>
    <w:rsid w:val="003725A2"/>
    <w:rsid w:val="00372B76"/>
    <w:rsid w:val="00375AB8"/>
    <w:rsid w:val="0037606D"/>
    <w:rsid w:val="00376D22"/>
    <w:rsid w:val="0038011E"/>
    <w:rsid w:val="00386910"/>
    <w:rsid w:val="00390557"/>
    <w:rsid w:val="003926B2"/>
    <w:rsid w:val="0039599F"/>
    <w:rsid w:val="003A0E0C"/>
    <w:rsid w:val="003A6E47"/>
    <w:rsid w:val="003A6E81"/>
    <w:rsid w:val="003B24E0"/>
    <w:rsid w:val="003C17FE"/>
    <w:rsid w:val="003C2D9A"/>
    <w:rsid w:val="003C2E88"/>
    <w:rsid w:val="003C7CC1"/>
    <w:rsid w:val="003D3A6B"/>
    <w:rsid w:val="003D7948"/>
    <w:rsid w:val="003E14BF"/>
    <w:rsid w:val="003E30D8"/>
    <w:rsid w:val="003E3347"/>
    <w:rsid w:val="003E4436"/>
    <w:rsid w:val="003E4D27"/>
    <w:rsid w:val="003F2032"/>
    <w:rsid w:val="003F34F1"/>
    <w:rsid w:val="003F3967"/>
    <w:rsid w:val="003F49E8"/>
    <w:rsid w:val="003F4B3D"/>
    <w:rsid w:val="003F7AF1"/>
    <w:rsid w:val="00401A9D"/>
    <w:rsid w:val="00403B19"/>
    <w:rsid w:val="0041399D"/>
    <w:rsid w:val="00413FE5"/>
    <w:rsid w:val="0041732A"/>
    <w:rsid w:val="004209D0"/>
    <w:rsid w:val="00420A74"/>
    <w:rsid w:val="00421887"/>
    <w:rsid w:val="00432B3C"/>
    <w:rsid w:val="00433143"/>
    <w:rsid w:val="00441193"/>
    <w:rsid w:val="00444FFE"/>
    <w:rsid w:val="00451CB2"/>
    <w:rsid w:val="00453796"/>
    <w:rsid w:val="0045402F"/>
    <w:rsid w:val="00454CA3"/>
    <w:rsid w:val="00464D18"/>
    <w:rsid w:val="0046561A"/>
    <w:rsid w:val="00470AD9"/>
    <w:rsid w:val="00470F91"/>
    <w:rsid w:val="004717A0"/>
    <w:rsid w:val="00473638"/>
    <w:rsid w:val="00476BF2"/>
    <w:rsid w:val="00482597"/>
    <w:rsid w:val="004836C1"/>
    <w:rsid w:val="004847C1"/>
    <w:rsid w:val="00484A85"/>
    <w:rsid w:val="004857E8"/>
    <w:rsid w:val="004860DE"/>
    <w:rsid w:val="0049295C"/>
    <w:rsid w:val="00494E9B"/>
    <w:rsid w:val="004A1B34"/>
    <w:rsid w:val="004A4E69"/>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8A"/>
    <w:rsid w:val="004F08CA"/>
    <w:rsid w:val="004F29D4"/>
    <w:rsid w:val="004F2B33"/>
    <w:rsid w:val="004F3AC2"/>
    <w:rsid w:val="004F3ADD"/>
    <w:rsid w:val="004F7285"/>
    <w:rsid w:val="004F765A"/>
    <w:rsid w:val="00500646"/>
    <w:rsid w:val="00503089"/>
    <w:rsid w:val="005129F6"/>
    <w:rsid w:val="00516081"/>
    <w:rsid w:val="0051666C"/>
    <w:rsid w:val="00524653"/>
    <w:rsid w:val="00524BC4"/>
    <w:rsid w:val="005315A2"/>
    <w:rsid w:val="005330A8"/>
    <w:rsid w:val="005429E6"/>
    <w:rsid w:val="005436D7"/>
    <w:rsid w:val="00544F2F"/>
    <w:rsid w:val="00547046"/>
    <w:rsid w:val="00554B33"/>
    <w:rsid w:val="00563F23"/>
    <w:rsid w:val="005647D5"/>
    <w:rsid w:val="005653D6"/>
    <w:rsid w:val="00573ADA"/>
    <w:rsid w:val="00574B0E"/>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258"/>
    <w:rsid w:val="005D54D8"/>
    <w:rsid w:val="005D6E53"/>
    <w:rsid w:val="005E5145"/>
    <w:rsid w:val="005E5814"/>
    <w:rsid w:val="005F1C20"/>
    <w:rsid w:val="00606939"/>
    <w:rsid w:val="006123C5"/>
    <w:rsid w:val="006316D4"/>
    <w:rsid w:val="00635560"/>
    <w:rsid w:val="00636FE1"/>
    <w:rsid w:val="00637776"/>
    <w:rsid w:val="00637779"/>
    <w:rsid w:val="00641088"/>
    <w:rsid w:val="00641C3E"/>
    <w:rsid w:val="00645B49"/>
    <w:rsid w:val="0066286D"/>
    <w:rsid w:val="00662C66"/>
    <w:rsid w:val="0066607C"/>
    <w:rsid w:val="0066753C"/>
    <w:rsid w:val="00676CAF"/>
    <w:rsid w:val="00676EEF"/>
    <w:rsid w:val="00683E1C"/>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67C"/>
    <w:rsid w:val="006E2BB9"/>
    <w:rsid w:val="006E590F"/>
    <w:rsid w:val="006F0320"/>
    <w:rsid w:val="006F09CA"/>
    <w:rsid w:val="006F0B0D"/>
    <w:rsid w:val="00703305"/>
    <w:rsid w:val="007033C7"/>
    <w:rsid w:val="007047CD"/>
    <w:rsid w:val="007052C7"/>
    <w:rsid w:val="00710714"/>
    <w:rsid w:val="007113AA"/>
    <w:rsid w:val="00713B7E"/>
    <w:rsid w:val="00715274"/>
    <w:rsid w:val="0072283A"/>
    <w:rsid w:val="00724C7F"/>
    <w:rsid w:val="00724D19"/>
    <w:rsid w:val="0072527E"/>
    <w:rsid w:val="00725680"/>
    <w:rsid w:val="0072749C"/>
    <w:rsid w:val="00744B11"/>
    <w:rsid w:val="00745322"/>
    <w:rsid w:val="00747762"/>
    <w:rsid w:val="00750639"/>
    <w:rsid w:val="007527B9"/>
    <w:rsid w:val="007534D3"/>
    <w:rsid w:val="00753C6B"/>
    <w:rsid w:val="00756850"/>
    <w:rsid w:val="00761F48"/>
    <w:rsid w:val="0076208A"/>
    <w:rsid w:val="00763FF1"/>
    <w:rsid w:val="007647DE"/>
    <w:rsid w:val="007731BB"/>
    <w:rsid w:val="0077678B"/>
    <w:rsid w:val="00784324"/>
    <w:rsid w:val="00784385"/>
    <w:rsid w:val="00787A92"/>
    <w:rsid w:val="007A1D76"/>
    <w:rsid w:val="007A79C9"/>
    <w:rsid w:val="007B1FE7"/>
    <w:rsid w:val="007B3ECA"/>
    <w:rsid w:val="007B7124"/>
    <w:rsid w:val="007C17E3"/>
    <w:rsid w:val="007C2465"/>
    <w:rsid w:val="007C395A"/>
    <w:rsid w:val="007C52C2"/>
    <w:rsid w:val="007C618E"/>
    <w:rsid w:val="007C7516"/>
    <w:rsid w:val="007D177F"/>
    <w:rsid w:val="007D4DE8"/>
    <w:rsid w:val="007D5EDF"/>
    <w:rsid w:val="007E125F"/>
    <w:rsid w:val="007E13A9"/>
    <w:rsid w:val="007F3B65"/>
    <w:rsid w:val="007F55E9"/>
    <w:rsid w:val="007F5A0D"/>
    <w:rsid w:val="007F5A37"/>
    <w:rsid w:val="007F77E8"/>
    <w:rsid w:val="007F7DCE"/>
    <w:rsid w:val="00800161"/>
    <w:rsid w:val="00801920"/>
    <w:rsid w:val="0080192C"/>
    <w:rsid w:val="00802203"/>
    <w:rsid w:val="00802B0C"/>
    <w:rsid w:val="008031A8"/>
    <w:rsid w:val="00803E46"/>
    <w:rsid w:val="008054DD"/>
    <w:rsid w:val="00807EF2"/>
    <w:rsid w:val="008120EA"/>
    <w:rsid w:val="008126BF"/>
    <w:rsid w:val="00813287"/>
    <w:rsid w:val="008143CD"/>
    <w:rsid w:val="00815021"/>
    <w:rsid w:val="00821EDA"/>
    <w:rsid w:val="00824556"/>
    <w:rsid w:val="00824D76"/>
    <w:rsid w:val="008267B1"/>
    <w:rsid w:val="00827934"/>
    <w:rsid w:val="00830581"/>
    <w:rsid w:val="0083064A"/>
    <w:rsid w:val="00833C8E"/>
    <w:rsid w:val="00836970"/>
    <w:rsid w:val="00841D3C"/>
    <w:rsid w:val="008424DD"/>
    <w:rsid w:val="008431FE"/>
    <w:rsid w:val="00845C04"/>
    <w:rsid w:val="0085059D"/>
    <w:rsid w:val="00854A94"/>
    <w:rsid w:val="00860E11"/>
    <w:rsid w:val="00860F09"/>
    <w:rsid w:val="00865B88"/>
    <w:rsid w:val="008665CB"/>
    <w:rsid w:val="0087089A"/>
    <w:rsid w:val="008729DE"/>
    <w:rsid w:val="00873C6C"/>
    <w:rsid w:val="0087711E"/>
    <w:rsid w:val="00880729"/>
    <w:rsid w:val="00880C99"/>
    <w:rsid w:val="00881974"/>
    <w:rsid w:val="008965D9"/>
    <w:rsid w:val="008A1A80"/>
    <w:rsid w:val="008A5552"/>
    <w:rsid w:val="008B22DF"/>
    <w:rsid w:val="008B2F52"/>
    <w:rsid w:val="008B3217"/>
    <w:rsid w:val="008B34BA"/>
    <w:rsid w:val="008B385E"/>
    <w:rsid w:val="008B7508"/>
    <w:rsid w:val="008B7F07"/>
    <w:rsid w:val="008C3125"/>
    <w:rsid w:val="008C4748"/>
    <w:rsid w:val="008C47A8"/>
    <w:rsid w:val="008D1455"/>
    <w:rsid w:val="008E1C90"/>
    <w:rsid w:val="008E3473"/>
    <w:rsid w:val="008E4040"/>
    <w:rsid w:val="008E524D"/>
    <w:rsid w:val="008E6B81"/>
    <w:rsid w:val="008E7A1F"/>
    <w:rsid w:val="008F56E1"/>
    <w:rsid w:val="008F692C"/>
    <w:rsid w:val="009009C0"/>
    <w:rsid w:val="00903C93"/>
    <w:rsid w:val="009063B7"/>
    <w:rsid w:val="009075F6"/>
    <w:rsid w:val="0091044D"/>
    <w:rsid w:val="009104FA"/>
    <w:rsid w:val="00910635"/>
    <w:rsid w:val="009116AE"/>
    <w:rsid w:val="009120C2"/>
    <w:rsid w:val="009138C4"/>
    <w:rsid w:val="009315F8"/>
    <w:rsid w:val="009336EB"/>
    <w:rsid w:val="00936D8F"/>
    <w:rsid w:val="009413C9"/>
    <w:rsid w:val="00950CDC"/>
    <w:rsid w:val="0095342E"/>
    <w:rsid w:val="00956F63"/>
    <w:rsid w:val="009570FF"/>
    <w:rsid w:val="00957607"/>
    <w:rsid w:val="009641D4"/>
    <w:rsid w:val="0098055A"/>
    <w:rsid w:val="0098071B"/>
    <w:rsid w:val="00982230"/>
    <w:rsid w:val="00983670"/>
    <w:rsid w:val="00983AD6"/>
    <w:rsid w:val="00985E77"/>
    <w:rsid w:val="0099189B"/>
    <w:rsid w:val="00996348"/>
    <w:rsid w:val="009966E1"/>
    <w:rsid w:val="009A0A47"/>
    <w:rsid w:val="009A16C8"/>
    <w:rsid w:val="009A4DE6"/>
    <w:rsid w:val="009B1471"/>
    <w:rsid w:val="009B24FC"/>
    <w:rsid w:val="009B2D2B"/>
    <w:rsid w:val="009B342F"/>
    <w:rsid w:val="009B4798"/>
    <w:rsid w:val="009B4D39"/>
    <w:rsid w:val="009B5B26"/>
    <w:rsid w:val="009C7FF8"/>
    <w:rsid w:val="009D098E"/>
    <w:rsid w:val="009D271D"/>
    <w:rsid w:val="009D3BFA"/>
    <w:rsid w:val="009D40A0"/>
    <w:rsid w:val="009D45CF"/>
    <w:rsid w:val="009D737F"/>
    <w:rsid w:val="009F3DF4"/>
    <w:rsid w:val="009F62A5"/>
    <w:rsid w:val="00A00D47"/>
    <w:rsid w:val="00A0542F"/>
    <w:rsid w:val="00A06929"/>
    <w:rsid w:val="00A108D8"/>
    <w:rsid w:val="00A10EDF"/>
    <w:rsid w:val="00A11902"/>
    <w:rsid w:val="00A11EAA"/>
    <w:rsid w:val="00A15684"/>
    <w:rsid w:val="00A20FCF"/>
    <w:rsid w:val="00A251DC"/>
    <w:rsid w:val="00A2567D"/>
    <w:rsid w:val="00A27C98"/>
    <w:rsid w:val="00A3063B"/>
    <w:rsid w:val="00A308A2"/>
    <w:rsid w:val="00A3594A"/>
    <w:rsid w:val="00A37AB6"/>
    <w:rsid w:val="00A404DE"/>
    <w:rsid w:val="00A50CB9"/>
    <w:rsid w:val="00A517F5"/>
    <w:rsid w:val="00A52014"/>
    <w:rsid w:val="00A55F4E"/>
    <w:rsid w:val="00A56EAB"/>
    <w:rsid w:val="00A63A60"/>
    <w:rsid w:val="00A6409A"/>
    <w:rsid w:val="00A667BD"/>
    <w:rsid w:val="00A741BF"/>
    <w:rsid w:val="00A74E87"/>
    <w:rsid w:val="00A80D4B"/>
    <w:rsid w:val="00A81808"/>
    <w:rsid w:val="00A8567C"/>
    <w:rsid w:val="00A85B49"/>
    <w:rsid w:val="00A878F8"/>
    <w:rsid w:val="00A9113E"/>
    <w:rsid w:val="00A91376"/>
    <w:rsid w:val="00A91704"/>
    <w:rsid w:val="00A93955"/>
    <w:rsid w:val="00A94BE0"/>
    <w:rsid w:val="00AA0A6F"/>
    <w:rsid w:val="00AA3CB4"/>
    <w:rsid w:val="00AA3EFF"/>
    <w:rsid w:val="00AA619B"/>
    <w:rsid w:val="00AB1B3B"/>
    <w:rsid w:val="00AB246D"/>
    <w:rsid w:val="00AC3636"/>
    <w:rsid w:val="00AC5ED3"/>
    <w:rsid w:val="00AD33CC"/>
    <w:rsid w:val="00AD6DA2"/>
    <w:rsid w:val="00AE1F2D"/>
    <w:rsid w:val="00AE20AE"/>
    <w:rsid w:val="00AF07E1"/>
    <w:rsid w:val="00AF0BB7"/>
    <w:rsid w:val="00AF1D26"/>
    <w:rsid w:val="00AF2F52"/>
    <w:rsid w:val="00AF37B9"/>
    <w:rsid w:val="00AF61C6"/>
    <w:rsid w:val="00AF722B"/>
    <w:rsid w:val="00AF7948"/>
    <w:rsid w:val="00B00202"/>
    <w:rsid w:val="00B019AC"/>
    <w:rsid w:val="00B11E39"/>
    <w:rsid w:val="00B127E6"/>
    <w:rsid w:val="00B129B8"/>
    <w:rsid w:val="00B15C49"/>
    <w:rsid w:val="00B1663F"/>
    <w:rsid w:val="00B17D82"/>
    <w:rsid w:val="00B17EB7"/>
    <w:rsid w:val="00B2047F"/>
    <w:rsid w:val="00B2097D"/>
    <w:rsid w:val="00B267D4"/>
    <w:rsid w:val="00B34BF9"/>
    <w:rsid w:val="00B36D1A"/>
    <w:rsid w:val="00B45EB1"/>
    <w:rsid w:val="00B50427"/>
    <w:rsid w:val="00B51C0A"/>
    <w:rsid w:val="00B531B1"/>
    <w:rsid w:val="00B54A9C"/>
    <w:rsid w:val="00B579B8"/>
    <w:rsid w:val="00B60093"/>
    <w:rsid w:val="00B60204"/>
    <w:rsid w:val="00B62795"/>
    <w:rsid w:val="00B62A4D"/>
    <w:rsid w:val="00B6323B"/>
    <w:rsid w:val="00B63342"/>
    <w:rsid w:val="00B642EF"/>
    <w:rsid w:val="00B71CE8"/>
    <w:rsid w:val="00B753B5"/>
    <w:rsid w:val="00B762CA"/>
    <w:rsid w:val="00B87A8F"/>
    <w:rsid w:val="00B92D61"/>
    <w:rsid w:val="00BA1C2B"/>
    <w:rsid w:val="00BA4478"/>
    <w:rsid w:val="00BB43C5"/>
    <w:rsid w:val="00BB4556"/>
    <w:rsid w:val="00BB6648"/>
    <w:rsid w:val="00BC27A3"/>
    <w:rsid w:val="00BC3D80"/>
    <w:rsid w:val="00BD1E65"/>
    <w:rsid w:val="00BD3977"/>
    <w:rsid w:val="00BD7C6B"/>
    <w:rsid w:val="00BE0214"/>
    <w:rsid w:val="00BE1604"/>
    <w:rsid w:val="00BE2949"/>
    <w:rsid w:val="00BE2A2B"/>
    <w:rsid w:val="00BE31E5"/>
    <w:rsid w:val="00BE54D5"/>
    <w:rsid w:val="00BF1A16"/>
    <w:rsid w:val="00BF7DA3"/>
    <w:rsid w:val="00C023BB"/>
    <w:rsid w:val="00C04CA6"/>
    <w:rsid w:val="00C04E3B"/>
    <w:rsid w:val="00C05660"/>
    <w:rsid w:val="00C1028D"/>
    <w:rsid w:val="00C10DC1"/>
    <w:rsid w:val="00C13CE8"/>
    <w:rsid w:val="00C14198"/>
    <w:rsid w:val="00C17DA8"/>
    <w:rsid w:val="00C25C2E"/>
    <w:rsid w:val="00C36519"/>
    <w:rsid w:val="00C418F1"/>
    <w:rsid w:val="00C46618"/>
    <w:rsid w:val="00C466FA"/>
    <w:rsid w:val="00C50553"/>
    <w:rsid w:val="00C533EC"/>
    <w:rsid w:val="00C54B22"/>
    <w:rsid w:val="00C5682E"/>
    <w:rsid w:val="00C607F6"/>
    <w:rsid w:val="00C61BD8"/>
    <w:rsid w:val="00C62B9A"/>
    <w:rsid w:val="00C63A3C"/>
    <w:rsid w:val="00C648AD"/>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7CC"/>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3DE"/>
    <w:rsid w:val="00CE0C43"/>
    <w:rsid w:val="00CE2E0A"/>
    <w:rsid w:val="00CE7A10"/>
    <w:rsid w:val="00CE7DC2"/>
    <w:rsid w:val="00CF23B0"/>
    <w:rsid w:val="00CF2901"/>
    <w:rsid w:val="00D00934"/>
    <w:rsid w:val="00D07533"/>
    <w:rsid w:val="00D07CCC"/>
    <w:rsid w:val="00D127F6"/>
    <w:rsid w:val="00D147A0"/>
    <w:rsid w:val="00D16D84"/>
    <w:rsid w:val="00D2495A"/>
    <w:rsid w:val="00D36730"/>
    <w:rsid w:val="00D36796"/>
    <w:rsid w:val="00D376DD"/>
    <w:rsid w:val="00D407DE"/>
    <w:rsid w:val="00D41910"/>
    <w:rsid w:val="00D41A9C"/>
    <w:rsid w:val="00D42DF5"/>
    <w:rsid w:val="00D51E61"/>
    <w:rsid w:val="00D53240"/>
    <w:rsid w:val="00D5425E"/>
    <w:rsid w:val="00D60D1E"/>
    <w:rsid w:val="00D710AA"/>
    <w:rsid w:val="00D71BB9"/>
    <w:rsid w:val="00D76153"/>
    <w:rsid w:val="00D77F7F"/>
    <w:rsid w:val="00D8075D"/>
    <w:rsid w:val="00D814C9"/>
    <w:rsid w:val="00D81CBC"/>
    <w:rsid w:val="00D92F50"/>
    <w:rsid w:val="00D93A6C"/>
    <w:rsid w:val="00D95081"/>
    <w:rsid w:val="00D96BD8"/>
    <w:rsid w:val="00DA075F"/>
    <w:rsid w:val="00DA3858"/>
    <w:rsid w:val="00DA7E85"/>
    <w:rsid w:val="00DB0AC5"/>
    <w:rsid w:val="00DB2BC3"/>
    <w:rsid w:val="00DB2C6F"/>
    <w:rsid w:val="00DB6325"/>
    <w:rsid w:val="00DB75DD"/>
    <w:rsid w:val="00DC3146"/>
    <w:rsid w:val="00DC3A75"/>
    <w:rsid w:val="00DC6376"/>
    <w:rsid w:val="00DC7978"/>
    <w:rsid w:val="00DD6BD5"/>
    <w:rsid w:val="00DE212E"/>
    <w:rsid w:val="00DE74C4"/>
    <w:rsid w:val="00DE78D7"/>
    <w:rsid w:val="00DF0C67"/>
    <w:rsid w:val="00DF2396"/>
    <w:rsid w:val="00DF2B68"/>
    <w:rsid w:val="00DF7A62"/>
    <w:rsid w:val="00E01DB4"/>
    <w:rsid w:val="00E03E4C"/>
    <w:rsid w:val="00E0525A"/>
    <w:rsid w:val="00E074CE"/>
    <w:rsid w:val="00E075D5"/>
    <w:rsid w:val="00E12FCC"/>
    <w:rsid w:val="00E132C9"/>
    <w:rsid w:val="00E147BE"/>
    <w:rsid w:val="00E20409"/>
    <w:rsid w:val="00E2319C"/>
    <w:rsid w:val="00E24C02"/>
    <w:rsid w:val="00E257C3"/>
    <w:rsid w:val="00E26BC6"/>
    <w:rsid w:val="00E26E02"/>
    <w:rsid w:val="00E26E92"/>
    <w:rsid w:val="00E27F5C"/>
    <w:rsid w:val="00E335EE"/>
    <w:rsid w:val="00E42287"/>
    <w:rsid w:val="00E512B8"/>
    <w:rsid w:val="00E5772C"/>
    <w:rsid w:val="00E57787"/>
    <w:rsid w:val="00E57F5B"/>
    <w:rsid w:val="00E6041A"/>
    <w:rsid w:val="00E6350C"/>
    <w:rsid w:val="00E64AFD"/>
    <w:rsid w:val="00E64BA2"/>
    <w:rsid w:val="00E65E86"/>
    <w:rsid w:val="00E66FDA"/>
    <w:rsid w:val="00E67B0A"/>
    <w:rsid w:val="00E77105"/>
    <w:rsid w:val="00E852EC"/>
    <w:rsid w:val="00E9141E"/>
    <w:rsid w:val="00E95EDF"/>
    <w:rsid w:val="00EA73D1"/>
    <w:rsid w:val="00EB119E"/>
    <w:rsid w:val="00EB3CAE"/>
    <w:rsid w:val="00EB3CD4"/>
    <w:rsid w:val="00EB4591"/>
    <w:rsid w:val="00EC0ED8"/>
    <w:rsid w:val="00EC231E"/>
    <w:rsid w:val="00EC2993"/>
    <w:rsid w:val="00EC7CFB"/>
    <w:rsid w:val="00EC7D2F"/>
    <w:rsid w:val="00ED084B"/>
    <w:rsid w:val="00ED193C"/>
    <w:rsid w:val="00ED23E0"/>
    <w:rsid w:val="00ED2688"/>
    <w:rsid w:val="00ED4DCF"/>
    <w:rsid w:val="00ED5186"/>
    <w:rsid w:val="00ED6253"/>
    <w:rsid w:val="00ED7438"/>
    <w:rsid w:val="00EE162F"/>
    <w:rsid w:val="00EE2CE9"/>
    <w:rsid w:val="00EE35BA"/>
    <w:rsid w:val="00EE420C"/>
    <w:rsid w:val="00EF11C6"/>
    <w:rsid w:val="00EF5F30"/>
    <w:rsid w:val="00EF6A40"/>
    <w:rsid w:val="00F01775"/>
    <w:rsid w:val="00F01AB5"/>
    <w:rsid w:val="00F127F1"/>
    <w:rsid w:val="00F21AC8"/>
    <w:rsid w:val="00F22651"/>
    <w:rsid w:val="00F2698A"/>
    <w:rsid w:val="00F339B8"/>
    <w:rsid w:val="00F35995"/>
    <w:rsid w:val="00F40D7D"/>
    <w:rsid w:val="00F40E03"/>
    <w:rsid w:val="00F41885"/>
    <w:rsid w:val="00F41CD0"/>
    <w:rsid w:val="00F43A97"/>
    <w:rsid w:val="00F43D96"/>
    <w:rsid w:val="00F450F9"/>
    <w:rsid w:val="00F47EA1"/>
    <w:rsid w:val="00F50AE5"/>
    <w:rsid w:val="00F51C3D"/>
    <w:rsid w:val="00F549EB"/>
    <w:rsid w:val="00F54C24"/>
    <w:rsid w:val="00F61C50"/>
    <w:rsid w:val="00F6397A"/>
    <w:rsid w:val="00F64711"/>
    <w:rsid w:val="00F66A96"/>
    <w:rsid w:val="00F67902"/>
    <w:rsid w:val="00F71B78"/>
    <w:rsid w:val="00F72BE5"/>
    <w:rsid w:val="00F72CED"/>
    <w:rsid w:val="00F80F09"/>
    <w:rsid w:val="00F81D4C"/>
    <w:rsid w:val="00F840EE"/>
    <w:rsid w:val="00F84825"/>
    <w:rsid w:val="00F859E5"/>
    <w:rsid w:val="00F860D4"/>
    <w:rsid w:val="00F86BF0"/>
    <w:rsid w:val="00F90085"/>
    <w:rsid w:val="00F933CE"/>
    <w:rsid w:val="00F979D0"/>
    <w:rsid w:val="00FA2D0B"/>
    <w:rsid w:val="00FA3ABC"/>
    <w:rsid w:val="00FA3E6F"/>
    <w:rsid w:val="00FA63D7"/>
    <w:rsid w:val="00FB0113"/>
    <w:rsid w:val="00FB36A4"/>
    <w:rsid w:val="00FB3851"/>
    <w:rsid w:val="00FB59B4"/>
    <w:rsid w:val="00FB5EBC"/>
    <w:rsid w:val="00FC1FE8"/>
    <w:rsid w:val="00FC7E7F"/>
    <w:rsid w:val="00FD02E9"/>
    <w:rsid w:val="00FD54A2"/>
    <w:rsid w:val="00FD6F9B"/>
    <w:rsid w:val="00FD7224"/>
    <w:rsid w:val="00FE071C"/>
    <w:rsid w:val="00FE1349"/>
    <w:rsid w:val="00FE2CBF"/>
    <w:rsid w:val="00FF20A4"/>
    <w:rsid w:val="00FF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EE5B"/>
  <w15:chartTrackingRefBased/>
  <w15:docId w15:val="{EF189D7D-0D6C-4708-A5DD-28952E78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74248122">
      <w:bodyDiv w:val="1"/>
      <w:marLeft w:val="0"/>
      <w:marRight w:val="0"/>
      <w:marTop w:val="0"/>
      <w:marBottom w:val="0"/>
      <w:divBdr>
        <w:top w:val="none" w:sz="0" w:space="0" w:color="auto"/>
        <w:left w:val="none" w:sz="0" w:space="0" w:color="auto"/>
        <w:bottom w:val="none" w:sz="0" w:space="0" w:color="auto"/>
        <w:right w:val="none" w:sz="0" w:space="0" w:color="auto"/>
      </w:divBdr>
      <w:divsChild>
        <w:div w:id="433407400">
          <w:marLeft w:val="0"/>
          <w:marRight w:val="0"/>
          <w:marTop w:val="0"/>
          <w:marBottom w:val="0"/>
          <w:divBdr>
            <w:top w:val="none" w:sz="0" w:space="0" w:color="auto"/>
            <w:left w:val="none" w:sz="0" w:space="0" w:color="auto"/>
            <w:bottom w:val="none" w:sz="0" w:space="0" w:color="auto"/>
            <w:right w:val="none" w:sz="0" w:space="0" w:color="auto"/>
          </w:divBdr>
          <w:divsChild>
            <w:div w:id="119172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a.hendriana@sgu.ac.id" TargetMode="Externa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8"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8</Pages>
  <Words>3961</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26487</CharactersWithSpaces>
  <SharedDoc>false</SharedDoc>
  <HLinks>
    <vt:vector size="12" baseType="variant">
      <vt:variant>
        <vt:i4>4391027</vt:i4>
      </vt:variant>
      <vt:variant>
        <vt:i4>3</vt:i4>
      </vt:variant>
      <vt:variant>
        <vt:i4>0</vt:i4>
      </vt:variant>
      <vt:variant>
        <vt:i4>5</vt:i4>
      </vt:variant>
      <vt:variant>
        <vt:lpwstr>mailto:dena.hendriana@sgu.ac.id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mme.sgu888@gmail.com</cp:lastModifiedBy>
  <cp:revision>33</cp:revision>
  <cp:lastPrinted>2024-03-01T06:45:00Z</cp:lastPrinted>
  <dcterms:created xsi:type="dcterms:W3CDTF">2024-03-02T04:43:00Z</dcterms:created>
  <dcterms:modified xsi:type="dcterms:W3CDTF">2024-03-02T15:15:00Z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