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92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4"/>
        <w:gridCol w:w="784"/>
      </w:tblGrid>
      <w:tr w:rsidR="0083589B" w:rsidRPr="00D87CE5" w14:paraId="416A88F6" w14:textId="77777777" w:rsidTr="008F50C2">
        <w:tc>
          <w:tcPr>
            <w:tcW w:w="8504" w:type="dxa"/>
          </w:tcPr>
          <w:p w14:paraId="7221B3C2" w14:textId="1619C88D" w:rsidR="0083589B" w:rsidRPr="00D87CE5" w:rsidRDefault="00000000">
            <w:pPr>
              <w:pStyle w:val="Title"/>
              <w:ind w:left="1" w:hanging="3"/>
              <w:jc w:val="left"/>
              <w:rPr>
                <w:rFonts w:ascii="Arial" w:eastAsia="Arial" w:hAnsi="Arial" w:cs="Arial"/>
                <w:sz w:val="30"/>
                <w:szCs w:val="30"/>
              </w:rPr>
            </w:pPr>
            <w:bookmarkStart w:id="0" w:name="_Hlk179211706"/>
            <w:bookmarkEnd w:id="0"/>
            <w:r>
              <w:rPr>
                <w:rFonts w:ascii="Arial" w:hAnsi="Arial" w:cs="Arial"/>
              </w:rPr>
              <w:pict w14:anchorId="4E760F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50pt;height:50pt;z-index:251657728;visibility:hidden">
                  <v:path o:extrusionok="t"/>
                  <o:lock v:ext="edit" selection="t"/>
                </v:shape>
              </w:pict>
            </w:r>
            <w:r w:rsidR="007D29A9" w:rsidRPr="00D87CE5">
              <w:rPr>
                <w:rFonts w:ascii="Arial" w:eastAsia="Arial" w:hAnsi="Arial" w:cs="Arial"/>
              </w:rPr>
              <w:t>A Review of Rock Slope Failures in Malaysia: Exploring Types, Cases, Causes, and Consequences</w:t>
            </w:r>
          </w:p>
        </w:tc>
        <w:tc>
          <w:tcPr>
            <w:tcW w:w="784" w:type="dxa"/>
            <w:vAlign w:val="center"/>
          </w:tcPr>
          <w:p w14:paraId="11FA10FE" w14:textId="02627FC1" w:rsidR="0083589B" w:rsidRPr="00D87CE5" w:rsidRDefault="00457922">
            <w:pPr>
              <w:pStyle w:val="Title"/>
              <w:ind w:left="1" w:hanging="3"/>
              <w:rPr>
                <w:rFonts w:ascii="Arial" w:eastAsia="Arial" w:hAnsi="Arial" w:cs="Arial"/>
              </w:rPr>
            </w:pPr>
            <w:r w:rsidRPr="00D87CE5">
              <w:rPr>
                <w:rFonts w:ascii="Arial" w:eastAsia="Arial" w:hAnsi="Arial" w:cs="Arial"/>
                <w:noProof/>
              </w:rPr>
              <w:drawing>
                <wp:inline distT="0" distB="0" distL="114300" distR="114300" wp14:anchorId="22425919" wp14:editId="6660E41A">
                  <wp:extent cx="360045" cy="360045"/>
                  <wp:effectExtent l="0" t="0" r="0" b="0"/>
                  <wp:docPr id="10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2F15110C" w14:textId="77777777" w:rsidR="0083589B" w:rsidRPr="00D87CE5" w:rsidRDefault="0083589B">
      <w:pPr>
        <w:pStyle w:val="Title"/>
        <w:ind w:left="1" w:hanging="3"/>
        <w:rPr>
          <w:rFonts w:ascii="Arial" w:eastAsia="Arial" w:hAnsi="Arial" w:cs="Arial"/>
        </w:rPr>
      </w:pPr>
    </w:p>
    <w:p w14:paraId="2E5B5FC1" w14:textId="77777777" w:rsidR="007D29A9" w:rsidRPr="00D87CE5" w:rsidRDefault="007D29A9">
      <w:pPr>
        <w:widowControl w:val="0"/>
        <w:tabs>
          <w:tab w:val="left" w:pos="9020"/>
        </w:tabs>
        <w:spacing w:after="0" w:line="240" w:lineRule="auto"/>
        <w:ind w:left="0" w:hanging="2"/>
        <w:rPr>
          <w:rFonts w:ascii="Arial" w:eastAsia="Arial" w:hAnsi="Arial" w:cs="Arial"/>
          <w:sz w:val="20"/>
          <w:szCs w:val="20"/>
        </w:rPr>
      </w:pPr>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83589B" w:rsidRPr="00556F35" w14:paraId="4C50A31A" w14:textId="77777777">
        <w:tc>
          <w:tcPr>
            <w:tcW w:w="6236" w:type="dxa"/>
            <w:shd w:val="clear" w:color="auto" w:fill="9CC2E5"/>
          </w:tcPr>
          <w:p w14:paraId="0275473C" w14:textId="77777777" w:rsidR="0083589B" w:rsidRPr="00D87CE5" w:rsidRDefault="00457922">
            <w:pPr>
              <w:shd w:val="clear" w:color="auto" w:fill="9CC2E5"/>
              <w:spacing w:before="120" w:after="0" w:line="240" w:lineRule="auto"/>
              <w:ind w:left="0" w:hanging="2"/>
              <w:jc w:val="both"/>
              <w:rPr>
                <w:rFonts w:ascii="Arial" w:eastAsia="Arial" w:hAnsi="Arial" w:cs="Arial"/>
                <w:sz w:val="20"/>
                <w:szCs w:val="20"/>
              </w:rPr>
            </w:pPr>
            <w:r w:rsidRPr="00D87CE5">
              <w:rPr>
                <w:rFonts w:ascii="Arial" w:eastAsia="Arial" w:hAnsi="Arial" w:cs="Arial"/>
                <w:b/>
                <w:i/>
                <w:sz w:val="20"/>
                <w:szCs w:val="20"/>
              </w:rPr>
              <w:t xml:space="preserve">Abstract </w:t>
            </w:r>
          </w:p>
          <w:p w14:paraId="683A6D49" w14:textId="77777777" w:rsidR="0083589B" w:rsidRPr="00D87CE5" w:rsidRDefault="007D29A9">
            <w:pPr>
              <w:spacing w:after="0" w:line="240" w:lineRule="auto"/>
              <w:ind w:left="0" w:hanging="2"/>
              <w:jc w:val="both"/>
              <w:rPr>
                <w:rFonts w:ascii="Arial" w:eastAsia="Arial" w:hAnsi="Arial" w:cs="Arial"/>
                <w:i/>
                <w:sz w:val="20"/>
                <w:szCs w:val="20"/>
              </w:rPr>
            </w:pPr>
            <w:r w:rsidRPr="00D87CE5">
              <w:rPr>
                <w:rFonts w:ascii="Arial" w:eastAsia="Arial" w:hAnsi="Arial" w:cs="Arial"/>
                <w:i/>
                <w:sz w:val="20"/>
                <w:szCs w:val="20"/>
              </w:rPr>
              <w:t>Certain Malaysian regions demonstrate varying geological formations. Nevertheless, rock slope failure occurrences are a primary concern. This review investigated the significant challenges of examining catastrophic Malaysian rock slope failure incidents. Notably, different rock slope failure types (rock failures, rock slides, rock falls, and rock avalanches) and several case studies [Bukit Lanjan (Selangor), Kinta Valley (Perak), and Mount Kinabalu (Sabah)] were assessed to comprehend the causes and implications of the negative impacts. This review employed two primary search techniques in the methodology framework: manual (handpicking, snowballing, citation tracking, and reference tracking) and advanced techniques (search strings using keywords integrated by Boolean operators in Scopus, Science Direct, and Google Scholar databases). Consequently, the rock slopes in Malaysia were prone to collapse due to severe rains, human activity, and natural events (earthquakes). Although these components could operate separately, their combined effect significantly increased the failure risk. This risk was even more prominent when heavy rainfall was involved. Infrastructure failures also exacerbated the implications alongside immediate casualties, injuries, and property damage, generating economic hardships due to transportation delays, maintenance expenses, and decreased productivity. Therefore, sustainable mitigation techniques were necessary to address the environmental damage. This review highlighted significant rock slope failure issues in Malaysia caused by various geological formations, requiring immediate solutions to resolve these concerns.</w:t>
            </w:r>
          </w:p>
          <w:p w14:paraId="247F74F9" w14:textId="77777777" w:rsidR="007D29A9" w:rsidRPr="00D87CE5" w:rsidRDefault="007D29A9">
            <w:pPr>
              <w:spacing w:after="0" w:line="240" w:lineRule="auto"/>
              <w:ind w:left="0" w:hanging="2"/>
              <w:jc w:val="both"/>
              <w:rPr>
                <w:rFonts w:ascii="Arial" w:eastAsia="Arial" w:hAnsi="Arial" w:cs="Arial"/>
                <w:sz w:val="20"/>
                <w:szCs w:val="20"/>
              </w:rPr>
            </w:pPr>
          </w:p>
          <w:p w14:paraId="48B72AB4" w14:textId="77777777" w:rsidR="0083589B" w:rsidRPr="00D87CE5" w:rsidRDefault="00457922">
            <w:pPr>
              <w:spacing w:after="0" w:line="240" w:lineRule="auto"/>
              <w:ind w:left="0" w:hanging="2"/>
              <w:jc w:val="right"/>
              <w:rPr>
                <w:rFonts w:ascii="Arial" w:eastAsia="Arial" w:hAnsi="Arial" w:cs="Arial"/>
                <w:sz w:val="20"/>
                <w:szCs w:val="20"/>
              </w:rPr>
            </w:pPr>
            <w:r w:rsidRPr="00D87CE5">
              <w:rPr>
                <w:rFonts w:ascii="Arial" w:eastAsia="Arial" w:hAnsi="Arial" w:cs="Arial"/>
                <w:i/>
                <w:sz w:val="20"/>
                <w:szCs w:val="20"/>
              </w:rPr>
              <w:t xml:space="preserve">This is an open access article under the </w:t>
            </w:r>
            <w:hyperlink r:id="rId10">
              <w:r w:rsidRPr="00D87CE5">
                <w:rPr>
                  <w:rFonts w:ascii="Arial" w:eastAsia="Arial" w:hAnsi="Arial" w:cs="Arial"/>
                  <w:i/>
                  <w:color w:val="0000FF"/>
                  <w:sz w:val="20"/>
                  <w:szCs w:val="20"/>
                  <w:u w:val="single"/>
                </w:rPr>
                <w:t>CC BY-SA</w:t>
              </w:r>
            </w:hyperlink>
            <w:r w:rsidRPr="00D87CE5">
              <w:rPr>
                <w:rFonts w:ascii="Arial" w:eastAsia="Arial" w:hAnsi="Arial" w:cs="Arial"/>
                <w:i/>
                <w:sz w:val="20"/>
                <w:szCs w:val="20"/>
              </w:rPr>
              <w:t xml:space="preserve"> license</w:t>
            </w:r>
          </w:p>
          <w:p w14:paraId="35EE28B6" w14:textId="77777777" w:rsidR="0083589B" w:rsidRPr="00D87CE5" w:rsidRDefault="00457922">
            <w:pPr>
              <w:spacing w:before="60" w:after="60" w:line="240" w:lineRule="auto"/>
              <w:ind w:left="0" w:hanging="2"/>
              <w:jc w:val="right"/>
              <w:rPr>
                <w:rFonts w:ascii="Arial" w:eastAsia="Arial" w:hAnsi="Arial" w:cs="Arial"/>
                <w:sz w:val="20"/>
                <w:szCs w:val="20"/>
              </w:rPr>
            </w:pPr>
            <w:r w:rsidRPr="00D87CE5">
              <w:rPr>
                <w:rFonts w:ascii="Arial" w:eastAsia="Arial" w:hAnsi="Arial" w:cs="Arial"/>
                <w:i/>
                <w:noProof/>
                <w:sz w:val="20"/>
                <w:szCs w:val="20"/>
              </w:rPr>
              <w:drawing>
                <wp:inline distT="0" distB="0" distL="114300" distR="114300" wp14:anchorId="2E1BB959" wp14:editId="78A2677E">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0C9CA87C" w14:textId="77777777" w:rsidR="0083589B" w:rsidRPr="00D87CE5" w:rsidRDefault="00457922">
            <w:pPr>
              <w:widowControl w:val="0"/>
              <w:spacing w:before="120" w:after="0" w:line="240" w:lineRule="auto"/>
              <w:ind w:left="0" w:hanging="2"/>
              <w:rPr>
                <w:rFonts w:ascii="Arial" w:eastAsia="Arial" w:hAnsi="Arial" w:cs="Arial"/>
                <w:sz w:val="18"/>
                <w:szCs w:val="18"/>
              </w:rPr>
            </w:pPr>
            <w:r w:rsidRPr="00D87CE5">
              <w:rPr>
                <w:rFonts w:ascii="Arial" w:eastAsia="Arial" w:hAnsi="Arial" w:cs="Arial"/>
                <w:b/>
                <w:i/>
                <w:sz w:val="18"/>
                <w:szCs w:val="18"/>
              </w:rPr>
              <w:t xml:space="preserve">Keywords: </w:t>
            </w:r>
          </w:p>
          <w:p w14:paraId="70F852C5" w14:textId="77777777" w:rsidR="000F5CA8" w:rsidRPr="00D87CE5" w:rsidRDefault="000F5CA8">
            <w:pPr>
              <w:widowControl w:val="0"/>
              <w:spacing w:after="0" w:line="240" w:lineRule="auto"/>
              <w:ind w:left="0" w:hanging="2"/>
              <w:rPr>
                <w:rFonts w:ascii="Arial" w:eastAsia="Arial" w:hAnsi="Arial" w:cs="Arial"/>
                <w:i/>
                <w:sz w:val="18"/>
                <w:szCs w:val="18"/>
              </w:rPr>
            </w:pPr>
            <w:r w:rsidRPr="00D87CE5">
              <w:rPr>
                <w:rFonts w:ascii="Arial" w:eastAsia="Arial" w:hAnsi="Arial" w:cs="Arial"/>
                <w:i/>
                <w:sz w:val="18"/>
                <w:szCs w:val="18"/>
              </w:rPr>
              <w:t xml:space="preserve">Rock slope failure; </w:t>
            </w:r>
          </w:p>
          <w:p w14:paraId="018C327A" w14:textId="0D29D44F" w:rsidR="000F5CA8" w:rsidRPr="00D87CE5" w:rsidRDefault="00836EB9">
            <w:pPr>
              <w:widowControl w:val="0"/>
              <w:spacing w:after="0" w:line="240" w:lineRule="auto"/>
              <w:ind w:left="0" w:hanging="2"/>
              <w:rPr>
                <w:rFonts w:ascii="Arial" w:eastAsia="Arial" w:hAnsi="Arial" w:cs="Arial"/>
                <w:i/>
                <w:sz w:val="18"/>
                <w:szCs w:val="18"/>
              </w:rPr>
            </w:pPr>
            <w:r w:rsidRPr="00D87CE5">
              <w:rPr>
                <w:rFonts w:ascii="Arial" w:eastAsia="Arial" w:hAnsi="Arial" w:cs="Arial"/>
                <w:i/>
                <w:sz w:val="18"/>
                <w:szCs w:val="18"/>
              </w:rPr>
              <w:t>S</w:t>
            </w:r>
            <w:r w:rsidR="000F5CA8" w:rsidRPr="00D87CE5">
              <w:rPr>
                <w:rFonts w:ascii="Arial" w:eastAsia="Arial" w:hAnsi="Arial" w:cs="Arial"/>
                <w:i/>
                <w:sz w:val="18"/>
                <w:szCs w:val="18"/>
              </w:rPr>
              <w:t xml:space="preserve">lope failure; </w:t>
            </w:r>
          </w:p>
          <w:p w14:paraId="7A791CCD" w14:textId="18C296B8" w:rsidR="000F5CA8" w:rsidRPr="00D87CE5" w:rsidRDefault="00836EB9">
            <w:pPr>
              <w:widowControl w:val="0"/>
              <w:spacing w:after="0" w:line="240" w:lineRule="auto"/>
              <w:ind w:left="0" w:hanging="2"/>
              <w:rPr>
                <w:rFonts w:ascii="Arial" w:eastAsia="Arial" w:hAnsi="Arial" w:cs="Arial"/>
                <w:i/>
                <w:sz w:val="18"/>
                <w:szCs w:val="18"/>
              </w:rPr>
            </w:pPr>
            <w:r w:rsidRPr="00D87CE5">
              <w:rPr>
                <w:rFonts w:ascii="Arial" w:eastAsia="Arial" w:hAnsi="Arial" w:cs="Arial"/>
                <w:i/>
                <w:sz w:val="18"/>
                <w:szCs w:val="18"/>
              </w:rPr>
              <w:t>R</w:t>
            </w:r>
            <w:r w:rsidR="000F5CA8" w:rsidRPr="00D87CE5">
              <w:rPr>
                <w:rFonts w:ascii="Arial" w:eastAsia="Arial" w:hAnsi="Arial" w:cs="Arial"/>
                <w:i/>
                <w:sz w:val="18"/>
                <w:szCs w:val="18"/>
              </w:rPr>
              <w:t xml:space="preserve">ock slide; </w:t>
            </w:r>
          </w:p>
          <w:p w14:paraId="1352E44E" w14:textId="7C1CD746" w:rsidR="000F5CA8" w:rsidRPr="00D87CE5" w:rsidRDefault="00836EB9">
            <w:pPr>
              <w:widowControl w:val="0"/>
              <w:spacing w:after="0" w:line="240" w:lineRule="auto"/>
              <w:ind w:left="0" w:hanging="2"/>
              <w:rPr>
                <w:rFonts w:ascii="Arial" w:eastAsia="Arial" w:hAnsi="Arial" w:cs="Arial"/>
                <w:i/>
                <w:sz w:val="18"/>
                <w:szCs w:val="18"/>
              </w:rPr>
            </w:pPr>
            <w:r w:rsidRPr="00D87CE5">
              <w:rPr>
                <w:rFonts w:ascii="Arial" w:eastAsia="Arial" w:hAnsi="Arial" w:cs="Arial"/>
                <w:i/>
                <w:sz w:val="18"/>
                <w:szCs w:val="18"/>
              </w:rPr>
              <w:t>R</w:t>
            </w:r>
            <w:r w:rsidR="00707DCE" w:rsidRPr="00D87CE5">
              <w:rPr>
                <w:rFonts w:ascii="Arial" w:eastAsia="Arial" w:hAnsi="Arial" w:cs="Arial"/>
                <w:i/>
                <w:sz w:val="18"/>
                <w:szCs w:val="18"/>
              </w:rPr>
              <w:t>ockfall</w:t>
            </w:r>
            <w:r w:rsidR="000F5CA8" w:rsidRPr="00D87CE5">
              <w:rPr>
                <w:rFonts w:ascii="Arial" w:eastAsia="Arial" w:hAnsi="Arial" w:cs="Arial"/>
                <w:i/>
                <w:sz w:val="18"/>
                <w:szCs w:val="18"/>
              </w:rPr>
              <w:t xml:space="preserve">; </w:t>
            </w:r>
          </w:p>
          <w:p w14:paraId="6E0D3EB4" w14:textId="797B8EBD" w:rsidR="000F5CA8" w:rsidRPr="00D87CE5" w:rsidRDefault="00836EB9">
            <w:pPr>
              <w:widowControl w:val="0"/>
              <w:spacing w:after="0" w:line="240" w:lineRule="auto"/>
              <w:ind w:left="0" w:hanging="2"/>
              <w:rPr>
                <w:rFonts w:ascii="Arial" w:eastAsia="Arial" w:hAnsi="Arial" w:cs="Arial"/>
                <w:i/>
                <w:sz w:val="18"/>
                <w:szCs w:val="18"/>
              </w:rPr>
            </w:pPr>
            <w:r w:rsidRPr="00D87CE5">
              <w:rPr>
                <w:rFonts w:ascii="Arial" w:eastAsia="Arial" w:hAnsi="Arial" w:cs="Arial"/>
                <w:i/>
                <w:sz w:val="18"/>
                <w:szCs w:val="18"/>
              </w:rPr>
              <w:t>R</w:t>
            </w:r>
            <w:r w:rsidR="000F5CA8" w:rsidRPr="00D87CE5">
              <w:rPr>
                <w:rFonts w:ascii="Arial" w:eastAsia="Arial" w:hAnsi="Arial" w:cs="Arial"/>
                <w:i/>
                <w:sz w:val="18"/>
                <w:szCs w:val="18"/>
              </w:rPr>
              <w:t>ock avalanche.</w:t>
            </w:r>
          </w:p>
          <w:p w14:paraId="0D2B6C57" w14:textId="77777777" w:rsidR="0083589B" w:rsidRPr="00D87CE5" w:rsidRDefault="0083589B">
            <w:pPr>
              <w:widowControl w:val="0"/>
              <w:tabs>
                <w:tab w:val="left" w:pos="9020"/>
              </w:tabs>
              <w:spacing w:after="0" w:line="240" w:lineRule="auto"/>
              <w:ind w:left="0" w:hanging="2"/>
              <w:rPr>
                <w:rFonts w:ascii="Arial" w:eastAsia="Arial" w:hAnsi="Arial" w:cs="Arial"/>
                <w:sz w:val="18"/>
                <w:szCs w:val="18"/>
              </w:rPr>
            </w:pPr>
          </w:p>
          <w:p w14:paraId="55E7FD47" w14:textId="77777777" w:rsidR="0083589B" w:rsidRPr="00D87CE5" w:rsidRDefault="00457922">
            <w:pPr>
              <w:widowControl w:val="0"/>
              <w:tabs>
                <w:tab w:val="left" w:pos="9020"/>
              </w:tabs>
              <w:spacing w:after="0" w:line="240" w:lineRule="auto"/>
              <w:ind w:left="0" w:hanging="2"/>
              <w:rPr>
                <w:rFonts w:ascii="Arial" w:eastAsia="Arial" w:hAnsi="Arial" w:cs="Arial"/>
                <w:sz w:val="18"/>
                <w:szCs w:val="18"/>
              </w:rPr>
            </w:pPr>
            <w:r w:rsidRPr="00D87CE5">
              <w:rPr>
                <w:rFonts w:ascii="Arial" w:eastAsia="Arial" w:hAnsi="Arial" w:cs="Arial"/>
                <w:b/>
                <w:i/>
                <w:sz w:val="18"/>
                <w:szCs w:val="18"/>
              </w:rPr>
              <w:t>Article History:</w:t>
            </w:r>
          </w:p>
          <w:p w14:paraId="3FEC650F" w14:textId="77777777" w:rsidR="0083589B" w:rsidRPr="00D87CE5" w:rsidRDefault="00457922">
            <w:pPr>
              <w:widowControl w:val="0"/>
              <w:tabs>
                <w:tab w:val="left" w:pos="9020"/>
              </w:tabs>
              <w:spacing w:after="0" w:line="240" w:lineRule="auto"/>
              <w:ind w:left="0" w:hanging="2"/>
              <w:rPr>
                <w:rFonts w:ascii="Arial" w:eastAsia="Arial" w:hAnsi="Arial" w:cs="Arial"/>
                <w:sz w:val="18"/>
                <w:szCs w:val="18"/>
              </w:rPr>
            </w:pPr>
            <w:r w:rsidRPr="00D87CE5">
              <w:rPr>
                <w:rFonts w:ascii="Arial" w:eastAsia="Arial" w:hAnsi="Arial" w:cs="Arial"/>
                <w:i/>
                <w:sz w:val="18"/>
                <w:szCs w:val="18"/>
              </w:rPr>
              <w:t xml:space="preserve">Received: </w:t>
            </w:r>
            <w:r w:rsidR="000F5CA8" w:rsidRPr="00D87CE5">
              <w:rPr>
                <w:rFonts w:ascii="Arial" w:eastAsia="Arial" w:hAnsi="Arial" w:cs="Arial"/>
                <w:i/>
                <w:color w:val="FF0000"/>
                <w:sz w:val="18"/>
                <w:szCs w:val="18"/>
              </w:rPr>
              <w:t>August XX,</w:t>
            </w:r>
            <w:r w:rsidRPr="00D87CE5">
              <w:rPr>
                <w:rFonts w:ascii="Arial" w:eastAsia="Arial" w:hAnsi="Arial" w:cs="Arial"/>
                <w:i/>
                <w:color w:val="FF0000"/>
                <w:sz w:val="18"/>
                <w:szCs w:val="18"/>
              </w:rPr>
              <w:t xml:space="preserve"> 20</w:t>
            </w:r>
            <w:r w:rsidR="00FB0FD2" w:rsidRPr="00D87CE5">
              <w:rPr>
                <w:rFonts w:ascii="Arial" w:eastAsia="Arial" w:hAnsi="Arial" w:cs="Arial"/>
                <w:i/>
                <w:color w:val="FF0000"/>
                <w:sz w:val="18"/>
                <w:szCs w:val="18"/>
              </w:rPr>
              <w:t>24</w:t>
            </w:r>
          </w:p>
          <w:p w14:paraId="6AEDC93D" w14:textId="77777777" w:rsidR="000F5CA8" w:rsidRPr="00D87CE5" w:rsidRDefault="00457922" w:rsidP="000F5CA8">
            <w:pPr>
              <w:widowControl w:val="0"/>
              <w:tabs>
                <w:tab w:val="left" w:pos="9020"/>
              </w:tabs>
              <w:spacing w:after="0" w:line="240" w:lineRule="auto"/>
              <w:ind w:left="0" w:hanging="2"/>
              <w:rPr>
                <w:rFonts w:ascii="Arial" w:eastAsia="Arial" w:hAnsi="Arial" w:cs="Arial"/>
                <w:sz w:val="18"/>
                <w:szCs w:val="18"/>
              </w:rPr>
            </w:pPr>
            <w:r w:rsidRPr="00D87CE5">
              <w:rPr>
                <w:rFonts w:ascii="Arial" w:eastAsia="Arial" w:hAnsi="Arial" w:cs="Arial"/>
                <w:i/>
                <w:sz w:val="18"/>
                <w:szCs w:val="18"/>
              </w:rPr>
              <w:t xml:space="preserve">Revised: </w:t>
            </w:r>
            <w:r w:rsidR="000F5CA8" w:rsidRPr="00D87CE5">
              <w:rPr>
                <w:rFonts w:ascii="Arial" w:eastAsia="Arial" w:hAnsi="Arial" w:cs="Arial"/>
                <w:i/>
                <w:color w:val="FF0000"/>
                <w:sz w:val="18"/>
                <w:szCs w:val="18"/>
              </w:rPr>
              <w:t>August XX, 2024</w:t>
            </w:r>
          </w:p>
          <w:p w14:paraId="3F4E0C5E" w14:textId="77777777" w:rsidR="000F5CA8" w:rsidRPr="00D87CE5" w:rsidRDefault="00457922" w:rsidP="000F5CA8">
            <w:pPr>
              <w:widowControl w:val="0"/>
              <w:tabs>
                <w:tab w:val="left" w:pos="9020"/>
              </w:tabs>
              <w:spacing w:after="0" w:line="240" w:lineRule="auto"/>
              <w:ind w:left="0" w:hanging="2"/>
              <w:rPr>
                <w:rFonts w:ascii="Arial" w:eastAsia="Arial" w:hAnsi="Arial" w:cs="Arial"/>
                <w:sz w:val="18"/>
                <w:szCs w:val="18"/>
              </w:rPr>
            </w:pPr>
            <w:r w:rsidRPr="00D87CE5">
              <w:rPr>
                <w:rFonts w:ascii="Arial" w:eastAsia="Arial" w:hAnsi="Arial" w:cs="Arial"/>
                <w:i/>
                <w:sz w:val="18"/>
                <w:szCs w:val="18"/>
              </w:rPr>
              <w:t xml:space="preserve">Accepted: </w:t>
            </w:r>
            <w:r w:rsidR="000F5CA8" w:rsidRPr="00D87CE5">
              <w:rPr>
                <w:rFonts w:ascii="Arial" w:eastAsia="Arial" w:hAnsi="Arial" w:cs="Arial"/>
                <w:i/>
                <w:color w:val="FF0000"/>
                <w:sz w:val="18"/>
                <w:szCs w:val="18"/>
              </w:rPr>
              <w:t>August XX, 2024</w:t>
            </w:r>
          </w:p>
          <w:p w14:paraId="303D3882" w14:textId="77777777" w:rsidR="000F5CA8" w:rsidRPr="00D87CE5" w:rsidRDefault="00457922" w:rsidP="000F5CA8">
            <w:pPr>
              <w:widowControl w:val="0"/>
              <w:tabs>
                <w:tab w:val="left" w:pos="9020"/>
              </w:tabs>
              <w:spacing w:after="0" w:line="240" w:lineRule="auto"/>
              <w:ind w:left="0" w:hanging="2"/>
              <w:rPr>
                <w:rFonts w:ascii="Arial" w:eastAsia="Arial" w:hAnsi="Arial" w:cs="Arial"/>
                <w:sz w:val="18"/>
                <w:szCs w:val="18"/>
              </w:rPr>
            </w:pPr>
            <w:r w:rsidRPr="00D87CE5">
              <w:rPr>
                <w:rFonts w:ascii="Arial" w:eastAsia="Arial" w:hAnsi="Arial" w:cs="Arial"/>
                <w:i/>
                <w:sz w:val="18"/>
                <w:szCs w:val="18"/>
              </w:rPr>
              <w:t xml:space="preserve">Published: </w:t>
            </w:r>
            <w:r w:rsidR="000F5CA8" w:rsidRPr="00D87CE5">
              <w:rPr>
                <w:rFonts w:ascii="Arial" w:eastAsia="Arial" w:hAnsi="Arial" w:cs="Arial"/>
                <w:i/>
                <w:color w:val="FF0000"/>
                <w:sz w:val="18"/>
                <w:szCs w:val="18"/>
              </w:rPr>
              <w:t>August XX, 2024</w:t>
            </w:r>
          </w:p>
          <w:p w14:paraId="37AD9C35" w14:textId="77777777" w:rsidR="0083589B" w:rsidRPr="00D87CE5" w:rsidRDefault="0083589B">
            <w:pPr>
              <w:widowControl w:val="0"/>
              <w:tabs>
                <w:tab w:val="left" w:pos="9020"/>
              </w:tabs>
              <w:spacing w:after="0" w:line="240" w:lineRule="auto"/>
              <w:ind w:left="0" w:hanging="2"/>
              <w:rPr>
                <w:rFonts w:ascii="Arial" w:eastAsia="Arial" w:hAnsi="Arial" w:cs="Arial"/>
                <w:sz w:val="18"/>
                <w:szCs w:val="18"/>
              </w:rPr>
            </w:pPr>
          </w:p>
          <w:p w14:paraId="1A4E73F3" w14:textId="77777777" w:rsidR="0083589B" w:rsidRPr="00D87CE5" w:rsidRDefault="00457922">
            <w:pPr>
              <w:widowControl w:val="0"/>
              <w:tabs>
                <w:tab w:val="left" w:pos="9020"/>
              </w:tabs>
              <w:spacing w:after="0" w:line="240" w:lineRule="auto"/>
              <w:ind w:left="0" w:hanging="2"/>
              <w:rPr>
                <w:rFonts w:ascii="Arial" w:eastAsia="Arial" w:hAnsi="Arial" w:cs="Arial"/>
                <w:sz w:val="18"/>
                <w:szCs w:val="18"/>
              </w:rPr>
            </w:pPr>
            <w:r w:rsidRPr="00D87CE5">
              <w:rPr>
                <w:rFonts w:ascii="Arial" w:eastAsia="Arial" w:hAnsi="Arial" w:cs="Arial"/>
                <w:b/>
                <w:i/>
                <w:sz w:val="18"/>
                <w:szCs w:val="18"/>
              </w:rPr>
              <w:t>Corresponding Author:</w:t>
            </w:r>
          </w:p>
          <w:p w14:paraId="00FEDC28" w14:textId="77777777" w:rsidR="0083589B" w:rsidRPr="00556F35" w:rsidRDefault="0083589B" w:rsidP="00A35C33">
            <w:pPr>
              <w:pBdr>
                <w:top w:val="nil"/>
                <w:left w:val="nil"/>
                <w:bottom w:val="nil"/>
                <w:right w:val="nil"/>
                <w:between w:val="nil"/>
              </w:pBdr>
              <w:tabs>
                <w:tab w:val="left" w:pos="0"/>
              </w:tabs>
              <w:spacing w:after="0" w:line="240" w:lineRule="auto"/>
              <w:ind w:left="0" w:hanging="2"/>
              <w:rPr>
                <w:rFonts w:ascii="Arial" w:eastAsia="Arial" w:hAnsi="Arial" w:cs="Arial"/>
                <w:sz w:val="18"/>
                <w:szCs w:val="18"/>
                <w:lang w:val="fr-FR"/>
              </w:rPr>
            </w:pPr>
          </w:p>
        </w:tc>
      </w:tr>
    </w:tbl>
    <w:p w14:paraId="4C8DFB9B" w14:textId="77777777" w:rsidR="0083589B" w:rsidRPr="00556F35" w:rsidRDefault="0083589B">
      <w:pPr>
        <w:widowControl w:val="0"/>
        <w:tabs>
          <w:tab w:val="left" w:pos="9020"/>
        </w:tabs>
        <w:spacing w:after="0" w:line="240" w:lineRule="auto"/>
        <w:ind w:left="0" w:hanging="2"/>
        <w:jc w:val="center"/>
        <w:rPr>
          <w:rFonts w:ascii="Arial" w:eastAsia="Arial" w:hAnsi="Arial" w:cs="Arial"/>
          <w:sz w:val="20"/>
          <w:szCs w:val="20"/>
          <w:lang w:val="fr-FR"/>
        </w:rPr>
        <w:sectPr w:rsidR="0083589B" w:rsidRPr="00556F35">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7DFA4278" w14:textId="7CEAAF2C" w:rsidR="0083589B" w:rsidRPr="00D87CE5" w:rsidRDefault="00457922" w:rsidP="00EE3FFE">
      <w:pPr>
        <w:widowControl w:val="0"/>
        <w:spacing w:after="0" w:line="240" w:lineRule="auto"/>
        <w:ind w:left="0" w:hanging="2"/>
        <w:jc w:val="both"/>
        <w:rPr>
          <w:rFonts w:ascii="Arial" w:eastAsia="Arial" w:hAnsi="Arial" w:cs="Arial"/>
          <w:color w:val="1F4E79"/>
          <w:sz w:val="20"/>
          <w:szCs w:val="20"/>
        </w:rPr>
      </w:pPr>
      <w:r w:rsidRPr="00D87CE5">
        <w:rPr>
          <w:rFonts w:ascii="Arial" w:eastAsia="Arial" w:hAnsi="Arial" w:cs="Arial"/>
          <w:b/>
          <w:color w:val="1F4E79"/>
          <w:sz w:val="20"/>
          <w:szCs w:val="20"/>
        </w:rPr>
        <w:t xml:space="preserve">INTRODUCTION </w:t>
      </w:r>
    </w:p>
    <w:p w14:paraId="5FB8A895" w14:textId="27449A09" w:rsidR="00A85361" w:rsidRPr="00D87CE5" w:rsidRDefault="00A85361"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Complex and uncertain natural disasters cause profound effects on the human population. A significant geological hazard example is landslides, which produce high fatalities annually. Hence, this phenomenon emphasizes the crucial requirement for improved forecasting and prevention methods. Landslide susceptibility is also closely associated with natural slope instability, existing geological vulnerabilities, and human-induced modifications (cut slopes) </w:t>
      </w:r>
      <w:sdt>
        <w:sdtPr>
          <w:rPr>
            <w:rFonts w:ascii="Arial" w:eastAsia="Arial" w:hAnsi="Arial" w:cs="Arial"/>
            <w:color w:val="000000"/>
            <w:sz w:val="20"/>
            <w:szCs w:val="20"/>
          </w:rPr>
          <w:tag w:val="MENDELEY_CITATION_v3_eyJjaXRhdGlvbklEIjoiTUVOREVMRVlfQ0lUQVRJT05fM2JjZTJkNjAtNTg1MC00YzBmLWEzNzItYzQ0NDBiNGU3NTEzIiwicHJvcGVydGllcyI6eyJub3RlSW5kZXgiOjB9LCJpc0VkaXRlZCI6ZmFsc2UsIm1hbnVhbE92ZXJyaWRlIjp7ImlzTWFudWFsbHlPdmVycmlkZGVuIjpmYWxzZSwiY2l0ZXByb2NUZXh0IjoiWzFdIiwibWFudWFsT3ZlcnJpZGVUZXh0IjoiIn0sImNpdGF0aW9uSXRlbXMiOlt7ImlkIjoiMDFhZWQ1ODUtYzZhMy0zMmEwLWFlYjEtODRhMTRkMDk2MWRmIiwiaXRlbURhdGEiOnsidHlwZSI6InJlcG9ydCIsImlkIjoiMDFhZWQ1ODUtYzZhMy0zMmEwLWFlYjEtODRhMTRkMDk2MWRmIiwidGl0bGUiOiJSZWFsaXN0aWMgYXNzZXNzbWVudCBvZiBzbG9wZSByZWxpYWJpbGl0eSBmb3IgZWZmZWN0aXZlIGxhbmRzbGlkZSBoYXphcmQgbWFuYWdlbWVudCIsImF1dGhvciI6W3siZmFtaWx5IjoiQ2hldW5nIiwiZ2l2ZW4iOiJSIFcgTSIsInBhcnNlLW5hbWVzIjpmYWxzZSwiZHJvcHBpbmctcGFydGljbGUiOiIiLCJub24tZHJvcHBpbmctcGFydGljbGUiOiIifSx7ImZhbWlseSI6IlRhbmciLCJnaXZlbiI6IlcgSCIsInBhcnNlLW5hbWVzIjpmYWxzZSwiZHJvcHBpbmctcGFydGljbGUiOiIiLCJub24tZHJvcHBpbmctcGFydGljbGUiOiIifV0sImlzc3VlZCI6eyJkYXRlLXBhcnRzIjpbWzIwMDVdXX0sIm51bWJlci1vZi1wYWdlcyI6Ijg1LTk0IiwiYWJzdHJhY3QiOiJQcm9iYWJpbGlzdGljIG1ldGhvZHMgaGF2ZSBiZWVuIGVtcGxveWVkIGFzIGEgcHJhY3RpY2FsIGFpZCBmb3Igc2xvcGUgbWFuYWdlbWVudCBpbiByZXNwZWN0IG9mIHRoZSBzdG9jaGFzdGljIG5hdHVyZSBvZiBsYW5kc2xpZGluZy4gVGhlIGVmZmVjdCBvZiBkZXRlcmlvcmF0aW9uIG9uIHRoZSByZWxpYWJpbGl0eSBvZiBzbG9wZXMgb2YgdmFyaW91cyBwZXJpb2RzIG9mIHNlcnZpY2UsIGhvd2V2ZXIsIGhhcyBzZWxkb20gYmVlbiBjb25zaWRlcmVkIGV4cGxpY2l0bHkgaW4gdGhlIGN1cnJlbnQgcmVsaWFiaWxpdHkgZXZhbHVhdGlvbi4gVGhlIGZpcnN0IHBhcnQgb2YgdGhpcyBwYXBlciB3aWxsIHByZXNlbnQgYW4gZW1waXJpY2FsIHByb2NlZHVyZSwgdXNpbmcgcGFzdCBwZXJmb3JtYW5jZSBvZiBhbiBleHRlbnNpdmUgc2V0IG9mIGN1dCBzbG9wZXMgaW4gSG9uZyBLb25nIGFzIGFuIGV4YW1wbGUsIHRvIG1vZGVsIHByb2JhYmlsaXN0aWNhbGx5IHRoZSBkZXRlcmlvcmF0aW5nIGVmZmVjdCBvbiB0aGUgZmFpbHVyZSBwcm9iYWJpbGl0eSB3aXRoIGFnZSBmb3IgYSBwb3B1bGF0aW9uIG9mIHNsb3Blcy4gVGhlIHByb2NlZHVyZSBleHRlbmRzIGZ1cnRoZXIgdG8gcHJlZGljdCB0aGUgZmFpbHVyZSBwcm9iYWJpbGl0eSBvZiBzbG9wZXMgb3ZlciBkaWZmZXJlbnQgZnV0dXJlIHNlcnZpY2UgcGVyaW9kcy4gQWx0aG91Z2ggdGhpcyBwcm9iYWJpbGl0eSB3b3VsZCBzZXJ2ZSBhcyBhbiBlc3RpbWF0ZSBvZiBhdmVyYWdlIHNsb3BlIHJlbGlhYmlsaXR5IHRvIGFzc2lzdCBsYW5kc2xpZGUgaGF6YXJkIG1hbmFnZW1lbnQgYnkgcGxhbm5lcnMsIGEgbW9yZSBhY2N1cmF0ZSBzaXRlLXNwZWNpZmljIGZhaWx1cmUgcHJvYmFiaWxpdHkgd291bGQgYmUgcHJlZmVycmVkIGZvciBpbmRpdmlkdWFsIHByb2plY3RzLiBUaGUgc2Vjb25kIHBhcnQgb2YgdGhpcyBwYXBlciB3aWxsIGFkb3B0IGEgQmF5ZXNpYW4gcHJvY2VkdXJlIHRvIG1hcCB0aGUgY2FsY3VsYXRlZCBwcm9iYWJpbGl0eSBvZiBhIGdpdmVuIHNsb3BlIHRvIGEgbW9yZSByZWFsaXN0aWMgZXN0aW1hdGUgb2YgZmFpbHVyZSBwcm9iYWJpbGl0eS4gVGhlIHByb2NlZHVyZSBlbmFibGVzIHBlcmZvcm1hbmNlIHJlY29yZHMsIHRoZSBlZmZlY3Qgb2Ygc3lzdGVtIGRldGVyaW9yYXRpb24gYW5kIG90aGVyIHVuYWNjb3VudGVkLWZvciBmYWN0b3JzIHRvIGJlIHN5c3RlbWF0aWNhbGx5IGluY29ycG9yYXRlZCBmb3IgdGhlIGVzdGltYXRpb24uIEZpbmFsbHksIGEgcHJvY2VkdXJlIGlzIGRldmVsb3BlZCB0byBhc3Nlc3MgdGhlIHVuY2VydGFpbnR5IGFzc29jaWF0ZWQgd2l0aCB0aGUgdXBkYXRlZCBwcm9iYWJpbGl0eSwgcmVzdWx0aW5nIGZyb20gbGltaXRlZCBvYnNlcnZlZCBwZXJmb3JtYW5jZSBkYXRhIGF2YWlsYWJsZSBmb3IgdGhlIHByb2JhYmlsaXR5IG1hcHBpbmcgcHJvY2Vzcy4gTm91cyBlbXBsb3lvbnMgZGVzIG3DqXRob2RlcyBwcm9iYWJpbGlzdGVzIGNvbW1lIGFpZGUgcHJhdGlxdWUgYSBgIGxhIGdlc3Rpb24gZGVzIHBlbnRlcyBwYXIgcmFwcG9ydCBhIGAgbGEgbmF0dXJlIHN0b2NoYXN0aXF1ZSBkZXMgZ2xpc3NlbWVudHMgZGUgdGVycmFpbi4gQ2VwZW5kYW50LCBsJ2VmZmV0IGRlIGTDqXTDqXJpb3JhdGlvbiBzdXIgbGEgZmlhYmlsaXTDqSBkZXMgcGVudGVzIHN1ciBkaXZlcnNlcyBww6lyaW9kZXMgZGUgc2VydmljZSBhIGUgwrR0w6kgcmFyZW1lbnQgcHJpcyBlbiBjb21wdGUgZGUgbWFuacOocmUgZXhwbGljaXRlIGRhbnMgbCdlIMK0dmFsdWF0aW9uIGRlIGxhIGZpYWJpbGl0w6kgYWN0dWVsbGUuIExhIHByZW1pw6hyZSBwYXJ0aWUgZGUgY2V0IGV4cG9zw6kgcHLDqXNlbnRlIHVuZSBwcm9jw6lkdXJlIGVtcGlyaXF1ZSwgdXRpbGlzYW50IGVuIGV4ZW1wbGUgbGVzIHBlcmZvcm1hbmNlcyBwYXNzw6llcyBkJ3VuIGpldSBpbXBvcnRhbnQgZGUgcGVudGVzIHRyb25xdcOpZXMgYSBgIEhvbmcgS29uZyBwb3VyIG1vZMOpbGlzZXIgZGUgbWFuacOocmUgcHJvYmFiaWxpc3RlIGwnZWZmZXQgZMOpdMOpcmlvcmFudCBzdXIgbGEgcHJvYmFiaWxpdMOpIGRlIHJ1cHR1cmUgZGFucyBsZSB0ZW1wcyBwb3VyIHVuZSBwb3B1bGF0aW9uIGRlIHBlbnRlcy4gTGEgcHJvY8OpZHVyZSB2YSBqdXNxdSdhIGAgcHLDqWRpcmUgbGEgcHJvYmFiaWxpdMOpIGRlIHJ1cHR1cmUgZGUgcGVudGVzIHN1ciBkaXZlcnNlcyBww6lyaW9kZXMgZGUgc2VydmljZSBkYW5zIGxlIGZ1dHVyLiBDZXR0ZSBwcm9iYWJpbGl0w6kgcG91cnJhaXQgc2VydmlyIHBvdXIgZXN0aW1lciBsYSBmaWFiaWxpdMOpIG1veWVubmUgZGVzIHBlbnRlcyBldCBhaWRlciBsZXMgcGxhbmlmaWNhdGV1cnMgYSBgIG1pZXV4IGfDqXJlciBsZXMgcmlzcXVlcyBkZSBnbGlzc2VtZW50IG1haXMgdW5lIHByb2JhYmlsaXTDqSBkZSBydXB0dXJlIHBsdXMgc3DDqWNpZmlxdWUgYXUgc2l0ZSBldCBwbHVzIGV4YWN0ZSBzZXJhaXQgcHLDqWbDqXJhYmxlIHBvdXIgZGVzIHByb2pldHMgaW5kaXZpZHVlbHMuIExhIHNlY29uZGUgcGFydGllIGRlIGNldCBleHBvc8OpIGFkb3B0ZSB1bmUgcHJvY8OpZHVyZSBiYXnDqXNpZW5uZSBwb3VyIGNhcnRvZ3JhcGhpZXIgbGEgcHJvYmFiaWxpdMOpIGNhbGN1bMOpZSBkJ3VuZSBwZW50ZSBkb25uw6llIGRhbnMgdW5lIGVzdGltYXRpb24gcGx1cyByw6lhbGlzdGUgZGUgbGEgcHJvYmFiaWxpdMOpIGRlIHJ1cHR1cmUuIExhIHByb2PDqWR1cmUgcGVybWV0IGQnaW5jb3ItcG9yZXIgZGUgbWFuacOocmUgc3lzdMOpbWF0aXF1ZSBsZXMgcGVyZm9ybWFuY2VzLCBsJ2VmZmV0IGRlIGxhIGTDqXTDqXJpb3JhdGlvbiBkdSBzeXN0w6htZSBldCBkJ2F1dHJlcyBmYWN0ZXVycyBub24gZXhwbGlxdcOpcyBwb3VyIGUgwrR2YWx1YXRpb24uIEVuZmluLCBub3VzIGTDqXZlbG9wcG9ucyB1bmUgcHJvY8OpZHVyZSBwb3VyIGUgwrR2YWx1ZXIgbCdpbmNlcnRpdHVkZSBhc3NvY2nDqWUgYSBgIGxhIHByb2ItYWJpbGl0w6kgcmVtaXNlIGEgYCBqb3VyIGV0IHLDqXN1bHRhbnQgZHUgcGV1IGRlIGRvbm7DqWVzIGRlIHBlcmZvcm1hbmNlcyBvYnNlcnbDqWUgZGlzcG9uaWJsZXMgcG91ciBsZSBwcm9jZXNzdXMgZGUgbWlzZSBlbiBjYXJ0ZSBkZSBsYSBwcm9iYWJpbGl0w6kuIiwiaXNzdWUiOiIxIiwidm9sdW1lIjoiNTUiLCJjb250YWluZXItdGl0bGUtc2hvcnQiOiIifSwiaXNUZW1wb3JhcnkiOmZhbHNlfV19"/>
          <w:id w:val="-1246498976"/>
          <w:placeholder>
            <w:docPart w:val="2A892AB6AB7445258DD7667D32D56D37"/>
          </w:placeholder>
        </w:sdtPr>
        <w:sdtContent>
          <w:r w:rsidR="005C1BDA" w:rsidRPr="005C1BDA">
            <w:rPr>
              <w:rFonts w:ascii="Arial" w:eastAsia="Arial" w:hAnsi="Arial" w:cs="Arial"/>
              <w:color w:val="000000"/>
              <w:sz w:val="20"/>
              <w:szCs w:val="20"/>
              <w:lang w:val="en-MY"/>
            </w:rPr>
            <w:t>[1]</w:t>
          </w:r>
        </w:sdtContent>
      </w:sdt>
      <w:r w:rsidRPr="00D87CE5">
        <w:rPr>
          <w:rFonts w:ascii="Arial" w:eastAsia="Arial" w:hAnsi="Arial" w:cs="Arial"/>
          <w:sz w:val="20"/>
          <w:szCs w:val="20"/>
        </w:rPr>
        <w:t xml:space="preserve">. Recent studies provide comprehensive insights into this phenomenon across different regions, </w:t>
      </w:r>
      <w:r w:rsidRPr="00D87CE5">
        <w:rPr>
          <w:rFonts w:ascii="Arial" w:eastAsia="Arial" w:hAnsi="Arial" w:cs="Arial"/>
          <w:sz w:val="20"/>
          <w:szCs w:val="20"/>
        </w:rPr>
        <w:t xml:space="preserve">emphasizing the importance of robust prediction models and prevention strategies. For instance, a study in Yemen's Wadi </w:t>
      </w:r>
      <w:proofErr w:type="spellStart"/>
      <w:r w:rsidRPr="00D87CE5">
        <w:rPr>
          <w:rFonts w:ascii="Arial" w:eastAsia="Arial" w:hAnsi="Arial" w:cs="Arial"/>
          <w:sz w:val="20"/>
          <w:szCs w:val="20"/>
        </w:rPr>
        <w:t>Dhahr</w:t>
      </w:r>
      <w:proofErr w:type="spellEnd"/>
      <w:r w:rsidRPr="00D87CE5">
        <w:rPr>
          <w:rFonts w:ascii="Arial" w:eastAsia="Arial" w:hAnsi="Arial" w:cs="Arial"/>
          <w:sz w:val="20"/>
          <w:szCs w:val="20"/>
        </w:rPr>
        <w:t xml:space="preserve"> area evaluated factors such as slope angle, weathering, and rainfall, producing a landslide susceptibility map that aids slope management </w:t>
      </w:r>
      <w:sdt>
        <w:sdtPr>
          <w:rPr>
            <w:rFonts w:ascii="Arial" w:eastAsia="Arial" w:hAnsi="Arial" w:cs="Arial"/>
            <w:color w:val="000000"/>
            <w:sz w:val="20"/>
            <w:szCs w:val="20"/>
          </w:rPr>
          <w:tag w:val="MENDELEY_CITATION_v3_eyJjaXRhdGlvbklEIjoiTUVOREVMRVlfQ0lUQVRJT05fNjcxMGNlYjAtNjk4Zi00YWY5LWI4OGYtNjIwN2E2Njc2MjAwIiwicHJvcGVydGllcyI6eyJub3RlSW5kZXgiOjB9LCJpc0VkaXRlZCI6ZmFsc2UsIm1hbnVhbE92ZXJyaWRlIjp7ImlzTWFudWFsbHlPdmVycmlkZGVuIjpmYWxzZSwiY2l0ZXByb2NUZXh0IjoiWzJdIiwibWFudWFsT3ZlcnJpZGVUZXh0IjoiIn0sImNpdGF0aW9uSXRlbXMiOlt7ImlkIjoiMzBjZWFlMjgtMTJlNC0zNzQwLTg4OTEtMzlkODZiZjM3MGQ0IiwiaXRlbURhdGEiOnsidHlwZSI6ImFydGljbGUtam91cm5hbCIsImlkIjoiMzBjZWFlMjgtMTJlNC0zNzQwLTg4OTEtMzlkODZiZjM3MGQ0IiwidGl0bGUiOiJTbG9wZSBTdGFiaWxpdHkgQXNzZXNzbWVudCBhbmQgTGFuZHNsaWRlIFN1c2NlcHRpYmlsaXR5IE1hcCBQcm9kdWN0aW9uIG9mIFdhZGkgRGhhaHIgQXJlYSwgTm9ydGh3ZXN0IG9mIFNhbmHigJlhLCBZZW1lbiIsImF1dGhvciI6W3siZmFtaWx5IjoiQWRuYW4gQS4iLCJnaXZlbiI6IkJhcmFoaW0iLCJwYXJzZS1uYW1lcyI6ZmFsc2UsImRyb3BwaW5nLXBhcnRpY2xlIjoiIiwibm9uLWRyb3BwaW5nLXBhcnRpY2xlIjoiIn0seyJmYW1pbHkiOiJLaGFsZWQgTS4iLCJnaXZlbiI6IktoYW5iYXJpIiwicGFyc2UtbmFtZXMiOmZhbHNlLCJkcm9wcGluZy1wYXJ0aWNsZSI6IiIsIm5vbi1kcm9wcGluZy1wYXJ0aWNsZSI6IiJ9LHsiZmFtaWx5IjoiQW1hbCBGLiIsImdpdmVuIjoiQWxnb2RhbWkiLCJwYXJzZS1uYW1lcyI6ZmFsc2UsImRyb3BwaW5nLXBhcnRpY2xlIjoiIiwibm9uLWRyb3BwaW5nLXBhcnRpY2xlIjoiIn0seyJmYW1pbHkiOiJaaWFkIEEuIiwiZ2l2ZW4iOiJBbG1hZGhhamkiLCJwYXJzZS1uYW1lcyI6ZmFsc2UsImRyb3BwaW5nLXBhcnRpY2xlIjoiIiwibm9uLWRyb3BwaW5nLXBhcnRpY2xlIjoiIn0seyJmYW1pbHkiOiJBaG1lZCBNLiIsImdpdmVuIjoiQWRyaXMiLCJwYXJzZS1uYW1lcyI6ZmFsc2UsImRyb3BwaW5nLXBhcnRpY2xlIjoiIiwibm9uLWRyb3BwaW5nLXBhcnRpY2xlIjoiIn1dLCJjb250YWluZXItdGl0bGUiOiJTdWx0YW4gUWFib29zIFVuaXZlcnNpdHkgSm91cm5hbCBmb3IgU2NpZW5jZSBbU1FVSlNdIiwiRE9JIjoiMTAuMjQyMDAvc3F1anMudm9sMjNpc3MycHAxMjAtMTM2IiwiSVNTTiI6IjI0MTQtNTM2WCIsIlVSTCI6Imh0dHBzOi8vam91cm5hbHMuc3F1LmVkdS5vbS9pbmRleC5waHAvc3F1anMvYXJ0aWNsZS92aWV3LzI4OTEiLCJpc3N1ZWQiOnsiZGF0ZS1wYXJ0cyI6W1syMDE4LDEyLDMwXV19LCJwYWdlIjoiMTIwIiwiYWJzdHJhY3QiOiI8cD5BIHNsb3BlIHN0YWJpbGl0eSBhc3Nlc3NtZW50IG9mIFdhZGkgRGhhaHIgYXJlYSwgbG9jYXRlZCBub3J0aHdlc3Qgb2YgU2FuYeKAmWEgdGhlIGNhcGl0YWwgb2YgWWVtZW4sIHdhcyBjYXJyaWVkIG91dCBpbiB0aGlzIHN0dWR5LiBUaGUgc3R1ZHkgYXJlYSBjb25zaXN0cyBvZiBzYW5kc3RvbmUgYW5kIHZvbGNhbmljIHJvY2tzIHRoYXQgYXJlIGRlZm9ybWVkIGJ5IG51bWJlciBvZiBmYXVsdHMsIGpvaW50cyBhbmQgYmFzYWx0aWMgZHlrZXMuIEFsbCB0aGUgaW1wb3J0YW50IGZhY3RvcnMgYWZmZWN0aW5nIHNsb3BlIHN0YWJpbGl0eSBpbiB0aGUgYXJlYSBzdWNoIGFzIHNsb3BlIGFuZ2xlLCBzbG9wZSBoZWlnaHQsIGRpc2NvbnRpbnVpdGllcyBtZWFzdXJlbWVudHMsIHdlYXRoZXJpbmcsIHZlZ2V0YXRpb24gY292ZXIsIHJhaW5mYWxsIGFuZCBwcmV2aW91cyBsYW5kc2xpZGVzIHdlcmUgZXZhbHVhdGVkLiBUaGUgc3R1ZHkgd2FzIGNvbmR1Y3RlZCBiYXNlZCBvbiB0aGUgaW50ZWdyYXRpb24gb2YgZmllbGQgaW52ZXN0aWdhdGlvbiBhbmQgc2F0ZWxsaXRlIGltYWdlIHByb2Nlc3NpbmcuIEEgbGFuZHNsaWRlIHN1c2NlcHRpYmlsaXR5IG1hcCB3YXMgcHJvZHVjZWQgd2l0aCB0aGUgTGFuZHNsaWRlIFBvc3NpYmlsaXR5IEluZGV4IChMUDEpIFN5c3RlbSwgYW5kIHRoZSBjb3JyZWxhdGlvbiB2YWx1ZXMgd2VyZSBjb21wdXRlZCBiZXR3ZWVuIHRoZSBmYWN0b3JzIG1lYXN1cmVkIGFuZCBMYW5kc2xpZGUgUG9zc2liaWxpdHkgSW5kZXggdmFsdWVzLiBUaGUgZnJhY3R1cmVzIGNvdW50ZWQgYnkgc2F0ZWxsaXRlIGltYWdlIHdlcmUgY2F0ZWdvcmlzZWQgYWNjb3JkaW5nIHRvIHRoZWlyIGxlbmd0aCBhbmQgem9uZXMgYmFzZWQgb24gdGhlaXIgY29uY2VudHJhdGlvbnMuIEl0IHdhcyBmb3VuZCB0aGF0IHBsYWluIHNsaWRpbmcgYW5kIHJvY2tmYWxsIGFyZSB0aGUgbWFpbiBtb2RlcyBvZiBmYWlsdXJlIGluIHRoZSBhcmVhLCB3aGlsZSByb2xsaW5nIGFuZCB0b3BwbGluZyBhcmUgcmFyZS4gU29tZSByZW1lZGlhbCBtZWFzdXJlcyBhcmUgcHJvcG9zZWQgdG8gcHJvdGVjdCB0aGUgc2xvcGVzIHdoZXJlIGl0IGlzIG5lZWRlZCwgwqBzdWNoIGFzIHRoZSByZW1vdmFsIG9mIHJvY2sgb3ZlcmhhbmdzLCB1bnN0YWJsZSBibG9ja3MgYW5kIHRyZWVzLCBhbmQgYnkgc3VwcG9ydGluZyB0aGUgdG9lIG9mIHNsb3BlcyBhbmQgb3ZlcmhhbmdpbmcgcGFydHMgYnkgcmV0YWluaW5nIHdhbGxzIGFuZCBlcmVjdGluZyB3ZWxsIHNlYWxlZCBkcmFpbmFnZSBjb25kdWl0cy4gVGhlIHJlc3VsdHMgd2lsbCBhc3Npc3QgaW4gc2xvcGUgbWFuYWdlbWVudCBhbmQgbGFuZCB1c2UgcGxhbm5pbmcgaW4gdGhlIGFyZWEuPC9wPiIsImlzc3VlIjoiMiIsInZvbHVtZSI6IjIzIiwiY29udGFpbmVyLXRpdGxlLXNob3J0IjoiIn0sImlzVGVtcG9yYXJ5IjpmYWxzZX1dfQ=="/>
          <w:id w:val="1492057160"/>
          <w:placeholder>
            <w:docPart w:val="98205CB1BEC248D3A3D73FC725785980"/>
          </w:placeholder>
        </w:sdtPr>
        <w:sdtContent>
          <w:r w:rsidR="005C1BDA" w:rsidRPr="005C1BDA">
            <w:rPr>
              <w:rFonts w:ascii="Arial" w:eastAsia="Arial" w:hAnsi="Arial" w:cs="Arial"/>
              <w:color w:val="000000"/>
              <w:sz w:val="20"/>
              <w:szCs w:val="20"/>
            </w:rPr>
            <w:t>[2]</w:t>
          </w:r>
        </w:sdtContent>
      </w:sdt>
      <w:r w:rsidRPr="00D87CE5">
        <w:rPr>
          <w:rFonts w:ascii="Arial" w:eastAsia="Arial" w:hAnsi="Arial" w:cs="Arial"/>
          <w:sz w:val="20"/>
          <w:szCs w:val="20"/>
        </w:rPr>
        <w:t xml:space="preserve">. In Turkey, researchers utilized GIS and frequency ratio methods to assess landslide susceptibility, identifying geology, slope, and proximity to rivers as key factors </w:t>
      </w:r>
      <w:sdt>
        <w:sdtPr>
          <w:rPr>
            <w:rFonts w:ascii="Arial" w:eastAsia="Arial" w:hAnsi="Arial" w:cs="Arial"/>
            <w:color w:val="000000"/>
            <w:sz w:val="20"/>
            <w:szCs w:val="20"/>
          </w:rPr>
          <w:tag w:val="MENDELEY_CITATION_v3_eyJjaXRhdGlvbklEIjoiTUVOREVMRVlfQ0lUQVRJT05fMDJiNDdmZTMtZjYxMS00ODI5LWE1NDAtZTk3MTUwM2E0MzE4IiwicHJvcGVydGllcyI6eyJub3RlSW5kZXgiOjB9LCJpc0VkaXRlZCI6ZmFsc2UsIm1hbnVhbE92ZXJyaWRlIjp7ImlzTWFudWFsbHlPdmVycmlkZGVuIjpmYWxzZSwiY2l0ZXByb2NUZXh0IjoiWzNdIiwibWFudWFsT3ZlcnJpZGVUZXh0IjoiIn0sImNpdGF0aW9uSXRlbXMiOlt7ImlkIjoiMjIzNmYyNmQtN2M3YS0zNWUwLWE3NjEtOTk4Mzg5NmI0NjBmIiwiaXRlbURhdGEiOnsidHlwZSI6ImFydGljbGUtam91cm5hbCIsImlkIjoiMjIzNmYyNmQtN2M3YS0zNWUwLWE3NjEtOTk4Mzg5NmI0NjBmIiwidGl0bGUiOiJJbnZlc3RpZ2F0aW9uIG9mIHNsb3BlIG1vdmVtZW50cyBhbmQgbGFuZHNsaWRlIHN1c2NlcHRpYmlsaXR5IGFuYWx5c2lzIG9mIEthcmFiw7xrLVllbmljZSBhcmVhIGluIE5XIG9mIFR1cmtleSIsImF1dGhvciI6W3siZmFtaWx5IjoiR8O8bCBZacSfaXR0ZXBlIiwiZ2l2ZW4iOiJBecWfZSIsInBhcnNlLW5hbWVzIjpmYWxzZSwiZHJvcHBpbmctcGFydGljbGUiOiIiLCJub24tZHJvcHBpbmctcGFydGljbGUiOiIifSx7ImZhbWlseSI6Iktlc2tpbiBDaXRpcm9nbHUiLCJnaXZlbiI6Ikh1bHlhIiwicGFyc2UtbmFtZXMiOmZhbHNlLCJkcm9wcGluZy1wYXJ0aWNsZSI6IiIsIm5vbi1kcm9wcGluZy1wYXJ0aWNsZSI6IiJ9LHsiZmFtaWx5IjoiS2FyYWthxZ8iLCJnaXZlbiI6IkFobWV0IiwicGFyc2UtbmFtZXMiOmZhbHNlLCJkcm9wcGluZy1wYXJ0aWNsZSI6IiIsIm5vbi1kcm9wcGluZy1wYXJ0aWNsZSI6IiJ9LHsiZmFtaWx5IjoiTWVraWsiLCJnaXZlbiI6IsOHZXRpbiIsInBhcnNlLW5hbWVzIjpmYWxzZSwiZHJvcHBpbmctcGFydGljbGUiOiIiLCJub24tZHJvcHBpbmctcGFydGljbGUiOiIifV0sImNvbnRhaW5lci10aXRsZSI6IkFyYWJpYW4gSm91cm5hbCBvZiBHZW9zY2llbmNlcyAoMjAyMSkiLCJET0kiOiIxMC4xMDA3L3MxMjUxNy0wMjEtMDY4MzgtNS9QdWJsaXNoZWQiLCJVUkwiOiJodHRwczovL2RvaS5vcmcvMTAuMTAwNy9zMTI1MTctMDIxLTA2ODM4LTUiLCJpc3N1ZWQiOnsiZGF0ZS1wYXJ0cyI6W1syMDIxXV19LCJhYnN0cmFjdCI6IlNsb3BlIG1vdmVtZW50cyBhcmUgY29tbW9ubHkgb2NjdXJyaW5nIG5hdHVyYWwgZGlzYXN0ZXJzIGRhbWFnaW5nIHRoZSBpbmZyYXN0cnVjdHVyZXMsIHVwcGVyIHN0cnVjdHVyZXMsIGFuZCBuYXR1cmUuIEFtb25nIHRoZSBzbG9wZSBtb3ZlbWVudHMsIGxhbmRzbGlkZSBpcyB0aGUgbW9zdCBkYW1hZ2luZyBhbmQgZnJlcXVlbnQgbmF0dXJhbCBkaXNhc3Rlci4gVGhpcyBzdHVkeSBpbnZlc3RpZ2F0ZXMgdGhlIHByZXZpb3VzbHkgb2NjdXJyaW5nIHNsb3BlIGluc3RhYmlsaXR5IGFuZCBydW5zIGEgbGFuZHNsaWRlIHN1c2NlcHRpYmlsaXR5IGFuYWx5c2lzIGZvciB0aGUgS2FyYWLDvGstWWVuaWNlIGFyZWEgaW4gTlcgb2YgVHVya2V5LiBUeXBlcyBvZiBzbG9wZSBtb3ZlbWVudHMgaW4gdGhlIGFyZWEgd2VyZSBtYWlubHkgc2xpZGUsIGZsb3csIGFuZCBmYWxsIHR5cGUgZmFpbHVyZXMuIFRoZSBtb3N0IGZyZXF1ZW50IHNsb3BlIG1vdmVtZW50cyB3ZXJlIHNsaWRlcyBhbmQgZmxvd3MuIEZhbGwgdHlwZSBvZiBtb3ZlbWVudCwgaG93ZXZlciwgd2FzIHNlZW4gb25seSBpbiB0d28gbG9jYXRpb25zIGluIGJlZHJvY2sgYXMgcm9jayBmYWxscy4gQWZ0ZXIgdGhlIGRldGVybWluYXRpb24gb2YgdGhlIG1hc3MgbW92ZW1lbnRzLCBsYW5kc2xpZGUgc3VzY2VwdGliaWxpdHkgYW5hbHlzaXMgd2FzIHBlcmZvcm1lZCBmb3IgdGhlIHN0dWR5IGFyZWEuIEZvdXIgcHJlZGlzcG9zaW5nIHBhcmFtZXRlcnMsIGdlb2xvZ3ksIHNsb3BlLCBhc3BlY3QsIGFuZCBkaXN0YW5jZSB0byB0aGUgcml2ZXIgd2VyZSB1c2VkIGluIHRoZSBmcmVxdWVuY3kgcmF0aW8gbGFuZHNsaWRlIHN1c2NlcHRpYmlsaXR5IGFuYWx5c2lzLiBHZW9ncmFwaGljYWwgaW5mb3JtYXRpb24gc3lzdGVtIChHSVMpIGFuZCBmcmVxdWVuY3kgcmF0aW8gbWV0aG9kcyB3ZXJlIHVzZWQgaW4gbGFuZHNsaWRlIHN1c2NlcHRpYmlsaXR5IGFuYWx5c2lzLiBHSVMgbWFkZSBpdCBlYXN5IHRvIHByZXBhcmUgdGhlIHJlcXVpcmVkIGxheWVycyBhbmQgdG8gcGVyZm9ybSBhbmFseXNpcyBmb3IgZ2VuZXJhdGluZyBhIGxhbmRzbGlkZSBzdXNjZXB0aWJpbGl0eSBtYXAuIFRoZSBvdXRjb21lIG9mIHRoaXMgc3R1ZHksIHRoZSBsYW5kc2xpZGUgc3VzY2VwdGliaWxpdHkgbWFwLCByZXZlYWxzIHRoZSBzdXNjZXB0aWJpbGl0eSBpbiBmaXZlIGNsYXNzZXMsIG5hbWVseSwgdmVyeSBsb3csIGxvdywgbW9kZXJhdGUsIGhpZ2gsIGFuZCB2ZXJ5IGhpZ2guIFRoZSBsb2NhdGlvbnMgb2YgdGhlIHByZXZpb3VzIGxhbmRzbGlkZXMgZGVmaW5lZCBieSB0aGUgZmllbGR3b3JrIHdlcmUgb3ZlcmxhaWQgb24gdGhlIGxhbmRzbGlkZSBzdXNjZXB0aWJpbGl0eSBtYXAgdG8gdmVyaWZ5IHRoZSB2YWxpZGl0eSBvZiB0aGUgc3VzY2VwdGliaWxpdHkgYW5hbHlzaXMgYW5kIG1ha2UgZXZhbHVhdGlvbnMgYW5kIGludGVycHJldGF0aW9ucy4iLCJjb250YWluZXItdGl0bGUtc2hvcnQiOiIifSwiaXNUZW1wb3JhcnkiOmZhbHNlfV19"/>
          <w:id w:val="1879127456"/>
          <w:placeholder>
            <w:docPart w:val="98205CB1BEC248D3A3D73FC725785980"/>
          </w:placeholder>
        </w:sdtPr>
        <w:sdtContent>
          <w:r w:rsidR="005C1BDA" w:rsidRPr="005C1BDA">
            <w:rPr>
              <w:rFonts w:ascii="Arial" w:eastAsia="Arial" w:hAnsi="Arial" w:cs="Arial"/>
              <w:color w:val="000000"/>
              <w:sz w:val="20"/>
              <w:szCs w:val="20"/>
            </w:rPr>
            <w:t>[3]</w:t>
          </w:r>
        </w:sdtContent>
      </w:sdt>
      <w:r w:rsidRPr="00D87CE5">
        <w:rPr>
          <w:rFonts w:ascii="Arial" w:eastAsia="Arial" w:hAnsi="Arial" w:cs="Arial"/>
          <w:sz w:val="20"/>
          <w:szCs w:val="20"/>
        </w:rPr>
        <w:t xml:space="preserve">. Similarly, in India, logistic regression models were used to understand the impact of anthropogenic activities on slope </w:t>
      </w:r>
      <w:r w:rsidRPr="00D87CE5">
        <w:rPr>
          <w:rFonts w:ascii="Arial" w:eastAsia="Arial" w:hAnsi="Arial" w:cs="Arial"/>
          <w:sz w:val="20"/>
          <w:szCs w:val="20"/>
        </w:rPr>
        <w:lastRenderedPageBreak/>
        <w:t xml:space="preserve">stability, highlighting the role of rainfall and soil type </w:t>
      </w:r>
      <w:sdt>
        <w:sdtPr>
          <w:rPr>
            <w:rFonts w:ascii="Arial" w:eastAsia="Arial" w:hAnsi="Arial" w:cs="Arial"/>
            <w:color w:val="000000"/>
            <w:sz w:val="20"/>
            <w:szCs w:val="20"/>
          </w:rPr>
          <w:tag w:val="MENDELEY_CITATION_v3_eyJjaXRhdGlvbklEIjoiTUVOREVMRVlfQ0lUQVRJT05fNTY1ZDhlOTQtMjJkOC00Mzg5LTk1NjYtNGRiMmQzNTA2ODQ3IiwicHJvcGVydGllcyI6eyJub3RlSW5kZXgiOjB9LCJpc0VkaXRlZCI6ZmFsc2UsIm1hbnVhbE92ZXJyaWRlIjp7ImlzTWFudWFsbHlPdmVycmlkZGVuIjpmYWxzZSwiY2l0ZXByb2NUZXh0IjoiWzRdIiwibWFudWFsT3ZlcnJpZGVUZXh0IjoiIn0sImNpdGF0aW9uSXRlbXMiOlt7ImlkIjoiYjBhZGE2MjUtYjA2Yy0zOTExLTk0ZWQtMTQ2NWE2ZWRlYjQwIiwiaXRlbURhdGEiOnsidHlwZSI6ImFydGljbGUtam91cm5hbCIsImlkIjoiYjBhZGE2MjUtYjA2Yy0zOTExLTk0ZWQtMTQ2NWE2ZWRlYjQwIiwidGl0bGUiOiJMYW5kc2xpZGUgc3VzY2VwdGliaWxpdHkgYW5hbHlzaXM6IEEgbG9naXN0aWMgcmVncmVzc2lvbiBtb2RlbCBjYXNlIHN0dWR5IGluIENvb25vb3IsIEluZGlhIiwiYXV0aG9yIjpbeyJmYW1pbHkiOiJTdWphdGhhIiwiZ2l2ZW4iOiJFdmFuZ2VsaW4gUmFtYW5pIiwicGFyc2UtbmFtZXMiOmZhbHNlLCJkcm9wcGluZy1wYXJ0aWNsZSI6IiIsIm5vbi1kcm9wcGluZy1wYXJ0aWNsZSI6IiJ9LHsiZmFtaWx5IjoiU3JpZGhhciIsImdpdmVuIjoiVmVua2F0YXJhbWFuYSIsInBhcnNlLW5hbWVzIjpmYWxzZSwiZHJvcHBpbmctcGFydGljbGUiOiIiLCJub24tZHJvcHBpbmctcGFydGljbGUiOiIifV0sImNvbnRhaW5lci10aXRsZSI6Ikh5ZHJvbG9neSIsIkRPSSI6IjEwLjMzOTAvaHlkcm9sb2d5ODAxMDA0MSIsIklTU04iOiIyMzA2NTMzOCIsImlzc3VlZCI6eyJkYXRlLXBhcnRzIjpbWzIwMjFdXX0sImFic3RyYWN0IjoiTGFuZHNsaWRlcyBhcmUgYSBjb21tb24gZ2VvbG9naWMgaGF6YXJkIHRoYXQgZGlzcnVwdHMgdGhlIHNvY2lhbCBhbmQgZWNvbm9taWMgYmFsYW5jZSBvZiB0aGUgYWZmZWN0ZWQgc29jaWV0eS4gVGhlcmVmb3JlLCBpZGVudGlmeWluZyB6b25lcyBwcm9uZSB0byBsYW5kc2xpZGVzIGlzIG5lY2Vzc2FyeSBmb3Igc2FmZSBsaXZpbmcgYW5kIHRoZSBtaW5pbWFsIGRpc3J1cHRpb24gb2YgZWNvbm9taWMgYWN0aXZpdGllcyBpbiB0aGUgZXZlbnQgb2YgdGhlIGhhemFyZC4gVGhlIGZhY3RvcnMgY2F1c2luZyBsYW5kc2xpZGVzIGFyZSBvZnRlbiBhIGZ1bmN0aW9uIG9mIHRoZSBsb2NhbCBnZW8tZW52aXJvbm1lbnRhbCBzZXQtdXAgYW5kIG5lZWQgYSByZWdpb24tc3BlY2lmaWMgc3R1ZHkuIFRoaXMgc3R1ZHkgZXZhbHVhdGVzIHRoZSBzaXRlIGNoYXJhY3RlcmlzdGljcyBwcmltYXJpbHkgYWx0ZXJlZCBieSBhbnRocm9wb2dlbmljIGFjdGl2aXRpZXMgdG8gdW5kZXJzdGFuZCBhbmQgaWRlbnRpZnkgdGhlIHZhcmlvdXMgZmFjdG9ycyBjYXVzaW5nIGxhbmRzbGlkZXMgaW4gQ29vbm9vciBUYWx1ayBvZiBVdGhhZ2FtYW5kYWxhbSBEaXN0cmljdCBpbiBUYW1pbCBOYWR1LCBJbmRpYS4gU3R1ZGllcyBvbiBsYW5kc2xpZGUgc3VzY2VwdGliaWxpdHkgc2hvdyB0aGF0IHNsb3BlIGdyYWRpZW50LCBhc3BlY3QsIHJlbGF0aXZlIHJlbGllZiwgdG9wb2dyYXBoaWMgd2V0bmVzcyBpbmRleCwgc29pbCB0eXBlLCBhbmQgbGFuZCB1c2Ugb2YgdGhlIHJlZ2lvbiBpbmZsdWVuY2Ugc2xvcGUgaW5zdGFiaWxpdHkuIFJhaW5mYWxsIGNoYXJhY3RlcmlzdGljcyBoYXZlIGFsc28gcGxheWVkIGEgc2lnbmlmaWNhbnQgcm9sZSBpbiBjYXVzaW5nIGxhbmRzbGlkZXMuIExvZ2lzdGljIFJlZ3Jlc3Npb24sIGEgcG9wdWxhciBzdGF0aXN0aWNhbCB0b29sIHVzZWQgZm9yIHByZWRpY3RpdmUgYW5hbHlzaXMsIGlzIGVtcGxveWVkIHRvIGFzc2VzcyB0aGUgdmFyaW91cyBzZWxlY3RlZCBmYWN0b3Jz4oCZIGltcGFjdCBvbiBsYW5kc2xpZGUgc3VzY2VwdGliaWxpdHkuIFRoZSBmYWN0b3JzIGFyZSB3ZWlnaHRlZCBhbmQgY29tYmluZWQgaW4gYSBHSVMgcGxhdGZvcm0gdG8gZGV2ZWxvcCB0aGUgcmVnaW9u4oCZcyBsYW5kc2xpZGUgc3VzY2VwdGliaWxpdHkgbWFwLiBUaGlzIHJlZ2lvbiBoYXMgYSBkaXJlY3QgbGluayBiZXR3ZWVuIG5hdHVyYWwgcGh5c2ljYWwgc3lzdGVtcywgaHlkcm9sb2d5LCBhbmQgaHVtYW5zIGZyb20gdGhlIHNvY2lvLWh5ZHJvbG9naWNhbCBwZXJzcGVjdGl2ZS4gVGhlIGxhbmRzbGlkZSBzdXNjZXB0aWJpbGl0eSBtYXAgZGVyaXZlZCB1c2luZyB0aGUgd2F0ZXJzaGVk4oCZcyBwaHlzaWNhbCBhbmQgZW52aXJvbm1lbnRhbCBjb25kaXRpb25zIG9mZmVycyB0aGUgYmVzdCB0b29sIGZvciBwbGFubmluZyB0aGUgZGV2ZWxvcG1lbnRhbCBhY3Rpdml0aWVzIGFuZCBwcmlvcml0aXppbmcgYXJlYXMgZm9yIG1pdGlnYXRpb24gYWN0aXZpdGllcyBpbiB0aGUgcmVnaW9uLiBUaGUgQ29vbm9vciByZWdpb27igJlzIHRvdXJpc20gYW5kIGFncmljdWx0dXJlIHNlY3RvcnMgY2FuIHNpZ25pZmljYW50bHkgYmVuZWZpdCBmcm9tIGlkZW50aWZ5aW5nIHpvbmVzIHByb25lIHRvIGxhbmRzbGlkZXMgZm9yIHRoZWlyIGVjb25vbWljIHN0YWJpbGl0eSBhbmQgZ3Jvd3RoLiIsInB1Ymxpc2hlciI6Ik1EUEkgQUciLCJpc3N1ZSI6IjEiLCJ2b2x1bWUiOiI4IiwiY29udGFpbmVyLXRpdGxlLXNob3J0IjoiIn0sImlzVGVtcG9yYXJ5IjpmYWxzZX1dfQ=="/>
          <w:id w:val="-1843615803"/>
          <w:placeholder>
            <w:docPart w:val="98205CB1BEC248D3A3D73FC725785980"/>
          </w:placeholder>
        </w:sdtPr>
        <w:sdtContent>
          <w:r w:rsidR="005C1BDA" w:rsidRPr="005C1BDA">
            <w:rPr>
              <w:rFonts w:ascii="Arial" w:eastAsia="Arial" w:hAnsi="Arial" w:cs="Arial"/>
              <w:color w:val="000000"/>
              <w:sz w:val="20"/>
              <w:szCs w:val="20"/>
              <w:lang w:val="en-MY"/>
            </w:rPr>
            <w:t>[4]</w:t>
          </w:r>
        </w:sdtContent>
      </w:sdt>
      <w:r w:rsidRPr="00D87CE5">
        <w:rPr>
          <w:rFonts w:ascii="Arial" w:eastAsia="Arial" w:hAnsi="Arial" w:cs="Arial"/>
          <w:sz w:val="20"/>
          <w:szCs w:val="20"/>
        </w:rPr>
        <w:t xml:space="preserve">. </w:t>
      </w:r>
    </w:p>
    <w:p w14:paraId="000F017F" w14:textId="08D7FDA4" w:rsidR="00D43384" w:rsidRPr="00D87CE5" w:rsidRDefault="00D43384" w:rsidP="00C26FD4">
      <w:pPr>
        <w:spacing w:after="0" w:line="240" w:lineRule="auto"/>
        <w:ind w:leftChars="0" w:left="0" w:firstLineChars="0" w:firstLine="0"/>
        <w:jc w:val="both"/>
        <w:rPr>
          <w:rFonts w:ascii="Arial" w:eastAsia="Arial" w:hAnsi="Arial" w:cs="Arial"/>
          <w:color w:val="000000"/>
          <w:sz w:val="20"/>
          <w:szCs w:val="20"/>
        </w:rPr>
      </w:pPr>
      <w:r w:rsidRPr="00D87CE5">
        <w:rPr>
          <w:rFonts w:ascii="Arial" w:eastAsia="Arial" w:hAnsi="Arial" w:cs="Arial"/>
          <w:color w:val="000000"/>
          <w:sz w:val="20"/>
          <w:szCs w:val="20"/>
        </w:rPr>
        <w:t xml:space="preserve">These factors primarily contribute to the widespread occurrence of rock slope failures, a critical issue in geology and environmental studies. Rock slope failures are sudden and potentially catastrophic failures of rock masses, substantially impacting natural terrains and human activities. This process mainly occurs in regions with various geological formations. </w:t>
      </w:r>
      <w:sdt>
        <w:sdtPr>
          <w:rPr>
            <w:rFonts w:ascii="Arial" w:eastAsia="Arial" w:hAnsi="Arial" w:cs="Arial"/>
            <w:color w:val="000000"/>
            <w:sz w:val="20"/>
            <w:szCs w:val="20"/>
          </w:rPr>
          <w:tag w:val="MENDELEY_CITATION_v3_eyJjaXRhdGlvbklEIjoiTUVOREVMRVlfQ0lUQVRJT05fNDFhZTU3NzAtNmMxYi00N2FhLTlkOWYtOGNmZTJhMGVmMjlkIiwicHJvcGVydGllcyI6eyJub3RlSW5kZXgiOjB9LCJpc0VkaXRlZCI6ZmFsc2UsIm1hbnVhbE92ZXJyaWRlIjp7ImlzTWFudWFsbHlPdmVycmlkZGVuIjpmYWxzZSwiY2l0ZXByb2NUZXh0IjoiWzVdLCBbNl0sIFs3XSwgWzhdIiwibWFudWFsT3ZlcnJpZGVUZXh0IjoiIn0sImNpdGF0aW9uSXRlbXMiOlt7ImlkIjoiZTg4MmVmN2YtOTQ5Ni0zZDI2LWJjYTItOTUzNjM1MWE0OGFkIiwiaXRlbURhdGEiOnsidHlwZSI6ImFydGljbGUtam91cm5hbCIsImlkIjoiZTg4MmVmN2YtOTQ5Ni0zZDI2LWJjYTItOTUzNjM1MWE0OGFkIiwidGl0bGUiOiJBIHN5c3RlbWF0aWMgYXBwcm9hY2ggb2Ygcm9jayBzbG9wZSBzdGFiaWxpdHkgYXNzZXNzbWVudDogQSBjYXNlIHN0dWR5IGF0IEd1bnVuZyBLYW5kdSwgR29wZW5nLCBQZXJhaywgTWFsYXlzaWEiLCJhdXRob3IiOlt7ImZhbWlseSI6Ik1vaGQgUmF6aWIiLCJnaXZlbiI6IkFpbnVsIE1hcmRoaXlhaCIsInBhcnNlLW5hbWVzIjpmYWxzZSwiZHJvcHBpbmctcGFydGljbGUiOiIiLCJub24tZHJvcHBpbmctcGFydGljbGUiOiIifSx7ImZhbWlseSI6IkxhaSIsImdpdmVuIjoiR29oIFRoaWFuIiwicGFyc2UtbmFtZXMiOmZhbHNlLCJkcm9wcGluZy1wYXJ0aWNsZSI6IiIsIm5vbi1kcm9wcGluZy1wYXJ0aWNsZSI6IiJ9LHsiZmFtaWx5IjoiTWF6bGFuIiwiZ2l2ZW4iOiJOdXIgQW1hbmluYSIsInBhcnNlLW5hbWVzIjpmYWxzZSwiZHJvcHBpbmctcGFydGljbGUiOiIiLCJub24tZHJvcHBpbmctcGFydGljbGUiOiIifSx7ImZhbWlseSI6IkFiZHVsIEdoYW5pIiwiZ2l2ZW4iOiJNdWhhbW1hZCBGYWhtaSIsInBhcnNlLW5hbWVzIjpmYWxzZSwiZHJvcHBpbmctcGFydGljbGUiOiIiLCJub24tZHJvcHBpbmctcGFydGljbGUiOiIifSx7ImZhbWlseSI6IlR1YW4gTW9oYW1lZCIsImdpdmVuIjoiVHVhbiBSdXNsaSIsInBhcnNlLW5hbWVzIjpmYWxzZSwiZHJvcHBpbmctcGFydGljbGUiOiIiLCJub24tZHJvcHBpbmctcGFydGljbGUiOiIifSx7ImZhbWlseSI6IlJhZmVrIiwiZ2l2ZW4iOiJBYmR1bCBHaGFuaSIsInBhcnNlLW5hbWVzIjpmYWxzZSwiZHJvcHBpbmctcGFydGljbGUiOiIiLCJub24tZHJvcHBpbmctcGFydGljbGUiOiIifSx7ImZhbWlseSI6IlNlcmFzYSIsImdpdmVuIjoiQWlsaWUgU29meWlhbmEiLCJwYXJzZS1uYW1lcyI6ZmFsc2UsImRyb3BwaW5nLXBhcnRpY2xlIjoiIiwibm9uLWRyb3BwaW5nLXBhcnRpY2xlIjoiIn0seyJmYW1pbHkiOiJDaGVuIiwiZ2l2ZW4iOiJZYW5sb25nIiwicGFyc2UtbmFtZXMiOmZhbHNlLCJkcm9wcGluZy1wYXJ0aWNsZSI6IiIsIm5vbi1kcm9wcGluZy1wYXJ0aWNsZSI6IiJ9LHsiZmFtaWx5IjoiWmhhbmciLCJnaXZlbiI6Ik1pbmd3ZWkiLCJwYXJzZS1uYW1lcyI6ZmFsc2UsImRyb3BwaW5nLXBhcnRpY2xlIjoiIiwibm9uLWRyb3BwaW5nLXBhcnRpY2xlIjoiIn1dLCJjb250YWluZXItdGl0bGUiOiJTYWlucyBNYWxheXNpYW5hIiwiY29udGFpbmVyLXRpdGxlLXNob3J0IjoiU2FpbnMgTWFsYXlzIiwiRE9JIjoiMTAuMTc1NzYvanNtLTIwMTgtNDcwNy0wOCIsIklTU04iOiIwMTI2NjAzOSIsImlzc3VlZCI6eyJkYXRlLXBhcnRzIjpbWzIwMTgsNywxXV19LCJwYWdlIjoiMTQxMy0xNDIxIiwiYWJzdHJhY3QiOiJUaGUgc3RhYmlsaXR5IG9mIHRoZSBsaW1lc3RvbmUgY2xpZmYgYXQgR3VudW5nIEthbmR1LCBHb3BlbmcsIFBlcmFrLCBNYWxheXNpYSB3YXMgYXNzZXNzZWQgYmFzZWQgb24gdGhlIFNsb3BlIE1hc3MgUmF0aW5nIChTTVIpIHN5c3RlbSBvbiA1MyBjcm9zcyBzZWN0aW9ucyBvZiB0aGUgR3VudW5nIEthbmR1IGhpbGwgc2xvcGVzLiBUaGUgc2xvcGVzIG9mIEd1bnVuZyBLYW5kdSB3ZXJlIGlkZW50aWZpZWQgYXMgY2xhc3MgSSAodmVyeSBnb29kKSB0byBJViAocG9vcikuIFRoZSBraW5lbWF0aWMgYW5hbHlzaXMgc2hvd2VkIHRoYXQgMTIgb3V0IG9mIDUzIGhpbGwgc2xvcGVzIG9mIEd1bnVuZyBLYW5kdSB3ZXJlIGlkZW50aWZpZWQgYXMgaGF2aW5nIHBvdGVudGlhbCB3ZWRnZSwgcGxhbmFyIGFuZCB0b3BwbGluZyBmYWlsdXJlcy4gVGhlIGFzc2Vzc21lbnQgc2hvd2VkIHRoYXQgdGhlIHN0YWJpbGl0eSBvZiB0aGUgd2VzdGVybiBmbGFua3MgY2FuIGJlIGNsYXNzaWZpZWQgYXMgc3RhYmxlIHRvIHVuc3RhYmxlIHdpdGggdGhlIHByb2JhYmlsaXR5IG9mIGZhaWx1cmUgZnJvbSAwLjIgdG8gMC42LiBUaGUgc3RhYmlsaXR5IG9mIHRoZSBlYXN0ZXJuIGFuZCBzb3V0aGVybiBmbGFua3MgcmFuZ2UgZnJvbSB2ZXJ5IHN0YWJsZSB0byBwYXJ0aWFsbHkgc3RhYmxlIHdpdGggdGhlIHByb2JhYmlsaXR5IG9mIGZhaWx1cmUgZnJvbSAwLjAgdG8gMC40LiBXaGlsZSB0aGUgc3RhYmlsaXR5IG9mIG5vcnRoZXJuIGZsYW5rcyBhcmUgZnJvbSB2ZXJ5IHN0YWJsZSB0byBzdGFibGUgd2l0aCB0aGUgcHJvYmFiaWxpdHkgb2YgZmFpbHVyZSBvZiAwLjAgLSAwLjIuIFRoaXMgc3lzdGVtYXRpYyBhcHByb2FjaCBvZmZlcnMgYSBwcmFjdGljYWwgbWV0aG9kIGVzcGVjaWFsbHkgZm9yIGxhcmdlIGFyZWEgb2Ygcm9jayBzbG9wZSBzdGFiaWxpdHkgYXNzZXNzbWVudCBhbmQgdGhlIHJlc3VsdHMgZnJvbSBwcm9iYWJpbGl0eSBvZiBmYWlsdXJlIHZhbHVlcyB3aWxsIGhlbHAgZW5naW5lZXJzIHRvIGRlc2lnbiBhZGVxdWF0ZSBtaXRpZ2F0aW9uIG1lYXN1cmVzLiIsInB1Ymxpc2hlciI6IlBlbmVyYml0IFVuaXZlcnNpdGkgS2ViYW5nc2FhbiBNYWxheXNpYSIsImlzc3VlIjoiNyIsInZvbHVtZSI6IjQ3In0sImlzVGVtcG9yYXJ5IjpmYWxzZX0seyJpZCI6ImI5YThhNDc5LTIwNGYtM2YwMi05MjM2LWM3YTM4ZWUxNTdmOSIsIml0ZW1EYXRhIjp7InR5cGUiOiJwYXBlci1jb25mZXJlbmNlIiwiaWQiOiJiOWE4YTQ3OS0yMDRmLTNmMDItOTIzNi1jN2EzOGVlMTU3ZjkiLCJ0aXRsZSI6IlByZS1mYWlsdXJlIGRlZm9ybWF0aW9uIG1vbml0b3JpbmcgYXMgcm9ja2ZhbGwgcHJlZGljdGlvbiB0b29sIiwiYXV0aG9yIjpbeyJmYW1pbHkiOiJNYXJqYW5vdmljIiwiZ2l2ZW4iOiJNaWxvxaEiLCJwYXJzZS1uYW1lcyI6ZmFsc2UsImRyb3BwaW5nLXBhcnRpY2xlIjoiIiwibm9uLWRyb3BwaW5nLXBhcnRpY2xlIjoiIn0seyJmYW1pbHkiOiJBYm9sbWFzb3YiLCJnaXZlbiI6IkJpbGphbmEiLCJwYXJzZS1uYW1lcyI6ZmFsc2UsImRyb3BwaW5nLXBhcnRpY2xlIjoiIiwibm9uLWRyb3BwaW5nLXBhcnRpY2xlIjoiIn0seyJmYW1pbHkiOiJCZXJpc2F2bGpldmljIiwiZ2l2ZW4iOiJab3JhbiIsInBhcnNlLW5hbWVzIjpmYWxzZSwiZHJvcHBpbmctcGFydGljbGUiOiIiLCJub24tZHJvcHBpbmctcGFydGljbGUiOiIifSx7ImZhbWlseSI6IlBlamljIiwiZ2l2ZW4iOiJNYXJrbyIsInBhcnNlLW5hbWVzIjpmYWxzZSwiZHJvcHBpbmctcGFydGljbGUiOiIiLCJub24tZHJvcHBpbmctcGFydGljbGUiOiIifSx7ImZhbWlseSI6IlZyYW5pYyIsImdpdmVuIjoiUGV0a28iLCJwYXJzZS1uYW1lcyI6ZmFsc2UsImRyb3BwaW5nLXBhcnRpY2xlIjoiIiwibm9uLWRyb3BwaW5nLXBhcnRpY2xlIjoiIn1dLCJjb250YWluZXItdGl0bGUiOiJJT1AgQ29uZmVyZW5jZSBTZXJpZXM6IEVhcnRoIGFuZCBFbnZpcm9ubWVudGFsIFNjaWVuY2UiLCJET0kiOiIxMC4xMDg4LzE3NTUtMTMxNS84MzMvMS8wMTIxOTciLCJJU1NOIjoiMTc1NTEzMTUiLCJpc3N1ZWQiOnsiZGF0ZS1wYXJ0cyI6W1syMDIxLDksNl1dfSwiYWJzdHJhY3QiOiJJbiB0aGlzIGFydGljbGUsIHdlIGFyZSBlbGFib3JhdGluZyBhbiBleGFtcGxlIG9mIHByZWRpY3RpdmUgcm9ja2ZhbGwgYXNzZXNzbWVudCBieSB1c2luZyBUZXJyZXN0cmlhbCBMYXNlciBTY2FubmluZyAoVExTKSBpbiBtb25pdG9yaW5nIGEgcm9hZCBjdXQsIGhvc3RlZCBpbiBmbHlzY2ggcm9jayBmb3JtYXRpb24sIG5lYXIgTGppZyBpbiBTZXJiaWEuIEEgc2VxdWVuY2Ugb2Ygcm9ja2ZhbGwgZXZlbnRzIGZyb20gMjAxMy0yMDE5IGlzIHByZXNlbnRlZCwgd2hpbGUgdGhlIGN1dCBoYXMgYmVlbiBtb3JlIGJyb2FkbHkgaW52ZXN0aWdhdGVkIGluIG91ciBlYXJsaWVyIHdvcmsuIEJlc2lkZSBvY2Nhc2lvbmFsIHJvY2tmYWxscyB3aGljaCBhcmUgcm91dGluZWx5IGRldGVjdGVkIGJ5IGFubnVhbCBUTFMgbW9uaXRvcmluZywgaXQgd2FzIHBvc3NpYmxlIHRvIHRyYWNrIHRoZSBwcmUtZmFpbHVyZSBkZWZvcm1hdGlvbnMgcHJlY2VkaW5nIGEgc2VyaWVzIG9mIHJvY2tmYWxscywgcmVhY2hpbmcgMC4zIG0zIGluIHZvbHVtZSB3aXRoIDAuNSBhbm51YWwgcmVvY2N1cnJlbmNlIHByb2JhYmlsaXR5LiBNb25pdG9yaW5nIGVuYWJsZWQgaWRlbnRpZmljYXRpb24gb2Ygc3VidGxlIGRpc3BsYWNlbWVudHMgb2YgYWJvdXQgMSBjbSBhZnRlciB0aGUgZmlyc3QgZXZlbnQgaW4gMjAxNCBhbmQga2VlcGluZyB0cmFjayBvZiBpdHMgcHJvZ3Jlc3Npb24uIEFmdGVyIGEgc2VyaWVzIG9mIGV2ZW50cyBpbiB0aGUgZm9sbG93aW5nIHllYXJzLCB3ZSB3ZXJlIGFibGUgdG8gZGVmaW5lIHRoZSBwcmUtZmFpbHVyZSB0aHJlc2hvbGQgd2hpY2ggY2FuIGJlIGFwcGxpZWQgdG8gdGhlIGFkamFjZW50IHJvY2sgYmxvY2tzLCBhc3N1bWluZyBhIHNpbWlsYXIgYmxvY2sgdm9sdW1lLiBJdCBhbHNvIGVuYWJsZWQgdXMgdG8gYW50aWNpcGF0ZSBhbmQgc2ltdWxhdGUgdGhlIGV2ZW50IGJlZm9yZSBpdCBoYXBwZW5zLiBUaGlzIGFwcHJvYWNoIGFsbG93cyBwbGFubmluZywgcHJldmVudGlvbiBhbmQgcHJvdGVjdGlvbiwgYW5kIHRoZXJlIGlzIGEgZ3JlYXQgZGVhbCBvZiBpbnRlcmVzdCB0byBzdGFuZGFyZGl6ZSBpdCBmb3IgaGlnaC1yaXNrIHNsb3BlcyBhbmQgY3V0cyBpbiByb2NrIG1hc3Nlcy4iLCJwdWJsaXNoZXIiOiJJT1AgUHVibGlzaGluZyBMdGQiLCJpc3N1ZSI6IjEiLCJ2b2x1bWUiOiI4MzMiLCJjb250YWluZXItdGl0bGUtc2hvcnQiOiJJT1AgQ29uZiBTZXIgRWFydGggRW52aXJvbiBTY2kifSwiaXNUZW1wb3JhcnkiOmZhbHNlfSx7ImlkIjoiMTdjMmUzMTAtMzEzMi0zNWQ0LWExODYtNDBjMTAyMWIzYmI2IiwiaXRlbURhdGEiOnsidHlwZSI6InBhcGVyLWNvbmZlcmVuY2UiLCJpZCI6IjE3YzJlMzEwLTMxMzItMzVkNC1hMTg2LTQwYzEwMjFiM2JiNiIsInRpdGxlIjoiUm9jayBtYXNzIGNsYXNzaWZpY2F0aW9uIGZvciByb2NrIHNsb3BlIHN0YWJpbGl0eSBhc3Nlc3NtZW50IGluIE1hbGF5c2lhOiBBIHJldmlldyIsImF1dGhvciI6W3siZmFtaWx5IjoiU2FsbWFuZmFyc2kiLCJnaXZlbiI6IkEuIEYuIiwicGFyc2UtbmFtZXMiOmZhbHNlLCJkcm9wcGluZy1wYXJ0aWNsZSI6IiIsIm5vbi1kcm9wcGluZy1wYXJ0aWNsZSI6IiJ9LHsiZmFtaWx5IjoiQXdhbmciLCJnaXZlbiI6IkguIiwicGFyc2UtbmFtZXMiOmZhbHNlLCJkcm9wcGluZy1wYXJ0aWNsZSI6IiIsIm5vbi1kcm9wcGluZy1wYXJ0aWNsZSI6IiJ9LHsiZmFtaWx5IjoiQWxpIiwiZ2l2ZW4iOiJNLiBJLiIsInBhcnNlLW5hbWVzIjpmYWxzZSwiZHJvcHBpbmctcGFydGljbGUiOiIiLCJub24tZHJvcHBpbmctcGFydGljbGUiOiIifV0sImNvbnRhaW5lci10aXRsZSI6IklPUCBDb25mZXJlbmNlIFNlcmllczogTWF0ZXJpYWxzIFNjaWVuY2UgYW5kIEVuZ2luZWVyaW5nIiwiRE9JIjoiMTAuMTA4OC8xNzU3LTg5OVgvNzEyLzEvMDEyMDM1IiwiSVNTTiI6IjE3NTc4OTlYIiwiaXNzdWVkIjp7ImRhdGUtcGFydHMiOltbMjAyMCwxLDNdXX0sImFic3RyYWN0IjoiUm9jayBtYXNzIGNsYXNzaWZpY2F0aW9uIHN5c3RlbXMgYXJlIGNvbW1vbmx5IHVzZWQgaW4gdGhlIGRlc2lnbiBhbmQgY29uc3RydWN0aW9uIG9mIHJvY2sgZW5naW5lZXJpbmcsIGFuZCBoYXZlIHNlZW4gd2lkZXNwcmVhZCBtb2RpZmljYXRpb25zIGFuZCB2YWxpZGF0aW9ucyBieSB2YXJpb3VzIHJlc2VhcmNoZXJzIG92ZXIgdGhlIGxhc3QgZmV3IGRlY2FkZXMuIFRoZSByb2NrIG1hc3MgY2xhc3NpZmljYXRpb24sIGluIHBhcnRpY3VsYXIgdGhlIHNsb3BlIG1hc3MgcmF0aW5nIChTTVIpLCBjb250aW51ZXMgdG8gYmUgdGhlIHByZWZlcnJlZCBwcmVsaW1pbmFyeSBtZXRob2QgaW4gc21hbGwtc2NhbGUgYXNzZXNzbWVudCBvZiByb2NrIHNsb3BlIHN0YWJpbGl0eS4gSW4gTWFsYXlzaWEsIHBhcmFtZXRlcnMgcmVsYXRlZCB0byByb2NrIHNsb3BlIHN0YWJpbGl0eSBhc3Nlc3NtZW50IGhhdmUgYmVlbiBtb2RpZmllZCB0byBjb25zaWRlciB0aGUgY29uZGl0aW9uIG9mIHRoZSByb2NrIG1hc3Mgc3VjaCBhcyB0aGUgZWZmZWN0IG9mIGhldGVyb2dlbmVvdXMgcm9jayB1bml0cyBhbmQgd2VhdGhlcmluZyBvZiByb2Nrcy4gVGhlIGFwcGxpY2F0aW9uIG9mIHJvY2sgbWFzcyBjbGFzc2lmaWNhdGlvbnMgaG93ZXZlciBoYXZlIGJlZW4gc2hvd24gdG8gY29udGFpbiBzb21lIGRpc2NyZXBhbmNpZXMsIGFuZCB0aGUgYWNrbm93bGVkZ2VtZW50IG9mIHRoZSBsaW1pdGF0aW9ucyBvZiB0aGUgc3lzdGVtIGlzIGltcG9ydGFudCBmb3IgYW4gb3B0aW11bSB1c2UgaW4gdGhlIGRlc2lnbiBzdGFnZS4gVGhpcyBwYXBlciByZXZpZXdzIHNldmVyYWwgZGV2ZWxvcG1lbnQgb2Ygcm9jayBtYXNzIGNsYXNzaWZpY2F0aW9ucyBpbiBNYWxheXNpYSwgYXMgd2VsbCBhcyBsb29raW5nIGF0IHBvdGVudGlhbCBkaXJlY3Rpb24gb2YgZnVydGhlciBkZXZlbG9wbWVudCBvZiB0aGUgcm9jayBtYXNzIGNsYXNzaWZpY2F0aW9uIHN5c3RlbSBpbiB0aGUgY29udGV4dCBvZiBsb2NhbCBzbG9wZSBzdGFiaWxpdHkgYW5hbHlzaXMuIiwicHVibGlzaGVyIjoiSW5zdGl0dXRlIG9mIFBoeXNpY3MgUHVibGlzaGluZyIsImlzc3VlIjoiMSIsInZvbHVtZSI6IjcxMiIsImNvbnRhaW5lci10aXRsZS1zaG9ydCI6IklPUCBDb25mIFNlciBNYXRlciBTY2kgRW5nIn0sImlzVGVtcG9yYXJ5IjpmYWxzZX0seyJpZCI6ImE2Y2NhNDA0LWNkMjUtM2Q3ZC04YmMyLTE4ODk5YTZhYjczNiIsIml0ZW1EYXRhIjp7InR5cGUiOiJhcnRpY2xlLWpvdXJuYWwiLCJpZCI6ImE2Y2NhNDA0LWNkMjUtM2Q3ZC04YmMyLTE4ODk5YTZhYjczNiIsInRpdGxlIjoiQSByZXZpZXcgb2Ygcm9jayBzbG9wZSBzdGFiaWxpdHkgYXNzZXNzbWVudCBwcmFjdGljZSBpbiBtYWxheXNpYSIsImF1dGhvciI6W3siZmFtaWx5IjoiUmFoaW0iLCJnaXZlbiI6IkFmaXEgRi5BLiIsInBhcnNlLW5hbWVzIjpmYWxzZSwiZHJvcHBpbmctcGFydGljbGUiOiIiLCJub24tZHJvcHBpbmctcGFydGljbGUiOiIifSx7ImZhbWlseSI6IlJhZmVrIiwiZ2l2ZW4iOiJBYmR1bCBHLk0uIiwicGFyc2UtbmFtZXMiOmZhbHNlLCJkcm9wcGluZy1wYXJ0aWNsZSI6IiIsIm5vbi1kcm9wcGluZy1wYXJ0aWNsZSI6IiJ9LHsiZmFtaWx5IjoiU2VyYXNhIiwiZ2l2ZW4iOiJBaWxpZSBTLiIsInBhcnNlLW5hbWVzIjpmYWxzZSwiZHJvcHBpbmctcGFydGljbGUiOiIiLCJub24tZHJvcHBpbmctcGFydGljbGUiOiIifSx7ImZhbWlseSI6IkphYXBhciIsImdpdmVuIjoiQWJkIFJhc2lkIiwicGFyc2UtbmFtZXMiOmZhbHNlLCJkcm9wcGluZy1wYXJ0aWNsZSI6IiIsIm5vbi1kcm9wcGluZy1wYXJ0aWNsZSI6IiJ9LHsiZmFtaWx5IjoiTGFpIiwiZ2l2ZW4iOiJHb2ggVGhpYW4iLCJwYXJzZS1uYW1lcyI6ZmFsc2UsImRyb3BwaW5nLXBhcnRpY2xlIjoiIiwibm9uLWRyb3BwaW5nLXBhcnRpY2xlIjoiIn0seyJmYW1pbHkiOiJSb3NsZWUiLCJnaXZlbiI6IlJvZGVhbm8iLCJwYXJzZS1uYW1lcyI6ZmFsc2UsImRyb3BwaW5nLXBhcnRpY2xlIjoiIiwibm9uLWRyb3BwaW5nLXBhcnRpY2xlIjoiIn0seyJmYW1pbHkiOiJFcm4iLCJnaXZlbiI6IkxlZSBLaGFpIiwicGFyc2UtbmFtZXMiOmZhbHNlLCJkcm9wcGluZy1wYXJ0aWNsZSI6IiIsIm5vbi1kcm9wcGluZy1wYXJ0aWNsZSI6IiJ9LHsiZmFtaWx5IjoiSHV5IiwiZ2l2ZW4iOiJOZ3V5ZW4gWHVhbiIsInBhcnNlLW5hbWVzIjpmYWxzZSwiZHJvcHBpbmctcGFydGljbGUiOiIiLCJub24tZHJvcHBpbmctcGFydGljbGUiOiIifSx7ImZhbWlseSI6Ilh1YW4iLCJnaXZlbiI6IlRyYW4iLCJwYXJzZS1uYW1lcyI6ZmFsc2UsImRyb3BwaW5nLXBhcnRpY2xlIjoiIiwibm9uLWRyb3BwaW5nLXBhcnRpY2xlIjoiVmFuIn1dLCJjb250YWluZXItdGl0bGUiOiJTYWlucyBNYWxheXNpYW5hIiwiRE9JIjoiMTAuMTc1NzYvanNtLTIwMjMtNTIwMi0wNyIsIklTU04iOiIwMTI2NjAzOSIsImlzc3VlZCI6eyJkYXRlLXBhcnRzIjpbWzIwMjMsMiwxXV19LCJwYWdlIjoiMzk5LTQxNiIsImFic3RyYWN0IjoiUm9jayBzbG9wZSBzdGFiaWxpdHkgYXNzZXNzbWVudCBpbiBNYWxheXNpYSBoYXMgYmVjb21lIGluY3JlYXNpbmdseSBpbXBvcnRhbnQgYXMgbmV3IGRldmVsb3BtZW50cyBlbmNyb2FjaCBoaWxsc2lkZXMgYXJvdW5kIG1ham9yIGNpdGllcy4gVGhpcyBhcnRpY2xlIHJldmlld3MgaGlzdG9yaWNhbCBjYXNlIHN0dWRpZXMgdG8gcHJlc2VudCBhIGdlbmVyYWwgcGljdHVyZSBvZiByb2NrIHNsb3BlIGFzc2Vzc21lbnQgcHJhY3RpY2UgaW4gTWFsYXlzaWEsIGVzcGVjaWFsbHkgb24gbWV0aG9kcyBhbmQgb3V0cHV0IG9mIHRoZSBjYXNlIHN0dWRpZXMuIENvbW1vbiBtZXRob2RzIGluY2x1ZGUgdXNlIG9mIGxvY2FsbHkgZGV2ZWxvcGVkIHJhdGluZyBzeXN0ZW1zLCBSb2NrIE1hc3MgUmF0aW5nIChSTVIpIGFuZCBpdHMgZGVyaXZhdGl2ZXMsIGtpbmVtYXRpYyBhbmFseXNpcywgYW5kIG51bWVyaWNhbCBhbmFseXNpcy4gQXBwbGljYXRpb24gb2YgdGhlc2UgbWV0aG9kcyBtdXN0IGJlIHN1aXRhYmxlIHdpdGggc2l0ZSBjb25kaXRpb25zLCB3aGlsZSBpdHMgYWR2YW50YWdlcyBhbmQgZGlzYWR2YW50YWdlcyBtdXN0IGJlIHJlY29nbml6ZWQgYnkgdGhlIGFzc2Vzc29yLiBFbWVyZ2VuY2Ugb2YgbmV3IHRlY2hub2xvZ2llcyBncmVhdGx5IGltcHJvdmVzIHRoZSBzcGVlZCBhbmQgcXVhbGl0eSBvZiBkYXRhIGFjcXVpc2l0aW9uIHByb3ZpZGVkLiBBIHRvdGFsIG9mIDM5IGNhc2Ugc3R1ZGllcyBvbiBkaWZmZXJlbnQgbGl0aG9sb2dpZXMgd2VyZSBleGFtaW5lZCwgaW4gd2hpY2ggcHJvZ3Jlc3Mgd2VyZSBub3RhYmxlIGZyb20ga2luZW1hdGljIGFuYWx5c2lzLWJhc2VkIGFzc2Vzc21lbnRzIHRvIGluY29ycG9yYXRpb24gb2YgcmF0aW5nIHN5c3RlbXMgYW5kIG51bWVyaWNhbCBhbmFseXNpcy4gVGhpcyBhcnRpY2xlIHJlY29tbWVuZHMgc2V2ZXJhbCBpbXByb3ZlbWVudHMgZm9yIHJvY2sgc2xvcGUgYXNzZXNzbWVudCBwcmFjdGljZS4gVGhlc2UgaW5jbHVkZSBhbiBlc3RhYmxpc2htZW50IG9mIGEgbG9jYWwgZ29vZCBwcmFjdGljZSBndWlkZSBpbiB0aGUgYXNzZXNzbWVudCwgaW5jb3Jwb3JhdGlvbiBvZiBudW1lcmljYWwgYW5hbHlzaXMgaW50byBzdGFuZGFyZCBwcmFjdGljZSwgaW1wcm92aW5nIHV0aWxpemF0aW9uIG9mIG5ldyB0ZWNobm9sb2dpZXMsIG1vcmUgYXR0ZW50aW9uIHRvIHRoZSBpbmZsdWVuY2Ugb2Ygd2VhdGhlcmluZywgYW5kIGNvbnNpZGVyYXRpb24gb2Ygc2Vpc21pYyBpbmZsdWVuY2UgaW4gc2Vpc21pY2FsbHkgYWN0aXZlIHJlZ2lvbnMuIFV0aWxpemF0aW9uIG9mIG51bWVyaWNhbCBtZXRob2RzIGFuZCBvdGhlciBjb250ZW1wb3JhcnkgbWV0aG9kcyByZWZsZWN0cyBpbmNyZWFzaW5nIHVuZGVyc3RhbmRpbmcgb2Ygcm9jayBtZWNoYW5pY3Mgd2hpY2ggaXMgdml0YWwgdG8gcm9jayBzbG9wZSBzdGFiaWxpdHkgYXNzZXNzbWVudCBhbW9uZyBsb2NhbCBwcmFjdGl0aW9uZXJzLiBJbXByb3ZlZCByb2NrIHNsb3BlIGFzc2Vzc21lbnQgYWxsb3dzIGZvciBhIG1vcmUgYWNjdXJhdGUgc3RhYmlsaXR5IGRldGVybWluYXRpb24gYW5kIGRlY2lzaXZlIG1pdGlnYXRpb24gbWVhc3VyZSByZWNvbW1lbmRhdGlvbnMsIHdoaWNoIGlzIHRvIGJlIGRvbmUgYnkgY29tcGV0ZW50IGVuZ2luZWVyaW5nIGdlb2xvZ2lzdHMsIGluIGxpbmUgd2l0aCBHZW9sb2dpc3QgQWN0IDIwMDguIiwicHVibGlzaGVyIjoiUGVuZXJiaXQgVW5pdmVyc2l0aSBLZWJhbmdzYWFuIE1hbGF5c2lhIiwiaXNzdWUiOiIyIiwidm9sdW1lIjoiNTIiLCJjb250YWluZXItdGl0bGUtc2hvcnQiOiJTYWlucyBNYWxheXMifSwiaXNUZW1wb3JhcnkiOmZhbHNlfV19"/>
          <w:id w:val="688949876"/>
          <w:placeholder>
            <w:docPart w:val="70DB8A836A8D4C1EA57B5E7936A29599"/>
          </w:placeholder>
        </w:sdtPr>
        <w:sdtContent>
          <w:r w:rsidR="005C1BDA" w:rsidRPr="005C1BDA">
            <w:rPr>
              <w:rFonts w:ascii="Arial" w:eastAsia="Arial" w:hAnsi="Arial" w:cs="Arial"/>
              <w:color w:val="000000"/>
              <w:sz w:val="20"/>
              <w:szCs w:val="20"/>
            </w:rPr>
            <w:t>[5], [6], [7], [8]</w:t>
          </w:r>
        </w:sdtContent>
      </w:sdt>
      <w:r w:rsidRPr="00D87CE5">
        <w:rPr>
          <w:rFonts w:ascii="Arial" w:eastAsia="Arial" w:hAnsi="Arial" w:cs="Arial"/>
          <w:color w:val="000000"/>
          <w:sz w:val="20"/>
          <w:szCs w:val="20"/>
        </w:rPr>
        <w:t xml:space="preserve">. Rock slope stability is essential due to its direct influence on infrastructure safety and durability, and slope failures can lead to severe outcomes. These outcomes include significant financial losses, permanent environmental harm, destruction of essential infrastructure, increased safety risks, and significant disruptions to transportation systems </w:t>
      </w:r>
      <w:sdt>
        <w:sdtPr>
          <w:rPr>
            <w:rFonts w:ascii="Arial" w:eastAsia="Arial" w:hAnsi="Arial" w:cs="Arial"/>
            <w:color w:val="000000"/>
            <w:sz w:val="20"/>
            <w:szCs w:val="20"/>
          </w:rPr>
          <w:tag w:val="MENDELEY_CITATION_v3_eyJjaXRhdGlvbklEIjoiTUVOREVMRVlfQ0lUQVRJT05fM2M2ZGJhNDItOTQzOC00MjJlLWFiZjQtNTljMDMyNDZmY2YzIiwicHJvcGVydGllcyI6eyJub3RlSW5kZXgiOjB9LCJpc0VkaXRlZCI6ZmFsc2UsIm1hbnVhbE92ZXJyaWRlIjp7ImlzTWFudWFsbHlPdmVycmlkZGVuIjpmYWxzZSwiY2l0ZXByb2NUZXh0IjoiWzZdLCBbOF0sIFs5XSIsIm1hbnVhbE92ZXJyaWRlVGV4dCI6IiJ9LCJjaXRhdGlvbkl0ZW1zIjpbeyJpZCI6ImI5YThhNDc5LTIwNGYtM2YwMi05MjM2LWM3YTM4ZWUxNTdmOSIsIml0ZW1EYXRhIjp7InR5cGUiOiJwYXBlci1jb25mZXJlbmNlIiwiaWQiOiJiOWE4YTQ3OS0yMDRmLTNmMDItOTIzNi1jN2EzOGVlMTU3ZjkiLCJ0aXRsZSI6IlByZS1mYWlsdXJlIGRlZm9ybWF0aW9uIG1vbml0b3JpbmcgYXMgcm9ja2ZhbGwgcHJlZGljdGlvbiB0b29sIiwiYXV0aG9yIjpbeyJmYW1pbHkiOiJNYXJqYW5vdmljIiwiZ2l2ZW4iOiJNaWxvxaEiLCJwYXJzZS1uYW1lcyI6ZmFsc2UsImRyb3BwaW5nLXBhcnRpY2xlIjoiIiwibm9uLWRyb3BwaW5nLXBhcnRpY2xlIjoiIn0seyJmYW1pbHkiOiJBYm9sbWFzb3YiLCJnaXZlbiI6IkJpbGphbmEiLCJwYXJzZS1uYW1lcyI6ZmFsc2UsImRyb3BwaW5nLXBhcnRpY2xlIjoiIiwibm9uLWRyb3BwaW5nLXBhcnRpY2xlIjoiIn0seyJmYW1pbHkiOiJCZXJpc2F2bGpldmljIiwiZ2l2ZW4iOiJab3JhbiIsInBhcnNlLW5hbWVzIjpmYWxzZSwiZHJvcHBpbmctcGFydGljbGUiOiIiLCJub24tZHJvcHBpbmctcGFydGljbGUiOiIifSx7ImZhbWlseSI6IlBlamljIiwiZ2l2ZW4iOiJNYXJrbyIsInBhcnNlLW5hbWVzIjpmYWxzZSwiZHJvcHBpbmctcGFydGljbGUiOiIiLCJub24tZHJvcHBpbmctcGFydGljbGUiOiIifSx7ImZhbWlseSI6IlZyYW5pYyIsImdpdmVuIjoiUGV0a28iLCJwYXJzZS1uYW1lcyI6ZmFsc2UsImRyb3BwaW5nLXBhcnRpY2xlIjoiIiwibm9uLWRyb3BwaW5nLXBhcnRpY2xlIjoiIn1dLCJjb250YWluZXItdGl0bGUiOiJJT1AgQ29uZmVyZW5jZSBTZXJpZXM6IEVhcnRoIGFuZCBFbnZpcm9ubWVudGFsIFNjaWVuY2UiLCJET0kiOiIxMC4xMDg4LzE3NTUtMTMxNS84MzMvMS8wMTIxOTciLCJJU1NOIjoiMTc1NTEzMTUiLCJpc3N1ZWQiOnsiZGF0ZS1wYXJ0cyI6W1syMDIxLDksNl1dfSwiYWJzdHJhY3QiOiJJbiB0aGlzIGFydGljbGUsIHdlIGFyZSBlbGFib3JhdGluZyBhbiBleGFtcGxlIG9mIHByZWRpY3RpdmUgcm9ja2ZhbGwgYXNzZXNzbWVudCBieSB1c2luZyBUZXJyZXN0cmlhbCBMYXNlciBTY2FubmluZyAoVExTKSBpbiBtb25pdG9yaW5nIGEgcm9hZCBjdXQsIGhvc3RlZCBpbiBmbHlzY2ggcm9jayBmb3JtYXRpb24sIG5lYXIgTGppZyBpbiBTZXJiaWEuIEEgc2VxdWVuY2Ugb2Ygcm9ja2ZhbGwgZXZlbnRzIGZyb20gMjAxMy0yMDE5IGlzIHByZXNlbnRlZCwgd2hpbGUgdGhlIGN1dCBoYXMgYmVlbiBtb3JlIGJyb2FkbHkgaW52ZXN0aWdhdGVkIGluIG91ciBlYXJsaWVyIHdvcmsuIEJlc2lkZSBvY2Nhc2lvbmFsIHJvY2tmYWxscyB3aGljaCBhcmUgcm91dGluZWx5IGRldGVjdGVkIGJ5IGFubnVhbCBUTFMgbW9uaXRvcmluZywgaXQgd2FzIHBvc3NpYmxlIHRvIHRyYWNrIHRoZSBwcmUtZmFpbHVyZSBkZWZvcm1hdGlvbnMgcHJlY2VkaW5nIGEgc2VyaWVzIG9mIHJvY2tmYWxscywgcmVhY2hpbmcgMC4zIG0zIGluIHZvbHVtZSB3aXRoIDAuNSBhbm51YWwgcmVvY2N1cnJlbmNlIHByb2JhYmlsaXR5LiBNb25pdG9yaW5nIGVuYWJsZWQgaWRlbnRpZmljYXRpb24gb2Ygc3VidGxlIGRpc3BsYWNlbWVudHMgb2YgYWJvdXQgMSBjbSBhZnRlciB0aGUgZmlyc3QgZXZlbnQgaW4gMjAxNCBhbmQga2VlcGluZyB0cmFjayBvZiBpdHMgcHJvZ3Jlc3Npb24uIEFmdGVyIGEgc2VyaWVzIG9mIGV2ZW50cyBpbiB0aGUgZm9sbG93aW5nIHllYXJzLCB3ZSB3ZXJlIGFibGUgdG8gZGVmaW5lIHRoZSBwcmUtZmFpbHVyZSB0aHJlc2hvbGQgd2hpY2ggY2FuIGJlIGFwcGxpZWQgdG8gdGhlIGFkamFjZW50IHJvY2sgYmxvY2tzLCBhc3N1bWluZyBhIHNpbWlsYXIgYmxvY2sgdm9sdW1lLiBJdCBhbHNvIGVuYWJsZWQgdXMgdG8gYW50aWNpcGF0ZSBhbmQgc2ltdWxhdGUgdGhlIGV2ZW50IGJlZm9yZSBpdCBoYXBwZW5zLiBUaGlzIGFwcHJvYWNoIGFsbG93cyBwbGFubmluZywgcHJldmVudGlvbiBhbmQgcHJvdGVjdGlvbiwgYW5kIHRoZXJlIGlzIGEgZ3JlYXQgZGVhbCBvZiBpbnRlcmVzdCB0byBzdGFuZGFyZGl6ZSBpdCBmb3IgaGlnaC1yaXNrIHNsb3BlcyBhbmQgY3V0cyBpbiByb2NrIG1hc3Nlcy4iLCJwdWJsaXNoZXIiOiJJT1AgUHVibGlzaGluZyBMdGQiLCJpc3N1ZSI6IjEiLCJ2b2x1bWUiOiI4MzMiLCJjb250YWluZXItdGl0bGUtc2hvcnQiOiJJT1AgQ29uZiBTZXIgRWFydGggRW52aXJvbiBTY2kifSwiaXNUZW1wb3JhcnkiOmZhbHNlfSx7ImlkIjoiODFkZWVkYTUtNTRjZS0zN2IyLWI2YTgtMjIyZDk4ZGJkZTc0IiwiaXRlbURhdGEiOnsidHlwZSI6InJlcG9ydCIsImlkIjoiODFkZWVkYTUtNTRjZS0zN2IyLWI2YTgtMjIyZDk4ZGJkZTc0IiwidGl0bGUiOiJMYW5kc2xpZGVzIERpc2FzdGVyIGluIE1hbGF5c2lhOiBhbiBPdmVydmlldyBBcnRpY2xlIGluIEhlYWx0aCAmIHRoZSIsImF1dGhvciI6W3siZmFtaWx5IjoiUmFobWFuIiwiZ2l2ZW4iOiJIYWxpemEgQWJkdWwiLCJwYXJzZS1uYW1lcyI6ZmFsc2UsImRyb3BwaW5nLXBhcnRpY2xlIjoiIiwibm9uLWRyb3BwaW5nLXBhcnRpY2xlIjoiIn0seyJmYW1pbHkiOiJNYXBqYWJpbCIsImdpdmVuIjoiSmFiaWwiLCJwYXJzZS1uYW1lcyI6ZmFsc2UsImRyb3BwaW5nLXBhcnRpY2xlIjoiIiwibm9uLWRyb3BwaW5nLXBhcnRpY2xlIjoiIn1dLCJjb250YWluZXItdGl0bGUiOiJFbnZpcm9ubWVudCBKb3VybmFsIiwiVVJMIjoiaHR0cHM6Ly93d3cucmVzZWFyY2hnYXRlLm5ldC9wdWJsaWNhdGlvbi8zMjEwOTY3NjQiLCJpc3N1ZWQiOnsiZGF0ZS1wYXJ0cyI6W1syMDE3XV19LCJjb250YWluZXItdGl0bGUtc2hvcnQiOiIifSwiaXNUZW1wb3JhcnkiOmZhbHNlfSx7ImlkIjoiYTZjY2E0MDQtY2QyNS0zZDdkLThiYzItMTg4OTlhNmFiNzM2IiwiaXRlbURhdGEiOnsidHlwZSI6ImFydGljbGUtam91cm5hbCIsImlkIjoiYTZjY2E0MDQtY2QyNS0zZDdkLThiYzItMTg4OTlhNmFiNzM2IiwidGl0bGUiOiJBIHJldmlldyBvZiByb2NrIHNsb3BlIHN0YWJpbGl0eSBhc3Nlc3NtZW50IHByYWN0aWNlIGluIG1hbGF5c2lhIiwiYXV0aG9yIjpbeyJmYW1pbHkiOiJSYWhpbSIsImdpdmVuIjoiQWZpcSBGLkEuIiwicGFyc2UtbmFtZXMiOmZhbHNlLCJkcm9wcGluZy1wYXJ0aWNsZSI6IiIsIm5vbi1kcm9wcGluZy1wYXJ0aWNsZSI6IiJ9LHsiZmFtaWx5IjoiUmFmZWsiLCJnaXZlbiI6IkFiZHVsIEcuTS4iLCJwYXJzZS1uYW1lcyI6ZmFsc2UsImRyb3BwaW5nLXBhcnRpY2xlIjoiIiwibm9uLWRyb3BwaW5nLXBhcnRpY2xlIjoiIn0seyJmYW1pbHkiOiJTZXJhc2EiLCJnaXZlbiI6IkFpbGllIFMuIiwicGFyc2UtbmFtZXMiOmZhbHNlLCJkcm9wcGluZy1wYXJ0aWNsZSI6IiIsIm5vbi1kcm9wcGluZy1wYXJ0aWNsZSI6IiJ9LHsiZmFtaWx5IjoiSmFhcGFyIiwiZ2l2ZW4iOiJBYmQgUmFzaWQiLCJwYXJzZS1uYW1lcyI6ZmFsc2UsImRyb3BwaW5nLXBhcnRpY2xlIjoiIiwibm9uLWRyb3BwaW5nLXBhcnRpY2xlIjoiIn0seyJmYW1pbHkiOiJMYWkiLCJnaXZlbiI6IkdvaCBUaGlhbiIsInBhcnNlLW5hbWVzIjpmYWxzZSwiZHJvcHBpbmctcGFydGljbGUiOiIiLCJub24tZHJvcHBpbmctcGFydGljbGUiOiIifSx7ImZhbWlseSI6IlJvc2xlZSIsImdpdmVuIjoiUm9kZWFubyIsInBhcnNlLW5hbWVzIjpmYWxzZSwiZHJvcHBpbmctcGFydGljbGUiOiIiLCJub24tZHJvcHBpbmctcGFydGljbGUiOiIifSx7ImZhbWlseSI6IkVybiIsImdpdmVuIjoiTGVlIEtoYWkiLCJwYXJzZS1uYW1lcyI6ZmFsc2UsImRyb3BwaW5nLXBhcnRpY2xlIjoiIiwibm9uLWRyb3BwaW5nLXBhcnRpY2xlIjoiIn0seyJmYW1pbHkiOiJIdXkiLCJnaXZlbiI6Ik5ndXllbiBYdWFuIiwicGFyc2UtbmFtZXMiOmZhbHNlLCJkcm9wcGluZy1wYXJ0aWNsZSI6IiIsIm5vbi1kcm9wcGluZy1wYXJ0aWNsZSI6IiJ9LHsiZmFtaWx5IjoiWHVhbiIsImdpdmVuIjoiVHJhbiIsInBhcnNlLW5hbWVzIjpmYWxzZSwiZHJvcHBpbmctcGFydGljbGUiOiIiLCJub24tZHJvcHBpbmctcGFydGljbGUiOiJWYW4ifV0sImNvbnRhaW5lci10aXRsZSI6IlNhaW5zIE1hbGF5c2lhbmEiLCJET0kiOiIxMC4xNzU3Ni9qc20tMjAyMy01MjAyLTA3IiwiSVNTTiI6IjAxMjY2MDM5IiwiaXNzdWVkIjp7ImRhdGUtcGFydHMiOltbMjAyMywyLDFdXX0sInBhZ2UiOiIzOTktNDE2IiwiYWJzdHJhY3QiOiJSb2NrIHNsb3BlIHN0YWJpbGl0eSBhc3Nlc3NtZW50IGluIE1hbGF5c2lhIGhhcyBiZWNvbWUgaW5jcmVhc2luZ2x5IGltcG9ydGFudCBhcyBuZXcgZGV2ZWxvcG1lbnRzIGVuY3JvYWNoIGhpbGxzaWRlcyBhcm91bmQgbWFqb3IgY2l0aWVzLiBUaGlzIGFydGljbGUgcmV2aWV3cyBoaXN0b3JpY2FsIGNhc2Ugc3R1ZGllcyB0byBwcmVzZW50IGEgZ2VuZXJhbCBwaWN0dXJlIG9mIHJvY2sgc2xvcGUgYXNzZXNzbWVudCBwcmFjdGljZSBpbiBNYWxheXNpYSwgZXNwZWNpYWxseSBvbiBtZXRob2RzIGFuZCBvdXRwdXQgb2YgdGhlIGNhc2Ugc3R1ZGllcy4gQ29tbW9uIG1ldGhvZHMgaW5jbHVkZSB1c2Ugb2YgbG9jYWxseSBkZXZlbG9wZWQgcmF0aW5nIHN5c3RlbXMsIFJvY2sgTWFzcyBSYXRpbmcgKFJNUikgYW5kIGl0cyBkZXJpdmF0aXZlcywga2luZW1hdGljIGFuYWx5c2lzLCBhbmQgbnVtZXJpY2FsIGFuYWx5c2lzLiBBcHBsaWNhdGlvbiBvZiB0aGVzZSBtZXRob2RzIG11c3QgYmUgc3VpdGFibGUgd2l0aCBzaXRlIGNvbmRpdGlvbnMsIHdoaWxlIGl0cyBhZHZhbnRhZ2VzIGFuZCBkaXNhZHZhbnRhZ2VzIG11c3QgYmUgcmVjb2duaXplZCBieSB0aGUgYXNzZXNzb3IuIEVtZXJnZW5jZSBvZiBuZXcgdGVjaG5vbG9naWVzIGdyZWF0bHkgaW1wcm92ZXMgdGhlIHNwZWVkIGFuZCBxdWFsaXR5IG9mIGRhdGEgYWNxdWlzaXRpb24gcHJvdmlkZWQuIEEgdG90YWwgb2YgMzkgY2FzZSBzdHVkaWVzIG9uIGRpZmZlcmVudCBsaXRob2xvZ2llcyB3ZXJlIGV4YW1pbmVkLCBpbiB3aGljaCBwcm9ncmVzcyB3ZXJlIG5vdGFibGUgZnJvbSBraW5lbWF0aWMgYW5hbHlzaXMtYmFzZWQgYXNzZXNzbWVudHMgdG8gaW5jb3Jwb3JhdGlvbiBvZiByYXRpbmcgc3lzdGVtcyBhbmQgbnVtZXJpY2FsIGFuYWx5c2lzLiBUaGlzIGFydGljbGUgcmVjb21tZW5kcyBzZXZlcmFsIGltcHJvdmVtZW50cyBmb3Igcm9jayBzbG9wZSBhc3Nlc3NtZW50IHByYWN0aWNlLiBUaGVzZSBpbmNsdWRlIGFuIGVzdGFibGlzaG1lbnQgb2YgYSBsb2NhbCBnb29kIHByYWN0aWNlIGd1aWRlIGluIHRoZSBhc3Nlc3NtZW50LCBpbmNvcnBvcmF0aW9uIG9mIG51bWVyaWNhbCBhbmFseXNpcyBpbnRvIHN0YW5kYXJkIHByYWN0aWNlLCBpbXByb3ZpbmcgdXRpbGl6YXRpb24gb2YgbmV3IHRlY2hub2xvZ2llcywgbW9yZSBhdHRlbnRpb24gdG8gdGhlIGluZmx1ZW5jZSBvZiB3ZWF0aGVyaW5nLCBhbmQgY29uc2lkZXJhdGlvbiBvZiBzZWlzbWljIGluZmx1ZW5jZSBpbiBzZWlzbWljYWxseSBhY3RpdmUgcmVnaW9ucy4gVXRpbGl6YXRpb24gb2YgbnVtZXJpY2FsIG1ldGhvZHMgYW5kIG90aGVyIGNvbnRlbXBvcmFyeSBtZXRob2RzIHJlZmxlY3RzIGluY3JlYXNpbmcgdW5kZXJzdGFuZGluZyBvZiByb2NrIG1lY2hhbmljcyB3aGljaCBpcyB2aXRhbCB0byByb2NrIHNsb3BlIHN0YWJpbGl0eSBhc3Nlc3NtZW50IGFtb25nIGxvY2FsIHByYWN0aXRpb25lcnMuIEltcHJvdmVkIHJvY2sgc2xvcGUgYXNzZXNzbWVudCBhbGxvd3MgZm9yIGEgbW9yZSBhY2N1cmF0ZSBzdGFiaWxpdHkgZGV0ZXJtaW5hdGlvbiBhbmQgZGVjaXNpdmUgbWl0aWdhdGlvbiBtZWFzdXJlIHJlY29tbWVuZGF0aW9ucywgd2hpY2ggaXMgdG8gYmUgZG9uZSBieSBjb21wZXRlbnQgZW5naW5lZXJpbmcgZ2VvbG9naXN0cywgaW4gbGluZSB3aXRoIEdlb2xvZ2lzdCBBY3QgMjAwOC4iLCJwdWJsaXNoZXIiOiJQZW5lcmJpdCBVbml2ZXJzaXRpIEtlYmFuZ3NhYW4gTWFsYXlzaWEiLCJpc3N1ZSI6IjIiLCJ2b2x1bWUiOiI1MiIsImNvbnRhaW5lci10aXRsZS1zaG9ydCI6IlNhaW5zIE1hbGF5cyJ9LCJpc1RlbXBvcmFyeSI6ZmFsc2V9XX0="/>
          <w:id w:val="-287814433"/>
          <w:placeholder>
            <w:docPart w:val="962EA0B0318E4D3CBF7179EC36A2A020"/>
          </w:placeholder>
        </w:sdtPr>
        <w:sdtContent>
          <w:r w:rsidR="005C1BDA" w:rsidRPr="005C1BDA">
            <w:rPr>
              <w:rFonts w:ascii="Arial" w:eastAsia="Arial" w:hAnsi="Arial" w:cs="Arial"/>
              <w:color w:val="000000"/>
              <w:sz w:val="20"/>
              <w:szCs w:val="20"/>
              <w:lang w:val="en-MY"/>
            </w:rPr>
            <w:t>[6], [8], [9]</w:t>
          </w:r>
        </w:sdtContent>
      </w:sdt>
      <w:r w:rsidRPr="00D87CE5">
        <w:rPr>
          <w:rFonts w:ascii="Arial" w:eastAsia="Arial" w:hAnsi="Arial" w:cs="Arial"/>
          <w:color w:val="000000"/>
          <w:sz w:val="20"/>
          <w:szCs w:val="20"/>
        </w:rPr>
        <w:t>.</w:t>
      </w:r>
    </w:p>
    <w:p w14:paraId="06EEBCEE" w14:textId="532BF09F" w:rsidR="00BF6750" w:rsidRPr="00D87CE5" w:rsidRDefault="00BF6750"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The Malaysian terrain, characterized by deep tropical weathering, poses significant challenges for infrastructure development. This complexity arises due to a combination of steep slopes, high rainfall, and diverse geological formations, which increase the risk of landslides and ground instability. According to a study on Malaysian infrastructure, the government faces numerous challenges in recognizing and measuring infrastructure assets due to the unique features of the terrain, such as long useful life and being part of an asset system or network </w:t>
      </w:r>
      <w:sdt>
        <w:sdtPr>
          <w:rPr>
            <w:rFonts w:ascii="Arial" w:eastAsia="Arial" w:hAnsi="Arial" w:cs="Arial"/>
            <w:color w:val="000000"/>
            <w:sz w:val="20"/>
            <w:szCs w:val="20"/>
          </w:rPr>
          <w:tag w:val="MENDELEY_CITATION_v3_eyJjaXRhdGlvbklEIjoiTUVOREVMRVlfQ0lUQVRJT05fMmFhZDE0ZjgtMDhlZi00M2U5LWIyMDktODUxZjVlYmVhNjY4IiwicHJvcGVydGllcyI6eyJub3RlSW5kZXgiOjB9LCJpc0VkaXRlZCI6ZmFsc2UsIm1hbnVhbE92ZXJyaWRlIjp7ImlzTWFudWFsbHlPdmVycmlkZGVuIjpmYWxzZSwiY2l0ZXByb2NUZXh0IjoiWzEwXSIsIm1hbnVhbE92ZXJyaWRlVGV4dCI6IiJ9LCJjaXRhdGlvbkl0ZW1zIjpbeyJpZCI6IjhjYzdjNjI0LWE5ZDktM2YyNy1hOGU2LWM5YmFhYzcyYWNjNCIsIml0ZW1EYXRhIjp7InR5cGUiOiJhcnRpY2xlLWpvdXJuYWwiLCJpZCI6IjhjYzdjNjI0LWE5ZDktM2YyNy1hOGU2LWM5YmFhYzcyYWNjNCIsInRpdGxlIjoiSXNzdWVzIGFuZCBDaGFsbGVuZ2VzIGluIEFjY291bnRpbmcgZm9yIEluZnJhc3RydWN0dXJlIEFzc2V0cyBpbiB0aGUgTWFsYXlzaWFuIEdvdmVybm1lbnQgYW5kIHRoZSBXYXkgRm9yd2FyZCIsImF1dGhvciI6W3siZmFtaWx5IjoiUnVoYW5hIElzYSIsImdpdmVuIjoiQ2hlIiwicGFyc2UtbmFtZXMiOmZhbHNlLCJkcm9wcGluZy1wYXJ0aWNsZSI6IiIsIm5vbi1kcm9wcGluZy1wYXJ0aWNsZSI6IiJ9LHsiZmFtaWx5IjoiQWJ1IEhhc2FuIiwiZ2l2ZW4iOiJIYXNsaWRhIiwicGFyc2UtbmFtZXMiOmZhbHNlLCJkcm9wcGluZy1wYXJ0aWNsZSI6IiIsIm5vbi1kcm9wcGluZy1wYXJ0aWNsZSI6IiJ9LHsiZmFtaWx5IjoiU2FsZWgiLCJnaXZlbiI6Ilpha2lhaCIsInBhcnNlLW5hbWVzIjpmYWxzZSwiZHJvcHBpbmctcGFydGljbGUiOiIiLCJub24tZHJvcHBpbmctcGFydGljbGUiOiIifV0sImNvbnRhaW5lci10aXRsZSI6IklQTiBKb3VybmFsIG9mIFJlc2VhcmNoIGFuZCBQcmFjdGljZSBpbiBQdWJsaWMgU2VjdG9yIEFjY291bnRpbmcgYW5kIE1hbmFnZW1lbnQiLCJET0kiOiIxMC41ODQ1OC9pcG5qLnYxNC4wMS4wNS4wMTAzIiwiVVJMIjoiaHR0cHM6Ly9kb2kub3JnLzEwLjU4NDU4L2lwbmoudjE0LjAxLjA1LjAxMDMiLCJpc3N1ZWQiOnsiZGF0ZS1wYXJ0cyI6W1syMDI0XV19LCJwYWdlIjoiODktMTA4IiwiYWJzdHJhY3QiOiJQdXJwb3NlOiBUaGUgY3VycmVudCBzdHVkeSBzZWVrcyB0byBleGFtaW5lIHRoZSBpc3N1ZXMgYW5kIGNoYWxsZW5nZXMgZW5jb3VudGVyZWQgYnkgdGhlIE1hbGF5c2lhbiBnb3Zlcm5tZW50IGFjY291bnRpbmcgc3RhZmYgaW4gcmVjb2duaXNpbmcgYW5kIG1lYXN1cmluZyBpbmZyYXN0cnVjdHVyZSBhc3NldHMuIEFkZGl0aW9uYWxseSwgcmVjb21tZW5kYXRpb25zIGZvciBmdXJ0aGVyIGFjdGlvbnMgYnkgdGhlIEFjY291bnRhbnQgR2VuZXJhbCdzIERlcGFydG1lbnQgb2YgTWFsYXlzaWEgKEFHRCkgYW5kIHN1Z2dlc3Rpb25zIGZvciBmdXR1cmUgcmVzZWFyY2ggd2VyZSBkZWxpbmVhdGVkLiBEZXNpZ24vIE1ldGhvZG9sb2d5LyBBcHByb2FjaDogVGhpcyBzdHVkeSBlbXBsb3llZCBhIHF1YWxpdGF0aXZlIGFwcHJvYWNoIHRocm91Z2ggYXJjaGl2YWwgc2VhcmNoIGFuZCBzZW1pLXN0cnVjdHVyZWQgaW50ZXJ2aWV3cy4gSW50ZXJ2aWV3cyB3ZXJlIGNvbmR1Y3RlZCB3aXRoIDUyIGdvdmVybm1lbnQgc3RhZmYgcmVwcmVzZW50aW5nIDEwIG1pbmlzdHJpZXMsIHRocmVlIHN0YXRlIGdvdmVybm1lbnRzLCBhbmQgdGhyZWUgbG9jYWwgZ292ZXJubWVudHMuIFRoZSByZXNwb25kZW50cyB3ZXJlIHNlbGVjdGVkIHRocm91Z2ggcHVycG9zaXZlIHNhbXBsaW5nIGFuZCBzbm93YmFsbGluZyB0ZWNobmlxdWVzLiBGaW5kaW5nczogQWNjb3VudGluZyBmb3IgaW5mcmFzdHJ1Y3R1cmUgYXNzZXRzIGluIE1hbGF5c2lhIGFkaGVyZXMgdG8gTWFsYXlzaWFuIFB1YmxpYyBTZWN0b3IgQWNjb3VudGluZyBTdGFuZGFyZHMgKE1QU0FTKSAxNyBhbmQgc2V2ZXJhbCBvdGhlciBnb3Zlcm5tZW50IGd1aWRlbGluZXMuIFNldmVyYWwgbWluaXN0cmllcyBleHBlcmllbmNlZCBkaWZmaWN1bHRpZXMgaW4gaWRlbnRpZnlpbmcgdGhlIGluZnJhc3RydWN0dXJlIGFzc2V0cyBkdWUgdG8gbGFjayBvZiBjbGFyaXR5IGluIHRoZSBkZWZpbml0aW9uIGFuZCBmbGV4aWJpbGl0eSBvZiB0aGUgY3VycmVudCBhY2NvdW50aW5nIHN0YW5kYXJkcyBhbmQgZ3VpZGVsaW5lcy4gTW9yZW92ZXIsIHRoZSB1bmlxdWUgZmVhdHVyZXMgb2YgaW5mcmFzdHJ1Y3R1cmUgYXNzZXRzLCBuYW1lbHkgYSBsb25nIHVzZWZ1bCBsaWZlIGFuZCBiZWluZyBwYXJ0IG9mIGFuIGFzc2V0IHN5c3RlbSBvciBuZXR3b3JrLCBsZWQgdG8gY2hhbGxlbmdlcyBpbiByZWNvZ25pdGlvbiBhbmQgbWVhc3VyZW1lbnQuIFByYWN0aWNhbCBJbXBsaWNhdGlvbnM6IFRoZSBmaW5kaW5ncyBwcm92aWRlZCBzZXZlcmFsIHByYWN0aWNhbCByZWNvbW1lbmRhdGlvbnMgZm9yIHRoZSBBR0QncyB1bmRlcnN0YW5kaW5nIG9mIHRoZSBpc3N1ZXMgYW5kIGNoYWxsZW5nZXMgZW5jb3VudGVyZWQgYnkgdGhlIGFjY291bnRpbmcgc3RhZmYsIHdoaWNoIHdvdWxkIGFzc2lzdCBpbiBmb3JtdWxhdGluZyBwb2xpY2llcyBhbmQgZ3VpZGVsaW5lcyBmb3IgaW5mcmFzdHJ1Y3R1cmUgYXNzZXQgYWNjb3VudGluZy4iLCJpc3N1ZSI6IjEiLCJ2b2x1bWUiOiIxNCIsImNvbnRhaW5lci10aXRsZS1zaG9ydCI6IiJ9LCJpc1RlbXBvcmFyeSI6ZmFsc2V9XX0="/>
          <w:id w:val="-219282074"/>
          <w:placeholder>
            <w:docPart w:val="124CEA57F95F4E2CBDAE60E8E5D86A77"/>
          </w:placeholder>
        </w:sdtPr>
        <w:sdtContent>
          <w:r w:rsidR="005C1BDA" w:rsidRPr="005C1BDA">
            <w:rPr>
              <w:rFonts w:ascii="Arial" w:eastAsia="Arial" w:hAnsi="Arial" w:cs="Arial"/>
              <w:color w:val="000000"/>
              <w:sz w:val="20"/>
              <w:szCs w:val="20"/>
            </w:rPr>
            <w:t>[10]</w:t>
          </w:r>
        </w:sdtContent>
      </w:sdt>
      <w:r w:rsidRPr="00D87CE5">
        <w:rPr>
          <w:rFonts w:ascii="Arial" w:eastAsia="Arial" w:hAnsi="Arial" w:cs="Arial"/>
          <w:sz w:val="20"/>
          <w:szCs w:val="20"/>
        </w:rPr>
        <w:t xml:space="preserve">. Additionally, the rapid urbanization and transportation growth in areas like Greater Kuala Lumpur and Klang Valley further complicate infrastructure development, necessitating the adaptation of state-of-the-art construction technology and intelligent transportation systems to achieve sustainable growth </w:t>
      </w:r>
      <w:sdt>
        <w:sdtPr>
          <w:rPr>
            <w:rFonts w:ascii="Arial" w:eastAsia="Arial" w:hAnsi="Arial" w:cs="Arial"/>
            <w:color w:val="000000"/>
            <w:sz w:val="20"/>
            <w:szCs w:val="20"/>
          </w:rPr>
          <w:tag w:val="MENDELEY_CITATION_v3_eyJjaXRhdGlvbklEIjoiTUVOREVMRVlfQ0lUQVRJT05fYjliOTk3OTAtZmZhNC00M2JlLWFjYTctMGFiNzkxNjEwZmM0IiwicHJvcGVydGllcyI6eyJub3RlSW5kZXgiOjB9LCJpc0VkaXRlZCI6ZmFsc2UsIm1hbnVhbE92ZXJyaWRlIjp7ImlzTWFudWFsbHlPdmVycmlkZGVuIjpmYWxzZSwiY2l0ZXByb2NUZXh0IjoiWzExXSIsIm1hbnVhbE92ZXJyaWRlVGV4dCI6IiJ9LCJjaXRhdGlvbkl0ZW1zIjpbeyJpZCI6IjNhOWRjNjVlLTZlZTAtMzg0MC04ZmE5LWJhYzBiN2UxOWMyYSIsIml0ZW1EYXRhIjp7InR5cGUiOiJwYXBlci1jb25mZXJlbmNlIiwiaWQiOiIzYTlkYzY1ZS02ZWUwLTM4NDAtOGZhOS1iYWMwYjdlMTljMmEiLCJ0aXRsZSI6IkhpZ2h3YXkgaW5mcmFzdHJ1Y3R1cmU6IFZpc2lvbnMgJiBjaGFsbGVuZ2VzIGluIHRoZSBuZXh0IGRlY2FkZXMiLCJhdXRob3IiOlt7ImZhbWlseSI6IlNhemFsaSIsImdpdmVuIjoiSGFydW4iLCJwYXJzZS1uYW1lcyI6ZmFsc2UsImRyb3BwaW5nLXBhcnRpY2xlIjoiIiwibm9uLWRyb3BwaW5nLXBhcnRpY2xlIjoiIn0seyJmYW1pbHkiOiJGaXJkYXVzIiwiZ2l2ZW4iOiJJc21haWwgTW9oZCIsInBhcnNlLW5hbWVzIjpmYWxzZSwiZHJvcHBpbmctcGFydGljbGUiOiIiLCJub24tZHJvcHBpbmctcGFydGljbGUiOiIifV0sImNvbnRhaW5lci10aXRsZSI6IklPUCBDb25mZXJlbmNlIFNlcmllczogTWF0ZXJpYWxzIFNjaWVuY2UgYW5kIEVuZ2luZWVyaW5nIiwiRE9JIjoiMTAuMTA4OC8xNzU3LTg5OVgvNTEyLzEvMDEyMDQ3IiwiSVNTTiI6IjE3NTc4OTlYIiwiaXNzdWVkIjp7ImRhdGUtcGFydHMiOltbMjAxOSw0LDI0XV19LCJhYnN0cmFjdCI6Ik1hbGF5c2lhIGhhcyBhY2hpZXZlZCBhIHNpZ25pZmljYW50IGVjb25vbWljIGFuZCBzb2NpYWwgcHJvZ3Jlc3Mgb3ZlciB0aGUgcGFzdCBzZXZlcmFsIGRlY2FkZXMgdGhyb3VnaCB0aGUgaW1wbGVtZW50YXRpb24gb2YgRmlyc3QgTWFsYXlzaWEgUGxhbiAoMTk2Ni0xOTcwKSB0byBOaW50aCBNYWxheXNpYSBQbGFuICgyMDA2LTIwMTApLiBGdXJ0aGVyIHRoZSBHb3Zlcm5tZW50IG9mIE1hbGF5c2lhIGFpbXMgYXQgYWNoaWV2aW5nIGhpZ2ggaW5jb21lIG5hdGlvbiBzdGF0dXMgYnkgMjAyMCB0aHJvdWdoIHRoZSBpbnRyb2R1Y3Rpb24gb2YgTWFsYXlzaWEgVmlzaW9uIDIwMjAuIFRoZSB2aXNpb24gaXMgY3JhZnRlZCBieSB0aGUgRm91cnRoIE1hbGF5c2lhbiBQcmltZSBNaW5pc3RlciB0byBzaGFwZSBNYWxheXNpYSBhcyBhIGRldmVsb3BlZCBuYXRpb24gbm90IG9ubHkgaW4gYW4gZWNvbm9taWMgc2Vuc2UgYnV0IGFsc28gaW4gdGVybXMgb2Ygc29jaWFsIGp1c3RpY2UsIHBvbGl0aWNhbCBzdGFiaWxpdHksIGdvdmVybm1lbnQgc3lzdGVtLCBxdWFsaXR5IG9mIGxpZmUsIHNvY2lhbCBhbmQgc3Bpcml0dWFsIHZhbHVlcywgbmF0aW9uYWwgcHJpZGUgYW5kIGNvbmZpZGVuY2UuIFRoZSBpbml0aWF0aW9uIG9mIEdyZWF0ZXIgS3VhbGEgTHVtcHVyL0tsYW5nIFZhbGxleSAoS0wvS1YpIGhhcyByZXN1bHRlZCBpbiByYXBpZCBncm93dGggaW4gdXJiYW5pc2F0aW9uLCB0cmFuc3BvcnRhdGlvbiwgaW5mcmFzdHJ1Y3R1cmUgYW5kIGNvbnN0cnVjdGlvbiBpbmR1c3RyeSBzZWN0b3JzLiBNYWxheXNpYW4gaW5mcmFzdHJ1Y3R1cmUgZGV2ZWxvcG1lbnQgZXNwZWNpYWxseSB0aGUgdHJhbnNwb3J0YXRpb24gc2VjdG9yIGlzIGdvaW5nIHRocm91Z2ggcmFwaWQgY2hhbmdlcyBpbiB0ZXJtcyBvZiBhZGFwdGluZyBzdGF0ZSBvZiB0aGUgYXJ0IGNvbnN0cnVjdGlvbiB0ZWNobm9sb2d5LCBhZGp1c3RpbmcgdG8gaW5kdXN0cnkgZXZhbHVhdGlvbiwgYW5kIHVzZSBvZiBpbnRlbGxpZ2VudCB0cmFuc3BvcnRhdGlvbiBzeXN0ZW0gdG8gYWNoaWV2ZSB0aGUgc2V0IGdvYWxzIGZvciB0aGUgZnV0dXJlIGFuZCBlcXVpcCB0aGUgbmF0aW9uIHRvIGJyYWNlIHRoZSBJbmR1c3RyeSBSZXZvbHV0aW9uIChJbmR1c3RyeSA0LjApLiBUbyBzdGF5IHJlbGV2YW50LCB0aGUgaGlnaHdheSBpbmZyYXN0cnVjdHVyZSBuZWVkIHRvIGJlIHRvIGJlIHNtYXJ0IGFuZCBncmVlbi4gVGhlIHNtYXJ0IGhpZ2h3YXkgd2lsbCBwcm92aWRlIGJldHRlciwgc2FmZXIgYW5kIGdyZWVuZXIgaGlnaHdheSB0aHJvdWdoIGRpZ2l0YWwgYW5kIGdyZWVuIHRlY2hub2xvZ3kgdGhyb3VnaCB0aGUgaW50cm9kdWN0aW9uIG9mIEludGVsbGlnZW50IFRyYW5zcG9ydGF0aW9uIFN5c3RlbSAoSVRTKS4gVGhlIGlkZWEgb2Ygc21hcnQgaGlnaHdheSBpcyBub3Qgb25seSBsaW1pdGVkIHRvIHRoZSBhcHBsaWNhdGlvbiBvZiB0ZWNobm9sb2d5IGJ1dCBhbHNvIHRvIGFjaGlldmUgdGhlIGdvYWwgb2Ygc3VzdGFpbmFibGUgYW5kIGdyZWVuIGVudmlyb25tZW50LiBJdCBpcyBpbiBsaW5lIHdpdGggdGhlIEdyZWVuIFRlY2hub2xvZ3kgTWFzdGVyIFBsYW4gTWFsYXlzaWEgKEdUTVApIDIwMTctMjAzMCB0aGF0IG91dGxpbmVzIHRoZSBzdHJhdGVnaWMgcGxhbnMgZm9yIGdyZWVuIHRlY2hub2xvZ3kgZGV2ZWxvcG1lbnQgdG8gY3JlYXRlIGEgbG93LWNhcmJvbiBhbmQgcmVzb3VyY2UgZWZmaWNpZW50IGVjb25vbXkuIFRoZSBjaGFsbGVuZ2VzIGZvciBzbWFydCBoaWdod2F5IGltcGxlbWVudGF0aW9uIGlzIHdhaXRpbmcgYWhlYWQuIElzc3VlcyByZWxhdGVkIHRvIHRlY2hub2xvZ3kgYWNjZXB0YW5jZSwgcG9saXRpY2FsIHdpbGwgYW5kIHBvbGljaWVzLCBjcmVhdGl2aXR5IGFuZCBpbm5vdmF0aW9ucywgY29uc3RydWN0aW9uIG1ldGhvZHMsIGV0aGljcyBhbmQgY2hhbmdpbmcgaW4gaHVtYW4gdmFsdWVzIG5lZWQgdG8gYmUgZGlzY3VzcyBpbiBkZXB0aC4iLCJwdWJsaXNoZXIiOiJJbnN0aXR1dGUgb2YgUGh5c2ljcyBQdWJsaXNoaW5nIiwiaXNzdWUiOiIxIiwidm9sdW1lIjoiNTEyIiwiY29udGFpbmVyLXRpdGxlLXNob3J0IjoiSU9QIENvbmYgU2VyIE1hdGVyIFNjaSBFbmcifSwiaXNUZW1wb3JhcnkiOmZhbHNlfV19"/>
          <w:id w:val="794573162"/>
          <w:placeholder>
            <w:docPart w:val="124CEA57F95F4E2CBDAE60E8E5D86A77"/>
          </w:placeholder>
        </w:sdtPr>
        <w:sdtContent>
          <w:r w:rsidR="005C1BDA" w:rsidRPr="005C1BDA">
            <w:rPr>
              <w:rFonts w:ascii="Arial" w:eastAsia="Arial" w:hAnsi="Arial" w:cs="Arial"/>
              <w:color w:val="000000"/>
              <w:sz w:val="20"/>
              <w:szCs w:val="20"/>
              <w:lang w:val="en-MY"/>
            </w:rPr>
            <w:t>[11]</w:t>
          </w:r>
        </w:sdtContent>
      </w:sdt>
      <w:r w:rsidRPr="00D87CE5">
        <w:rPr>
          <w:rFonts w:ascii="Arial" w:eastAsia="Arial" w:hAnsi="Arial" w:cs="Arial"/>
          <w:sz w:val="20"/>
          <w:szCs w:val="20"/>
        </w:rPr>
        <w:t xml:space="preserve">. </w:t>
      </w:r>
    </w:p>
    <w:p w14:paraId="717C9221" w14:textId="0DD70471" w:rsidR="00392566" w:rsidRPr="00D87CE5" w:rsidRDefault="00392566"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Advanced technologies, such as Unmanned Aerial Vehicles (UAVs) and Light Detection and Ranging (LiDAR), have shown promise in improving infrastructure project outcomes. UAVs offer benefits in surveying and monitoring, but their implementation faces barriers such as regulatory restrictions, industry reluctance, and technical challenges related to data acquisition and quality control. Effective utilization of UAVs could greatly enhance construction efficiency and safety, provided these challenges are addressed </w:t>
      </w:r>
      <w:sdt>
        <w:sdtPr>
          <w:rPr>
            <w:rFonts w:ascii="Arial" w:eastAsia="Arial" w:hAnsi="Arial" w:cs="Arial"/>
            <w:color w:val="000000"/>
            <w:sz w:val="20"/>
            <w:szCs w:val="20"/>
          </w:rPr>
          <w:tag w:val="MENDELEY_CITATION_v3_eyJjaXRhdGlvbklEIjoiTUVOREVMRVlfQ0lUQVRJT05fMTljZTdkZDMtMmQ4ZC00OTQzLTk0M2QtY2VmNDg0YmNlNTg1IiwicHJvcGVydGllcyI6eyJub3RlSW5kZXgiOjB9LCJpc0VkaXRlZCI6ZmFsc2UsIm1hbnVhbE92ZXJyaWRlIjp7ImlzTWFudWFsbHlPdmVycmlkZGVuIjpmYWxzZSwiY2l0ZXByb2NUZXh0IjoiWzEyXSIsIm1hbnVhbE92ZXJyaWRlVGV4dCI6IiJ9LCJjaXRhdGlvbkl0ZW1zIjpbeyJpZCI6ImNkNWNhMmUwLTg0YzEtMzVmNi05Y2FjLWZlNGQwNzIwMmNlYyIsIml0ZW1EYXRhIjp7InR5cGUiOiJhcnRpY2xlLWpvdXJuYWwiLCJpZCI6ImNkNWNhMmUwLTg0YzEtMzVmNi05Y2FjLWZlNGQwNzIwMmNlYyIsInRpdGxlIjoiQ0hBTExFTkdFUyBBTkQgQkFSUklFUlMgRk9SIFVOTUFOTkVEIEFFUklBTCBWRUhJQ0xFIChVQVYpIElNUExFTUVOVEFUSU9OIElOIE1BTEFZU0lBTiBJTkZSQVNUUlVDVFVSRSBQUk9KRUNUUyIsImF1dGhvciI6W3siZmFtaWx5IjoiU29vbiIsImdpdmVuIjoiVGFuIEtoZW5nIiwicGFyc2UtbmFtZXMiOmZhbHNlLCJkcm9wcGluZy1wYXJ0aWNsZSI6IiIsIm5vbi1kcm9wcGluZy1wYXJ0aWNsZSI6IiJ9LHsiZmFtaWx5IjoiVGVuZyIsImdpdmVuIjoiTmcgQ2hpZXciLCJwYXJzZS1uYW1lcyI6ZmFsc2UsImRyb3BwaW5nLXBhcnRpY2xlIjoiIiwibm9uLWRyb3BwaW5nLXBhcnRpY2xlIjoiIn0seyJmYW1pbHkiOiJXZWkiLCJnaXZlbiI6Ik5nIFRlY2siLCJwYXJzZS1uYW1lcyI6ZmFsc2UsImRyb3BwaW5nLXBhcnRpY2xlIjoiIiwibm9uLWRyb3BwaW5nLXBhcnRpY2xlIjoiIn0seyJmYW1pbHkiOiJUaW9uZyIsImdpdmVuIjoiQ2hlbmcgQ2hpbiIsInBhcnNlLW5hbWVzIjpmYWxzZSwiZHJvcHBpbmctcGFydGljbGUiOiIiLCJub24tZHJvcHBpbmctcGFydGljbGUiOiIifSx7ImZhbWlseSI6Ik11a2hsYXMiLCJnaXZlbiI6Ik51cnVsIEF6aXphaCIsInBhcnNlLW5hbWVzIjpmYWxzZSwiZHJvcHBpbmctcGFydGljbGUiOiIiLCJub24tZHJvcHBpbmctcGFydGljbGUiOiIifSx7ImZhbWlseSI6IlNoYWgiLCJnaXZlbiI6Ik1vaGFtYWQgU2hhendhbiBBaG1hZCIsInBhcnNlLW5hbWVzIjpmYWxzZSwiZHJvcHBpbmctcGFydGljbGUiOiIiLCJub24tZHJvcHBpbmctcGFydGljbGUiOiIifV0sImNvbnRhaW5lci10aXRsZSI6IkFTRUFOIEVuZ2luZWVyaW5nIEpvdXJuYWwiLCJET0kiOiIxMC4xMTExMy9hZWouVjE0LjIwNTg0IiwiSVNTTiI6IjI1ODY5MTU5IiwiaXNzdWVkIjp7ImRhdGUtcGFydHMiOltbMjAyNCwzLDFdXX0sInBhZ2UiOiIyMzctMjQzIiwiYWJzdHJhY3QiOiJUaGUgdXNhZ2Ugb2YgVW5tYW5uZWQgQWVyaWFsIFZlaGljbGVzIChVQVYpIGluIGluZnJhc3RydWN0dXJlIHByb2plY3RzIGhhcyBpbmNsaW5lZCBkcmFzdGljIHJlY2VudGx5IGR1ZSB0byBpdHMgYmVuZWZpdHMuIEhvd2V2ZXIsIHRoZXJlIGlzIGEgc2xvd25lc3MgaW4gdHJhbnNpdGlvbiBmcm9tIGNvbnZlbnRpb25hbCBjb25zdHJ1Y3Rpb24gYXBwcm9hY2ggdG8gbmV3IGlubm92YXRpb24uIEJlc2lkZXMsIHRoZXJlIGFyZSBsb3RzIG9mIGlzc3VlcyBpbiBjdXJyZW50IHByYWN0aWNlcyBzdWNoIGFzIGNvc3Qgb3ZlcnJ1biwgZGFuZ2Vyb3VzLCBkZWxheSBvZiB0aW1lIGNvbXBsZXRpb24gYW5kIGxhY2sgb2YgYW4gb3ZlcmFsbCBjb21wcmVoZW5zaXZlIHNjaWVudGlmaWMgc3lzdGVtLiBGdXJ0aGVybW9yZSwgYWx0aG91Z2ggdGhlcmUgd2FzIGhpZ2ggbGV2ZWwgb2YgYXdhcmVuZXNzIG9uIHRoZSBhZHZhbnRhZ2VzIG9mIHVzaW5nIFVBVnMsIHRoZSBNYWxheXNpYW4gY29uc3RydWN0aW9uIGluZHVzdHJ5IGFyZSBzdGlsbCByZWx1Y3RhbnQgZm9yIHRoZSBjaGFuZ2VzLiBJbiByZXNwb25zZSwgdG8gb3ZlcmNvbWUgaXNzdWVzIHRoYXQgdGhlIGNvbnN0cnVjdGlvbiBpbmR1c3RyeSBmYWNlcywgc3VjaCBhcyBpbmZyYXN0cnVjdHVyZSBwcm9qZWN0cyB0aHVzLCB0aGlzIHN0dWR5IGFpbXMgdG8gZGV2ZWxvcCBhIGNvbmNlcHR1YWwgZnJhbWV3b3JrIGZvciBwcm9tb3RpbmcgdGhlIGFwcGxpY2F0aW9ucyBvZiBVQVYgaW4gTWFsYXlzaWEgaW5mcmFzdHJ1Y3R1cmUgcHJvamVjdHMuIFRoZSBtZXRob2RzIGFkb3B0ZWQgaW4gdGhpcyByZXNlYXJjaGluY2x1ZGUgZXhwbGFuYXRvcnkgc2VxdWVudGlhbCByZXNlYXJjaCBtZXRob2RzLiBGb3IgaW5zdGFuY2UsIHF1ZXN0aW9ubmFpcmUgc3VydmV5cyBhbmQgaW50ZXJ2aWV3cyBhcmUgdXNlZCB0byBjb2xsZWN0IHF1YW50aXRhdGl2ZSBhbmQgcXVhbGl0YXRpdmUgZGF0YSwgcmVzcGVjdGl2ZWx5LiBBcyBhIHJlc3VsdCwgdGhlIGN1cnJlbnQgYXBwbGljYXRpb24gb2YgVUFWIGluIE1hbGF5c2lhbiBpbmZyYXN0cnVjdHVyZSBwcm9qZWN0cyBpbiB0ZXJtIG9mIG1vbml0b3JpbmcgYW5kIGluc3BlY3Rpb24gaGF2ZSBzaW1pbGFyIGNoYWxsZW5nZXMgYW5kIGJhcnJpZXJzIHRvIHRob3NlIGlkZW50aWZpZWQgYnkgcHJldmlvdXMgcmVzZWFyY2hlcnMsIGJ1dCB0aGVyZSBhcmUgYWxzbyBzb21lIG5ldyBjaGFsbGVuZ2VzIHRoYXQgaGF2ZSBhcmlzZW4sIHN1Y2ggYXMgdGhlIG5lZWQgZm9yIGVkdWNhdGlvbiBhbW9uZyBjb250cmFjdG9ycyBhbmQgZ3VpZGVsaW5lcyBvbiBhdXRvbm9tb3VzIFVBVi4gQmVzaWRlcyB0aGF0LCBhIHJlZmluZWQgY29uY2VwdHVhbCBmcmFtZXdvcmsgb2YgdGhlIGNoYWxsZW5nZXMgYW5kIGJhcnJpZXJzIG9mIFVBViBhZG9wdGlvbiBpbiBNYWxheXNpYSBpbmZyYXN0cnVjdHVyZSBwcm9qZWN0cyB3ZXJlIG1haW5seSBjb250cmlidXRlZCBieSB0aGUgcmVzdHJpY3RpdmUgcmVndWxhdG9yeSBlbnZpcm9ubWVudCBhbmQgaW5kdXN0cnkgcG9pbnQgb2Ygdmlldy4gRm9yIGV4YW1wbGUsIHRoZSBwcml2YWN5IGlzc3VlcyBhbmQgZ3VpZGVsaW5lcyBvbiBhdXRvbm9tb3VzIFVBViBhbmQgdGhlIGluZHVzdHJ5IGxhY2sgb2YgY29uZmlkZW5jZSBpbiB0aGUgYWRvcHRpb24gb2YgVUFWIGFuZCBlZHVjYXRpb24gb24gdGhlIGFkb3B0aW9uIG9mIHRoZSBVQVYuIEluIGFkZGl0aW9uLCBpdCBvZmZlcnMgc29tZSBzb2x1dGlvbnMgZm9yIHRoZSBpc3N1ZXMgdGhhdCBoYXZlIGJlZW4gcmV2ZWFsZWQgaW4gdGhlIHByZWxpbWluYXJ5IGNvbmNlcHR1YWwgZnJhbWV3b3JrIGZvciB0aGUgY2hhbGxlbmdlcyBvbiBVQVYgYWRvcHRpb24gaW4gTWFsYXlzaWEgaW5mcmFzdHJ1Y3R1cmUgcHJvamVjdHMuIEZvciBpbnN0YW5jZSwgYW1hemUgdGhlIGNvbnRyYWN0b3Igd2l0aCB0aGUgZmluYWwgZGF0YSBmcm9tIHRoZSBVQVYuIExhc3RseSwgdGhlIGlkZW50aWZ5IHNvbHV0aW9uIHNlcnZlZCBhcyBhIHJlZmVyZW5jZSBmb3Igb3RoZXIgTWFsYXlzaWFuIGNvbnN0cnVjdGlvbiBzdGFrZWhvbGRlcnMgdGhhdCBoYXZlIG5vdCB1c2VkIFVBVnMgYmVmb3JlLiBUaGUgcmVjb21tZW5kYXRpb25zIGZvciBmdXR1cmUgc2Nob2xhcmx5IHJlc2VhcmNoIGluY2x1ZGUgdGhlIHJvbGVzIG9mIFVBViB0ZWNobm9sb2d5IHdpdGggb3RoZXIgdGVjaG5vbG9naWVzIHN1Y2ggYXMgQXJ0aWZpY2lhbCBJbnRlbGxpZ2VudCAoQUkpIG9yIGludGVncmF0aW9uIG9mIGRhdGEgd2l0aCBvdGhlciBzb2Z0d2FyZS4iLCJwdWJsaXNoZXIiOiJQZW5lcmJpdCBVVE0gUHJlc3MiLCJpc3N1ZSI6IjEiLCJ2b2x1bWUiOiIxNCIsImNvbnRhaW5lci10aXRsZS1zaG9ydCI6IiJ9LCJpc1RlbXBvcmFyeSI6ZmFsc2V9XX0="/>
          <w:id w:val="-1536965712"/>
          <w:placeholder>
            <w:docPart w:val="A0F8D1D5C329479C9AB38FC0904A8093"/>
          </w:placeholder>
        </w:sdtPr>
        <w:sdtContent>
          <w:r w:rsidR="005C1BDA" w:rsidRPr="005C1BDA">
            <w:rPr>
              <w:rFonts w:ascii="Arial" w:eastAsia="Arial" w:hAnsi="Arial" w:cs="Arial"/>
              <w:color w:val="000000"/>
              <w:sz w:val="20"/>
              <w:szCs w:val="20"/>
            </w:rPr>
            <w:t>[12]</w:t>
          </w:r>
        </w:sdtContent>
      </w:sdt>
      <w:r w:rsidRPr="00D87CE5">
        <w:rPr>
          <w:rFonts w:ascii="Arial" w:eastAsia="Arial" w:hAnsi="Arial" w:cs="Arial"/>
          <w:sz w:val="20"/>
          <w:szCs w:val="20"/>
        </w:rPr>
        <w:t xml:space="preserve">. Similarly, LiDAR technology, which provides precise terrain mapping, encounters issues like mismatches with ground survey data and a lack of standardization for data quality in Malaysia. Overcoming these technical hurdles is crucial for the widespread adoption of LiDAR in infrastructure projects </w:t>
      </w:r>
      <w:sdt>
        <w:sdtPr>
          <w:rPr>
            <w:rFonts w:ascii="Arial" w:eastAsia="Arial" w:hAnsi="Arial" w:cs="Arial"/>
            <w:color w:val="000000"/>
            <w:sz w:val="20"/>
            <w:szCs w:val="20"/>
          </w:rPr>
          <w:tag w:val="MENDELEY_CITATION_v3_eyJjaXRhdGlvbklEIjoiTUVOREVMRVlfQ0lUQVRJT05fYWNmODc2MWUtZGNlMy00YmRkLTlhOTMtZmQyYTQ4NmI0MDNkIiwicHJvcGVydGllcyI6eyJub3RlSW5kZXgiOjB9LCJpc0VkaXRlZCI6ZmFsc2UsIm1hbnVhbE92ZXJyaWRlIjp7ImlzTWFudWFsbHlPdmVycmlkZGVuIjpmYWxzZSwiY2l0ZXByb2NUZXh0IjoiWzEzXSIsIm1hbnVhbE92ZXJyaWRlVGV4dCI6IiJ9LCJjaXRhdGlvbkl0ZW1zIjpbeyJpZCI6ImU4MWM2NjJhLTg3Y2EtM2U2Mi1iMDFlLTcwNThlNTgxOGIxMiIsIml0ZW1EYXRhIjp7InR5cGUiOiJwYXBlci1jb25mZXJlbmNlIiwiaWQiOiJlODFjNjYyYS04N2NhLTNlNjItYjAxZS03MDU4ZTU4MThiMTIiLCJ0aXRsZSI6IlRlY2huaWNhbCBjaGFsbGVuZ2VzIG9mIGFpcmJvcm5lIExpREFSIHN1cnZleWluZyB0ZWNobm9sb2d5IGluIE1hbGF5c2lhIiwiYXV0aG9yIjpbeyJmYW1pbHkiOiJHYW5lbmRyYSIsImdpdmVuIjoiVC4gUi4iLCJwYXJzZS1uYW1lcyI6ZmFsc2UsImRyb3BwaW5nLXBhcnRpY2xlIjoiIiwibm9uLWRyb3BwaW5nLXBhcnRpY2xlIjoiIn0seyJmYW1pbHkiOiJNb2JhcmFrZWgiLCJnaXZlbiI6IkUuIFQuIiwicGFyc2UtbmFtZXMiOmZhbHNlLCJkcm9wcGluZy1wYXJ0aWNsZSI6IiIsIm5vbi1kcm9wcGluZy1wYXJ0aWNsZSI6IiJ9LHsiZmFtaWx5IjoiS2hhbGlkIiwiZ2l2ZW4iOiJTLiBNLiIsInBhcnNlLW5hbWVzIjpmYWxzZSwiZHJvcHBpbmctcGFydGljbGUiOiIiLCJub24tZHJvcHBpbmctcGFydGljbGUiOiIifV0sImNvbnRhaW5lci10aXRsZSI6IklPUCBDb25mZXJlbmNlIFNlcmllczogRWFydGggYW5kIEVudmlyb25tZW50YWwgU2NpZW5jZSIsIkRPSSI6IjEwLjEwODgvMTc1NS0xMzE1LzE2OS8xLzAxMjAxMSIsIklTU04iOiIxNzU1MTMxNSIsImlzc3VlZCI6eyJkYXRlLXBhcnRzIjpbWzIwMTgsOCwxXV19LCJhYnN0cmFjdCI6IkxpZ2h0IERldGVjdGlvbiBhbmQgUmFuZ2luZyAoTGlEQVIpIGlzIG9uZSBvZiB0aGUgbW9zdCByZWNlbnQgYW5kIHVzZWZ1bCBhY3RpdmUgcmVtb3RlIHNlbnNpbmcgdG9vbHM7IGl0IHByb3ZpZGVzIGFjY3VyYXRlIGhvcml6b250YWwgYW5kIHZlcnRpY2FsIGluZm9ybWF0aW9uIGJ5IGRpcmVjdCB0aW1lIG1lYXN1cmVtZW50IG9mIGEgc2hvcnQgbGFzZXIgcHVsc2UncyByZWZsZWN0aW9uIG9uIHRoZSBFYXJ0aCBzdXJmYWNlLiBUaGUgYWJpbGl0eSBvZiBMaURBUiBkYXRhIHRvIGFjY3VyYXRlbHkgY2hhcmFjdGVyaXplIHRlcnJhaW4gaGFzIGxlZCBtYW55IHVzZXJzIGluIE1hbGF5c2lhLCB0byBlbXBsb3kgdGhpcyB0ZWNobm9sb2d5IGZvciB2YXJpb3VzIGFwcGxpY2F0aW9ucywgaW5jbHVkaW5nIGVuZ2luZWVyaW5nIGFuZCBpbmZyYXN0cnVjdHVyZSwgZW52aXJvbm1lbnQsIGRpc2FzdGVyIGFuZCBuYXR1cmFsIHJlc291cmNlIG1hbmFnZW1lbnQuIEhvd2V2ZXIsIHRoZXJlIGFyZSBzb21lIHRlY2huaWNhbCBjaGFsbGVuZ2VzIGZhY2VkIGJ5IHRlY2hub2xvZ3kgb3BlcmF0b3JzIGFuZCB1c2VycywgcGFydGljdWxhcmx5IGluIE1hbGF5c2lhLCBpbiB0ZXJtcyBvZiBkYXRhIGFjcXVpc2l0aW9uLCBwcm9jZXNzaW5nIGFuZCBxdWFsaXR5IGNvbnRyb2wuIEluIHRoaXMgcGFwZXIsIHNvbWUgb2YgdGhlIHRlY2huaWNhbCBjaGFsbGVuZ2VzLCBpLmUuIG1pc21hdGNoZXMgYmV0d2VlbiBMaURBUiBhbmQgZ3JvdW5kIGxhbmQgc3VydmV5IGRhdGEsIGRpZmZlcmVuY2VzIGJldHdlZW4gY29vcmRpbmF0ZXMgZGVyaXZlZCBmcm9tIHRoZSBwcmltYXJ5IEdQUyBuZXR3b3JrIDIwMDAgYW5kIHRoZSBDT1JTIHN0YXRpb24sIE15R2VvaWQgYW5kIE5HVkQgaGVpZ2h0IGRpZmZlcmVuY2VzLCBjaGFuZ2VzIGluIHRvcG9ncmFwaGljYWwgZmVhdHVyZXMsIExpREFSIERhdGEgbWFuYWdlbWVudCBhbmQgdGhlIGxhY2sgb2YgYSBzdGFuZGFyZCBmb3IgZGF0YSBhY3F1aXNpdGlvbiBhbmQgcXVhbGl0eSBjb250cm9sIGluIE1hbGF5c2lhLCB3aWxsIGJlIGRpc2N1c3NlZC4iLCJwdWJsaXNoZXIiOiJJbnN0aXR1dGUgb2YgUGh5c2ljcyBQdWJsaXNoaW5nIiwiaXNzdWUiOiIxIiwidm9sdW1lIjoiMTY5IiwiY29udGFpbmVyLXRpdGxlLXNob3J0IjoiSU9QIENvbmYgU2VyIEVhcnRoIEVudmlyb24gU2NpIn0sImlzVGVtcG9yYXJ5IjpmYWxzZX1dfQ=="/>
          <w:id w:val="-584223404"/>
          <w:placeholder>
            <w:docPart w:val="A0F8D1D5C329479C9AB38FC0904A8093"/>
          </w:placeholder>
        </w:sdtPr>
        <w:sdtContent>
          <w:r w:rsidR="005C1BDA" w:rsidRPr="005C1BDA">
            <w:rPr>
              <w:rFonts w:ascii="Arial" w:eastAsia="Arial" w:hAnsi="Arial" w:cs="Arial"/>
              <w:color w:val="000000"/>
              <w:sz w:val="20"/>
              <w:szCs w:val="20"/>
            </w:rPr>
            <w:t>[13]</w:t>
          </w:r>
        </w:sdtContent>
      </w:sdt>
      <w:r w:rsidRPr="00D87CE5">
        <w:rPr>
          <w:rFonts w:ascii="Arial" w:eastAsia="Arial" w:hAnsi="Arial" w:cs="Arial"/>
          <w:sz w:val="20"/>
          <w:szCs w:val="20"/>
        </w:rPr>
        <w:t xml:space="preserve">. </w:t>
      </w:r>
    </w:p>
    <w:p w14:paraId="686E1466" w14:textId="0015A529" w:rsidR="00E83C72" w:rsidRPr="00D87CE5" w:rsidRDefault="00E83C72"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In addition to technological challenges, Malaysia's construction industry must adapt to demographic changes, such as an aging population. This demographic shift impacts building design, workforce dynamics, and construction. Preparing for an aging nation involves ensuring that infrastructure is accessible and suitable for senior citizens, which requires additional costs and modifications to current construction practices </w:t>
      </w:r>
      <w:sdt>
        <w:sdtPr>
          <w:rPr>
            <w:rFonts w:ascii="Arial" w:eastAsia="Arial" w:hAnsi="Arial" w:cs="Arial"/>
            <w:color w:val="000000"/>
            <w:sz w:val="20"/>
            <w:szCs w:val="20"/>
          </w:rPr>
          <w:tag w:val="MENDELEY_CITATION_v3_eyJjaXRhdGlvbklEIjoiTUVOREVMRVlfQ0lUQVRJT05fNDRkZWU3NDUtYmVmYS00NzZmLWI3NDUtZWJjODRjZjA1NzU4IiwicHJvcGVydGllcyI6eyJub3RlSW5kZXgiOjB9LCJpc0VkaXRlZCI6ZmFsc2UsIm1hbnVhbE92ZXJyaWRlIjp7ImlzTWFudWFsbHlPdmVycmlkZGVuIjpmYWxzZSwiY2l0ZXByb2NUZXh0IjoiWzE0XSIsIm1hbnVhbE92ZXJyaWRlVGV4dCI6IiJ9LCJjaXRhdGlvbkl0ZW1zIjpbeyJpZCI6ImM4OTFmMWY2LTBkMzEtMzFjMi05NDk4LTA5ODJhYzZmZDc0ZCIsIml0ZW1EYXRhIjp7InR5cGUiOiJwYXBlci1jb25mZXJlbmNlIiwiaWQiOiJjODkxZjFmNi0wZDMxLTMxYzItOTQ5OC0wOTgyYWM2ZmQ3NGQiLCJ0aXRsZSI6IlRoZSBjaGFsbGVuZ2VzIG9mIHRoZSBhZ2VpbmcgcG9wdWxhdGlvbiBvbiB0aGUgTWFsYXlzaWFuIGNvbnN0cnVjdGlvbiBpbmR1c3RyeSIsImF1dGhvciI6W3siZmFtaWx5IjoiUmFoaW0gQWJkdWwgSGFtaWQiLCJnaXZlbiI6IkFiZHVsIiwicGFyc2UtbmFtZXMiOmZhbHNlLCJkcm9wcGluZy1wYXJ0aWNsZSI6IiIsIm5vbi1kcm9wcGluZy1wYXJ0aWNsZSI6IiJ9LHsiZmFtaWx5IjoiTXVoYW1hZCIsImdpdmVuIjoiTm9yYWRhd2lhaCIsInBhcnNlLW5hbWVzIjpmYWxzZSwiZHJvcHBpbmctcGFydGljbGUiOiIiLCJub24tZHJvcHBpbmctcGFydGljbGUiOiIifSx7ImZhbWlseSI6Ilpha2FyaWEiLCJnaXZlbiI6IlJvemFuYSIsInBhcnNlLW5hbWVzIjpmYWxzZSwiZHJvcHBpbmctcGFydGljbGUiOiIiLCJub24tZHJvcHBpbmctcGFydGljbGUiOiIifSx7ImZhbWlseSI6IkFtaW51ZGRpbiIsImdpdmVuIjoiRWV5ZHphaCIsInBhcnNlLW5hbWVzIjpmYWxzZSwiZHJvcHBpbmctcGFydGljbGUiOiIiLCJub24tZHJvcHBpbmctcGFydGljbGUiOiIifSx7ImZhbWlseSI6IkFrbWFsIEFsd2VlIiwiZ2l2ZW4iOiJBbWlyIiwicGFyc2UtbmFtZXMiOmZhbHNlLCJkcm9wcGluZy1wYXJ0aWNsZSI6IiIsIm5vbi1kcm9wcGluZy1wYXJ0aWNsZSI6IiJ9LHsiZmFtaWx5IjoiVG9rIiwiZ2l2ZW4iOiJBZGVseW5uYSIsInBhcnNlLW5hbWVzIjpmYWxzZSwiZHJvcHBpbmctcGFydGljbGUiOiIiLCJub24tZHJvcHBpbmctcGFydGljbGUiOiIifV0sImNvbnRhaW5lci10aXRsZSI6IkpvdXJuYWwgb2YgUGh5c2ljczogQ29uZmVyZW5jZSBTZXJpZXMiLCJET0kiOiIxMC4xMDg4LzE3NDItNjU5Ni8xMDQ5LzEvMDEyMDM0IiwiSVNTTiI6IjE3NDI2NTk2IiwiaXNzdWVkIjp7ImRhdGUtcGFydHMiOltbMjAxOCw3LDIwXV19LCJhYnN0cmFjdCI6Ik1hbGF5c2lhIHdpbGwgYmUgYW4gYWdlaW5nIG5hdGlvbiBieSAyMDM1LCB3aGVuIDE1IHBlciBjZW50ICg1LjYgbWlsbGlvbikgb2YgdGhlIHBvcHVsYXRpb24gYXJlIGNsYXNzaWZpZWQgYXMgc2VuaW9yIGNpdGl6ZW5zLiBUaGUgYWdlaW5nIHBvcHVsYXRpb24gZG9lcyBub3Qgb25seSBnaXZlIGFuIGltcGFjdCB0byB0aGUgYnVpbGRpbmcgZGVzaWduIGFuZCBzdHJ1Y3R1cmUsIGJ1dCBhbHNvIG9uIHRoZSBjb25zdHJ1Y3Rpb24gd29ya2ZvcmNlIGFuZCBpbmR1c3RyeS4gVGhlIGdvdmVybm1lbnQgaGFzIHRha2VuIHN0ZXBzIGluIGl0cyBwcmVwYXJhdGlvbiB0byBmYWNlIHRoZSBjaGFsbGVuZ2VzIG9mIGFuIGFnZWluZyBuYXRpb24gaW5jbHVkaW5nIGVuc3VyaW5nIGFkZXF1YXRlIGhlYWx0aCBjYXJlIHNlcnZpY2VzLCBmaW5hbmNpYWxzIGFzIHdlbGwgYXMgaW5mcmFzdHJ1Y3R1cmUgdGhhdCBhcmUgc2VuaW9yLWNpdGl6ZW4gZnJpZW5kbHkuIFRoZSBvYmplY3RpdmVzIG9mIHRoaXMgc3R1ZHkgYXJlIHRvIGlkZW50aWZ5IHRoZSBpbmR1c3RyeSdzIGF3YXJlbmVzcyBvZiB0aGUgY2hhbGxlbmdlcyBhcyBhIHJlc3VsdCBvZiB0aGUgYWdlaW5nIHBvcHVsYXRpb24uIFRoZSBtZXRob2RvbG9neSBhZGFwdGVkIGNvbXByaXNlIG9mIHByaW1hcnkgYW5kIHNlY29uZGFyeSBkYXRhIGNvbGxlY3Rpb24uIFRoZSBwcmltYXJ5IGRhdGEgaGFkIGJlZW4gY29sbGVjdGVkIGZyb20gdGhlIHF1ZXN0aW9ubmFpcmUgc3VydmV5cyBvbiB0aGUgcHJvZmVzc2lvbmFsIHdpdGhpbiB0aGUgY29uc3RydWN0aW9uIGluZHVzdHJ5LiBUaGUgZGF0YSB0aGVuIHdlcmUgYW5hbHl6ZWQgdXNpbmcgdGhlIHBlcmNlbnRhZ2Ugc2NvcmUgYW5kIHRoZSBkaWFncmFtIHN1Y2ggYXMgYmFyIGNoYXJ0IGhhZCBiZWVuIHVzZWQgdG8gdmlzdWFsaXplIHRoZSByZXN1bHRzIGZyb20gdGhlIGFuYWx5c2lzLiBXaGlsZSwgc2Vjb25kYXJ5IGRhdGEgd2VyZSBjb2xsZWN0ZWQgdGhyb3VnaCBsaXRlcmF0dXJlIHJldmlldyB0byBnYXRoZXIgaW5mb3JtYXRpb24gYW5kIGltcG9ydGFudCB2aWV3cyBmcm9tIHByZXZpb3VzIHN0dWRpZXMuIEluIGFjaGlldmluZyB0aGUgb2JqZWN0aXZlIG9mIHRoZSBzdHVkeSwgMTAwIHF1ZXN0aW9ubmFpcmUgc3VydmV5cyBoYXZlIGJlZW4gZGlzdHJpYnV0ZWQgdG8gdGhlIHJlc3BvbmRlbnRzLCBidXQgb25seSAzOSBxdWVzdGlvbm5haXJlcyBoYXZlIGJlZW4gcmV0dXJuZWQgYmFjay4gVGhlIGRpc2N1c3Npb25zIGFyZSBkb25lIGJ5IGNvbXBhcmluZyB0aGUgcmVzdWx0IHRoYXQgaXMgaW4gdGhlIGZvcm0gb2YgYSBwZXJjZW50YWdlLiBCYXNlZCBvbiB0aGUgc3R1ZHkgdGhhdCBoYXMgYmVlbiBkb25lLCB0aGUgcmVzcG9uZGVudHMgYXJlIGF3YXJlIHRoYXQgdGhlIGNoYW5naW5nIGlzIG5lZWRlZCBpbiBvcmdhbml6YXRpb24gY3VycmVudCBjb25zdHJ1Y3Rpb24gcHJvamVjdHMsIHRoZSBhZGRpdGlvbmFsIGNvc3QgaXMgcmVxdWlyZWQgdG8gbWFrZSBhbiBhcHByb3ByaWF0ZSBidWlsZGluZyBmb3IgdGhlIGVsZGVybHkgYW5kIHRoZXJlIGlzIGEgbmVlZCBvZiB3b3Jrc3BhY2UgdG8gYWRkcmVzcyB0aGUgY2hhbmdpbmcgcG9wdWxhdGlvbiBpbiB0aGUgaW5kdXN0cnkuIFRoZSBjaGFsbGVuZ2VzIHdpbGwgYmUgZmFjZWQgYnkgdGhlIGdvdmVybm1lbnQgdG8gZGVhbCB3aXRoIGFuIGFnZWluZyBwb3B1bGF0aW9uLiBUaGUgaW1wYWN0IG9mIGFnZWluZyBpcyB0aGUgd29ya2VyIHRoYXQgY2xvc2UgdG8gcmV0aXJlbWVudCBhZ2Ugd2lsbCBleHRlbmQgdGhlaXIgY2FyZWVyIGJhc2VkIG9uIGNlcnRhaW4gZmFjdG9ycyBhbmQgYWxzbywgbG9zcyBvZiBza2lsbCwgZXhwZXJpZW5jZSBhbmQga25vd2xlZGdlLiBUaGUgcmVzcG9uZGVudHMgYWdyZWUgdGhhdCBpdCBpcyBpbXBvcnRhbnQgdG8gYWRvcHQgdGhlIGJ1aWx0IGVudmlyb25tZW50IHRvIGNhdGVyIHRoZSBuZWVkcyBvZiBvbGRlciBwZW9wbGUuIFRoZSBhY2Nlc3NpYmlsaXR5IHRvIHRoZSBidWlsZGluZyBoYXMgdGhlIGhpZ2hlc3QgcHJpb3JpdHkgdG8gYmUgYWRvcHRlZCBvbiB0aGUgYnVpbHQgZW52aXJvbm1lbnQuIiwicHVibGlzaGVyIjoiSW5zdGl0dXRlIG9mIFBoeXNpY3MgUHVibGlzaGluZyIsImlzc3VlIjoiMSIsInZvbHVtZSI6IjEwNDkiLCJjb250YWluZXItdGl0bGUtc2hvcnQiOiJKIFBoeXMgQ29uZiBTZXIifSwiaXNUZW1wb3JhcnkiOmZhbHNlfV19"/>
          <w:id w:val="1603229584"/>
          <w:placeholder>
            <w:docPart w:val="3A0011C290D54EA9A68AA8B020262731"/>
          </w:placeholder>
        </w:sdtPr>
        <w:sdtContent>
          <w:r w:rsidR="005C1BDA" w:rsidRPr="005C1BDA">
            <w:rPr>
              <w:rFonts w:ascii="Arial" w:eastAsia="Arial" w:hAnsi="Arial" w:cs="Arial"/>
              <w:color w:val="000000"/>
              <w:sz w:val="20"/>
              <w:szCs w:val="20"/>
            </w:rPr>
            <w:t>[14]</w:t>
          </w:r>
        </w:sdtContent>
      </w:sdt>
      <w:r w:rsidRPr="00D87CE5">
        <w:rPr>
          <w:rFonts w:ascii="Arial" w:eastAsia="Arial" w:hAnsi="Arial" w:cs="Arial"/>
          <w:sz w:val="20"/>
          <w:szCs w:val="20"/>
        </w:rPr>
        <w:t>. The combined effect of these factors underscores the complexity and urgency of addressing infrastructure development challenges in Malaysia’s diverse and rapidly changing landscape.</w:t>
      </w:r>
    </w:p>
    <w:p w14:paraId="44C635DE" w14:textId="77777777" w:rsidR="00E83C72" w:rsidRPr="00D87CE5" w:rsidRDefault="00E83C72" w:rsidP="00EE3FFE">
      <w:pPr>
        <w:spacing w:after="0" w:line="240" w:lineRule="auto"/>
        <w:ind w:left="0" w:hanging="2"/>
        <w:jc w:val="both"/>
        <w:rPr>
          <w:rFonts w:ascii="Arial" w:eastAsia="Arial" w:hAnsi="Arial" w:cs="Arial"/>
          <w:sz w:val="20"/>
          <w:szCs w:val="20"/>
        </w:rPr>
      </w:pPr>
    </w:p>
    <w:p w14:paraId="28713431" w14:textId="77777777" w:rsidR="00E74101" w:rsidRPr="00D87CE5" w:rsidRDefault="00E74101" w:rsidP="00EE3FFE">
      <w:pPr>
        <w:spacing w:after="0" w:line="240" w:lineRule="auto"/>
        <w:ind w:left="0" w:hanging="2"/>
        <w:jc w:val="both"/>
        <w:rPr>
          <w:rFonts w:ascii="Arial" w:eastAsia="Arial" w:hAnsi="Arial" w:cs="Arial"/>
          <w:b/>
          <w:color w:val="1F4E79"/>
          <w:sz w:val="20"/>
          <w:szCs w:val="20"/>
        </w:rPr>
      </w:pPr>
      <w:r w:rsidRPr="00D87CE5">
        <w:rPr>
          <w:rFonts w:ascii="Arial" w:eastAsia="Arial" w:hAnsi="Arial" w:cs="Arial"/>
          <w:b/>
          <w:color w:val="1F4E79"/>
          <w:sz w:val="20"/>
          <w:szCs w:val="20"/>
        </w:rPr>
        <w:t>Government Policies</w:t>
      </w:r>
    </w:p>
    <w:p w14:paraId="56F48F10" w14:textId="7F918DF1" w:rsidR="001E3214" w:rsidRPr="00D87CE5" w:rsidRDefault="001E3214"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Malaysia has initiated the National Slope Master Plan 2009–2023 (NSMP) </w:t>
      </w:r>
      <w:sdt>
        <w:sdtPr>
          <w:rPr>
            <w:rFonts w:ascii="Arial" w:eastAsia="Arial" w:hAnsi="Arial" w:cs="Arial"/>
            <w:color w:val="000000"/>
            <w:sz w:val="20"/>
            <w:szCs w:val="20"/>
          </w:rPr>
          <w:tag w:val="MENDELEY_CITATION_v3_eyJjaXRhdGlvbklEIjoiTUVOREVMRVlfQ0lUQVRJT05fMGZkOTg5YWQtOTljNC00ZjEzLWIwNGEtM2Q0OTI5MGQzZTY2IiwicHJvcGVydGllcyI6eyJub3RlSW5kZXgiOjB9LCJpc0VkaXRlZCI6ZmFsc2UsIm1hbnVhbE92ZXJyaWRlIjp7ImlzTWFudWFsbHlPdmVycmlkZGVuIjpmYWxzZSwiY2l0ZXByb2NUZXh0IjoiWzE1XSIsIm1hbnVhbE92ZXJyaWRlVGV4dCI6IiJ9LCJjaXRhdGlvbkl0ZW1zIjpbeyJpZCI6IjE0YzY1NGY2LWVjYmQtMzU5Zi05MzVkLWMzNWZmNjA3OWMxYiIsIml0ZW1EYXRhIjp7InR5cGUiOiJib29rIiwiaWQiOiIxNGM2NTRmNi1lY2JkLTM1OWYtOTM1ZC1jMzVmZjYwNzljMWIiLCJ0aXRsZSI6Ik5hdGlvbmFsIHNsb3BlIG1hc3RlciBwbGFuIDoga2FqaWFuIHBlbGFuIGluZHVrIGxhbmdrYWgtbGFuZ2thaCBwZW1iYWlrYW4gY2VydW4gZGkgTWFsYXlzaWEgKGthamlhbiBwZWxhbiBpbmR1ayBjZXJ1biBuZWdhcmEpIDIwMDktMjAyMy4iLCJhdXRob3IiOlt7ImZhbWlseSI6Ik1hbGF5c2lhLiBLZW1lbnRlcmlhbiBLZXJqYSBSYXlhLiBKYWJhdGFuIEtlcmphIFJheWEuIiwiZ2l2ZW4iOiIiLCJwYXJzZS1uYW1lcyI6ZmFsc2UsImRyb3BwaW5nLXBhcnRpY2xlIjoiIiwibm9uLWRyb3BwaW5nLXBhcnRpY2xlIjoiIn1dLCJJU0JOIjoiOTc4OTgzOTk1NTI5MyIsImlzc3VlZCI6eyJkYXRlLXBhcnRzIjpbWzIwMDldXX0sImFic3RyYWN0IjoiQWNjb21wYW5pZWQgYnkgQ0QtUk9NIDogQ1AgMDI4MTk2IHdyLiIsInB1Ymxpc2hlciI6IkphYmF0YW4gS2VyamEgUmF5YSBNYWxheXNpYSIsImNvbnRhaW5lci10aXRsZS1zaG9ydCI6IiJ9LCJpc1RlbXBvcmFyeSI6ZmFsc2V9XX0="/>
          <w:id w:val="-515227099"/>
          <w:placeholder>
            <w:docPart w:val="69EEA2B39D8F45229A2654A725DCACB8"/>
          </w:placeholder>
        </w:sdtPr>
        <w:sdtContent>
          <w:r w:rsidR="005C1BDA" w:rsidRPr="005C1BDA">
            <w:rPr>
              <w:rFonts w:ascii="Arial" w:eastAsia="Arial" w:hAnsi="Arial" w:cs="Arial"/>
              <w:color w:val="000000"/>
              <w:sz w:val="20"/>
              <w:szCs w:val="20"/>
            </w:rPr>
            <w:t>[15]</w:t>
          </w:r>
        </w:sdtContent>
      </w:sdt>
      <w:r w:rsidRPr="00D87CE5">
        <w:rPr>
          <w:rFonts w:ascii="Arial" w:eastAsia="Arial" w:hAnsi="Arial" w:cs="Arial"/>
          <w:sz w:val="20"/>
          <w:szCs w:val="20"/>
        </w:rPr>
        <w:t xml:space="preserve">  in response to the significant increase in slope-related disasters. This plan provides a comprehensive framework to reduce landslide damages nationwide by equipping key authorities with the essential tools and information for all phases of the disaster management process. Additionally, key authorities are provided with instructions and concrete resources to enhance their emergency preparedness, response, and recovery capacity. For example, 3D scanners can improve search and rescue, easing rugged terrain-based travel and victim identification. This plan can also establish numerous provisions, such as slope management procedures integrating risk-reduction strategies and improved infrastructure development. Hence, failures are effectively prevented when addressing issues related to slope-related disasters.</w:t>
      </w:r>
      <w:r w:rsidRPr="00D87CE5" w:rsidDel="0072775C">
        <w:rPr>
          <w:rFonts w:ascii="Arial" w:eastAsia="Arial" w:hAnsi="Arial" w:cs="Arial"/>
          <w:sz w:val="20"/>
          <w:szCs w:val="20"/>
        </w:rPr>
        <w:t xml:space="preserve"> </w:t>
      </w:r>
    </w:p>
    <w:p w14:paraId="73459FE9" w14:textId="1DB415DC" w:rsidR="00F51DAF" w:rsidRPr="00D87CE5" w:rsidRDefault="00F51DAF"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The vulnerability of Malaysia to various natural disasters (floods, landslides, and earthquakes) has been acknowledged in the Twelfth Malaysia Plan 2021–2025 (RMKe-12) </w:t>
      </w:r>
      <w:sdt>
        <w:sdtPr>
          <w:rPr>
            <w:rFonts w:ascii="Arial" w:eastAsia="Arial" w:hAnsi="Arial" w:cs="Arial"/>
            <w:color w:val="000000"/>
            <w:sz w:val="20"/>
            <w:szCs w:val="20"/>
          </w:rPr>
          <w:tag w:val="MENDELEY_CITATION_v3_eyJjaXRhdGlvbklEIjoiTUVOREVMRVlfQ0lUQVRJT05fOGEwNWI3MmUtMTQ3NC00MDdkLTkwNDYtMDBlZWMwYzlkNDU3IiwicHJvcGVydGllcyI6eyJub3RlSW5kZXgiOjB9LCJpc0VkaXRlZCI6ZmFsc2UsIm1hbnVhbE92ZXJyaWRlIjp7ImlzTWFudWFsbHlPdmVycmlkZGVuIjpmYWxzZSwiY2l0ZXByb2NUZXh0IjoiWzE2XSIsIm1hbnVhbE92ZXJyaWRlVGV4dCI6IiJ9LCJjaXRhdGlvbkl0ZW1zIjpbeyJpZCI6IjVhZmFiNTY4LTUyYzctMzJlNy04YTdiLWRjNDdiZjIxNzZlYiIsIml0ZW1EYXRhIjp7InR5cGUiOiJyZXBvcnQiLCJpZCI6IjVhZmFiNTY4LTUyYzctMzJlNy04YTdiLWRjNDdiZjIxNzZlYiIsInRpdGxlIjoiVHdlbGZ0aCBNYWxheXNpYSBQbGFuIDIwMjEtMjAyNSIsImF1dGhvciI6W3siZmFtaWx5IjoiS2VtZW50ZXJpYW4gRWtvbm9taSIsImdpdmVuIjoiTWFsYXlzaWEiLCJwYXJzZS1uYW1lcyI6ZmFsc2UsImRyb3BwaW5nLXBhcnRpY2xlIjoiIiwibm9uLWRyb3BwaW5nLXBhcnRpY2xlIjoiIn1dLCJpc3N1ZWQiOnsiZGF0ZS1wYXJ0cyI6W1syMDIxXV19LCJjb250YWluZXItdGl0bGUtc2hvcnQiOiIifSwiaXNUZW1wb3JhcnkiOmZhbHNlfV19"/>
          <w:id w:val="-978681277"/>
          <w:placeholder>
            <w:docPart w:val="99549E160E24461FB88FA0EA949E09D0"/>
          </w:placeholder>
        </w:sdtPr>
        <w:sdtContent>
          <w:r w:rsidR="005C1BDA" w:rsidRPr="005C1BDA">
            <w:rPr>
              <w:rFonts w:ascii="Arial" w:eastAsia="Arial" w:hAnsi="Arial" w:cs="Arial"/>
              <w:color w:val="000000"/>
              <w:sz w:val="20"/>
              <w:szCs w:val="20"/>
            </w:rPr>
            <w:t>[16]</w:t>
          </w:r>
        </w:sdtContent>
      </w:sdt>
      <w:r w:rsidRPr="00D87CE5">
        <w:rPr>
          <w:rFonts w:ascii="Arial" w:eastAsia="Arial" w:hAnsi="Arial" w:cs="Arial"/>
          <w:sz w:val="20"/>
          <w:szCs w:val="20"/>
        </w:rPr>
        <w:t xml:space="preserve">. Consequently, disaster risk management (DRM) at the national policy level has been elevated to a prominent position. This feature aids in safeguarding the capability and infrastructure of Malaysian individuals. A detailed structure concerning proactive strategies is also outlined in the DRM of the RMKe-12. These approaches include early warning technologies and community readiness-related programs in constructing vital infrastructure for disaster prevention measures. For example, these methods are utilized in designing and constructing important structures (buildings and highways). This plan also focuses on capacity building, training, and providing resources to local authorities with emergency </w:t>
      </w:r>
      <w:r w:rsidRPr="00D87CE5">
        <w:rPr>
          <w:rFonts w:ascii="Arial" w:eastAsia="Arial" w:hAnsi="Arial" w:cs="Arial"/>
          <w:sz w:val="20"/>
          <w:szCs w:val="20"/>
        </w:rPr>
        <w:lastRenderedPageBreak/>
        <w:t>responders to handle crisis scenarios successfully.</w:t>
      </w:r>
    </w:p>
    <w:p w14:paraId="052029AF" w14:textId="70E3BBE5" w:rsidR="00E859B4" w:rsidRPr="00D87CE5" w:rsidRDefault="00E859B4"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The 2023 Mid-Term Review </w:t>
      </w:r>
      <w:sdt>
        <w:sdtPr>
          <w:rPr>
            <w:rFonts w:ascii="Arial" w:eastAsia="Arial" w:hAnsi="Arial" w:cs="Arial"/>
            <w:color w:val="000000"/>
            <w:sz w:val="20"/>
            <w:szCs w:val="20"/>
          </w:rPr>
          <w:tag w:val="MENDELEY_CITATION_v3_eyJjaXRhdGlvbklEIjoiTUVOREVMRVlfQ0lUQVRJT05fZjY5MDI1MTctNzFkNi00YzY2LWI0NTItZTQ1N2Y3ZjFmMjE5IiwicHJvcGVydGllcyI6eyJub3RlSW5kZXgiOjB9LCJpc0VkaXRlZCI6ZmFsc2UsIm1hbnVhbE92ZXJyaWRlIjp7ImlzTWFudWFsbHlPdmVycmlkZGVuIjpmYWxzZSwiY2l0ZXByb2NUZXh0IjoiWzE3XSIsIm1hbnVhbE92ZXJyaWRlVGV4dCI6IiJ9LCJjaXRhdGlvbkl0ZW1zIjpbeyJpZCI6ImQ2YzJjNWVhLWRiZjUtM2Y3ZC1iOWM5LTVmM2E4OGUxYWQyYSIsIml0ZW1EYXRhIjp7InR5cGUiOiJhcnRpY2xlLWpvdXJuYWwiLCJpZCI6ImQ2YzJjNWVhLWRiZjUtM2Y3ZC1iOWM5LTVmM2E4OGUxYWQyYSIsInRpdGxlIjoiS2FqaWFuIFNlcGFydWggUGVuZ2dhbCBSYW5jYW5nYW4gTWFsYXlzaWEgS2VkdWEgQmVsYXMgMjAyMS0yMDI1IiwiYXV0aG9yIjpbeyJmYW1pbHkiOiJLZW1lbnRlcmlhbiBFa29ub21pIE1hbGF5c2lhIiwiZ2l2ZW4iOiIiLCJwYXJzZS1uYW1lcyI6ZmFsc2UsImRyb3BwaW5nLXBhcnRpY2xlIjoiIiwibm9uLWRyb3BwaW5nLXBhcnRpY2xlIjoiIn1dLCJjb250YWluZXItdGl0bGUiOiJLZW1lbnRlcmlhbiBFa29ub21pIE1hbGF5c2lhIiwiaXNzdWVkIjp7ImRhdGUtcGFydHMiOltbMjAyM11dfSwiY29udGFpbmVyLXRpdGxlLXNob3J0IjoiIn0sImlzVGVtcG9yYXJ5IjpmYWxzZX1dfQ=="/>
          <w:id w:val="-1331912222"/>
          <w:placeholder>
            <w:docPart w:val="00EF4F78FD324E549A9C2734C615FDCD"/>
          </w:placeholder>
        </w:sdtPr>
        <w:sdtContent>
          <w:r w:rsidR="005C1BDA" w:rsidRPr="005C1BDA">
            <w:rPr>
              <w:rFonts w:ascii="Arial" w:eastAsia="Arial" w:hAnsi="Arial" w:cs="Arial"/>
              <w:color w:val="000000"/>
              <w:sz w:val="20"/>
              <w:szCs w:val="20"/>
            </w:rPr>
            <w:t>[17]</w:t>
          </w:r>
        </w:sdtContent>
      </w:sdt>
      <w:r w:rsidRPr="00D87CE5">
        <w:rPr>
          <w:rFonts w:ascii="Arial" w:eastAsia="Arial" w:hAnsi="Arial" w:cs="Arial"/>
          <w:sz w:val="20"/>
          <w:szCs w:val="20"/>
        </w:rPr>
        <w:t xml:space="preserve"> of the RMKe-12 has highlighted the dedication of the Malaysian government to landside disaster management prevention using two key initiatives: a landslip early warning system and a National Geological Disaster Centre. Approximately RM 563,000,000 has also been allocated in the 2024 Malaysian budget to enhance landslide readiness. This allocation signifies the significant dedication of the Malaysian government to take preemptive actions to restore and stabilize more than 2,000 high-risk slopes and implement improved monitoring and preventive actions </w:t>
      </w:r>
      <w:sdt>
        <w:sdtPr>
          <w:rPr>
            <w:rFonts w:ascii="Arial" w:eastAsia="Arial" w:hAnsi="Arial" w:cs="Arial"/>
            <w:color w:val="000000"/>
            <w:sz w:val="20"/>
            <w:szCs w:val="20"/>
          </w:rPr>
          <w:tag w:val="MENDELEY_CITATION_v3_eyJjaXRhdGlvbklEIjoiTUVOREVMRVlfQ0lUQVRJT05fMWZmZmUyYjctODg3My00OTVjLTg0ZTYtODI0ZDBmZjI0ZGVmIiwicHJvcGVydGllcyI6eyJub3RlSW5kZXgiOjB9LCJpc0VkaXRlZCI6ZmFsc2UsIm1hbnVhbE92ZXJyaWRlIjp7ImlzTWFudWFsbHlPdmVycmlkZGVuIjpmYWxzZSwiY2l0ZXByb2NUZXh0IjoiWzE4XSIsIm1hbnVhbE92ZXJyaWRlVGV4dCI6IiJ9LCJjaXRhdGlvbkl0ZW1zIjpbeyJpZCI6IjA0Y2Q3ZDEyLWVkNGMtMzY3NS04N2U2LWIwMjQ0OWI5MjFjMyIsIml0ZW1EYXRhIjp7InR5cGUiOiJhcnRpY2xlIiwiaWQiOiIwNGNkN2QxMi1lZDRjLTM2NzUtODdlNi1iMDI0NDliOTIxYzMiLCJ0aXRsZSI6IkJlbGFuamF3YW4gMjAyNCIsImF1dGhvciI6W3siZmFtaWx5IjoiS2VtZW50ZXJpYW4gS2V3YW5nYW4gTWFsYXlzaWEiLCJnaXZlbiI6IiIsInBhcnNlLW5hbWVzIjpmYWxzZSwiZHJvcHBpbmctcGFydGljbGUiOiIiLCJub24tZHJvcHBpbmctcGFydGljbGUiOiIifV0sImNvbnRhaW5lci10aXRsZSI6IktlbWVudGVyaWFuIEtld2FuZ2FuIE1hbGF5c2lhIiwiaXNzdWVkIjp7ImRhdGUtcGFydHMiOltbMjAyM11dfSwiY29udGFpbmVyLXRpdGxlLXNob3J0IjoiIn0sImlzVGVtcG9yYXJ5IjpmYWxzZX1dfQ=="/>
          <w:id w:val="194968283"/>
          <w:placeholder>
            <w:docPart w:val="00EF4F78FD324E549A9C2734C615FDCD"/>
          </w:placeholder>
        </w:sdtPr>
        <w:sdtContent>
          <w:r w:rsidR="005C1BDA" w:rsidRPr="005C1BDA">
            <w:rPr>
              <w:rFonts w:ascii="Arial" w:eastAsia="Arial" w:hAnsi="Arial" w:cs="Arial"/>
              <w:color w:val="000000"/>
              <w:sz w:val="20"/>
              <w:szCs w:val="20"/>
            </w:rPr>
            <w:t>[18]</w:t>
          </w:r>
        </w:sdtContent>
      </w:sdt>
      <w:r w:rsidRPr="00D87CE5">
        <w:rPr>
          <w:rFonts w:ascii="Arial" w:eastAsia="Arial" w:hAnsi="Arial" w:cs="Arial"/>
          <w:sz w:val="20"/>
          <w:szCs w:val="20"/>
        </w:rPr>
        <w:t>.</w:t>
      </w:r>
    </w:p>
    <w:p w14:paraId="22DC1E21" w14:textId="77777777" w:rsidR="00392566" w:rsidRPr="00D87CE5" w:rsidRDefault="00392566" w:rsidP="00EE3FFE">
      <w:pPr>
        <w:spacing w:after="0" w:line="240" w:lineRule="auto"/>
        <w:ind w:left="0" w:hanging="2"/>
        <w:jc w:val="both"/>
        <w:rPr>
          <w:rFonts w:ascii="Arial" w:eastAsia="Arial" w:hAnsi="Arial" w:cs="Arial"/>
          <w:sz w:val="20"/>
          <w:szCs w:val="20"/>
        </w:rPr>
      </w:pPr>
    </w:p>
    <w:p w14:paraId="3809981F" w14:textId="77777777" w:rsidR="0083589B" w:rsidRPr="00D87CE5" w:rsidRDefault="00457922" w:rsidP="00EE3FFE">
      <w:pPr>
        <w:spacing w:after="0" w:line="240" w:lineRule="auto"/>
        <w:ind w:left="0" w:hanging="2"/>
        <w:jc w:val="both"/>
        <w:rPr>
          <w:rFonts w:ascii="Arial" w:eastAsia="Arial" w:hAnsi="Arial" w:cs="Arial"/>
          <w:color w:val="1F4E79"/>
          <w:sz w:val="20"/>
          <w:szCs w:val="20"/>
        </w:rPr>
      </w:pPr>
      <w:r w:rsidRPr="00D87CE5">
        <w:rPr>
          <w:rFonts w:ascii="Arial" w:eastAsia="Arial" w:hAnsi="Arial" w:cs="Arial"/>
          <w:b/>
          <w:color w:val="1F4E79"/>
          <w:sz w:val="20"/>
          <w:szCs w:val="20"/>
        </w:rPr>
        <w:t>METHOD</w:t>
      </w:r>
    </w:p>
    <w:p w14:paraId="1552CEE6" w14:textId="1F1841A8" w:rsidR="00F54894" w:rsidRPr="00D87CE5" w:rsidRDefault="00F54894"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This review initially evaluated relevant studies to identify the correlations between rock slope failure and factors affecting rock stability in Malaysia. A study by </w:t>
      </w:r>
      <w:sdt>
        <w:sdtPr>
          <w:rPr>
            <w:rFonts w:ascii="Arial" w:eastAsia="Arial" w:hAnsi="Arial" w:cs="Arial"/>
            <w:color w:val="000000"/>
            <w:sz w:val="20"/>
            <w:szCs w:val="20"/>
          </w:rPr>
          <w:tag w:val="MENDELEY_CITATION_v3_eyJjaXRhdGlvbklEIjoiTUVOREVMRVlfQ0lUQVRJT05fZDEzMzQwYzUtM2NjOS00MDBhLWIwZGQtNjhkMzRkNjdhODc2IiwicHJvcGVydGllcyI6eyJub3RlSW5kZXgiOjB9LCJpc0VkaXRlZCI6ZmFsc2UsIm1hbnVhbE92ZXJyaWRlIjp7ImlzTWFudWFsbHlPdmVycmlkZGVuIjpmYWxzZSwiY2l0ZXByb2NUZXh0IjoiWzE5XSIsIm1hbnVhbE92ZXJyaWRlVGV4dCI6IiJ9LCJjaXRhdGlvbkl0ZW1zIjpbeyJpZCI6ImM1ZjFlNmQ1LTk4MTMtM2M2ZS1iYTlhLWRiMzJkOTgwOWE0MCIsIml0ZW1EYXRhIjp7InR5cGUiOiJhcnRpY2xlIiwiaWQiOiJjNWYxZTZkNS05ODEzLTNjNmUtYmE5YS1kYjMyZDk4MDlhNDAiLCJ0aXRsZSI6IkxpdmluZyBzeXN0ZW1hdGljIHJldmlld3M6IDIuIENvbWJpbmluZyBodW1hbiBhbmQgbWFjaGluZSBlZmZvcnQiLCJhdXRob3IiOlt7ImZhbWlseSI6IlRob21hcyIsImdpdmVuIjoiSmFtZXMiLCJwYXJzZS1uYW1lcyI6ZmFsc2UsImRyb3BwaW5nLXBhcnRpY2xlIjoiIiwibm9uLWRyb3BwaW5nLXBhcnRpY2xlIjoiIn0seyJmYW1pbHkiOiJOb2VsLVN0b3JyIiwiZ2l2ZW4iOiJBbm5hIiwicGFyc2UtbmFtZXMiOmZhbHNlLCJkcm9wcGluZy1wYXJ0aWNsZSI6IiIsIm5vbi1kcm9wcGluZy1wYXJ0aWNsZSI6IiJ9LHsiZmFtaWx5IjoiTWFyc2hhbGwiLCJnaXZlbiI6IklhaW4iLCJwYXJzZS1uYW1lcyI6ZmFsc2UsImRyb3BwaW5nLXBhcnRpY2xlIjoiIiwibm9uLWRyb3BwaW5nLXBhcnRpY2xlIjoiIn0seyJmYW1pbHkiOiJXYWxsYWNlIiwiZ2l2ZW4iOiJCeXJvbiIsInBhcnNlLW5hbWVzIjpmYWxzZSwiZHJvcHBpbmctcGFydGljbGUiOiIiLCJub24tZHJvcHBpbmctcGFydGljbGUiOiIifSx7ImZhbWlseSI6Ik1jRG9uYWxkIiwiZ2l2ZW4iOiJTdGV2ZSIsInBhcnNlLW5hbWVzIjpmYWxzZSwiZHJvcHBpbmctcGFydGljbGUiOiIiLCJub24tZHJvcHBpbmctcGFydGljbGUiOiIifSx7ImZhbWlseSI6Ik1hdmVyZ2FtZXMiLCJnaXZlbiI6IkNocmlzIiwicGFyc2UtbmFtZXMiOmZhbHNlLCJkcm9wcGluZy1wYXJ0aWNsZSI6IiIsIm5vbi1kcm9wcGluZy1wYXJ0aWNsZSI6IiJ9LHsiZmFtaWx5IjoiR2xhc3ppb3UiLCJnaXZlbiI6IlBhdWwiLCJwYXJzZS1uYW1lcyI6ZmFsc2UsImRyb3BwaW5nLXBhcnRpY2xlIjoiIiwibm9uLWRyb3BwaW5nLXBhcnRpY2xlIjoiIn0seyJmYW1pbHkiOiJTaGVtaWx0IiwiZ2l2ZW4iOiJJYW4iLCJwYXJzZS1uYW1lcyI6ZmFsc2UsImRyb3BwaW5nLXBhcnRpY2xlIjoiIiwibm9uLWRyb3BwaW5nLXBhcnRpY2xlIjoiIn0seyJmYW1pbHkiOiJTeW5ub3QiLCJnaXZlbiI6IkFubmVsaWVzZSIsInBhcnNlLW5hbWVzIjpmYWxzZSwiZHJvcHBpbmctcGFydGljbGUiOiIiLCJub24tZHJvcHBpbmctcGFydGljbGUiOiIifSx7ImZhbWlseSI6IlR1cm5lciIsImdpdmVuIjoiVGFyaSIsInBhcnNlLW5hbWVzIjpmYWxzZSwiZHJvcHBpbmctcGFydGljbGUiOiIiLCJub24tZHJvcHBpbmctcGFydGljbGUiOiIifSx7ImZhbWlseSI6IkVsbGlvdHQiLCJnaXZlbiI6Ikp1bGlhbiIsInBhcnNlLW5hbWVzIjpmYWxzZSwiZHJvcHBpbmctcGFydGljbGUiOiIiLCJub24tZHJvcHBpbmctcGFydGljbGUiOiIifSx7ImZhbWlseSI6IkFnb3JpdHNhcyIsImdpdmVuIjoiVGhvbWFzIiwicGFyc2UtbmFtZXMiOmZhbHNlLCJkcm9wcGluZy1wYXJ0aWNsZSI6IiIsIm5vbi1kcm9wcGluZy1wYXJ0aWNsZSI6IiJ9LHsiZmFtaWx5IjoiSGlsdG9uIiwiZ2l2ZW4iOiJKb2huIiwicGFyc2UtbmFtZXMiOmZhbHNlLCJkcm9wcGluZy1wYXJ0aWNsZSI6IiIsIm5vbi1kcm9wcGluZy1wYXJ0aWNsZSI6IiJ9LHsiZmFtaWx5IjoiUGVycm9uIiwiZ2l2ZW4iOiJDYXJvbGluZSIsInBhcnNlLW5hbWVzIjpmYWxzZSwiZHJvcHBpbmctcGFydGljbGUiOiIiLCJub24tZHJvcHBpbmctcGFydGljbGUiOiIifSx7ImZhbWlseSI6IkFrbCIsImdpdmVuIjoiRWxpZSIsInBhcnNlLW5hbWVzIjpmYWxzZSwiZHJvcHBpbmctcGFydGljbGUiOiIiLCJub24tZHJvcHBpbmctcGFydGljbGUiOiIifSx7ImZhbWlseSI6IkhvZGRlciIsImdpdmVuIjoiUmViZWNjYSIsInBhcnNlLW5hbWVzIjpmYWxzZSwiZHJvcHBpbmctcGFydGljbGUiOiIiLCJub24tZHJvcHBpbmctcGFydGljbGUiOiIifSx7ImZhbWlseSI6IlBlc3RyaWRnZSIsImdpdmVuIjoiQ2hhcmxvdHRlIiwicGFyc2UtbmFtZXMiOmZhbHNlLCJkcm9wcGluZy1wYXJ0aWNsZSI6IiIsIm5vbi1kcm9wcGluZy1wYXJ0aWNsZSI6IiJ9LHsiZmFtaWx5IjoiQWxicmVjaHQiLCJnaXZlbiI6IkxhdXJlbiIsInBhcnNlLW5hbWVzIjpmYWxzZSwiZHJvcHBpbmctcGFydGljbGUiOiIiLCJub24tZHJvcHBpbmctcGFydGljbGUiOiIifSx7ImZhbWlseSI6IkhvcnNsZXkiLCJnaXZlbiI6IlRhbnlhIiwicGFyc2UtbmFtZXMiOmZhbHNlLCJkcm9wcGluZy1wYXJ0aWNsZSI6IiIsIm5vbi1kcm9wcGluZy1wYXJ0aWNsZSI6IiJ9LHsiZmFtaWx5IjoiUGxhdHQiLCJnaXZlbiI6IkpvYW5uZSIsInBhcnNlLW5hbWVzIjpmYWxzZSwiZHJvcHBpbmctcGFydGljbGUiOiIiLCJub24tZHJvcHBpbmctcGFydGljbGUiOiIifSx7ImZhbWlseSI6IkFybXN0cm9uZyIsImdpdmVuIjoiUmViZWNjYSIsInBhcnNlLW5hbWVzIjpmYWxzZSwiZHJvcHBpbmctcGFydGljbGUiOiIiLCJub24tZHJvcHBpbmctcGFydGljbGUiOiIifSx7ImZhbWlseSI6Ik5ndXllbiIsImdpdmVuIjoiUGhpIEh1bmciLCJwYXJzZS1uYW1lcyI6ZmFsc2UsImRyb3BwaW5nLXBhcnRpY2xlIjoiIiwibm9uLWRyb3BwaW5nLXBhcnRpY2xlIjoiIn0seyJmYW1pbHkiOiJQbG92bmljayIsImdpdmVuIjoiUm9iZXJ0IiwicGFyc2UtbmFtZXMiOmZhbHNlLCJkcm9wcGluZy1wYXJ0aWNsZSI6IiIsIm5vbi1kcm9wcGluZy1wYXJ0aWNsZSI6IiJ9LHsiZmFtaWx5IjoiQXJubyIsImdpdmVuIjoiQW5uZWxpZXNlIiwicGFyc2UtbmFtZXMiOmZhbHNlLCJkcm9wcGluZy1wYXJ0aWNsZSI6IiIsIm5vbi1kcm9wcGluZy1wYXJ0aWNsZSI6IiJ9LHsiZmFtaWx5IjoiSXZlcnMiLCJnaXZlbiI6Ik5vYWgiLCJwYXJzZS1uYW1lcyI6ZmFsc2UsImRyb3BwaW5nLXBhcnRpY2xlIjoiIiwibm9uLWRyb3BwaW5nLXBhcnRpY2xlIjoiIn0seyJmYW1pbHkiOiJRdWlubiIsImdpdmVuIjoiR2FpbCIsInBhcnNlLW5hbWVzIjpmYWxzZSwiZHJvcHBpbmctcGFydGljbGUiOiIiLCJub24tZHJvcHBpbmctcGFydGljbGUiOiIifSx7ImZhbWlseSI6IkF1IiwiZ2l2ZW4iOiJBZ25lcyIsInBhcnNlLW5hbWVzIjpmYWxzZSwiZHJvcHBpbmctcGFydGljbGUiOiIiLCJub24tZHJvcHBpbmctcGFydGljbGUiOiIifSx7ImZhbWlseSI6IkpvaG5zdG9uIiwiZ2l2ZW4iOiJSZW5lYSIsInBhcnNlLW5hbWVzIjpmYWxzZSwiZHJvcHBpbmctcGFydGljbGUiOiIiLCJub24tZHJvcHBpbmctcGFydGljbGUiOiIifSx7ImZhbWlseSI6IlJhZGEiLCJnaXZlbiI6IkdhYnJpZWwiLCJwYXJzZS1uYW1lcyI6ZmFsc2UsImRyb3BwaW5nLXBhcnRpY2xlIjoiIiwibm9uLWRyb3BwaW5nLXBhcnRpY2xlIjoiIn0seyJmYW1pbHkiOiJCYWdnIiwiZ2l2ZW4iOiJNYXR0aGV3IiwicGFyc2UtbmFtZXMiOmZhbHNlLCJkcm9wcGluZy1wYXJ0aWNsZSI6IiIsIm5vbi1kcm9wcGluZy1wYXJ0aWNsZSI6IiJ9LHsiZmFtaWx5IjoiSm9uZXMiLCJnaXZlbiI6IkFyd2VsIiwicGFyc2UtbmFtZXMiOmZhbHNlLCJkcm9wcGluZy1wYXJ0aWNsZSI6IiIsIm5vbi1kcm9wcGluZy1wYXJ0aWNsZSI6IiJ9LHsiZmFtaWx5IjoiUmF2YXVkIiwiZ2l2ZW4iOiJQaGlsaXBwZSIsInBhcnNlLW5hbWVzIjpmYWxzZSwiZHJvcHBpbmctcGFydGljbGUiOiIiLCJub24tZHJvcHBpbmctcGFydGljbGUiOiIifSx7ImZhbWlseSI6IkJvZGVuIiwiZ2l2ZW4iOiJDYXRoZXJpbmUiLCJwYXJzZS1uYW1lcyI6ZmFsc2UsImRyb3BwaW5nLXBhcnRpY2xlIjoiIiwibm9uLWRyb3BwaW5nLXBhcnRpY2xlIjoiIn0seyJmYW1pbHkiOiJLYWhhbGUiLCJnaXZlbiI6IkxhcmEiLCJwYXJzZS1uYW1lcyI6ZmFsc2UsImRyb3BwaW5nLXBhcnRpY2xlIjoiIiwibm9uLWRyb3BwaW5nLXBhcnRpY2xlIjoiIn0seyJmYW1pbHkiOiJSaWNodGVyIiwiZ2l2ZW4iOiJCZXJudCIsInBhcnNlLW5hbWVzIjpmYWxzZSwiZHJvcHBpbmctcGFydGljbGUiOiIiLCJub24tZHJvcHBpbmctcGFydGljbGUiOiIifSx7ImZhbWlseSI6IkJvaXN2ZXJ0IiwiZ2l2ZW4iOiJJc2FiZWxsZSIsInBhcnNlLW5hbWVzIjpmYWxzZSwiZHJvcHBpbmctcGFydGljbGUiOiIiLCJub24tZHJvcHBpbmctcGFydGljbGUiOiIifSx7ImZhbWlseSI6Iktlc2hhdmFyeiIsImdpdmVuIjoiSG9tYSIsInBhcnNlLW5hbWVzIjpmYWxzZSwiZHJvcHBpbmctcGFydGljbGUiOiIiLCJub24tZHJvcHBpbmctcGFydGljbGUiOiIifSx7ImZhbWlseSI6IlJ5YW4iLCJnaXZlbiI6IlJlYmVjY2EiLCJwYXJzZS1uYW1lcyI6ZmFsc2UsImRyb3BwaW5nLXBhcnRpY2xlIjoiIiwibm9uLWRyb3BwaW5nLXBhcnRpY2xlIjoiIn0seyJmYW1pbHkiOiJCcmFuZHQiLCJnaXZlbiI6Ikxpbm4iLCJwYXJzZS1uYW1lcyI6ZmFsc2UsImRyb3BwaW5nLXBhcnRpY2xlIjoiIiwibm9uLWRyb3BwaW5nLXBhcnRpY2xlIjoiIn0seyJmYW1pbHkiOiJLb2xha293c2t5LUhheW5lciIsImdpdmVuIjoiU3RlcGhhbmllIEEuIiwicGFyc2UtbmFtZXMiOmZhbHNlLCJkcm9wcGluZy1wYXJ0aWNsZSI6IiIsIm5vbi1kcm9wcGluZy1wYXJ0aWNsZSI6IiJ9LHsiZmFtaWx5IjoiU2FsYW1hIiwiZ2l2ZW4iOiJEaW5hIiwicGFyc2UtbmFtZXMiOmZhbHNlLCJkcm9wcGluZy1wYXJ0aWNsZSI6IiIsIm5vbi1kcm9wcGluZy1wYXJ0aWNsZSI6IiJ9LHsiZmFtaWx5IjoiQnJhemlub3ZhIiwiZ2l2ZW4iOiJBbGV4YW5kcmEiLCJwYXJzZS1uYW1lcyI6ZmFsc2UsImRyb3BwaW5nLXBhcnRpY2xlIjoiIiwibm9uLWRyb3BwaW5nLXBhcnRpY2xlIjoiIn0seyJmYW1pbHkiOiJOYWdyYWoiLCJnaXZlbiI6IlN1bWFudGggS3VtYmFyZ2VyZSIsInBhcnNlLW5hbWVzIjpmYWxzZSwiZHJvcHBpbmctcGFydGljbGUiOiIiLCJub24tZHJvcHBpbmctcGFydGljbGUiOiIifSx7ImZhbWlseSI6IlNhbGFudGkiLCJnaXZlbiI6Ikdlb3JnaWEiLCJwYXJzZS1uYW1lcyI6ZmFsc2UsImRyb3BwaW5nLXBhcnRpY2xlIjoiIiwibm9uLWRyb3BwaW5nLXBhcnRpY2xlIjoiIn0seyJmYW1pbHkiOiJCdWNoYmluZGVyIiwiZ2l2ZW4iOiJSYWNoZWxsZSIsInBhcnNlLW5hbWVzIjpmYWxzZSwiZHJvcHBpbmctcGFydGljbGUiOiIiLCJub24tZHJvcHBpbmctcGFydGljbGUiOiIifSx7ImZhbWlseSI6Ikxhc3NlcnNvbiIsImdpdmVuIjoiVG9ieSIsInBhcnNlLW5hbWVzIjpmYWxzZSwiZHJvcHBpbmctcGFydGljbGUiOiIiLCJub24tZHJvcHBpbmctcGFydGljbGUiOiIifSx7ImZhbWlseSI6IlNhbnRhZ3VpZGEiLCJnaXZlbiI6IkxpbmEiLCJwYXJzZS1uYW1lcyI6ZmFsc2UsImRyb3BwaW5nLXBhcnRpY2xlIjoiIiwibm9uLWRyb3BwaW5nLXBhcnRpY2xlIjoiIn0seyJmYW1pbHkiOiJDaGFtcGlvbiIsImdpdmVuIjoiQ2hyaXMiLCJwYXJzZS1uYW1lcyI6ZmFsc2UsImRyb3BwaW5nLXBhcnRpY2xlIjoiIiwibm9uLWRyb3BwaW5nLXBhcnRpY2xlIjoiIn0seyJmYW1pbHkiOiJMYXdyZW5jZSIsImdpdmVuIjoiUmViZWNjYSIsInBhcnNlLW5hbWVzIjpmYWxzZSwiZHJvcHBpbmctcGFydGljbGUiOiIiLCJub24tZHJvcHBpbmctcGFydGljbGUiOiIifSx7ImZhbWlseSI6IlNhbnRlc3NvIiwiZ2l2ZW4iOiJOYW5jeSIsInBhcnNlLW5hbWVzIjpmYWxzZSwiZHJvcHBpbmctcGFydGljbGUiOiIiLCJub24tZHJvcHBpbmctcGFydGljbGUiOiIifSx7ImZhbWlseSI6IkNoYW5kbGVyIiwiZ2l2ZW4iOiJKYWNraWUiLCJwYXJzZS1uYW1lcyI6ZmFsc2UsImRyb3BwaW5nLXBhcnRpY2xlIjoiIiwibm9uLWRyb3BwaW5nLXBhcnRpY2xlIjoiIn0seyJmYW1pbHkiOiJMZXMiLCJnaXZlbiI6IlpiaWduaWV3IiwicGFyc2UtbmFtZXMiOmZhbHNlLCJkcm9wcGluZy1wYXJ0aWNsZSI6IiIsIm5vbi1kcm9wcGluZy1wYXJ0aWNsZSI6IiJ9LHsiZmFtaWx5IjoiU2Now7xuZW1hbm4iLCJnaXZlbiI6IkhvbGdlciBKLiIsInBhcnNlLW5hbWVzIjpmYWxzZSwiZHJvcHBpbmctcGFydGljbGUiOiIiLCJub24tZHJvcHBpbmctcGFydGljbGUiOiIifSx7ImZhbWlseSI6IkNoYXJpZGltb3UiLCJnaXZlbiI6IkFuZHJlYXMiLCJwYXJzZS1uYW1lcyI6ZmFsc2UsImRyb3BwaW5nLXBhcnRpY2xlIjoiIiwibm9uLWRyb3BwaW5nLXBhcnRpY2xlIjoiIn0seyJmYW1pbHkiOiJMZXVjaHQiLCJnaXZlbiI6IlN0ZWZhbiIsInBhcnNlLW5hbWVzIjpmYWxzZSwiZHJvcHBpbmctcGFydGljbGUiOiIiLCJub24tZHJvcHBpbmctcGFydGljbGUiOiIifSx7ImZhbWlseSI6IlNoZW1pbHQiLCJnaXZlbiI6IklhbiIsInBhcnNlLW5hbWVzIjpmYWxzZSwiZHJvcHBpbmctcGFydGljbGUiOiIiLCJub24tZHJvcHBpbmctcGFydGljbGUiOiIifSx7ImZhbWlseSI6IkNob3UiLCJnaXZlbiI6IlJvZ2VyIiwicGFyc2UtbmFtZXMiOmZhbHNlLCJkcm9wcGluZy1wYXJ0aWNsZSI6IiIsIm5vbi1kcm9wcGluZy1wYXJ0aWNsZSI6IiJ9LHsiZmFtaWx5IjoiTG93IiwiZ2l2ZW4iOiJOaWNvbGEiLCJwYXJzZS1uYW1lcyI6ZmFsc2UsImRyb3BwaW5nLXBhcnRpY2xlIjoiIiwibm9uLWRyb3BwaW5nLXBhcnRpY2xlIjoiIn0seyJmYW1pbHkiOiJTaGVyaWZhbGkiLCJnaXZlbiI6IkRpYW5hIiwicGFyc2UtbmFtZXMiOmZhbHNlLCJkcm9wcGluZy1wYXJ0aWNsZSI6IiIsIm5vbi1kcm9wcGluZy1wYXJ0aWNsZSI6IiJ9LHsiZmFtaWx5IjoiQ2h1cmNoaWxsIiwiZ2l2ZW4iOiJSYWNoZWwiLCJwYXJzZS1uYW1lcyI6ZmFsc2UsImRyb3BwaW5nLXBhcnRpY2xlIjoiIiwibm9uLWRyb3BwaW5nLXBhcnRpY2xlIjoiIn0seyJmYW1pbHkiOiJNYWFzIiwiZ2l2ZW4iOiJBbmRyZXciLCJwYXJzZS1uYW1lcyI6ZmFsc2UsImRyb3BwaW5nLXBhcnRpY2xlIjoiIiwibm9uLWRyb3BwaW5nLXBhcnRpY2xlIjoiIn0seyJmYW1pbHkiOiJTaWVtaWVuaXVrIiwiZ2l2ZW4iOiJSZWVkIiwicGFyc2UtbmFtZXMiOmZhbHNlLCJkcm9wcGluZy1wYXJ0aWNsZSI6IiIsIm5vbi1kcm9wcGluZy1wYXJ0aWNsZSI6IiJ9LHsiZmFtaWx5IjoiQ25vc3NlbiIsImdpdmVuIjoiTWFyeXNlIEMuIiwicGFyc2UtbmFtZXMiOmZhbHNlLCJkcm9wcGluZy1wYXJ0aWNsZSI6IiIsIm5vbi1kcm9wcGluZy1wYXJ0aWNsZSI6IiJ9LHsiZmFtaWx5IjoiTWFjTGVob3NlIiwiZ2l2ZW4iOiJIYXJyaWV0IiwicGFyc2UtbmFtZXMiOmZhbHNlLCJkcm9wcGluZy1wYXJ0aWNsZSI6IiIsIm5vbi1kcm9wcGluZy1wYXJ0aWNsZSI6IiJ9LHsiZmFtaWx5IjoiU2ltbW9uZHMiLCJnaXZlbiI6Ik1hcmsiLCJwYXJzZS1uYW1lcyI6ZmFsc2UsImRyb3BwaW5nLXBhcnRpY2xlIjoiIiwibm9uLWRyb3BwaW5nLXBhcnRpY2xlIjoiIn0seyJmYW1pbHkiOiJDb3NzaSIsImdpdmVuIjoiTWFyaWUgSm9lbGxlIiwicGFyc2UtbmFtZXMiOmZhbHNlLCJkcm9wcGluZy1wYXJ0aWNsZSI6IiIsIm5vbi1kcm9wcGluZy1wYXJ0aWNsZSI6IiJ9LHsiZmFtaWx5IjoiTWFjbGVvZCIsImdpdmVuIjoiTWFsY29sbSIsInBhcnNlLW5hbWVzIjpmYWxzZSwiZHJvcHBpbmctcGFydGljbGUiOiIiLCJub24tZHJvcHBpbmctcGFydGljbGUiOiIifSx7ImZhbWlseSI6IlNrb2V0eiIsImdpdmVuIjoiTmljb2xlIiwicGFyc2UtbmFtZXMiOmZhbHNlLCJkcm9wcGluZy1wYXJ0aWNsZSI6IiIsIm5vbi1kcm9wcGluZy1wYXJ0aWNsZSI6IiJ9LHsiZmFtaWx5IjoiQ291bm90dGUiLCJnaXZlbiI6Ik1pY2hlbCIsInBhcnNlLW5hbWVzIjpmYWxzZSwiZHJvcHBpbmctcGFydGljbGUiOiIiLCJub24tZHJvcHBpbmctcGFydGljbGUiOiIifSx7ImZhbWlseSI6IlNvYXJlcy1XZWlzZXIiLCJnaXZlbiI6IkthcmxhIiwicGFyc2UtbmFtZXMiOmZhbHNlLCJkcm9wcGluZy1wYXJ0aWNsZSI6IiIsIm5vbi1kcm9wcGluZy1wYXJ0aWNsZSI6IiJ9LHsiZmFtaWx5IjoiQ3JhaWdpZSIsImdpdmVuIjoiU2FtYW50aGEiLCJwYXJzZS1uYW1lcyI6ZmFsc2UsImRyb3BwaW5nLXBhcnRpY2xlIjoiIiwibm9uLWRyb3BwaW5nLXBhcnRpY2xlIjoiIn0seyJmYW1pbHkiOiJNYXJzaGFsbCIsImdpdmVuIjoiUmFjaGVsIiwicGFyc2UtbmFtZXMiOmZhbHNlLCJkcm9wcGluZy1wYXJ0aWNsZSI6IiIsIm5vbi1kcm9wcGluZy1wYXJ0aWNsZSI6IiJ9LHsiZmFtaWx5IjoiU3Jpa2FudGgiLCJnaXZlbiI6IlZlbGFuZGFpIiwicGFyc2UtbmFtZXMiOmZhbHNlLCJkcm9wcGluZy1wYXJ0aWNsZSI6IiIsIm5vbi1kcm9wcGluZy1wYXJ0aWNsZSI6IiJ9LHsiZmFtaWx5IjoiRGFobSIsImdpdmVuIjoiUGhpbGlwcCIsInBhcnNlLW5hbWVzIjpmYWxzZSwiZHJvcHBpbmctcGFydGljbGUiOiIiLCJub24tZHJvcHBpbmctcGFydGljbGUiOiIifSx7ImZhbWlseSI6Ik1hcnRpbiIsImdpdmVuIjoiTmljb2xlIiwicGFyc2UtbmFtZXMiOmZhbHNlLCJkcm9wcGluZy1wYXJ0aWNsZSI6IiIsIm5vbi1kcm9wcGluZy1wYXJ0aWNsZSI6IiJ9LHsiZmFtaWx5IjoiU3VsbGl2YW4iLCJnaXZlbiI6IkthdHJpbmEiLCJwYXJzZS1uYW1lcyI6ZmFsc2UsImRyb3BwaW5nLXBhcnRpY2xlIjoiIiwibm9uLWRyb3BwaW5nLXBhcnRpY2xlIjoiIn0seyJmYW1pbHkiOiJEYW5pbGtld2ljaCIsImdpdmVuIjoiQWxhbm5hIiwicGFyc2UtbmFtZXMiOmZhbHNlLCJkcm9wcGluZy1wYXJ0aWNsZSI6IiIsIm5vbi1kcm9wcGluZy1wYXJ0aWNsZSI6IiJ9LHsiZmFtaWx5IjoiR2FyY8OtYSIsImdpdmVuIjoiTGF1cmEgTWFydMOtbmV6IiwicGFyc2UtbmFtZXMiOmZhbHNlLCJkcm9wcGluZy1wYXJ0aWNsZSI6IiIsIm5vbi1kcm9wcGluZy1wYXJ0aWNsZSI6IiJ9LHsiZmFtaWx5IjoiRGFua28iLCJnaXZlbiI6IktyaXN0ZW4iLCJwYXJzZS1uYW1lcyI6ZmFsc2UsImRyb3BwaW5nLXBhcnRpY2xlIjoiIiwibm9uLWRyb3BwaW5nLXBhcnRpY2xlIjoiIn0seyJmYW1pbHkiOiJUYXlsb3IiLCJnaXZlbiI6Ik1hcmsiLCJwYXJzZS1uYW1lcyI6ZmFsc2UsImRyb3BwaW5nLXBhcnRpY2xlIjoiIiwibm9uLWRyb3BwaW5nLXBhcnRpY2xlIjoiIn0seyJmYW1pbHkiOiJEb25vZ2h1ZSIsImdpdmVuIjoiRW1tYSIsInBhcnNlLW5hbWVzIjpmYWxzZSwiZHJvcHBpbmctcGFydGljbGUiOiIiLCJub24tZHJvcHBpbmctcGFydGljbGUiOiIifSx7ImZhbWlseSI6Ik1heHdlbGwiLCJnaXZlbiI6IkxhcmEgSi4iLCJwYXJzZS1uYW1lcyI6ZmFsc2UsImRyb3BwaW5nLXBhcnRpY2xlIjoiIiwibm9uLWRyb3BwaW5nLXBhcnRpY2xlIjoiIn0seyJmYW1pbHkiOiJUaGF5ZXIiLCJnaXZlbiI6IktyaXMiLCJwYXJzZS1uYW1lcyI6ZmFsc2UsImRyb3BwaW5nLXBhcnRpY2xlIjoiIiwibm9uLWRyb3BwaW5nLXBhcnRpY2xlIjoiIn0seyJmYW1pbHkiOiJEcmVzc2xlciIsImdpdmVuIjoiQ29yaW5uYSIsInBhcnNlLW5hbWVzIjpmYWxzZSwiZHJvcHBpbmctcGFydGljbGUiOiIiLCJub24tZHJvcHBpbmctcGFydGljbGUiOiIifSx7ImZhbWlseSI6Ik1jQXVsZXkiLCJnaXZlbiI6IkphbWVzIiwicGFyc2UtbmFtZXMiOmZhbHNlLCJkcm9wcGluZy1wYXJ0aWNsZSI6IiIsIm5vbi1kcm9wcGluZy1wYXJ0aWNsZSI6IiJ9LHsiZmFtaWx5IjoiRWdhbiIsImdpdmVuIjoiQ2F0aHkiLCJwYXJzZS1uYW1lcyI6ZmFsc2UsImRyb3BwaW5nLXBhcnRpY2xlIjoiIiwibm9uLWRyb3BwaW5nLXBhcnRpY2xlIjoiIn0seyJmYW1pbHkiOiJUcml0dG9uIiwiZ2l2ZW4iOiJSb2dlciIsInBhcnNlLW5hbWVzIjpmYWxzZSwiZHJvcHBpbmctcGFydGljbGUiOiIiLCJub24tZHJvcHBpbmctcGFydGljbGUiOiIifSx7ImZhbWlseSI6Ik1jS2VuemllIiwiZ2l2ZW4iOiJKb2FubmUiLCJwYXJzZS1uYW1lcyI6ZmFsc2UsImRyb3BwaW5nLXBhcnRpY2xlIjoiIiwibm9uLWRyb3BwaW5nLXBhcnRpY2xlIjoiIn0seyJmYW1pbHkiOiJUc2FmbmF0IiwiZ2l2ZW4iOiJHdXkiLCJwYXJzZS1uYW1lcyI6ZmFsc2UsImRyb3BwaW5nLXBhcnRpY2xlIjoiIiwibm9uLWRyb3BwaW5nLXBhcnRpY2xlIjoiIn0seyJmYW1pbHkiOiJFbGxpb3R0IiwiZ2l2ZW4iOiJTYXJhaCBBLiIsInBhcnNlLW5hbWVzIjpmYWxzZSwiZHJvcHBpbmctcGFydGljbGUiOiIiLCJub24tZHJvcHBpbmctcGFydGljbGUiOiIifSx7ImZhbWlseSI6Ik1lZXJwb2hsIiwiZ2l2ZW4iOiJKb2VyZyIsInBhcnNlLW5hbWVzIjpmYWxzZSwiZHJvcHBpbmctcGFydGljbGUiOiIiLCJub24tZHJvcHBpbmctcGFydGljbGUiOiIifSx7ImZhbWlseSI6IlR1Z3dlbGwiLCJnaXZlbiI6IlBldGVyIiwicGFyc2UtbmFtZXMiOmZhbHNlLCJkcm9wcGluZy1wYXJ0aWNsZSI6IiIsIm5vbi1kcm9wcGluZy1wYXJ0aWNsZSI6IiJ9LHsiZmFtaWx5IjoiRXR4ZWFuZGlhIiwiZ2l2ZW4iOiJJdHppYXIiLCJwYXJzZS1uYW1lcyI6ZmFsc2UsImRyb3BwaW5nLXBhcnRpY2xlIjoiIiwibm9uLWRyb3BwaW5nLXBhcnRpY2xlIjoiIn0seyJmYW1pbHkiOiJNZXJuZXIiLCJnaXZlbiI6IkJyb253ZW4iLCJwYXJzZS1uYW1lcyI6ZmFsc2UsImRyb3BwaW5nLXBhcnRpY2xlIjoiIiwibm9uLWRyb3BwaW5nLXBhcnRpY2xlIjoiIn0seyJmYW1pbHkiOiJGZWF0aGVyc3RvbmUiLCJnaXZlbiI6IlJvYmluIiwicGFyc2UtbmFtZXMiOmZhbHNlLCJkcm9wcGluZy1wYXJ0aWNsZSI6IiIsIm5vbi1kcm9wcGluZy1wYXJ0aWNsZSI6IiJ9LHsiZmFtaWx5IjoiTW9uZGVsbG8iLCJnaXZlbiI6IlN0ZWZhbmlhIiwicGFyc2UtbmFtZXMiOmZhbHNlLCJkcm9wcGluZy1wYXJ0aWNsZSI6IiIsIm5vbi1kcm9wcGluZy1wYXJ0aWNsZSI6IiJ9LHsiZmFtaWx5IjoiRm94bGVlIiwiZ2l2ZW4iOiJSdXRoIiwicGFyc2UtbmFtZXMiOmZhbHNlLCJkcm9wcGluZy1wYXJ0aWNsZSI6IiIsIm5vbi1kcm9wcGluZy1wYXJ0aWNsZSI6IiJ9LHsiZmFtaWx5IjoiTW9ybGV5IiwiZ2l2ZW4iOiJSaWNoYXJkIiwicGFyc2UtbmFtZXMiOmZhbHNlLCJkcm9wcGluZy1wYXJ0aWNsZSI6IiIsIm5vbi1kcm9wcGluZy1wYXJ0aWNsZSI6IiJ9LHsiZmFtaWx5IjoiVmFsa2VuaG9lZiIsImdpdmVuIjoiR2VydCIsInBhcnNlLW5hbWVzIjpmYWxzZSwiZHJvcHBpbmctcGFydGljbGUiOiIiLCJub24tZHJvcHBpbmctcGFydGljbGUiOiJ2YW4ifSx7ImZhbWlseSI6Ikdhcm5lciIsImdpdmVuIjoiUGF1bCIsInBhcnNlLW5hbWVzIjpmYWxzZSwiZHJvcHBpbmctcGFydGljbGUiOiIiLCJub24tZHJvcHBpbmctcGFydGljbGUiOiIifSx7ImZhbWlseSI6Ik11bmFmbyIsImdpdmVuIjoiTWFyY3VzIiwicGFyc2UtbmFtZXMiOmZhbHNlLCJkcm9wcGluZy1wYXJ0aWNsZSI6IiIsIm5vbi1kcm9wcGluZy1wYXJ0aWNsZSI6IiJ9LHsiZmFtaWx5IjoiVmFuZHZpayIsImdpdmVuIjoiUGVyIiwicGFyc2UtbmFtZXMiOmZhbHNlLCJkcm9wcGluZy1wYXJ0aWNsZSI6IiIsIm5vbi1kcm9wcGluZy1wYXJ0aWNsZSI6IiJ9LHsiZmFtaWx5IjoiR2Vycml0eSIsImdpdmVuIjoiTWFydGhhIiwicGFyc2UtbmFtZXMiOmZhbHNlLCJkcm9wcGluZy1wYXJ0aWNsZSI6IiIsIm5vbi1kcm9wcGluZy1wYXJ0aWNsZSI6IiJ9LHsiZmFtaWx5IjoiTXVubiIsImdpdmVuIjoiWmFjaGFyeSIsInBhcnNlLW5hbWVzIjpmYWxzZSwiZHJvcHBpbmctcGFydGljbGUiOiIiLCJub24tZHJvcHBpbmctcGFydGljbGUiOiIifSx7ImZhbWlseSI6Ik11cmFubyIsImdpdmVuIjoiTWVsaXNzYSIsInBhcnNlLW5hbWVzIjpmYWxzZSwiZHJvcHBpbmctcGFydGljbGUiOiIiLCJub24tZHJvcHBpbmctcGFydGljbGUiOiIifSx7ImZhbWlseSI6IldhbGxhY2UiLCJnaXZlbiI6IlNoZWlsYSBBLiIsInBhcnNlLW5hbWVzIjpmYWxzZSwiZHJvcHBpbmctcGFydGljbGUiOiIiLCJub24tZHJvcHBpbmctcGFydGljbGUiOiIifSx7ImZhbWlseSI6IkdyZWVuIiwiZ2l2ZW4iOiJTYWxseSIsInBhcnNlLW5hbWVzIjpmYWxzZSwiZHJvcHBpbmctcGFydGljbGUiOiIiLCJub24tZHJvcHBpbmctcGFydGljbGUiOiIifSx7ImZhbWlseSI6Ik5ld21hbiIsImdpdmVuIjoiS3Jpc3RpbmUiLCJwYXJzZS1uYW1lcyI6ZmFsc2UsImRyb3BwaW5nLXBhcnRpY2xlIjoiIiwibm9uLWRyb3BwaW5nLXBhcnRpY2xlIjoiIn0seyJmYW1pbHkiOiJXYXR0cyIsImdpdmVuIjoiQ2hyaXMiLCJwYXJzZS1uYW1lcyI6ZmFsc2UsImRyb3BwaW5nLXBhcnRpY2xlIjoiIiwibm9uLWRyb3BwaW5nLXBhcnRpY2xlIjoiIn0seyJmYW1pbHkiOiJHcmltc2hhdyIsImdpdmVuIjoiSmVyZW15IiwicGFyc2UtbmFtZXMiOmZhbHNlLCJkcm9wcGluZy1wYXJ0aWNsZSI6IiIsIm5vbi1kcm9wcGluZy1wYXJ0aWNsZSI6IiJ9LHsiZmFtaWx5IjoiTmlldXdsYWF0IiwiZ2l2ZW4iOiJSb2JieSIsInBhcnNlLW5hbWVzIjpmYWxzZSwiZHJvcHBpbmctcGFydGljbGUiOiIiLCJub24tZHJvcHBpbmctcGFydGljbGUiOiIifSx7ImZhbWlseSI6IldlZWtzIiwiZ2l2ZW4iOiJMYXVyYSIsInBhcnNlLW5hbWVzIjpmYWxzZSwiZHJvcHBpbmctcGFydGljbGUiOiIiLCJub24tZHJvcHBpbmctcGFydGljbGUiOiIifSx7ImZhbWlseSI6Ikd1cnVzYW15IiwiZ2l2ZW4iOiJLdXJpbmNoaSIsInBhcnNlLW5hbWVzIjpmYWxzZSwiZHJvcHBpbmctcGFydGljbGUiOiIiLCJub24tZHJvcHBpbmctcGFydGljbGUiOiIifSx7ImZhbWlseSI6Ik5pa29sYWtvcG91bG91IiwiZ2l2ZW4iOiJBZHJpYW5pIiwicGFyc2UtbmFtZXMiOmZhbHNlLCJkcm9wcGluZy1wYXJ0aWNsZSI6IiIsIm5vbi1kcm9wcGluZy1wYXJ0aWNsZSI6IiJ9LHsiZmFtaWx5IjoiV2VpZ2wiLCJnaXZlbiI6IkFhcm9uIiwicGFyc2UtbmFtZXMiOmZhbHNlLCJkcm9wcGluZy1wYXJ0aWNsZSI6IiIsIm5vbi1kcm9wcGluZy1wYXJ0aWNsZSI6IiJ9LHsiZmFtaWx5IjoiSGFkZGF3YXkiLCJnaXZlbiI6Ik5lYWwiLCJwYXJzZS1uYW1lcyI6ZmFsc2UsImRyb3BwaW5nLXBhcnRpY2xlIjoiIiwibm9uLWRyb3BwaW5nLXBhcnRpY2xlIjoiIn0seyJmYW1pbHkiOiJXZWxscyIsImdpdmVuIjoiR2VvcmdlIiwicGFyc2UtbmFtZXMiOmZhbHNlLCJkcm9wcGluZy1wYXJ0aWNsZSI6IiIsIm5vbi1kcm9wcGluZy1wYXJ0aWNsZSI6IiJ9LHsiZmFtaWx5IjoiSGFydGxpbmciLCJnaXZlbiI6Ikxpc2EiLCJwYXJzZS1uYW1lcyI6ZmFsc2UsImRyb3BwaW5nLXBhcnRpY2xlIjoiIiwibm9uLWRyb3BwaW5nLXBhcnRpY2xlIjoiIn0seyJmYW1pbHkiOiJPJ0Nvbm5vciIsImdpdmVuIjoiQW5uZXR0ZSIsInBhcnNlLW5hbWVzIjpmYWxzZSwiZHJvcHBpbmctcGFydGljbGUiOiIiLCJub24tZHJvcHBpbmctcGFydGljbGUiOiIifSx7ImZhbWlseSI6IldpZXJjaW9jaCIsImdpdmVuIjoiV29qdGVrIiwicGFyc2UtbmFtZXMiOmZhbHNlLCJkcm9wcGluZy1wYXJ0aWNsZSI6IiIsIm5vbi1kcm9wcGluZy1wYXJ0aWNsZSI6IiJ9LHsiZmFtaWx5IjoiSGF5ZGVuIiwiZ2l2ZW4iOiJKaWxsIiwicGFyc2UtbmFtZXMiOmZhbHNlLCJkcm9wcGluZy1wYXJ0aWNsZSI6IiIsIm5vbi1kcm9wcGluZy1wYXJ0aWNsZSI6IiJ9LHsiZmFtaWx5IjoiUGFnZSIsImdpdmVuIjoiTWF0dGhldyIsInBhcnNlLW5hbWVzIjpmYWxzZSwiZHJvcHBpbmctcGFydGljbGUiOiIiLCJub24tZHJvcHBpbmctcGFydGljbGUiOiIifSx7ImZhbWlseSI6IldvbGZlbmRlbiIsImdpdmVuIjoiTHVrZSIsInBhcnNlLW5hbWVzIjpmYWxzZSwiZHJvcHBpbmctcGFydGljbGUiOiIiLCJub24tZHJvcHBpbmctcGFydGljbGUiOiIifSx7ImZhbWlseSI6IkhlbGZhbmQiLCJnaXZlbiI6Ik1hcmsiLCJwYXJzZS1uYW1lcyI6ZmFsc2UsImRyb3BwaW5nLXBhcnRpY2xlIjoiIiwibm9uLWRyb3BwaW5nLXBhcnRpY2xlIjoiIn0seyJmYW1pbHkiOiJQYWh3YSIsImdpdmVuIjoiTWFuaXNoYSIsInBhcnNlLW5hbWVzIjpmYWxzZSwiZHJvcHBpbmctcGFydGljbGUiOiIiLCJub24tZHJvcHBpbmctcGFydGljbGUiOiIifSx7ImZhbWlseSI6IlllcGVzIE51w7FleiIsImdpdmVuIjoiSnVhbiBKb3PDqSIsInBhcnNlLW5hbWVzIjpmYWxzZSwiZHJvcHBpbmctcGFydGljbGUiOiIiLCJub24tZHJvcHBpbmctcGFydGljbGUiOiIifSx7ImZhbWlseSI6IkhpZ2dpbnMiLCJnaXZlbiI6Ikp1bGlhbiIsInBhcnNlLW5hbWVzIjpmYWxzZSwiZHJvcHBpbmctcGFydGljbGUiOiIiLCJub24tZHJvcHBpbmctcGFydGljbGUiOiIifSx7ImZhbWlseSI6IlBhcmRvIiwiZ2l2ZW4iOiJKb3JkaSBQYXJkbyIsInBhcnNlLW5hbWVzIjpmYWxzZSwiZHJvcHBpbmctcGFydGljbGUiOiIiLCJub24tZHJvcHBpbmctcGFydGljbGUiOiIifSx7ImZhbWlseSI6Illvc3QiLCJnaXZlbiI6Ikplbm5pZmVyIiwicGFyc2UtbmFtZXMiOmZhbHNlLCJkcm9wcGluZy1wYXJ0aWNsZSI6IiIsIm5vbi1kcm9wcGluZy1wYXJ0aWNsZSI6IiJ9LHsiZmFtaWx5IjoiSGlsbCIsImdpdmVuIjoiU29waGllIiwicGFyc2UtbmFtZXMiOmZhbHNlLCJkcm9wcGluZy1wYXJ0aWNsZSI6IiIsIm5vbi1kcm9wcGluZy1wYXJ0aWNsZSI6IiJ9LHsiZmFtaWx5IjoiUGVhcnNvbiIsImdpdmVuIjoiTGVzbGVhIiwicGFyc2UtbmFtZXMiOmZhbHNlLCJkcm9wcGluZy1wYXJ0aWNsZSI6IiIsIm5vbi1kcm9wcGluZy1wYXJ0aWNsZSI6IiJ9XSwiY29udGFpbmVyLXRpdGxlIjoiSm91cm5hbCBvZiBDbGluaWNhbCBFcGlkZW1pb2xvZ3kiLCJET0kiOiIxMC4xMDE2L2ouamNsaW5lcGkuMjAxNy4wOC4wMTEiLCJJU1NOIjoiMTg3ODU5MjEiLCJQTUlEIjoiMjg5MTIwMDMiLCJpc3N1ZWQiOnsiZGF0ZS1wYXJ0cyI6W1syMDE3LDExLDFdXX0sInBhZ2UiOiIzMS0zNyIsImFic3RyYWN0IjoiTmV3IGFwcHJvYWNoZXMgdG8gZXZpZGVuY2Ugc3ludGhlc2lzLCB3aGljaCB1c2UgaHVtYW4gZWZmb3J0IGFuZCBtYWNoaW5lIGF1dG9tYXRpb24gaW4gbXV0dWFsbHkgcmVpbmZvcmNpbmcgd2F5cywgY2FuIGVuaGFuY2UgdGhlIGZlYXNpYmlsaXR5IGFuZCBzdXN0YWluYWJpbGl0eSBvZiBsaXZpbmcgc3lzdGVtYXRpYyByZXZpZXdzLiBIdW1hbiBlZmZvcnQgaXMgYSBzY2FyY2UgYW5kIHZhbHVhYmxlIHJlc291cmNlLCByZXF1aXJlZCB3aGVuIGF1dG9tYXRpb24gaXMgaW1wb3NzaWJsZSBvciB1bmRlc2lyYWJsZSwgYW5kIGluY2x1ZGVzIGNvbnRyaWJ1dGlvbnMgZnJvbSBvbmxpbmUgY29tbXVuaXRpZXMgKOKAnGNyb3dkc+KAnSkgYXMgd2VsbCBhcyBtb3JlIGNvbnZlbnRpb25hbCBjb250cmlidXRpb25zIGZyb20gcmV2aWV3IGF1dGhvcnMgYW5kIGluZm9ybWF0aW9uIHNwZWNpYWxpc3RzLiBBdXRvbWF0aW9uIGNhbiBhc3Npc3Qgd2l0aCBzb21lIHN5c3RlbWF0aWMgcmV2aWV3IHRhc2tzLCBpbmNsdWRpbmcgc2VhcmNoaW5nLCBlbGlnaWJpbGl0eSBhc3Nlc3NtZW50LCBpZGVudGlmaWNhdGlvbiBhbmQgcmV0cmlldmFsIG9mIGZ1bGwtdGV4dCByZXBvcnRzLCBleHRyYWN0aW9uIG9mIGRhdGEsIGFuZCByaXNrIG9mIGJpYXMgYXNzZXNzbWVudC4gV29ya2Zsb3dzIGNhbiBiZSBkZXZlbG9wZWQgaW4gd2hpY2ggaHVtYW4gZWZmb3J0IGFuZCBtYWNoaW5lIGF1dG9tYXRpb24gY2FuIGVhY2ggZW5hYmxlIHRoZSBvdGhlciB0byBvcGVyYXRlIGluIG1vcmUgZWZmZWN0aXZlIGFuZCBlZmZpY2llbnQgd2F5cywgb2ZmZXJpbmcgc3Vic3RhbnRpYWwgZW5oYW5jZW1lbnQgdG8gdGhlIHByb2R1Y3Rpdml0eSBvZiBzeXN0ZW1hdGljIHJldmlld3MuIFRoaXMgcGFwZXIgZGVzY3JpYmVzIGFuZCBkaXNjdXNzZXMgdGhlIHBvdGVudGlhbOKAlGFuZCBsaW1pdGF0aW9uc+KAlG9mIG5ldyB3YXlzIG9mIHVuZGVydGFraW5nIHNwZWNpZmljIHRhc2tzIGluIGxpdmluZyBzeXN0ZW1hdGljIHJldmlld3MsIGlkZW50aWZ5aW5nIGFyZWFzIHdoZXJlIHRoZXNlIGh1bWFuL21hY2hpbmUg4oCcdGVjaG5vbG9naWVz4oCdIGFyZSBhbHJlYWR5IGluIHVzZSwgYW5kIHdoZXJlIGZ1cnRoZXIgcmVzZWFyY2ggYW5kIGRldmVsb3BtZW50IGlzIG5lZWRlZC4gV2hpbGUgdGhlIGNvbnRleHQgaXMgbGl2aW5nIHN5c3RlbWF0aWMgcmV2aWV3cywgbWFueSBvZiB0aGVzZSBlbmFibGluZyB0ZWNobm9sb2dpZXMgYXBwbHkgZXF1YWxseSB0byBzdGFuZGFyZCBhcHByb2FjaGVzIHRvIHN5c3RlbWF0aWMgcmV2aWV3aW5nLiIsInB1Ymxpc2hlciI6IkVsc2V2aWVyIFVTQSIsInZvbHVtZSI6IjkxIiwiY29udGFpbmVyLXRpdGxlLXNob3J0IjoiSiBDbGluIEVwaWRlbWlvbCJ9LCJpc1RlbXBvcmFyeSI6ZmFsc2V9XX0="/>
          <w:id w:val="2139747573"/>
          <w:placeholder>
            <w:docPart w:val="AAF9601870354446B1E4413B8409CAA6"/>
          </w:placeholder>
        </w:sdtPr>
        <w:sdtContent>
          <w:r w:rsidR="005C1BDA" w:rsidRPr="005C1BDA">
            <w:rPr>
              <w:rFonts w:ascii="Arial" w:eastAsia="Arial" w:hAnsi="Arial" w:cs="Arial"/>
              <w:color w:val="000000"/>
              <w:sz w:val="20"/>
              <w:szCs w:val="20"/>
            </w:rPr>
            <w:t>[19]</w:t>
          </w:r>
        </w:sdtContent>
      </w:sdt>
      <w:r w:rsidRPr="00D87CE5">
        <w:rPr>
          <w:rFonts w:ascii="Arial" w:eastAsia="Arial" w:hAnsi="Arial" w:cs="Arial"/>
          <w:sz w:val="20"/>
          <w:szCs w:val="20"/>
        </w:rPr>
        <w:t xml:space="preserve"> proposed using several search algorithms to improve the likelihood of discovering related studies. The study revealed two primary search techniques: manual (handpicking, snowballing, citation tracking, and reference tracking) </w:t>
      </w:r>
      <w:sdt>
        <w:sdtPr>
          <w:rPr>
            <w:rFonts w:ascii="Arial" w:eastAsia="Arial" w:hAnsi="Arial" w:cs="Arial"/>
            <w:color w:val="000000"/>
            <w:sz w:val="20"/>
            <w:szCs w:val="20"/>
          </w:rPr>
          <w:tag w:val="MENDELEY_CITATION_v3_eyJjaXRhdGlvbklEIjoiTUVOREVMRVlfQ0lUQVRJT05fZjczYzI5N2UtZDUyMi00NGJlLTlmZjQtY2U3OGQ2OTY2ODU1IiwicHJvcGVydGllcyI6eyJub3RlSW5kZXgiOjB9LCJpc0VkaXRlZCI6ZmFsc2UsIm1hbnVhbE92ZXJyaWRlIjp7ImlzTWFudWFsbHlPdmVycmlkZGVuIjpmYWxzZSwiY2l0ZXByb2NUZXh0IjoiWzE5XSwgWzIwXSIsIm1hbnVhbE92ZXJyaWRlVGV4dCI6IiJ9LCJjaXRhdGlvbkl0ZW1zIjpbeyJpZCI6ImM1ZjFlNmQ1LTk4MTMtM2M2ZS1iYTlhLWRiMzJkOTgwOWE0MCIsIml0ZW1EYXRhIjp7InR5cGUiOiJhcnRpY2xlIiwiaWQiOiJjNWYxZTZkNS05ODEzLTNjNmUtYmE5YS1kYjMyZDk4MDlhNDAiLCJ0aXRsZSI6IkxpdmluZyBzeXN0ZW1hdGljIHJldmlld3M6IDIuIENvbWJpbmluZyBodW1hbiBhbmQgbWFjaGluZSBlZmZvcnQiLCJhdXRob3IiOlt7ImZhbWlseSI6IlRob21hcyIsImdpdmVuIjoiSmFtZXMiLCJwYXJzZS1uYW1lcyI6ZmFsc2UsImRyb3BwaW5nLXBhcnRpY2xlIjoiIiwibm9uLWRyb3BwaW5nLXBhcnRpY2xlIjoiIn0seyJmYW1pbHkiOiJOb2VsLVN0b3JyIiwiZ2l2ZW4iOiJBbm5hIiwicGFyc2UtbmFtZXMiOmZhbHNlLCJkcm9wcGluZy1wYXJ0aWNsZSI6IiIsIm5vbi1kcm9wcGluZy1wYXJ0aWNsZSI6IiJ9LHsiZmFtaWx5IjoiTWFyc2hhbGwiLCJnaXZlbiI6IklhaW4iLCJwYXJzZS1uYW1lcyI6ZmFsc2UsImRyb3BwaW5nLXBhcnRpY2xlIjoiIiwibm9uLWRyb3BwaW5nLXBhcnRpY2xlIjoiIn0seyJmYW1pbHkiOiJXYWxsYWNlIiwiZ2l2ZW4iOiJCeXJvbiIsInBhcnNlLW5hbWVzIjpmYWxzZSwiZHJvcHBpbmctcGFydGljbGUiOiIiLCJub24tZHJvcHBpbmctcGFydGljbGUiOiIifSx7ImZhbWlseSI6Ik1jRG9uYWxkIiwiZ2l2ZW4iOiJTdGV2ZSIsInBhcnNlLW5hbWVzIjpmYWxzZSwiZHJvcHBpbmctcGFydGljbGUiOiIiLCJub24tZHJvcHBpbmctcGFydGljbGUiOiIifSx7ImZhbWlseSI6Ik1hdmVyZ2FtZXMiLCJnaXZlbiI6IkNocmlzIiwicGFyc2UtbmFtZXMiOmZhbHNlLCJkcm9wcGluZy1wYXJ0aWNsZSI6IiIsIm5vbi1kcm9wcGluZy1wYXJ0aWNsZSI6IiJ9LHsiZmFtaWx5IjoiR2xhc3ppb3UiLCJnaXZlbiI6IlBhdWwiLCJwYXJzZS1uYW1lcyI6ZmFsc2UsImRyb3BwaW5nLXBhcnRpY2xlIjoiIiwibm9uLWRyb3BwaW5nLXBhcnRpY2xlIjoiIn0seyJmYW1pbHkiOiJTaGVtaWx0IiwiZ2l2ZW4iOiJJYW4iLCJwYXJzZS1uYW1lcyI6ZmFsc2UsImRyb3BwaW5nLXBhcnRpY2xlIjoiIiwibm9uLWRyb3BwaW5nLXBhcnRpY2xlIjoiIn0seyJmYW1pbHkiOiJTeW5ub3QiLCJnaXZlbiI6IkFubmVsaWVzZSIsInBhcnNlLW5hbWVzIjpmYWxzZSwiZHJvcHBpbmctcGFydGljbGUiOiIiLCJub24tZHJvcHBpbmctcGFydGljbGUiOiIifSx7ImZhbWlseSI6IlR1cm5lciIsImdpdmVuIjoiVGFyaSIsInBhcnNlLW5hbWVzIjpmYWxzZSwiZHJvcHBpbmctcGFydGljbGUiOiIiLCJub24tZHJvcHBpbmctcGFydGljbGUiOiIifSx7ImZhbWlseSI6IkVsbGlvdHQiLCJnaXZlbiI6Ikp1bGlhbiIsInBhcnNlLW5hbWVzIjpmYWxzZSwiZHJvcHBpbmctcGFydGljbGUiOiIiLCJub24tZHJvcHBpbmctcGFydGljbGUiOiIifSx7ImZhbWlseSI6IkFnb3JpdHNhcyIsImdpdmVuIjoiVGhvbWFzIiwicGFyc2UtbmFtZXMiOmZhbHNlLCJkcm9wcGluZy1wYXJ0aWNsZSI6IiIsIm5vbi1kcm9wcGluZy1wYXJ0aWNsZSI6IiJ9LHsiZmFtaWx5IjoiSGlsdG9uIiwiZ2l2ZW4iOiJKb2huIiwicGFyc2UtbmFtZXMiOmZhbHNlLCJkcm9wcGluZy1wYXJ0aWNsZSI6IiIsIm5vbi1kcm9wcGluZy1wYXJ0aWNsZSI6IiJ9LHsiZmFtaWx5IjoiUGVycm9uIiwiZ2l2ZW4iOiJDYXJvbGluZSIsInBhcnNlLW5hbWVzIjpmYWxzZSwiZHJvcHBpbmctcGFydGljbGUiOiIiLCJub24tZHJvcHBpbmctcGFydGljbGUiOiIifSx7ImZhbWlseSI6IkFrbCIsImdpdmVuIjoiRWxpZSIsInBhcnNlLW5hbWVzIjpmYWxzZSwiZHJvcHBpbmctcGFydGljbGUiOiIiLCJub24tZHJvcHBpbmctcGFydGljbGUiOiIifSx7ImZhbWlseSI6IkhvZGRlciIsImdpdmVuIjoiUmViZWNjYSIsInBhcnNlLW5hbWVzIjpmYWxzZSwiZHJvcHBpbmctcGFydGljbGUiOiIiLCJub24tZHJvcHBpbmctcGFydGljbGUiOiIifSx7ImZhbWlseSI6IlBlc3RyaWRnZSIsImdpdmVuIjoiQ2hhcmxvdHRlIiwicGFyc2UtbmFtZXMiOmZhbHNlLCJkcm9wcGluZy1wYXJ0aWNsZSI6IiIsIm5vbi1kcm9wcGluZy1wYXJ0aWNsZSI6IiJ9LHsiZmFtaWx5IjoiQWxicmVjaHQiLCJnaXZlbiI6IkxhdXJlbiIsInBhcnNlLW5hbWVzIjpmYWxzZSwiZHJvcHBpbmctcGFydGljbGUiOiIiLCJub24tZHJvcHBpbmctcGFydGljbGUiOiIifSx7ImZhbWlseSI6IkhvcnNsZXkiLCJnaXZlbiI6IlRhbnlhIiwicGFyc2UtbmFtZXMiOmZhbHNlLCJkcm9wcGluZy1wYXJ0aWNsZSI6IiIsIm5vbi1kcm9wcGluZy1wYXJ0aWNsZSI6IiJ9LHsiZmFtaWx5IjoiUGxhdHQiLCJnaXZlbiI6IkpvYW5uZSIsInBhcnNlLW5hbWVzIjpmYWxzZSwiZHJvcHBpbmctcGFydGljbGUiOiIiLCJub24tZHJvcHBpbmctcGFydGljbGUiOiIifSx7ImZhbWlseSI6IkFybXN0cm9uZyIsImdpdmVuIjoiUmViZWNjYSIsInBhcnNlLW5hbWVzIjpmYWxzZSwiZHJvcHBpbmctcGFydGljbGUiOiIiLCJub24tZHJvcHBpbmctcGFydGljbGUiOiIifSx7ImZhbWlseSI6Ik5ndXllbiIsImdpdmVuIjoiUGhpIEh1bmciLCJwYXJzZS1uYW1lcyI6ZmFsc2UsImRyb3BwaW5nLXBhcnRpY2xlIjoiIiwibm9uLWRyb3BwaW5nLXBhcnRpY2xlIjoiIn0seyJmYW1pbHkiOiJQbG92bmljayIsImdpdmVuIjoiUm9iZXJ0IiwicGFyc2UtbmFtZXMiOmZhbHNlLCJkcm9wcGluZy1wYXJ0aWNsZSI6IiIsIm5vbi1kcm9wcGluZy1wYXJ0aWNsZSI6IiJ9LHsiZmFtaWx5IjoiQXJubyIsImdpdmVuIjoiQW5uZWxpZXNlIiwicGFyc2UtbmFtZXMiOmZhbHNlLCJkcm9wcGluZy1wYXJ0aWNsZSI6IiIsIm5vbi1kcm9wcGluZy1wYXJ0aWNsZSI6IiJ9LHsiZmFtaWx5IjoiSXZlcnMiLCJnaXZlbiI6Ik5vYWgiLCJwYXJzZS1uYW1lcyI6ZmFsc2UsImRyb3BwaW5nLXBhcnRpY2xlIjoiIiwibm9uLWRyb3BwaW5nLXBhcnRpY2xlIjoiIn0seyJmYW1pbHkiOiJRdWlubiIsImdpdmVuIjoiR2FpbCIsInBhcnNlLW5hbWVzIjpmYWxzZSwiZHJvcHBpbmctcGFydGljbGUiOiIiLCJub24tZHJvcHBpbmctcGFydGljbGUiOiIifSx7ImZhbWlseSI6IkF1IiwiZ2l2ZW4iOiJBZ25lcyIsInBhcnNlLW5hbWVzIjpmYWxzZSwiZHJvcHBpbmctcGFydGljbGUiOiIiLCJub24tZHJvcHBpbmctcGFydGljbGUiOiIifSx7ImZhbWlseSI6IkpvaG5zdG9uIiwiZ2l2ZW4iOiJSZW5lYSIsInBhcnNlLW5hbWVzIjpmYWxzZSwiZHJvcHBpbmctcGFydGljbGUiOiIiLCJub24tZHJvcHBpbmctcGFydGljbGUiOiIifSx7ImZhbWlseSI6IlJhZGEiLCJnaXZlbiI6IkdhYnJpZWwiLCJwYXJzZS1uYW1lcyI6ZmFsc2UsImRyb3BwaW5nLXBhcnRpY2xlIjoiIiwibm9uLWRyb3BwaW5nLXBhcnRpY2xlIjoiIn0seyJmYW1pbHkiOiJCYWdnIiwiZ2l2ZW4iOiJNYXR0aGV3IiwicGFyc2UtbmFtZXMiOmZhbHNlLCJkcm9wcGluZy1wYXJ0aWNsZSI6IiIsIm5vbi1kcm9wcGluZy1wYXJ0aWNsZSI6IiJ9LHsiZmFtaWx5IjoiSm9uZXMiLCJnaXZlbiI6IkFyd2VsIiwicGFyc2UtbmFtZXMiOmZhbHNlLCJkcm9wcGluZy1wYXJ0aWNsZSI6IiIsIm5vbi1kcm9wcGluZy1wYXJ0aWNsZSI6IiJ9LHsiZmFtaWx5IjoiUmF2YXVkIiwiZ2l2ZW4iOiJQaGlsaXBwZSIsInBhcnNlLW5hbWVzIjpmYWxzZSwiZHJvcHBpbmctcGFydGljbGUiOiIiLCJub24tZHJvcHBpbmctcGFydGljbGUiOiIifSx7ImZhbWlseSI6IkJvZGVuIiwiZ2l2ZW4iOiJDYXRoZXJpbmUiLCJwYXJzZS1uYW1lcyI6ZmFsc2UsImRyb3BwaW5nLXBhcnRpY2xlIjoiIiwibm9uLWRyb3BwaW5nLXBhcnRpY2xlIjoiIn0seyJmYW1pbHkiOiJLYWhhbGUiLCJnaXZlbiI6IkxhcmEiLCJwYXJzZS1uYW1lcyI6ZmFsc2UsImRyb3BwaW5nLXBhcnRpY2xlIjoiIiwibm9uLWRyb3BwaW5nLXBhcnRpY2xlIjoiIn0seyJmYW1pbHkiOiJSaWNodGVyIiwiZ2l2ZW4iOiJCZXJudCIsInBhcnNlLW5hbWVzIjpmYWxzZSwiZHJvcHBpbmctcGFydGljbGUiOiIiLCJub24tZHJvcHBpbmctcGFydGljbGUiOiIifSx7ImZhbWlseSI6IkJvaXN2ZXJ0IiwiZ2l2ZW4iOiJJc2FiZWxsZSIsInBhcnNlLW5hbWVzIjpmYWxzZSwiZHJvcHBpbmctcGFydGljbGUiOiIiLCJub24tZHJvcHBpbmctcGFydGljbGUiOiIifSx7ImZhbWlseSI6Iktlc2hhdmFyeiIsImdpdmVuIjoiSG9tYSIsInBhcnNlLW5hbWVzIjpmYWxzZSwiZHJvcHBpbmctcGFydGljbGUiOiIiLCJub24tZHJvcHBpbmctcGFydGljbGUiOiIifSx7ImZhbWlseSI6IlJ5YW4iLCJnaXZlbiI6IlJlYmVjY2EiLCJwYXJzZS1uYW1lcyI6ZmFsc2UsImRyb3BwaW5nLXBhcnRpY2xlIjoiIiwibm9uLWRyb3BwaW5nLXBhcnRpY2xlIjoiIn0seyJmYW1pbHkiOiJCcmFuZHQiLCJnaXZlbiI6Ikxpbm4iLCJwYXJzZS1uYW1lcyI6ZmFsc2UsImRyb3BwaW5nLXBhcnRpY2xlIjoiIiwibm9uLWRyb3BwaW5nLXBhcnRpY2xlIjoiIn0seyJmYW1pbHkiOiJLb2xha293c2t5LUhheW5lciIsImdpdmVuIjoiU3RlcGhhbmllIEEuIiwicGFyc2UtbmFtZXMiOmZhbHNlLCJkcm9wcGluZy1wYXJ0aWNsZSI6IiIsIm5vbi1kcm9wcGluZy1wYXJ0aWNsZSI6IiJ9LHsiZmFtaWx5IjoiU2FsYW1hIiwiZ2l2ZW4iOiJEaW5hIiwicGFyc2UtbmFtZXMiOmZhbHNlLCJkcm9wcGluZy1wYXJ0aWNsZSI6IiIsIm5vbi1kcm9wcGluZy1wYXJ0aWNsZSI6IiJ9LHsiZmFtaWx5IjoiQnJhemlub3ZhIiwiZ2l2ZW4iOiJBbGV4YW5kcmEiLCJwYXJzZS1uYW1lcyI6ZmFsc2UsImRyb3BwaW5nLXBhcnRpY2xlIjoiIiwibm9uLWRyb3BwaW5nLXBhcnRpY2xlIjoiIn0seyJmYW1pbHkiOiJOYWdyYWoiLCJnaXZlbiI6IlN1bWFudGggS3VtYmFyZ2VyZSIsInBhcnNlLW5hbWVzIjpmYWxzZSwiZHJvcHBpbmctcGFydGljbGUiOiIiLCJub24tZHJvcHBpbmctcGFydGljbGUiOiIifSx7ImZhbWlseSI6IlNhbGFudGkiLCJnaXZlbiI6Ikdlb3JnaWEiLCJwYXJzZS1uYW1lcyI6ZmFsc2UsImRyb3BwaW5nLXBhcnRpY2xlIjoiIiwibm9uLWRyb3BwaW5nLXBhcnRpY2xlIjoiIn0seyJmYW1pbHkiOiJCdWNoYmluZGVyIiwiZ2l2ZW4iOiJSYWNoZWxsZSIsInBhcnNlLW5hbWVzIjpmYWxzZSwiZHJvcHBpbmctcGFydGljbGUiOiIiLCJub24tZHJvcHBpbmctcGFydGljbGUiOiIifSx7ImZhbWlseSI6Ikxhc3NlcnNvbiIsImdpdmVuIjoiVG9ieSIsInBhcnNlLW5hbWVzIjpmYWxzZSwiZHJvcHBpbmctcGFydGljbGUiOiIiLCJub24tZHJvcHBpbmctcGFydGljbGUiOiIifSx7ImZhbWlseSI6IlNhbnRhZ3VpZGEiLCJnaXZlbiI6IkxpbmEiLCJwYXJzZS1uYW1lcyI6ZmFsc2UsImRyb3BwaW5nLXBhcnRpY2xlIjoiIiwibm9uLWRyb3BwaW5nLXBhcnRpY2xlIjoiIn0seyJmYW1pbHkiOiJDaGFtcGlvbiIsImdpdmVuIjoiQ2hyaXMiLCJwYXJzZS1uYW1lcyI6ZmFsc2UsImRyb3BwaW5nLXBhcnRpY2xlIjoiIiwibm9uLWRyb3BwaW5nLXBhcnRpY2xlIjoiIn0seyJmYW1pbHkiOiJMYXdyZW5jZSIsImdpdmVuIjoiUmViZWNjYSIsInBhcnNlLW5hbWVzIjpmYWxzZSwiZHJvcHBpbmctcGFydGljbGUiOiIiLCJub24tZHJvcHBpbmctcGFydGljbGUiOiIifSx7ImZhbWlseSI6IlNhbnRlc3NvIiwiZ2l2ZW4iOiJOYW5jeSIsInBhcnNlLW5hbWVzIjpmYWxzZSwiZHJvcHBpbmctcGFydGljbGUiOiIiLCJub24tZHJvcHBpbmctcGFydGljbGUiOiIifSx7ImZhbWlseSI6IkNoYW5kbGVyIiwiZ2l2ZW4iOiJKYWNraWUiLCJwYXJzZS1uYW1lcyI6ZmFsc2UsImRyb3BwaW5nLXBhcnRpY2xlIjoiIiwibm9uLWRyb3BwaW5nLXBhcnRpY2xlIjoiIn0seyJmYW1pbHkiOiJMZXMiLCJnaXZlbiI6IlpiaWduaWV3IiwicGFyc2UtbmFtZXMiOmZhbHNlLCJkcm9wcGluZy1wYXJ0aWNsZSI6IiIsIm5vbi1kcm9wcGluZy1wYXJ0aWNsZSI6IiJ9LHsiZmFtaWx5IjoiU2Now7xuZW1hbm4iLCJnaXZlbiI6IkhvbGdlciBKLiIsInBhcnNlLW5hbWVzIjpmYWxzZSwiZHJvcHBpbmctcGFydGljbGUiOiIiLCJub24tZHJvcHBpbmctcGFydGljbGUiOiIifSx7ImZhbWlseSI6IkNoYXJpZGltb3UiLCJnaXZlbiI6IkFuZHJlYXMiLCJwYXJzZS1uYW1lcyI6ZmFsc2UsImRyb3BwaW5nLXBhcnRpY2xlIjoiIiwibm9uLWRyb3BwaW5nLXBhcnRpY2xlIjoiIn0seyJmYW1pbHkiOiJMZXVjaHQiLCJnaXZlbiI6IlN0ZWZhbiIsInBhcnNlLW5hbWVzIjpmYWxzZSwiZHJvcHBpbmctcGFydGljbGUiOiIiLCJub24tZHJvcHBpbmctcGFydGljbGUiOiIifSx7ImZhbWlseSI6IlNoZW1pbHQiLCJnaXZlbiI6IklhbiIsInBhcnNlLW5hbWVzIjpmYWxzZSwiZHJvcHBpbmctcGFydGljbGUiOiIiLCJub24tZHJvcHBpbmctcGFydGljbGUiOiIifSx7ImZhbWlseSI6IkNob3UiLCJnaXZlbiI6IlJvZ2VyIiwicGFyc2UtbmFtZXMiOmZhbHNlLCJkcm9wcGluZy1wYXJ0aWNsZSI6IiIsIm5vbi1kcm9wcGluZy1wYXJ0aWNsZSI6IiJ9LHsiZmFtaWx5IjoiTG93IiwiZ2l2ZW4iOiJOaWNvbGEiLCJwYXJzZS1uYW1lcyI6ZmFsc2UsImRyb3BwaW5nLXBhcnRpY2xlIjoiIiwibm9uLWRyb3BwaW5nLXBhcnRpY2xlIjoiIn0seyJmYW1pbHkiOiJTaGVyaWZhbGkiLCJnaXZlbiI6IkRpYW5hIiwicGFyc2UtbmFtZXMiOmZhbHNlLCJkcm9wcGluZy1wYXJ0aWNsZSI6IiIsIm5vbi1kcm9wcGluZy1wYXJ0aWNsZSI6IiJ9LHsiZmFtaWx5IjoiQ2h1cmNoaWxsIiwiZ2l2ZW4iOiJSYWNoZWwiLCJwYXJzZS1uYW1lcyI6ZmFsc2UsImRyb3BwaW5nLXBhcnRpY2xlIjoiIiwibm9uLWRyb3BwaW5nLXBhcnRpY2xlIjoiIn0seyJmYW1pbHkiOiJNYWFzIiwiZ2l2ZW4iOiJBbmRyZXciLCJwYXJzZS1uYW1lcyI6ZmFsc2UsImRyb3BwaW5nLXBhcnRpY2xlIjoiIiwibm9uLWRyb3BwaW5nLXBhcnRpY2xlIjoiIn0seyJmYW1pbHkiOiJTaWVtaWVuaXVrIiwiZ2l2ZW4iOiJSZWVkIiwicGFyc2UtbmFtZXMiOmZhbHNlLCJkcm9wcGluZy1wYXJ0aWNsZSI6IiIsIm5vbi1kcm9wcGluZy1wYXJ0aWNsZSI6IiJ9LHsiZmFtaWx5IjoiQ25vc3NlbiIsImdpdmVuIjoiTWFyeXNlIEMuIiwicGFyc2UtbmFtZXMiOmZhbHNlLCJkcm9wcGluZy1wYXJ0aWNsZSI6IiIsIm5vbi1kcm9wcGluZy1wYXJ0aWNsZSI6IiJ9LHsiZmFtaWx5IjoiTWFjTGVob3NlIiwiZ2l2ZW4iOiJIYXJyaWV0IiwicGFyc2UtbmFtZXMiOmZhbHNlLCJkcm9wcGluZy1wYXJ0aWNsZSI6IiIsIm5vbi1kcm9wcGluZy1wYXJ0aWNsZSI6IiJ9LHsiZmFtaWx5IjoiU2ltbW9uZHMiLCJnaXZlbiI6Ik1hcmsiLCJwYXJzZS1uYW1lcyI6ZmFsc2UsImRyb3BwaW5nLXBhcnRpY2xlIjoiIiwibm9uLWRyb3BwaW5nLXBhcnRpY2xlIjoiIn0seyJmYW1pbHkiOiJDb3NzaSIsImdpdmVuIjoiTWFyaWUgSm9lbGxlIiwicGFyc2UtbmFtZXMiOmZhbHNlLCJkcm9wcGluZy1wYXJ0aWNsZSI6IiIsIm5vbi1kcm9wcGluZy1wYXJ0aWNsZSI6IiJ9LHsiZmFtaWx5IjoiTWFjbGVvZCIsImdpdmVuIjoiTWFsY29sbSIsInBhcnNlLW5hbWVzIjpmYWxzZSwiZHJvcHBpbmctcGFydGljbGUiOiIiLCJub24tZHJvcHBpbmctcGFydGljbGUiOiIifSx7ImZhbWlseSI6IlNrb2V0eiIsImdpdmVuIjoiTmljb2xlIiwicGFyc2UtbmFtZXMiOmZhbHNlLCJkcm9wcGluZy1wYXJ0aWNsZSI6IiIsIm5vbi1kcm9wcGluZy1wYXJ0aWNsZSI6IiJ9LHsiZmFtaWx5IjoiQ291bm90dGUiLCJnaXZlbiI6Ik1pY2hlbCIsInBhcnNlLW5hbWVzIjpmYWxzZSwiZHJvcHBpbmctcGFydGljbGUiOiIiLCJub24tZHJvcHBpbmctcGFydGljbGUiOiIifSx7ImZhbWlseSI6IlNvYXJlcy1XZWlzZXIiLCJnaXZlbiI6IkthcmxhIiwicGFyc2UtbmFtZXMiOmZhbHNlLCJkcm9wcGluZy1wYXJ0aWNsZSI6IiIsIm5vbi1kcm9wcGluZy1wYXJ0aWNsZSI6IiJ9LHsiZmFtaWx5IjoiQ3JhaWdpZSIsImdpdmVuIjoiU2FtYW50aGEiLCJwYXJzZS1uYW1lcyI6ZmFsc2UsImRyb3BwaW5nLXBhcnRpY2xlIjoiIiwibm9uLWRyb3BwaW5nLXBhcnRpY2xlIjoiIn0seyJmYW1pbHkiOiJNYXJzaGFsbCIsImdpdmVuIjoiUmFjaGVsIiwicGFyc2UtbmFtZXMiOmZhbHNlLCJkcm9wcGluZy1wYXJ0aWNsZSI6IiIsIm5vbi1kcm9wcGluZy1wYXJ0aWNsZSI6IiJ9LHsiZmFtaWx5IjoiU3Jpa2FudGgiLCJnaXZlbiI6IlZlbGFuZGFpIiwicGFyc2UtbmFtZXMiOmZhbHNlLCJkcm9wcGluZy1wYXJ0aWNsZSI6IiIsIm5vbi1kcm9wcGluZy1wYXJ0aWNsZSI6IiJ9LHsiZmFtaWx5IjoiRGFobSIsImdpdmVuIjoiUGhpbGlwcCIsInBhcnNlLW5hbWVzIjpmYWxzZSwiZHJvcHBpbmctcGFydGljbGUiOiIiLCJub24tZHJvcHBpbmctcGFydGljbGUiOiIifSx7ImZhbWlseSI6Ik1hcnRpbiIsImdpdmVuIjoiTmljb2xlIiwicGFyc2UtbmFtZXMiOmZhbHNlLCJkcm9wcGluZy1wYXJ0aWNsZSI6IiIsIm5vbi1kcm9wcGluZy1wYXJ0aWNsZSI6IiJ9LHsiZmFtaWx5IjoiU3VsbGl2YW4iLCJnaXZlbiI6IkthdHJpbmEiLCJwYXJzZS1uYW1lcyI6ZmFsc2UsImRyb3BwaW5nLXBhcnRpY2xlIjoiIiwibm9uLWRyb3BwaW5nLXBhcnRpY2xlIjoiIn0seyJmYW1pbHkiOiJEYW5pbGtld2ljaCIsImdpdmVuIjoiQWxhbm5hIiwicGFyc2UtbmFtZXMiOmZhbHNlLCJkcm9wcGluZy1wYXJ0aWNsZSI6IiIsIm5vbi1kcm9wcGluZy1wYXJ0aWNsZSI6IiJ9LHsiZmFtaWx5IjoiR2FyY8OtYSIsImdpdmVuIjoiTGF1cmEgTWFydMOtbmV6IiwicGFyc2UtbmFtZXMiOmZhbHNlLCJkcm9wcGluZy1wYXJ0aWNsZSI6IiIsIm5vbi1kcm9wcGluZy1wYXJ0aWNsZSI6IiJ9LHsiZmFtaWx5IjoiRGFua28iLCJnaXZlbiI6IktyaXN0ZW4iLCJwYXJzZS1uYW1lcyI6ZmFsc2UsImRyb3BwaW5nLXBhcnRpY2xlIjoiIiwibm9uLWRyb3BwaW5nLXBhcnRpY2xlIjoiIn0seyJmYW1pbHkiOiJUYXlsb3IiLCJnaXZlbiI6Ik1hcmsiLCJwYXJzZS1uYW1lcyI6ZmFsc2UsImRyb3BwaW5nLXBhcnRpY2xlIjoiIiwibm9uLWRyb3BwaW5nLXBhcnRpY2xlIjoiIn0seyJmYW1pbHkiOiJEb25vZ2h1ZSIsImdpdmVuIjoiRW1tYSIsInBhcnNlLW5hbWVzIjpmYWxzZSwiZHJvcHBpbmctcGFydGljbGUiOiIiLCJub24tZHJvcHBpbmctcGFydGljbGUiOiIifSx7ImZhbWlseSI6Ik1heHdlbGwiLCJnaXZlbiI6IkxhcmEgSi4iLCJwYXJzZS1uYW1lcyI6ZmFsc2UsImRyb3BwaW5nLXBhcnRpY2xlIjoiIiwibm9uLWRyb3BwaW5nLXBhcnRpY2xlIjoiIn0seyJmYW1pbHkiOiJUaGF5ZXIiLCJnaXZlbiI6IktyaXMiLCJwYXJzZS1uYW1lcyI6ZmFsc2UsImRyb3BwaW5nLXBhcnRpY2xlIjoiIiwibm9uLWRyb3BwaW5nLXBhcnRpY2xlIjoiIn0seyJmYW1pbHkiOiJEcmVzc2xlciIsImdpdmVuIjoiQ29yaW5uYSIsInBhcnNlLW5hbWVzIjpmYWxzZSwiZHJvcHBpbmctcGFydGljbGUiOiIiLCJub24tZHJvcHBpbmctcGFydGljbGUiOiIifSx7ImZhbWlseSI6Ik1jQXVsZXkiLCJnaXZlbiI6IkphbWVzIiwicGFyc2UtbmFtZXMiOmZhbHNlLCJkcm9wcGluZy1wYXJ0aWNsZSI6IiIsIm5vbi1kcm9wcGluZy1wYXJ0aWNsZSI6IiJ9LHsiZmFtaWx5IjoiRWdhbiIsImdpdmVuIjoiQ2F0aHkiLCJwYXJzZS1uYW1lcyI6ZmFsc2UsImRyb3BwaW5nLXBhcnRpY2xlIjoiIiwibm9uLWRyb3BwaW5nLXBhcnRpY2xlIjoiIn0seyJmYW1pbHkiOiJUcml0dG9uIiwiZ2l2ZW4iOiJSb2dlciIsInBhcnNlLW5hbWVzIjpmYWxzZSwiZHJvcHBpbmctcGFydGljbGUiOiIiLCJub24tZHJvcHBpbmctcGFydGljbGUiOiIifSx7ImZhbWlseSI6Ik1jS2VuemllIiwiZ2l2ZW4iOiJKb2FubmUiLCJwYXJzZS1uYW1lcyI6ZmFsc2UsImRyb3BwaW5nLXBhcnRpY2xlIjoiIiwibm9uLWRyb3BwaW5nLXBhcnRpY2xlIjoiIn0seyJmYW1pbHkiOiJUc2FmbmF0IiwiZ2l2ZW4iOiJHdXkiLCJwYXJzZS1uYW1lcyI6ZmFsc2UsImRyb3BwaW5nLXBhcnRpY2xlIjoiIiwibm9uLWRyb3BwaW5nLXBhcnRpY2xlIjoiIn0seyJmYW1pbHkiOiJFbGxpb3R0IiwiZ2l2ZW4iOiJTYXJhaCBBLiIsInBhcnNlLW5hbWVzIjpmYWxzZSwiZHJvcHBpbmctcGFydGljbGUiOiIiLCJub24tZHJvcHBpbmctcGFydGljbGUiOiIifSx7ImZhbWlseSI6Ik1lZXJwb2hsIiwiZ2l2ZW4iOiJKb2VyZyIsInBhcnNlLW5hbWVzIjpmYWxzZSwiZHJvcHBpbmctcGFydGljbGUiOiIiLCJub24tZHJvcHBpbmctcGFydGljbGUiOiIifSx7ImZhbWlseSI6IlR1Z3dlbGwiLCJnaXZlbiI6IlBldGVyIiwicGFyc2UtbmFtZXMiOmZhbHNlLCJkcm9wcGluZy1wYXJ0aWNsZSI6IiIsIm5vbi1kcm9wcGluZy1wYXJ0aWNsZSI6IiJ9LHsiZmFtaWx5IjoiRXR4ZWFuZGlhIiwiZ2l2ZW4iOiJJdHppYXIiLCJwYXJzZS1uYW1lcyI6ZmFsc2UsImRyb3BwaW5nLXBhcnRpY2xlIjoiIiwibm9uLWRyb3BwaW5nLXBhcnRpY2xlIjoiIn0seyJmYW1pbHkiOiJNZXJuZXIiLCJnaXZlbiI6IkJyb253ZW4iLCJwYXJzZS1uYW1lcyI6ZmFsc2UsImRyb3BwaW5nLXBhcnRpY2xlIjoiIiwibm9uLWRyb3BwaW5nLXBhcnRpY2xlIjoiIn0seyJmYW1pbHkiOiJGZWF0aGVyc3RvbmUiLCJnaXZlbiI6IlJvYmluIiwicGFyc2UtbmFtZXMiOmZhbHNlLCJkcm9wcGluZy1wYXJ0aWNsZSI6IiIsIm5vbi1kcm9wcGluZy1wYXJ0aWNsZSI6IiJ9LHsiZmFtaWx5IjoiTW9uZGVsbG8iLCJnaXZlbiI6IlN0ZWZhbmlhIiwicGFyc2UtbmFtZXMiOmZhbHNlLCJkcm9wcGluZy1wYXJ0aWNsZSI6IiIsIm5vbi1kcm9wcGluZy1wYXJ0aWNsZSI6IiJ9LHsiZmFtaWx5IjoiRm94bGVlIiwiZ2l2ZW4iOiJSdXRoIiwicGFyc2UtbmFtZXMiOmZhbHNlLCJkcm9wcGluZy1wYXJ0aWNsZSI6IiIsIm5vbi1kcm9wcGluZy1wYXJ0aWNsZSI6IiJ9LHsiZmFtaWx5IjoiTW9ybGV5IiwiZ2l2ZW4iOiJSaWNoYXJkIiwicGFyc2UtbmFtZXMiOmZhbHNlLCJkcm9wcGluZy1wYXJ0aWNsZSI6IiIsIm5vbi1kcm9wcGluZy1wYXJ0aWNsZSI6IiJ9LHsiZmFtaWx5IjoiVmFsa2VuaG9lZiIsImdpdmVuIjoiR2VydCIsInBhcnNlLW5hbWVzIjpmYWxzZSwiZHJvcHBpbmctcGFydGljbGUiOiIiLCJub24tZHJvcHBpbmctcGFydGljbGUiOiJ2YW4ifSx7ImZhbWlseSI6Ikdhcm5lciIsImdpdmVuIjoiUGF1bCIsInBhcnNlLW5hbWVzIjpmYWxzZSwiZHJvcHBpbmctcGFydGljbGUiOiIiLCJub24tZHJvcHBpbmctcGFydGljbGUiOiIifSx7ImZhbWlseSI6Ik11bmFmbyIsImdpdmVuIjoiTWFyY3VzIiwicGFyc2UtbmFtZXMiOmZhbHNlLCJkcm9wcGluZy1wYXJ0aWNsZSI6IiIsIm5vbi1kcm9wcGluZy1wYXJ0aWNsZSI6IiJ9LHsiZmFtaWx5IjoiVmFuZHZpayIsImdpdmVuIjoiUGVyIiwicGFyc2UtbmFtZXMiOmZhbHNlLCJkcm9wcGluZy1wYXJ0aWNsZSI6IiIsIm5vbi1kcm9wcGluZy1wYXJ0aWNsZSI6IiJ9LHsiZmFtaWx5IjoiR2Vycml0eSIsImdpdmVuIjoiTWFydGhhIiwicGFyc2UtbmFtZXMiOmZhbHNlLCJkcm9wcGluZy1wYXJ0aWNsZSI6IiIsIm5vbi1kcm9wcGluZy1wYXJ0aWNsZSI6IiJ9LHsiZmFtaWx5IjoiTXVubiIsImdpdmVuIjoiWmFjaGFyeSIsInBhcnNlLW5hbWVzIjpmYWxzZSwiZHJvcHBpbmctcGFydGljbGUiOiIiLCJub24tZHJvcHBpbmctcGFydGljbGUiOiIifSx7ImZhbWlseSI6Ik11cmFubyIsImdpdmVuIjoiTWVsaXNzYSIsInBhcnNlLW5hbWVzIjpmYWxzZSwiZHJvcHBpbmctcGFydGljbGUiOiIiLCJub24tZHJvcHBpbmctcGFydGljbGUiOiIifSx7ImZhbWlseSI6IldhbGxhY2UiLCJnaXZlbiI6IlNoZWlsYSBBLiIsInBhcnNlLW5hbWVzIjpmYWxzZSwiZHJvcHBpbmctcGFydGljbGUiOiIiLCJub24tZHJvcHBpbmctcGFydGljbGUiOiIifSx7ImZhbWlseSI6IkdyZWVuIiwiZ2l2ZW4iOiJTYWxseSIsInBhcnNlLW5hbWVzIjpmYWxzZSwiZHJvcHBpbmctcGFydGljbGUiOiIiLCJub24tZHJvcHBpbmctcGFydGljbGUiOiIifSx7ImZhbWlseSI6Ik5ld21hbiIsImdpdmVuIjoiS3Jpc3RpbmUiLCJwYXJzZS1uYW1lcyI6ZmFsc2UsImRyb3BwaW5nLXBhcnRpY2xlIjoiIiwibm9uLWRyb3BwaW5nLXBhcnRpY2xlIjoiIn0seyJmYW1pbHkiOiJXYXR0cyIsImdpdmVuIjoiQ2hyaXMiLCJwYXJzZS1uYW1lcyI6ZmFsc2UsImRyb3BwaW5nLXBhcnRpY2xlIjoiIiwibm9uLWRyb3BwaW5nLXBhcnRpY2xlIjoiIn0seyJmYW1pbHkiOiJHcmltc2hhdyIsImdpdmVuIjoiSmVyZW15IiwicGFyc2UtbmFtZXMiOmZhbHNlLCJkcm9wcGluZy1wYXJ0aWNsZSI6IiIsIm5vbi1kcm9wcGluZy1wYXJ0aWNsZSI6IiJ9LHsiZmFtaWx5IjoiTmlldXdsYWF0IiwiZ2l2ZW4iOiJSb2JieSIsInBhcnNlLW5hbWVzIjpmYWxzZSwiZHJvcHBpbmctcGFydGljbGUiOiIiLCJub24tZHJvcHBpbmctcGFydGljbGUiOiIifSx7ImZhbWlseSI6IldlZWtzIiwiZ2l2ZW4iOiJMYXVyYSIsInBhcnNlLW5hbWVzIjpmYWxzZSwiZHJvcHBpbmctcGFydGljbGUiOiIiLCJub24tZHJvcHBpbmctcGFydGljbGUiOiIifSx7ImZhbWlseSI6Ikd1cnVzYW15IiwiZ2l2ZW4iOiJLdXJpbmNoaSIsInBhcnNlLW5hbWVzIjpmYWxzZSwiZHJvcHBpbmctcGFydGljbGUiOiIiLCJub24tZHJvcHBpbmctcGFydGljbGUiOiIifSx7ImZhbWlseSI6Ik5pa29sYWtvcG91bG91IiwiZ2l2ZW4iOiJBZHJpYW5pIiwicGFyc2UtbmFtZXMiOmZhbHNlLCJkcm9wcGluZy1wYXJ0aWNsZSI6IiIsIm5vbi1kcm9wcGluZy1wYXJ0aWNsZSI6IiJ9LHsiZmFtaWx5IjoiV2VpZ2wiLCJnaXZlbiI6IkFhcm9uIiwicGFyc2UtbmFtZXMiOmZhbHNlLCJkcm9wcGluZy1wYXJ0aWNsZSI6IiIsIm5vbi1kcm9wcGluZy1wYXJ0aWNsZSI6IiJ9LHsiZmFtaWx5IjoiSGFkZGF3YXkiLCJnaXZlbiI6Ik5lYWwiLCJwYXJzZS1uYW1lcyI6ZmFsc2UsImRyb3BwaW5nLXBhcnRpY2xlIjoiIiwibm9uLWRyb3BwaW5nLXBhcnRpY2xlIjoiIn0seyJmYW1pbHkiOiJXZWxscyIsImdpdmVuIjoiR2VvcmdlIiwicGFyc2UtbmFtZXMiOmZhbHNlLCJkcm9wcGluZy1wYXJ0aWNsZSI6IiIsIm5vbi1kcm9wcGluZy1wYXJ0aWNsZSI6IiJ9LHsiZmFtaWx5IjoiSGFydGxpbmciLCJnaXZlbiI6Ikxpc2EiLCJwYXJzZS1uYW1lcyI6ZmFsc2UsImRyb3BwaW5nLXBhcnRpY2xlIjoiIiwibm9uLWRyb3BwaW5nLXBhcnRpY2xlIjoiIn0seyJmYW1pbHkiOiJPJ0Nvbm5vciIsImdpdmVuIjoiQW5uZXR0ZSIsInBhcnNlLW5hbWVzIjpmYWxzZSwiZHJvcHBpbmctcGFydGljbGUiOiIiLCJub24tZHJvcHBpbmctcGFydGljbGUiOiIifSx7ImZhbWlseSI6IldpZXJjaW9jaCIsImdpdmVuIjoiV29qdGVrIiwicGFyc2UtbmFtZXMiOmZhbHNlLCJkcm9wcGluZy1wYXJ0aWNsZSI6IiIsIm5vbi1kcm9wcGluZy1wYXJ0aWNsZSI6IiJ9LHsiZmFtaWx5IjoiSGF5ZGVuIiwiZ2l2ZW4iOiJKaWxsIiwicGFyc2UtbmFtZXMiOmZhbHNlLCJkcm9wcGluZy1wYXJ0aWNsZSI6IiIsIm5vbi1kcm9wcGluZy1wYXJ0aWNsZSI6IiJ9LHsiZmFtaWx5IjoiUGFnZSIsImdpdmVuIjoiTWF0dGhldyIsInBhcnNlLW5hbWVzIjpmYWxzZSwiZHJvcHBpbmctcGFydGljbGUiOiIiLCJub24tZHJvcHBpbmctcGFydGljbGUiOiIifSx7ImZhbWlseSI6IldvbGZlbmRlbiIsImdpdmVuIjoiTHVrZSIsInBhcnNlLW5hbWVzIjpmYWxzZSwiZHJvcHBpbmctcGFydGljbGUiOiIiLCJub24tZHJvcHBpbmctcGFydGljbGUiOiIifSx7ImZhbWlseSI6IkhlbGZhbmQiLCJnaXZlbiI6Ik1hcmsiLCJwYXJzZS1uYW1lcyI6ZmFsc2UsImRyb3BwaW5nLXBhcnRpY2xlIjoiIiwibm9uLWRyb3BwaW5nLXBhcnRpY2xlIjoiIn0seyJmYW1pbHkiOiJQYWh3YSIsImdpdmVuIjoiTWFuaXNoYSIsInBhcnNlLW5hbWVzIjpmYWxzZSwiZHJvcHBpbmctcGFydGljbGUiOiIiLCJub24tZHJvcHBpbmctcGFydGljbGUiOiIifSx7ImZhbWlseSI6IlllcGVzIE51w7FleiIsImdpdmVuIjoiSnVhbiBKb3PDqSIsInBhcnNlLW5hbWVzIjpmYWxzZSwiZHJvcHBpbmctcGFydGljbGUiOiIiLCJub24tZHJvcHBpbmctcGFydGljbGUiOiIifSx7ImZhbWlseSI6IkhpZ2dpbnMiLCJnaXZlbiI6Ikp1bGlhbiIsInBhcnNlLW5hbWVzIjpmYWxzZSwiZHJvcHBpbmctcGFydGljbGUiOiIiLCJub24tZHJvcHBpbmctcGFydGljbGUiOiIifSx7ImZhbWlseSI6IlBhcmRvIiwiZ2l2ZW4iOiJKb3JkaSBQYXJkbyIsInBhcnNlLW5hbWVzIjpmYWxzZSwiZHJvcHBpbmctcGFydGljbGUiOiIiLCJub24tZHJvcHBpbmctcGFydGljbGUiOiIifSx7ImZhbWlseSI6Illvc3QiLCJnaXZlbiI6Ikplbm5pZmVyIiwicGFyc2UtbmFtZXMiOmZhbHNlLCJkcm9wcGluZy1wYXJ0aWNsZSI6IiIsIm5vbi1kcm9wcGluZy1wYXJ0aWNsZSI6IiJ9LHsiZmFtaWx5IjoiSGlsbCIsImdpdmVuIjoiU29waGllIiwicGFyc2UtbmFtZXMiOmZhbHNlLCJkcm9wcGluZy1wYXJ0aWNsZSI6IiIsIm5vbi1kcm9wcGluZy1wYXJ0aWNsZSI6IiJ9LHsiZmFtaWx5IjoiUGVhcnNvbiIsImdpdmVuIjoiTGVzbGVhIiwicGFyc2UtbmFtZXMiOmZhbHNlLCJkcm9wcGluZy1wYXJ0aWNsZSI6IiIsIm5vbi1kcm9wcGluZy1wYXJ0aWNsZSI6IiJ9XSwiY29udGFpbmVyLXRpdGxlIjoiSm91cm5hbCBvZiBDbGluaWNhbCBFcGlkZW1pb2xvZ3kiLCJET0kiOiIxMC4xMDE2L2ouamNsaW5lcGkuMjAxNy4wOC4wMTEiLCJJU1NOIjoiMTg3ODU5MjEiLCJQTUlEIjoiMjg5MTIwMDMiLCJpc3N1ZWQiOnsiZGF0ZS1wYXJ0cyI6W1syMDE3LDExLDFdXX0sInBhZ2UiOiIzMS0zNyIsImFic3RyYWN0IjoiTmV3IGFwcHJvYWNoZXMgdG8gZXZpZGVuY2Ugc3ludGhlc2lzLCB3aGljaCB1c2UgaHVtYW4gZWZmb3J0IGFuZCBtYWNoaW5lIGF1dG9tYXRpb24gaW4gbXV0dWFsbHkgcmVpbmZvcmNpbmcgd2F5cywgY2FuIGVuaGFuY2UgdGhlIGZlYXNpYmlsaXR5IGFuZCBzdXN0YWluYWJpbGl0eSBvZiBsaXZpbmcgc3lzdGVtYXRpYyByZXZpZXdzLiBIdW1hbiBlZmZvcnQgaXMgYSBzY2FyY2UgYW5kIHZhbHVhYmxlIHJlc291cmNlLCByZXF1aXJlZCB3aGVuIGF1dG9tYXRpb24gaXMgaW1wb3NzaWJsZSBvciB1bmRlc2lyYWJsZSwgYW5kIGluY2x1ZGVzIGNvbnRyaWJ1dGlvbnMgZnJvbSBvbmxpbmUgY29tbXVuaXRpZXMgKOKAnGNyb3dkc+KAnSkgYXMgd2VsbCBhcyBtb3JlIGNvbnZlbnRpb25hbCBjb250cmlidXRpb25zIGZyb20gcmV2aWV3IGF1dGhvcnMgYW5kIGluZm9ybWF0aW9uIHNwZWNpYWxpc3RzLiBBdXRvbWF0aW9uIGNhbiBhc3Npc3Qgd2l0aCBzb21lIHN5c3RlbWF0aWMgcmV2aWV3IHRhc2tzLCBpbmNsdWRpbmcgc2VhcmNoaW5nLCBlbGlnaWJpbGl0eSBhc3Nlc3NtZW50LCBpZGVudGlmaWNhdGlvbiBhbmQgcmV0cmlldmFsIG9mIGZ1bGwtdGV4dCByZXBvcnRzLCBleHRyYWN0aW9uIG9mIGRhdGEsIGFuZCByaXNrIG9mIGJpYXMgYXNzZXNzbWVudC4gV29ya2Zsb3dzIGNhbiBiZSBkZXZlbG9wZWQgaW4gd2hpY2ggaHVtYW4gZWZmb3J0IGFuZCBtYWNoaW5lIGF1dG9tYXRpb24gY2FuIGVhY2ggZW5hYmxlIHRoZSBvdGhlciB0byBvcGVyYXRlIGluIG1vcmUgZWZmZWN0aXZlIGFuZCBlZmZpY2llbnQgd2F5cywgb2ZmZXJpbmcgc3Vic3RhbnRpYWwgZW5oYW5jZW1lbnQgdG8gdGhlIHByb2R1Y3Rpdml0eSBvZiBzeXN0ZW1hdGljIHJldmlld3MuIFRoaXMgcGFwZXIgZGVzY3JpYmVzIGFuZCBkaXNjdXNzZXMgdGhlIHBvdGVudGlhbOKAlGFuZCBsaW1pdGF0aW9uc+KAlG9mIG5ldyB3YXlzIG9mIHVuZGVydGFraW5nIHNwZWNpZmljIHRhc2tzIGluIGxpdmluZyBzeXN0ZW1hdGljIHJldmlld3MsIGlkZW50aWZ5aW5nIGFyZWFzIHdoZXJlIHRoZXNlIGh1bWFuL21hY2hpbmUg4oCcdGVjaG5vbG9naWVz4oCdIGFyZSBhbHJlYWR5IGluIHVzZSwgYW5kIHdoZXJlIGZ1cnRoZXIgcmVzZWFyY2ggYW5kIGRldmVsb3BtZW50IGlzIG5lZWRlZC4gV2hpbGUgdGhlIGNvbnRleHQgaXMgbGl2aW5nIHN5c3RlbWF0aWMgcmV2aWV3cywgbWFueSBvZiB0aGVzZSBlbmFibGluZyB0ZWNobm9sb2dpZXMgYXBwbHkgZXF1YWxseSB0byBzdGFuZGFyZCBhcHByb2FjaGVzIHRvIHN5c3RlbWF0aWMgcmV2aWV3aW5nLiIsInB1Ymxpc2hlciI6IkVsc2V2aWVyIFVTQSIsInZvbHVtZSI6IjkxIiwiY29udGFpbmVyLXRpdGxlLXNob3J0IjoiSiBDbGluIEVwaWRlbWlvbCJ9LCJpc1RlbXBvcmFyeSI6ZmFsc2V9LHsiaWQiOiIzMDI5N2FjNy1hNTY5LTM0MGEtOGI5Yi01MTE2YWJkYzZjOWMiLCJpdGVtRGF0YSI6eyJ0eXBlIjoiYm9vayIsImlkIjoiMzAyOTdhYzctYTU2OS0zNDBhLThiOWItNTExNmFiZGM2YzljIiwidGl0bGUiOiJFU0VNICcxMiA6IFByb2NlZWRpbmdzIG9mIHRoZSBBQ00tSUVFRSBJbnRlcm5hdGlvbmFsIFN5bXBvc2l1bSBvbiBFbXBpcmljYWwgU29mdHdhcmUgRW5naW5lZXJpbmcgYW5kIE1lYXN1cmVtZW50IDogU2VwdGVtYmVyIDE5LTIwLCAyMDEyLCBMdW5kLCBTd2VkZW4iLCJhdXRob3IiOlt7ImZhbWlseSI6IklFRUUgQ29tcHV0ZXIgU29jaWV0eSIsImdpdmVuIjoiIiwicGFyc2UtbmFtZXMiOmZhbHNlLCJkcm9wcGluZy1wYXJ0aWNsZSI6IiIsIm5vbi1kcm9wcGluZy1wYXJ0aWNsZSI6IiJ9LHsiZmFtaWx5IjoiQUNNIFNpZ3NvZnQiLCJnaXZlbiI6IiIsInBhcnNlLW5hbWVzIjpmYWxzZSwiZHJvcHBpbmctcGFydGljbGUiOiIiLCJub24tZHJvcHBpbmctcGFydGljbGUiOiIifSx7ImZhbWlseSI6Ikluc3RpdHV0ZSBvZiBFbGVjdHJpY2FsIGFuZCBFbGVjdHJvbmljcyBFbmdpbmVlcnMuIiwiZ2l2ZW4iOiIiLCJwYXJzZS1uYW1lcyI6ZmFsc2UsImRyb3BwaW5nLXBhcnRpY2xlIjoiIiwibm9uLWRyb3BwaW5nLXBhcnRpY2xlIjoiIn1dLCJJU0JOIjoiOTc4MTQ1MDMxMDU2NyIsImlzc3VlZCI6eyJkYXRlLXBhcnRzIjpbWzIwMTJdXX0sImFic3RyYWN0IjoiXCJBQ00gT3JkZXIgTnVtYmVyOiA1OTQxMjcuXCIiLCJjb250YWluZXItdGl0bGUtc2hvcnQiOiIifSwiaXNUZW1wb3JhcnkiOmZhbHNlfV19"/>
          <w:id w:val="-393430291"/>
          <w:placeholder>
            <w:docPart w:val="41AEC9FF1A934B32AD5F0997710E6062"/>
          </w:placeholder>
        </w:sdtPr>
        <w:sdtContent>
          <w:r w:rsidR="005C1BDA" w:rsidRPr="005C1BDA">
            <w:rPr>
              <w:rFonts w:ascii="Arial" w:eastAsia="Arial" w:hAnsi="Arial" w:cs="Arial"/>
              <w:color w:val="000000"/>
              <w:sz w:val="20"/>
              <w:szCs w:val="20"/>
              <w:lang w:val="en-MY"/>
            </w:rPr>
            <w:t>[19], [20]</w:t>
          </w:r>
        </w:sdtContent>
      </w:sdt>
      <w:r w:rsidRPr="00D87CE5">
        <w:rPr>
          <w:rFonts w:ascii="Arial" w:eastAsia="Arial" w:hAnsi="Arial" w:cs="Arial"/>
          <w:sz w:val="20"/>
          <w:szCs w:val="20"/>
        </w:rPr>
        <w:t xml:space="preserve"> and advanced techniques [constructing queries or search strings using Boolean operators in multiple databases (such as Scopus and Web of Science)] </w:t>
      </w:r>
      <w:sdt>
        <w:sdtPr>
          <w:rPr>
            <w:rFonts w:ascii="Arial" w:eastAsia="Arial" w:hAnsi="Arial" w:cs="Arial"/>
            <w:color w:val="000000"/>
            <w:sz w:val="20"/>
            <w:szCs w:val="20"/>
          </w:rPr>
          <w:tag w:val="MENDELEY_CITATION_v3_eyJjaXRhdGlvbklEIjoiTUVOREVMRVlfQ0lUQVRJT05fODRjMzBmZWQtMGMyOS00ZGIwLWI1OTQtMDE0Yjc0OWQ5ZDZhIiwicHJvcGVydGllcyI6eyJub3RlSW5kZXgiOjB9LCJpc0VkaXRlZCI6ZmFsc2UsIm1hbnVhbE92ZXJyaWRlIjp7ImlzTWFudWFsbHlPdmVycmlkZGVuIjpmYWxzZSwiY2l0ZXByb2NUZXh0IjoiWzE5XSwgWzIxXSIsIm1hbnVhbE92ZXJyaWRlVGV4dCI6IiJ9LCJjaXRhdGlvbkl0ZW1zIjpbeyJpZCI6ImM1ZjFlNmQ1LTk4MTMtM2M2ZS1iYTlhLWRiMzJkOTgwOWE0MCIsIml0ZW1EYXRhIjp7InR5cGUiOiJhcnRpY2xlIiwiaWQiOiJjNWYxZTZkNS05ODEzLTNjNmUtYmE5YS1kYjMyZDk4MDlhNDAiLCJ0aXRsZSI6IkxpdmluZyBzeXN0ZW1hdGljIHJldmlld3M6IDIuIENvbWJpbmluZyBodW1hbiBhbmQgbWFjaGluZSBlZmZvcnQiLCJhdXRob3IiOlt7ImZhbWlseSI6IlRob21hcyIsImdpdmVuIjoiSmFtZXMiLCJwYXJzZS1uYW1lcyI6ZmFsc2UsImRyb3BwaW5nLXBhcnRpY2xlIjoiIiwibm9uLWRyb3BwaW5nLXBhcnRpY2xlIjoiIn0seyJmYW1pbHkiOiJOb2VsLVN0b3JyIiwiZ2l2ZW4iOiJBbm5hIiwicGFyc2UtbmFtZXMiOmZhbHNlLCJkcm9wcGluZy1wYXJ0aWNsZSI6IiIsIm5vbi1kcm9wcGluZy1wYXJ0aWNsZSI6IiJ9LHsiZmFtaWx5IjoiTWFyc2hhbGwiLCJnaXZlbiI6IklhaW4iLCJwYXJzZS1uYW1lcyI6ZmFsc2UsImRyb3BwaW5nLXBhcnRpY2xlIjoiIiwibm9uLWRyb3BwaW5nLXBhcnRpY2xlIjoiIn0seyJmYW1pbHkiOiJXYWxsYWNlIiwiZ2l2ZW4iOiJCeXJvbiIsInBhcnNlLW5hbWVzIjpmYWxzZSwiZHJvcHBpbmctcGFydGljbGUiOiIiLCJub24tZHJvcHBpbmctcGFydGljbGUiOiIifSx7ImZhbWlseSI6Ik1jRG9uYWxkIiwiZ2l2ZW4iOiJTdGV2ZSIsInBhcnNlLW5hbWVzIjpmYWxzZSwiZHJvcHBpbmctcGFydGljbGUiOiIiLCJub24tZHJvcHBpbmctcGFydGljbGUiOiIifSx7ImZhbWlseSI6Ik1hdmVyZ2FtZXMiLCJnaXZlbiI6IkNocmlzIiwicGFyc2UtbmFtZXMiOmZhbHNlLCJkcm9wcGluZy1wYXJ0aWNsZSI6IiIsIm5vbi1kcm9wcGluZy1wYXJ0aWNsZSI6IiJ9LHsiZmFtaWx5IjoiR2xhc3ppb3UiLCJnaXZlbiI6IlBhdWwiLCJwYXJzZS1uYW1lcyI6ZmFsc2UsImRyb3BwaW5nLXBhcnRpY2xlIjoiIiwibm9uLWRyb3BwaW5nLXBhcnRpY2xlIjoiIn0seyJmYW1pbHkiOiJTaGVtaWx0IiwiZ2l2ZW4iOiJJYW4iLCJwYXJzZS1uYW1lcyI6ZmFsc2UsImRyb3BwaW5nLXBhcnRpY2xlIjoiIiwibm9uLWRyb3BwaW5nLXBhcnRpY2xlIjoiIn0seyJmYW1pbHkiOiJTeW5ub3QiLCJnaXZlbiI6IkFubmVsaWVzZSIsInBhcnNlLW5hbWVzIjpmYWxzZSwiZHJvcHBpbmctcGFydGljbGUiOiIiLCJub24tZHJvcHBpbmctcGFydGljbGUiOiIifSx7ImZhbWlseSI6IlR1cm5lciIsImdpdmVuIjoiVGFyaSIsInBhcnNlLW5hbWVzIjpmYWxzZSwiZHJvcHBpbmctcGFydGljbGUiOiIiLCJub24tZHJvcHBpbmctcGFydGljbGUiOiIifSx7ImZhbWlseSI6IkVsbGlvdHQiLCJnaXZlbiI6Ikp1bGlhbiIsInBhcnNlLW5hbWVzIjpmYWxzZSwiZHJvcHBpbmctcGFydGljbGUiOiIiLCJub24tZHJvcHBpbmctcGFydGljbGUiOiIifSx7ImZhbWlseSI6IkFnb3JpdHNhcyIsImdpdmVuIjoiVGhvbWFzIiwicGFyc2UtbmFtZXMiOmZhbHNlLCJkcm9wcGluZy1wYXJ0aWNsZSI6IiIsIm5vbi1kcm9wcGluZy1wYXJ0aWNsZSI6IiJ9LHsiZmFtaWx5IjoiSGlsdG9uIiwiZ2l2ZW4iOiJKb2huIiwicGFyc2UtbmFtZXMiOmZhbHNlLCJkcm9wcGluZy1wYXJ0aWNsZSI6IiIsIm5vbi1kcm9wcGluZy1wYXJ0aWNsZSI6IiJ9LHsiZmFtaWx5IjoiUGVycm9uIiwiZ2l2ZW4iOiJDYXJvbGluZSIsInBhcnNlLW5hbWVzIjpmYWxzZSwiZHJvcHBpbmctcGFydGljbGUiOiIiLCJub24tZHJvcHBpbmctcGFydGljbGUiOiIifSx7ImZhbWlseSI6IkFrbCIsImdpdmVuIjoiRWxpZSIsInBhcnNlLW5hbWVzIjpmYWxzZSwiZHJvcHBpbmctcGFydGljbGUiOiIiLCJub24tZHJvcHBpbmctcGFydGljbGUiOiIifSx7ImZhbWlseSI6IkhvZGRlciIsImdpdmVuIjoiUmViZWNjYSIsInBhcnNlLW5hbWVzIjpmYWxzZSwiZHJvcHBpbmctcGFydGljbGUiOiIiLCJub24tZHJvcHBpbmctcGFydGljbGUiOiIifSx7ImZhbWlseSI6IlBlc3RyaWRnZSIsImdpdmVuIjoiQ2hhcmxvdHRlIiwicGFyc2UtbmFtZXMiOmZhbHNlLCJkcm9wcGluZy1wYXJ0aWNsZSI6IiIsIm5vbi1kcm9wcGluZy1wYXJ0aWNsZSI6IiJ9LHsiZmFtaWx5IjoiQWxicmVjaHQiLCJnaXZlbiI6IkxhdXJlbiIsInBhcnNlLW5hbWVzIjpmYWxzZSwiZHJvcHBpbmctcGFydGljbGUiOiIiLCJub24tZHJvcHBpbmctcGFydGljbGUiOiIifSx7ImZhbWlseSI6IkhvcnNsZXkiLCJnaXZlbiI6IlRhbnlhIiwicGFyc2UtbmFtZXMiOmZhbHNlLCJkcm9wcGluZy1wYXJ0aWNsZSI6IiIsIm5vbi1kcm9wcGluZy1wYXJ0aWNsZSI6IiJ9LHsiZmFtaWx5IjoiUGxhdHQiLCJnaXZlbiI6IkpvYW5uZSIsInBhcnNlLW5hbWVzIjpmYWxzZSwiZHJvcHBpbmctcGFydGljbGUiOiIiLCJub24tZHJvcHBpbmctcGFydGljbGUiOiIifSx7ImZhbWlseSI6IkFybXN0cm9uZyIsImdpdmVuIjoiUmViZWNjYSIsInBhcnNlLW5hbWVzIjpmYWxzZSwiZHJvcHBpbmctcGFydGljbGUiOiIiLCJub24tZHJvcHBpbmctcGFydGljbGUiOiIifSx7ImZhbWlseSI6Ik5ndXllbiIsImdpdmVuIjoiUGhpIEh1bmciLCJwYXJzZS1uYW1lcyI6ZmFsc2UsImRyb3BwaW5nLXBhcnRpY2xlIjoiIiwibm9uLWRyb3BwaW5nLXBhcnRpY2xlIjoiIn0seyJmYW1pbHkiOiJQbG92bmljayIsImdpdmVuIjoiUm9iZXJ0IiwicGFyc2UtbmFtZXMiOmZhbHNlLCJkcm9wcGluZy1wYXJ0aWNsZSI6IiIsIm5vbi1kcm9wcGluZy1wYXJ0aWNsZSI6IiJ9LHsiZmFtaWx5IjoiQXJubyIsImdpdmVuIjoiQW5uZWxpZXNlIiwicGFyc2UtbmFtZXMiOmZhbHNlLCJkcm9wcGluZy1wYXJ0aWNsZSI6IiIsIm5vbi1kcm9wcGluZy1wYXJ0aWNsZSI6IiJ9LHsiZmFtaWx5IjoiSXZlcnMiLCJnaXZlbiI6Ik5vYWgiLCJwYXJzZS1uYW1lcyI6ZmFsc2UsImRyb3BwaW5nLXBhcnRpY2xlIjoiIiwibm9uLWRyb3BwaW5nLXBhcnRpY2xlIjoiIn0seyJmYW1pbHkiOiJRdWlubiIsImdpdmVuIjoiR2FpbCIsInBhcnNlLW5hbWVzIjpmYWxzZSwiZHJvcHBpbmctcGFydGljbGUiOiIiLCJub24tZHJvcHBpbmctcGFydGljbGUiOiIifSx7ImZhbWlseSI6IkF1IiwiZ2l2ZW4iOiJBZ25lcyIsInBhcnNlLW5hbWVzIjpmYWxzZSwiZHJvcHBpbmctcGFydGljbGUiOiIiLCJub24tZHJvcHBpbmctcGFydGljbGUiOiIifSx7ImZhbWlseSI6IkpvaG5zdG9uIiwiZ2l2ZW4iOiJSZW5lYSIsInBhcnNlLW5hbWVzIjpmYWxzZSwiZHJvcHBpbmctcGFydGljbGUiOiIiLCJub24tZHJvcHBpbmctcGFydGljbGUiOiIifSx7ImZhbWlseSI6IlJhZGEiLCJnaXZlbiI6IkdhYnJpZWwiLCJwYXJzZS1uYW1lcyI6ZmFsc2UsImRyb3BwaW5nLXBhcnRpY2xlIjoiIiwibm9uLWRyb3BwaW5nLXBhcnRpY2xlIjoiIn0seyJmYW1pbHkiOiJCYWdnIiwiZ2l2ZW4iOiJNYXR0aGV3IiwicGFyc2UtbmFtZXMiOmZhbHNlLCJkcm9wcGluZy1wYXJ0aWNsZSI6IiIsIm5vbi1kcm9wcGluZy1wYXJ0aWNsZSI6IiJ9LHsiZmFtaWx5IjoiSm9uZXMiLCJnaXZlbiI6IkFyd2VsIiwicGFyc2UtbmFtZXMiOmZhbHNlLCJkcm9wcGluZy1wYXJ0aWNsZSI6IiIsIm5vbi1kcm9wcGluZy1wYXJ0aWNsZSI6IiJ9LHsiZmFtaWx5IjoiUmF2YXVkIiwiZ2l2ZW4iOiJQaGlsaXBwZSIsInBhcnNlLW5hbWVzIjpmYWxzZSwiZHJvcHBpbmctcGFydGljbGUiOiIiLCJub24tZHJvcHBpbmctcGFydGljbGUiOiIifSx7ImZhbWlseSI6IkJvZGVuIiwiZ2l2ZW4iOiJDYXRoZXJpbmUiLCJwYXJzZS1uYW1lcyI6ZmFsc2UsImRyb3BwaW5nLXBhcnRpY2xlIjoiIiwibm9uLWRyb3BwaW5nLXBhcnRpY2xlIjoiIn0seyJmYW1pbHkiOiJLYWhhbGUiLCJnaXZlbiI6IkxhcmEiLCJwYXJzZS1uYW1lcyI6ZmFsc2UsImRyb3BwaW5nLXBhcnRpY2xlIjoiIiwibm9uLWRyb3BwaW5nLXBhcnRpY2xlIjoiIn0seyJmYW1pbHkiOiJSaWNodGVyIiwiZ2l2ZW4iOiJCZXJudCIsInBhcnNlLW5hbWVzIjpmYWxzZSwiZHJvcHBpbmctcGFydGljbGUiOiIiLCJub24tZHJvcHBpbmctcGFydGljbGUiOiIifSx7ImZhbWlseSI6IkJvaXN2ZXJ0IiwiZ2l2ZW4iOiJJc2FiZWxsZSIsInBhcnNlLW5hbWVzIjpmYWxzZSwiZHJvcHBpbmctcGFydGljbGUiOiIiLCJub24tZHJvcHBpbmctcGFydGljbGUiOiIifSx7ImZhbWlseSI6Iktlc2hhdmFyeiIsImdpdmVuIjoiSG9tYSIsInBhcnNlLW5hbWVzIjpmYWxzZSwiZHJvcHBpbmctcGFydGljbGUiOiIiLCJub24tZHJvcHBpbmctcGFydGljbGUiOiIifSx7ImZhbWlseSI6IlJ5YW4iLCJnaXZlbiI6IlJlYmVjY2EiLCJwYXJzZS1uYW1lcyI6ZmFsc2UsImRyb3BwaW5nLXBhcnRpY2xlIjoiIiwibm9uLWRyb3BwaW5nLXBhcnRpY2xlIjoiIn0seyJmYW1pbHkiOiJCcmFuZHQiLCJnaXZlbiI6Ikxpbm4iLCJwYXJzZS1uYW1lcyI6ZmFsc2UsImRyb3BwaW5nLXBhcnRpY2xlIjoiIiwibm9uLWRyb3BwaW5nLXBhcnRpY2xlIjoiIn0seyJmYW1pbHkiOiJLb2xha293c2t5LUhheW5lciIsImdpdmVuIjoiU3RlcGhhbmllIEEuIiwicGFyc2UtbmFtZXMiOmZhbHNlLCJkcm9wcGluZy1wYXJ0aWNsZSI6IiIsIm5vbi1kcm9wcGluZy1wYXJ0aWNsZSI6IiJ9LHsiZmFtaWx5IjoiU2FsYW1hIiwiZ2l2ZW4iOiJEaW5hIiwicGFyc2UtbmFtZXMiOmZhbHNlLCJkcm9wcGluZy1wYXJ0aWNsZSI6IiIsIm5vbi1kcm9wcGluZy1wYXJ0aWNsZSI6IiJ9LHsiZmFtaWx5IjoiQnJhemlub3ZhIiwiZ2l2ZW4iOiJBbGV4YW5kcmEiLCJwYXJzZS1uYW1lcyI6ZmFsc2UsImRyb3BwaW5nLXBhcnRpY2xlIjoiIiwibm9uLWRyb3BwaW5nLXBhcnRpY2xlIjoiIn0seyJmYW1pbHkiOiJOYWdyYWoiLCJnaXZlbiI6IlN1bWFudGggS3VtYmFyZ2VyZSIsInBhcnNlLW5hbWVzIjpmYWxzZSwiZHJvcHBpbmctcGFydGljbGUiOiIiLCJub24tZHJvcHBpbmctcGFydGljbGUiOiIifSx7ImZhbWlseSI6IlNhbGFudGkiLCJnaXZlbiI6Ikdlb3JnaWEiLCJwYXJzZS1uYW1lcyI6ZmFsc2UsImRyb3BwaW5nLXBhcnRpY2xlIjoiIiwibm9uLWRyb3BwaW5nLXBhcnRpY2xlIjoiIn0seyJmYW1pbHkiOiJCdWNoYmluZGVyIiwiZ2l2ZW4iOiJSYWNoZWxsZSIsInBhcnNlLW5hbWVzIjpmYWxzZSwiZHJvcHBpbmctcGFydGljbGUiOiIiLCJub24tZHJvcHBpbmctcGFydGljbGUiOiIifSx7ImZhbWlseSI6Ikxhc3NlcnNvbiIsImdpdmVuIjoiVG9ieSIsInBhcnNlLW5hbWVzIjpmYWxzZSwiZHJvcHBpbmctcGFydGljbGUiOiIiLCJub24tZHJvcHBpbmctcGFydGljbGUiOiIifSx7ImZhbWlseSI6IlNhbnRhZ3VpZGEiLCJnaXZlbiI6IkxpbmEiLCJwYXJzZS1uYW1lcyI6ZmFsc2UsImRyb3BwaW5nLXBhcnRpY2xlIjoiIiwibm9uLWRyb3BwaW5nLXBhcnRpY2xlIjoiIn0seyJmYW1pbHkiOiJDaGFtcGlvbiIsImdpdmVuIjoiQ2hyaXMiLCJwYXJzZS1uYW1lcyI6ZmFsc2UsImRyb3BwaW5nLXBhcnRpY2xlIjoiIiwibm9uLWRyb3BwaW5nLXBhcnRpY2xlIjoiIn0seyJmYW1pbHkiOiJMYXdyZW5jZSIsImdpdmVuIjoiUmViZWNjYSIsInBhcnNlLW5hbWVzIjpmYWxzZSwiZHJvcHBpbmctcGFydGljbGUiOiIiLCJub24tZHJvcHBpbmctcGFydGljbGUiOiIifSx7ImZhbWlseSI6IlNhbnRlc3NvIiwiZ2l2ZW4iOiJOYW5jeSIsInBhcnNlLW5hbWVzIjpmYWxzZSwiZHJvcHBpbmctcGFydGljbGUiOiIiLCJub24tZHJvcHBpbmctcGFydGljbGUiOiIifSx7ImZhbWlseSI6IkNoYW5kbGVyIiwiZ2l2ZW4iOiJKYWNraWUiLCJwYXJzZS1uYW1lcyI6ZmFsc2UsImRyb3BwaW5nLXBhcnRpY2xlIjoiIiwibm9uLWRyb3BwaW5nLXBhcnRpY2xlIjoiIn0seyJmYW1pbHkiOiJMZXMiLCJnaXZlbiI6IlpiaWduaWV3IiwicGFyc2UtbmFtZXMiOmZhbHNlLCJkcm9wcGluZy1wYXJ0aWNsZSI6IiIsIm5vbi1kcm9wcGluZy1wYXJ0aWNsZSI6IiJ9LHsiZmFtaWx5IjoiU2Now7xuZW1hbm4iLCJnaXZlbiI6IkhvbGdlciBKLiIsInBhcnNlLW5hbWVzIjpmYWxzZSwiZHJvcHBpbmctcGFydGljbGUiOiIiLCJub24tZHJvcHBpbmctcGFydGljbGUiOiIifSx7ImZhbWlseSI6IkNoYXJpZGltb3UiLCJnaXZlbiI6IkFuZHJlYXMiLCJwYXJzZS1uYW1lcyI6ZmFsc2UsImRyb3BwaW5nLXBhcnRpY2xlIjoiIiwibm9uLWRyb3BwaW5nLXBhcnRpY2xlIjoiIn0seyJmYW1pbHkiOiJMZXVjaHQiLCJnaXZlbiI6IlN0ZWZhbiIsInBhcnNlLW5hbWVzIjpmYWxzZSwiZHJvcHBpbmctcGFydGljbGUiOiIiLCJub24tZHJvcHBpbmctcGFydGljbGUiOiIifSx7ImZhbWlseSI6IlNoZW1pbHQiLCJnaXZlbiI6IklhbiIsInBhcnNlLW5hbWVzIjpmYWxzZSwiZHJvcHBpbmctcGFydGljbGUiOiIiLCJub24tZHJvcHBpbmctcGFydGljbGUiOiIifSx7ImZhbWlseSI6IkNob3UiLCJnaXZlbiI6IlJvZ2VyIiwicGFyc2UtbmFtZXMiOmZhbHNlLCJkcm9wcGluZy1wYXJ0aWNsZSI6IiIsIm5vbi1kcm9wcGluZy1wYXJ0aWNsZSI6IiJ9LHsiZmFtaWx5IjoiTG93IiwiZ2l2ZW4iOiJOaWNvbGEiLCJwYXJzZS1uYW1lcyI6ZmFsc2UsImRyb3BwaW5nLXBhcnRpY2xlIjoiIiwibm9uLWRyb3BwaW5nLXBhcnRpY2xlIjoiIn0seyJmYW1pbHkiOiJTaGVyaWZhbGkiLCJnaXZlbiI6IkRpYW5hIiwicGFyc2UtbmFtZXMiOmZhbHNlLCJkcm9wcGluZy1wYXJ0aWNsZSI6IiIsIm5vbi1kcm9wcGluZy1wYXJ0aWNsZSI6IiJ9LHsiZmFtaWx5IjoiQ2h1cmNoaWxsIiwiZ2l2ZW4iOiJSYWNoZWwiLCJwYXJzZS1uYW1lcyI6ZmFsc2UsImRyb3BwaW5nLXBhcnRpY2xlIjoiIiwibm9uLWRyb3BwaW5nLXBhcnRpY2xlIjoiIn0seyJmYW1pbHkiOiJNYWFzIiwiZ2l2ZW4iOiJBbmRyZXciLCJwYXJzZS1uYW1lcyI6ZmFsc2UsImRyb3BwaW5nLXBhcnRpY2xlIjoiIiwibm9uLWRyb3BwaW5nLXBhcnRpY2xlIjoiIn0seyJmYW1pbHkiOiJTaWVtaWVuaXVrIiwiZ2l2ZW4iOiJSZWVkIiwicGFyc2UtbmFtZXMiOmZhbHNlLCJkcm9wcGluZy1wYXJ0aWNsZSI6IiIsIm5vbi1kcm9wcGluZy1wYXJ0aWNsZSI6IiJ9LHsiZmFtaWx5IjoiQ25vc3NlbiIsImdpdmVuIjoiTWFyeXNlIEMuIiwicGFyc2UtbmFtZXMiOmZhbHNlLCJkcm9wcGluZy1wYXJ0aWNsZSI6IiIsIm5vbi1kcm9wcGluZy1wYXJ0aWNsZSI6IiJ9LHsiZmFtaWx5IjoiTWFjTGVob3NlIiwiZ2l2ZW4iOiJIYXJyaWV0IiwicGFyc2UtbmFtZXMiOmZhbHNlLCJkcm9wcGluZy1wYXJ0aWNsZSI6IiIsIm5vbi1kcm9wcGluZy1wYXJ0aWNsZSI6IiJ9LHsiZmFtaWx5IjoiU2ltbW9uZHMiLCJnaXZlbiI6Ik1hcmsiLCJwYXJzZS1uYW1lcyI6ZmFsc2UsImRyb3BwaW5nLXBhcnRpY2xlIjoiIiwibm9uLWRyb3BwaW5nLXBhcnRpY2xlIjoiIn0seyJmYW1pbHkiOiJDb3NzaSIsImdpdmVuIjoiTWFyaWUgSm9lbGxlIiwicGFyc2UtbmFtZXMiOmZhbHNlLCJkcm9wcGluZy1wYXJ0aWNsZSI6IiIsIm5vbi1kcm9wcGluZy1wYXJ0aWNsZSI6IiJ9LHsiZmFtaWx5IjoiTWFjbGVvZCIsImdpdmVuIjoiTWFsY29sbSIsInBhcnNlLW5hbWVzIjpmYWxzZSwiZHJvcHBpbmctcGFydGljbGUiOiIiLCJub24tZHJvcHBpbmctcGFydGljbGUiOiIifSx7ImZhbWlseSI6IlNrb2V0eiIsImdpdmVuIjoiTmljb2xlIiwicGFyc2UtbmFtZXMiOmZhbHNlLCJkcm9wcGluZy1wYXJ0aWNsZSI6IiIsIm5vbi1kcm9wcGluZy1wYXJ0aWNsZSI6IiJ9LHsiZmFtaWx5IjoiQ291bm90dGUiLCJnaXZlbiI6Ik1pY2hlbCIsInBhcnNlLW5hbWVzIjpmYWxzZSwiZHJvcHBpbmctcGFydGljbGUiOiIiLCJub24tZHJvcHBpbmctcGFydGljbGUiOiIifSx7ImZhbWlseSI6IlNvYXJlcy1XZWlzZXIiLCJnaXZlbiI6IkthcmxhIiwicGFyc2UtbmFtZXMiOmZhbHNlLCJkcm9wcGluZy1wYXJ0aWNsZSI6IiIsIm5vbi1kcm9wcGluZy1wYXJ0aWNsZSI6IiJ9LHsiZmFtaWx5IjoiQ3JhaWdpZSIsImdpdmVuIjoiU2FtYW50aGEiLCJwYXJzZS1uYW1lcyI6ZmFsc2UsImRyb3BwaW5nLXBhcnRpY2xlIjoiIiwibm9uLWRyb3BwaW5nLXBhcnRpY2xlIjoiIn0seyJmYW1pbHkiOiJNYXJzaGFsbCIsImdpdmVuIjoiUmFjaGVsIiwicGFyc2UtbmFtZXMiOmZhbHNlLCJkcm9wcGluZy1wYXJ0aWNsZSI6IiIsIm5vbi1kcm9wcGluZy1wYXJ0aWNsZSI6IiJ9LHsiZmFtaWx5IjoiU3Jpa2FudGgiLCJnaXZlbiI6IlZlbGFuZGFpIiwicGFyc2UtbmFtZXMiOmZhbHNlLCJkcm9wcGluZy1wYXJ0aWNsZSI6IiIsIm5vbi1kcm9wcGluZy1wYXJ0aWNsZSI6IiJ9LHsiZmFtaWx5IjoiRGFobSIsImdpdmVuIjoiUGhpbGlwcCIsInBhcnNlLW5hbWVzIjpmYWxzZSwiZHJvcHBpbmctcGFydGljbGUiOiIiLCJub24tZHJvcHBpbmctcGFydGljbGUiOiIifSx7ImZhbWlseSI6Ik1hcnRpbiIsImdpdmVuIjoiTmljb2xlIiwicGFyc2UtbmFtZXMiOmZhbHNlLCJkcm9wcGluZy1wYXJ0aWNsZSI6IiIsIm5vbi1kcm9wcGluZy1wYXJ0aWNsZSI6IiJ9LHsiZmFtaWx5IjoiU3VsbGl2YW4iLCJnaXZlbiI6IkthdHJpbmEiLCJwYXJzZS1uYW1lcyI6ZmFsc2UsImRyb3BwaW5nLXBhcnRpY2xlIjoiIiwibm9uLWRyb3BwaW5nLXBhcnRpY2xlIjoiIn0seyJmYW1pbHkiOiJEYW5pbGtld2ljaCIsImdpdmVuIjoiQWxhbm5hIiwicGFyc2UtbmFtZXMiOmZhbHNlLCJkcm9wcGluZy1wYXJ0aWNsZSI6IiIsIm5vbi1kcm9wcGluZy1wYXJ0aWNsZSI6IiJ9LHsiZmFtaWx5IjoiR2FyY8OtYSIsImdpdmVuIjoiTGF1cmEgTWFydMOtbmV6IiwicGFyc2UtbmFtZXMiOmZhbHNlLCJkcm9wcGluZy1wYXJ0aWNsZSI6IiIsIm5vbi1kcm9wcGluZy1wYXJ0aWNsZSI6IiJ9LHsiZmFtaWx5IjoiRGFua28iLCJnaXZlbiI6IktyaXN0ZW4iLCJwYXJzZS1uYW1lcyI6ZmFsc2UsImRyb3BwaW5nLXBhcnRpY2xlIjoiIiwibm9uLWRyb3BwaW5nLXBhcnRpY2xlIjoiIn0seyJmYW1pbHkiOiJUYXlsb3IiLCJnaXZlbiI6Ik1hcmsiLCJwYXJzZS1uYW1lcyI6ZmFsc2UsImRyb3BwaW5nLXBhcnRpY2xlIjoiIiwibm9uLWRyb3BwaW5nLXBhcnRpY2xlIjoiIn0seyJmYW1pbHkiOiJEb25vZ2h1ZSIsImdpdmVuIjoiRW1tYSIsInBhcnNlLW5hbWVzIjpmYWxzZSwiZHJvcHBpbmctcGFydGljbGUiOiIiLCJub24tZHJvcHBpbmctcGFydGljbGUiOiIifSx7ImZhbWlseSI6Ik1heHdlbGwiLCJnaXZlbiI6IkxhcmEgSi4iLCJwYXJzZS1uYW1lcyI6ZmFsc2UsImRyb3BwaW5nLXBhcnRpY2xlIjoiIiwibm9uLWRyb3BwaW5nLXBhcnRpY2xlIjoiIn0seyJmYW1pbHkiOiJUaGF5ZXIiLCJnaXZlbiI6IktyaXMiLCJwYXJzZS1uYW1lcyI6ZmFsc2UsImRyb3BwaW5nLXBhcnRpY2xlIjoiIiwibm9uLWRyb3BwaW5nLXBhcnRpY2xlIjoiIn0seyJmYW1pbHkiOiJEcmVzc2xlciIsImdpdmVuIjoiQ29yaW5uYSIsInBhcnNlLW5hbWVzIjpmYWxzZSwiZHJvcHBpbmctcGFydGljbGUiOiIiLCJub24tZHJvcHBpbmctcGFydGljbGUiOiIifSx7ImZhbWlseSI6Ik1jQXVsZXkiLCJnaXZlbiI6IkphbWVzIiwicGFyc2UtbmFtZXMiOmZhbHNlLCJkcm9wcGluZy1wYXJ0aWNsZSI6IiIsIm5vbi1kcm9wcGluZy1wYXJ0aWNsZSI6IiJ9LHsiZmFtaWx5IjoiRWdhbiIsImdpdmVuIjoiQ2F0aHkiLCJwYXJzZS1uYW1lcyI6ZmFsc2UsImRyb3BwaW5nLXBhcnRpY2xlIjoiIiwibm9uLWRyb3BwaW5nLXBhcnRpY2xlIjoiIn0seyJmYW1pbHkiOiJUcml0dG9uIiwiZ2l2ZW4iOiJSb2dlciIsInBhcnNlLW5hbWVzIjpmYWxzZSwiZHJvcHBpbmctcGFydGljbGUiOiIiLCJub24tZHJvcHBpbmctcGFydGljbGUiOiIifSx7ImZhbWlseSI6Ik1jS2VuemllIiwiZ2l2ZW4iOiJKb2FubmUiLCJwYXJzZS1uYW1lcyI6ZmFsc2UsImRyb3BwaW5nLXBhcnRpY2xlIjoiIiwibm9uLWRyb3BwaW5nLXBhcnRpY2xlIjoiIn0seyJmYW1pbHkiOiJUc2FmbmF0IiwiZ2l2ZW4iOiJHdXkiLCJwYXJzZS1uYW1lcyI6ZmFsc2UsImRyb3BwaW5nLXBhcnRpY2xlIjoiIiwibm9uLWRyb3BwaW5nLXBhcnRpY2xlIjoiIn0seyJmYW1pbHkiOiJFbGxpb3R0IiwiZ2l2ZW4iOiJTYXJhaCBBLiIsInBhcnNlLW5hbWVzIjpmYWxzZSwiZHJvcHBpbmctcGFydGljbGUiOiIiLCJub24tZHJvcHBpbmctcGFydGljbGUiOiIifSx7ImZhbWlseSI6Ik1lZXJwb2hsIiwiZ2l2ZW4iOiJKb2VyZyIsInBhcnNlLW5hbWVzIjpmYWxzZSwiZHJvcHBpbmctcGFydGljbGUiOiIiLCJub24tZHJvcHBpbmctcGFydGljbGUiOiIifSx7ImZhbWlseSI6IlR1Z3dlbGwiLCJnaXZlbiI6IlBldGVyIiwicGFyc2UtbmFtZXMiOmZhbHNlLCJkcm9wcGluZy1wYXJ0aWNsZSI6IiIsIm5vbi1kcm9wcGluZy1wYXJ0aWNsZSI6IiJ9LHsiZmFtaWx5IjoiRXR4ZWFuZGlhIiwiZ2l2ZW4iOiJJdHppYXIiLCJwYXJzZS1uYW1lcyI6ZmFsc2UsImRyb3BwaW5nLXBhcnRpY2xlIjoiIiwibm9uLWRyb3BwaW5nLXBhcnRpY2xlIjoiIn0seyJmYW1pbHkiOiJNZXJuZXIiLCJnaXZlbiI6IkJyb253ZW4iLCJwYXJzZS1uYW1lcyI6ZmFsc2UsImRyb3BwaW5nLXBhcnRpY2xlIjoiIiwibm9uLWRyb3BwaW5nLXBhcnRpY2xlIjoiIn0seyJmYW1pbHkiOiJGZWF0aGVyc3RvbmUiLCJnaXZlbiI6IlJvYmluIiwicGFyc2UtbmFtZXMiOmZhbHNlLCJkcm9wcGluZy1wYXJ0aWNsZSI6IiIsIm5vbi1kcm9wcGluZy1wYXJ0aWNsZSI6IiJ9LHsiZmFtaWx5IjoiTW9uZGVsbG8iLCJnaXZlbiI6IlN0ZWZhbmlhIiwicGFyc2UtbmFtZXMiOmZhbHNlLCJkcm9wcGluZy1wYXJ0aWNsZSI6IiIsIm5vbi1kcm9wcGluZy1wYXJ0aWNsZSI6IiJ9LHsiZmFtaWx5IjoiRm94bGVlIiwiZ2l2ZW4iOiJSdXRoIiwicGFyc2UtbmFtZXMiOmZhbHNlLCJkcm9wcGluZy1wYXJ0aWNsZSI6IiIsIm5vbi1kcm9wcGluZy1wYXJ0aWNsZSI6IiJ9LHsiZmFtaWx5IjoiTW9ybGV5IiwiZ2l2ZW4iOiJSaWNoYXJkIiwicGFyc2UtbmFtZXMiOmZhbHNlLCJkcm9wcGluZy1wYXJ0aWNsZSI6IiIsIm5vbi1kcm9wcGluZy1wYXJ0aWNsZSI6IiJ9LHsiZmFtaWx5IjoiVmFsa2VuaG9lZiIsImdpdmVuIjoiR2VydCIsInBhcnNlLW5hbWVzIjpmYWxzZSwiZHJvcHBpbmctcGFydGljbGUiOiIiLCJub24tZHJvcHBpbmctcGFydGljbGUiOiJ2YW4ifSx7ImZhbWlseSI6Ikdhcm5lciIsImdpdmVuIjoiUGF1bCIsInBhcnNlLW5hbWVzIjpmYWxzZSwiZHJvcHBpbmctcGFydGljbGUiOiIiLCJub24tZHJvcHBpbmctcGFydGljbGUiOiIifSx7ImZhbWlseSI6Ik11bmFmbyIsImdpdmVuIjoiTWFyY3VzIiwicGFyc2UtbmFtZXMiOmZhbHNlLCJkcm9wcGluZy1wYXJ0aWNsZSI6IiIsIm5vbi1kcm9wcGluZy1wYXJ0aWNsZSI6IiJ9LHsiZmFtaWx5IjoiVmFuZHZpayIsImdpdmVuIjoiUGVyIiwicGFyc2UtbmFtZXMiOmZhbHNlLCJkcm9wcGluZy1wYXJ0aWNsZSI6IiIsIm5vbi1kcm9wcGluZy1wYXJ0aWNsZSI6IiJ9LHsiZmFtaWx5IjoiR2Vycml0eSIsImdpdmVuIjoiTWFydGhhIiwicGFyc2UtbmFtZXMiOmZhbHNlLCJkcm9wcGluZy1wYXJ0aWNsZSI6IiIsIm5vbi1kcm9wcGluZy1wYXJ0aWNsZSI6IiJ9LHsiZmFtaWx5IjoiTXVubiIsImdpdmVuIjoiWmFjaGFyeSIsInBhcnNlLW5hbWVzIjpmYWxzZSwiZHJvcHBpbmctcGFydGljbGUiOiIiLCJub24tZHJvcHBpbmctcGFydGljbGUiOiIifSx7ImZhbWlseSI6Ik11cmFubyIsImdpdmVuIjoiTWVsaXNzYSIsInBhcnNlLW5hbWVzIjpmYWxzZSwiZHJvcHBpbmctcGFydGljbGUiOiIiLCJub24tZHJvcHBpbmctcGFydGljbGUiOiIifSx7ImZhbWlseSI6IldhbGxhY2UiLCJnaXZlbiI6IlNoZWlsYSBBLiIsInBhcnNlLW5hbWVzIjpmYWxzZSwiZHJvcHBpbmctcGFydGljbGUiOiIiLCJub24tZHJvcHBpbmctcGFydGljbGUiOiIifSx7ImZhbWlseSI6IkdyZWVuIiwiZ2l2ZW4iOiJTYWxseSIsInBhcnNlLW5hbWVzIjpmYWxzZSwiZHJvcHBpbmctcGFydGljbGUiOiIiLCJub24tZHJvcHBpbmctcGFydGljbGUiOiIifSx7ImZhbWlseSI6Ik5ld21hbiIsImdpdmVuIjoiS3Jpc3RpbmUiLCJwYXJzZS1uYW1lcyI6ZmFsc2UsImRyb3BwaW5nLXBhcnRpY2xlIjoiIiwibm9uLWRyb3BwaW5nLXBhcnRpY2xlIjoiIn0seyJmYW1pbHkiOiJXYXR0cyIsImdpdmVuIjoiQ2hyaXMiLCJwYXJzZS1uYW1lcyI6ZmFsc2UsImRyb3BwaW5nLXBhcnRpY2xlIjoiIiwibm9uLWRyb3BwaW5nLXBhcnRpY2xlIjoiIn0seyJmYW1pbHkiOiJHcmltc2hhdyIsImdpdmVuIjoiSmVyZW15IiwicGFyc2UtbmFtZXMiOmZhbHNlLCJkcm9wcGluZy1wYXJ0aWNsZSI6IiIsIm5vbi1kcm9wcGluZy1wYXJ0aWNsZSI6IiJ9LHsiZmFtaWx5IjoiTmlldXdsYWF0IiwiZ2l2ZW4iOiJSb2JieSIsInBhcnNlLW5hbWVzIjpmYWxzZSwiZHJvcHBpbmctcGFydGljbGUiOiIiLCJub24tZHJvcHBpbmctcGFydGljbGUiOiIifSx7ImZhbWlseSI6IldlZWtzIiwiZ2l2ZW4iOiJMYXVyYSIsInBhcnNlLW5hbWVzIjpmYWxzZSwiZHJvcHBpbmctcGFydGljbGUiOiIiLCJub24tZHJvcHBpbmctcGFydGljbGUiOiIifSx7ImZhbWlseSI6Ikd1cnVzYW15IiwiZ2l2ZW4iOiJLdXJpbmNoaSIsInBhcnNlLW5hbWVzIjpmYWxzZSwiZHJvcHBpbmctcGFydGljbGUiOiIiLCJub24tZHJvcHBpbmctcGFydGljbGUiOiIifSx7ImZhbWlseSI6Ik5pa29sYWtvcG91bG91IiwiZ2l2ZW4iOiJBZHJpYW5pIiwicGFyc2UtbmFtZXMiOmZhbHNlLCJkcm9wcGluZy1wYXJ0aWNsZSI6IiIsIm5vbi1kcm9wcGluZy1wYXJ0aWNsZSI6IiJ9LHsiZmFtaWx5IjoiV2VpZ2wiLCJnaXZlbiI6IkFhcm9uIiwicGFyc2UtbmFtZXMiOmZhbHNlLCJkcm9wcGluZy1wYXJ0aWNsZSI6IiIsIm5vbi1kcm9wcGluZy1wYXJ0aWNsZSI6IiJ9LHsiZmFtaWx5IjoiSGFkZGF3YXkiLCJnaXZlbiI6Ik5lYWwiLCJwYXJzZS1uYW1lcyI6ZmFsc2UsImRyb3BwaW5nLXBhcnRpY2xlIjoiIiwibm9uLWRyb3BwaW5nLXBhcnRpY2xlIjoiIn0seyJmYW1pbHkiOiJXZWxscyIsImdpdmVuIjoiR2VvcmdlIiwicGFyc2UtbmFtZXMiOmZhbHNlLCJkcm9wcGluZy1wYXJ0aWNsZSI6IiIsIm5vbi1kcm9wcGluZy1wYXJ0aWNsZSI6IiJ9LHsiZmFtaWx5IjoiSGFydGxpbmciLCJnaXZlbiI6Ikxpc2EiLCJwYXJzZS1uYW1lcyI6ZmFsc2UsImRyb3BwaW5nLXBhcnRpY2xlIjoiIiwibm9uLWRyb3BwaW5nLXBhcnRpY2xlIjoiIn0seyJmYW1pbHkiOiJPJ0Nvbm5vciIsImdpdmVuIjoiQW5uZXR0ZSIsInBhcnNlLW5hbWVzIjpmYWxzZSwiZHJvcHBpbmctcGFydGljbGUiOiIiLCJub24tZHJvcHBpbmctcGFydGljbGUiOiIifSx7ImZhbWlseSI6IldpZXJjaW9jaCIsImdpdmVuIjoiV29qdGVrIiwicGFyc2UtbmFtZXMiOmZhbHNlLCJkcm9wcGluZy1wYXJ0aWNsZSI6IiIsIm5vbi1kcm9wcGluZy1wYXJ0aWNsZSI6IiJ9LHsiZmFtaWx5IjoiSGF5ZGVuIiwiZ2l2ZW4iOiJKaWxsIiwicGFyc2UtbmFtZXMiOmZhbHNlLCJkcm9wcGluZy1wYXJ0aWNsZSI6IiIsIm5vbi1kcm9wcGluZy1wYXJ0aWNsZSI6IiJ9LHsiZmFtaWx5IjoiUGFnZSIsImdpdmVuIjoiTWF0dGhldyIsInBhcnNlLW5hbWVzIjpmYWxzZSwiZHJvcHBpbmctcGFydGljbGUiOiIiLCJub24tZHJvcHBpbmctcGFydGljbGUiOiIifSx7ImZhbWlseSI6IldvbGZlbmRlbiIsImdpdmVuIjoiTHVrZSIsInBhcnNlLW5hbWVzIjpmYWxzZSwiZHJvcHBpbmctcGFydGljbGUiOiIiLCJub24tZHJvcHBpbmctcGFydGljbGUiOiIifSx7ImZhbWlseSI6IkhlbGZhbmQiLCJnaXZlbiI6Ik1hcmsiLCJwYXJzZS1uYW1lcyI6ZmFsc2UsImRyb3BwaW5nLXBhcnRpY2xlIjoiIiwibm9uLWRyb3BwaW5nLXBhcnRpY2xlIjoiIn0seyJmYW1pbHkiOiJQYWh3YSIsImdpdmVuIjoiTWFuaXNoYSIsInBhcnNlLW5hbWVzIjpmYWxzZSwiZHJvcHBpbmctcGFydGljbGUiOiIiLCJub24tZHJvcHBpbmctcGFydGljbGUiOiIifSx7ImZhbWlseSI6IlllcGVzIE51w7FleiIsImdpdmVuIjoiSnVhbiBKb3PDqSIsInBhcnNlLW5hbWVzIjpmYWxzZSwiZHJvcHBpbmctcGFydGljbGUiOiIiLCJub24tZHJvcHBpbmctcGFydGljbGUiOiIifSx7ImZhbWlseSI6IkhpZ2dpbnMiLCJnaXZlbiI6Ikp1bGlhbiIsInBhcnNlLW5hbWVzIjpmYWxzZSwiZHJvcHBpbmctcGFydGljbGUiOiIiLCJub24tZHJvcHBpbmctcGFydGljbGUiOiIifSx7ImZhbWlseSI6IlBhcmRvIiwiZ2l2ZW4iOiJKb3JkaSBQYXJkbyIsInBhcnNlLW5hbWVzIjpmYWxzZSwiZHJvcHBpbmctcGFydGljbGUiOiIiLCJub24tZHJvcHBpbmctcGFydGljbGUiOiIifSx7ImZhbWlseSI6Illvc3QiLCJnaXZlbiI6Ikplbm5pZmVyIiwicGFyc2UtbmFtZXMiOmZhbHNlLCJkcm9wcGluZy1wYXJ0aWNsZSI6IiIsIm5vbi1kcm9wcGluZy1wYXJ0aWNsZSI6IiJ9LHsiZmFtaWx5IjoiSGlsbCIsImdpdmVuIjoiU29waGllIiwicGFyc2UtbmFtZXMiOmZhbHNlLCJkcm9wcGluZy1wYXJ0aWNsZSI6IiIsIm5vbi1kcm9wcGluZy1wYXJ0aWNsZSI6IiJ9LHsiZmFtaWx5IjoiUGVhcnNvbiIsImdpdmVuIjoiTGVzbGVhIiwicGFyc2UtbmFtZXMiOmZhbHNlLCJkcm9wcGluZy1wYXJ0aWNsZSI6IiIsIm5vbi1kcm9wcGluZy1wYXJ0aWNsZSI6IiJ9XSwiY29udGFpbmVyLXRpdGxlIjoiSm91cm5hbCBvZiBDbGluaWNhbCBFcGlkZW1pb2xvZ3kiLCJET0kiOiIxMC4xMDE2L2ouamNsaW5lcGkuMjAxNy4wOC4wMTEiLCJJU1NOIjoiMTg3ODU5MjEiLCJQTUlEIjoiMjg5MTIwMDMiLCJpc3N1ZWQiOnsiZGF0ZS1wYXJ0cyI6W1syMDE3LDExLDFdXX0sInBhZ2UiOiIzMS0zNyIsImFic3RyYWN0IjoiTmV3IGFwcHJvYWNoZXMgdG8gZXZpZGVuY2Ugc3ludGhlc2lzLCB3aGljaCB1c2UgaHVtYW4gZWZmb3J0IGFuZCBtYWNoaW5lIGF1dG9tYXRpb24gaW4gbXV0dWFsbHkgcmVpbmZvcmNpbmcgd2F5cywgY2FuIGVuaGFuY2UgdGhlIGZlYXNpYmlsaXR5IGFuZCBzdXN0YWluYWJpbGl0eSBvZiBsaXZpbmcgc3lzdGVtYXRpYyByZXZpZXdzLiBIdW1hbiBlZmZvcnQgaXMgYSBzY2FyY2UgYW5kIHZhbHVhYmxlIHJlc291cmNlLCByZXF1aXJlZCB3aGVuIGF1dG9tYXRpb24gaXMgaW1wb3NzaWJsZSBvciB1bmRlc2lyYWJsZSwgYW5kIGluY2x1ZGVzIGNvbnRyaWJ1dGlvbnMgZnJvbSBvbmxpbmUgY29tbXVuaXRpZXMgKOKAnGNyb3dkc+KAnSkgYXMgd2VsbCBhcyBtb3JlIGNvbnZlbnRpb25hbCBjb250cmlidXRpb25zIGZyb20gcmV2aWV3IGF1dGhvcnMgYW5kIGluZm9ybWF0aW9uIHNwZWNpYWxpc3RzLiBBdXRvbWF0aW9uIGNhbiBhc3Npc3Qgd2l0aCBzb21lIHN5c3RlbWF0aWMgcmV2aWV3IHRhc2tzLCBpbmNsdWRpbmcgc2VhcmNoaW5nLCBlbGlnaWJpbGl0eSBhc3Nlc3NtZW50LCBpZGVudGlmaWNhdGlvbiBhbmQgcmV0cmlldmFsIG9mIGZ1bGwtdGV4dCByZXBvcnRzLCBleHRyYWN0aW9uIG9mIGRhdGEsIGFuZCByaXNrIG9mIGJpYXMgYXNzZXNzbWVudC4gV29ya2Zsb3dzIGNhbiBiZSBkZXZlbG9wZWQgaW4gd2hpY2ggaHVtYW4gZWZmb3J0IGFuZCBtYWNoaW5lIGF1dG9tYXRpb24gY2FuIGVhY2ggZW5hYmxlIHRoZSBvdGhlciB0byBvcGVyYXRlIGluIG1vcmUgZWZmZWN0aXZlIGFuZCBlZmZpY2llbnQgd2F5cywgb2ZmZXJpbmcgc3Vic3RhbnRpYWwgZW5oYW5jZW1lbnQgdG8gdGhlIHByb2R1Y3Rpdml0eSBvZiBzeXN0ZW1hdGljIHJldmlld3MuIFRoaXMgcGFwZXIgZGVzY3JpYmVzIGFuZCBkaXNjdXNzZXMgdGhlIHBvdGVudGlhbOKAlGFuZCBsaW1pdGF0aW9uc+KAlG9mIG5ldyB3YXlzIG9mIHVuZGVydGFraW5nIHNwZWNpZmljIHRhc2tzIGluIGxpdmluZyBzeXN0ZW1hdGljIHJldmlld3MsIGlkZW50aWZ5aW5nIGFyZWFzIHdoZXJlIHRoZXNlIGh1bWFuL21hY2hpbmUg4oCcdGVjaG5vbG9naWVz4oCdIGFyZSBhbHJlYWR5IGluIHVzZSwgYW5kIHdoZXJlIGZ1cnRoZXIgcmVzZWFyY2ggYW5kIGRldmVsb3BtZW50IGlzIG5lZWRlZC4gV2hpbGUgdGhlIGNvbnRleHQgaXMgbGl2aW5nIHN5c3RlbWF0aWMgcmV2aWV3cywgbWFueSBvZiB0aGVzZSBlbmFibGluZyB0ZWNobm9sb2dpZXMgYXBwbHkgZXF1YWxseSB0byBzdGFuZGFyZCBhcHByb2FjaGVzIHRvIHN5c3RlbWF0aWMgcmV2aWV3aW5nLiIsInB1Ymxpc2hlciI6IkVsc2V2aWVyIFVTQSIsInZvbHVtZSI6IjkxIiwiY29udGFpbmVyLXRpdGxlLXNob3J0IjoiSiBDbGluIEVwaWRlbWlvbCJ9LCJpc1RlbXBvcmFyeSI6ZmFsc2V9LHsiaWQiOiIxZWNmNzNmNC1kZGI1LTM5YzMtOGI4Ny05MzllNjI0ZmZlYjAiLCJpdGVtRGF0YSI6eyJ0eXBlIjoiYXJ0aWNsZS1qb3VybmFsIiwiaWQiOiIxZWNmNzNmNC1kZGI1LTM5YzMtOGI4Ny05MzllNjI0ZmZlYjAiLCJ0aXRsZSI6IkhvdyB0byBXcml0ZSBhIExpdGVyYXR1cmUgUmV2aWV3IFBhcGVyPyIsImF1dGhvciI6W3siZmFtaWx5IjoiV2VlIiwiZ2l2ZW4iOiJCZXJ0IiwicGFyc2UtbmFtZXMiOmZhbHNlLCJkcm9wcGluZy1wYXJ0aWNsZSI6IlZhbiIsIm5vbi1kcm9wcGluZy1wYXJ0aWNsZSI6IiJ9LHsiZmFtaWx5IjoiQmFuaXN0ZXIiLCJnaXZlbiI6IkRhdmlkIiwicGFyc2UtbmFtZXMiOmZhbHNlLCJkcm9wcGluZy1wYXJ0aWNsZSI6IiIsIm5vbi1kcm9wcGluZy1wYXJ0aWNsZSI6IiJ9XSwiY29udGFpbmVyLXRpdGxlIjoiVHJhbnNwb3J0IFJldmlld3MiLCJET0kiOiIxMC4xMDgwLzAxNDQxNjQ3LjIwMTUuMTA2NTQ1NiIsIklTU04iOiIxNDY0NTMyNyIsImlzc3VlZCI6eyJkYXRlLXBhcnRzIjpbWzIwMTYsMywzXV19LCJwYWdlIjoiMjc4LTI4OCIsImFic3RyYWN0IjoiVGhpcyBwYXBlciBkaXNjdXNzZXMgdGhlIHF1ZXN0aW9uIGFib3V0IGhvdyB0byB3cml0ZSBhIGxpdGVyYXR1cmUgcmV2aWV3IHBhcGVyIChMUlApLiBJdCBzdHJlc3NlcyB0aGUgcHJpbWFyeSBpbXBvcnRhbmNlIG9mIGFkZGluZyB2YWx1ZSwgcmF0aGVyIHRoYW4gb25seSBwcm92aWRpbmcgYW4gb3ZlcnZpZXcsIGFuZCBpdCB0aGVuIGRpc2N1c3NlcyBzb21lIG9mIHRoZSByZWFzb25zIGZvciAob3Igbm90KSBhY3R1YWxseSB3cml0aW5nIGFuIExSUCwgaW5jbHVkaW5nIGlzc3VlcyByZWxhdGluZyB0byB0aGUgbmF0dXJlIGFuZCBzY29wZSBvZiB0aGUgcGFwZXIuIEl0IGFsc28gcHJlc2VudHMgZGlmZmVyZW50IHR5cGVzIG9mIExSUHMsIGFkdmlzZXMgb24gcmVwb3J0aW5nIHRoZSBtZXRob2RvbG9neSB1c2VkIGZvciB0aGUgc2VsZWN0aW9uIG9mIHBhcGVycyBmb3IgcmV2aWV3LCBhbmQgdGhlIHN0cnVjdHVyZSBvZiBhbiBMUlAuIEFuIGltcG9ydGFudCBjb25jbHVzaW9uIGlzIHRoYXQgdGhlIGhldGVyb2dlbmVpdHkgaW4gTFJQcyBpcyB2ZXJ5IGxhcmdlLiBUaGlzIHBhcGVyIGFsc28gcHJlc2VudHMgc29tZSBvZiB0aGUgYXNwZWN0cyB0aGF0IHRoZSBhdXRob3JzIGZlZWwgYXJlIGltcG9ydGFudCBzdHJ1Y3R1cmFsIGFuZCBjb250ZXh0dWFsIGNvbnNpZGVyYXRpb25zIHRoYXQgaGVscCBwcm9kdWNlIGhpZ2gtcXVhbGl0eSByZXZpZXcgcGFwZXJzLiIsInB1Ymxpc2hlciI6IlJvdXRsZWRnZSIsImlzc3VlIjoiMiIsInZvbHVtZSI6IjM2IiwiY29udGFpbmVyLXRpdGxlLXNob3J0IjoiVHJhbnNwIFJldiJ9LCJpc1RlbXBvcmFyeSI6ZmFsc2V9XX0="/>
          <w:id w:val="-493868582"/>
          <w:placeholder>
            <w:docPart w:val="2E140E23CD2C493B9693F32ADCFE8F6A"/>
          </w:placeholder>
        </w:sdtPr>
        <w:sdtContent>
          <w:r w:rsidR="005C1BDA" w:rsidRPr="005C1BDA">
            <w:rPr>
              <w:rFonts w:ascii="Arial" w:eastAsia="Arial" w:hAnsi="Arial" w:cs="Arial"/>
              <w:color w:val="000000"/>
              <w:sz w:val="20"/>
              <w:szCs w:val="20"/>
              <w:lang w:val="en-MY"/>
            </w:rPr>
            <w:t>[19], [21]</w:t>
          </w:r>
        </w:sdtContent>
      </w:sdt>
      <w:r w:rsidRPr="00D87CE5">
        <w:rPr>
          <w:rFonts w:ascii="Arial" w:eastAsia="Arial" w:hAnsi="Arial" w:cs="Arial"/>
          <w:sz w:val="20"/>
          <w:szCs w:val="20"/>
        </w:rPr>
        <w:t xml:space="preserve"> Meanwhile, </w:t>
      </w:r>
      <w:sdt>
        <w:sdtPr>
          <w:rPr>
            <w:rFonts w:ascii="Arial" w:eastAsia="Arial" w:hAnsi="Arial" w:cs="Arial"/>
            <w:color w:val="000000"/>
            <w:sz w:val="20"/>
            <w:szCs w:val="20"/>
          </w:rPr>
          <w:tag w:val="MENDELEY_CITATION_v3_eyJjaXRhdGlvbklEIjoiTUVOREVMRVlfQ0lUQVRJT05fMzdlNzk4NDgtMzc2Yi00ZTFmLWIwYmEtZDNjMWEwZGFkYWEwIiwicHJvcGVydGllcyI6eyJub3RlSW5kZXgiOjB9LCJpc0VkaXRlZCI6ZmFsc2UsIm1hbnVhbE92ZXJyaWRlIjp7ImlzTWFudWFsbHlPdmVycmlkZGVuIjpmYWxzZSwiY2l0ZXByb2NUZXh0IjoiWzIyXSIsIm1hbnVhbE92ZXJyaWRlVGV4dCI6IiJ9LCJjaXRhdGlvbkl0ZW1zIjpbeyJpZCI6IjYzZThmMGM5LTVmNTQtMzkzMy1hNjNiLTcyYmIyMmRkMzA4ZiIsIml0ZW1EYXRhIjp7InR5cGUiOiJhcnRpY2xlLWpvdXJuYWwiLCJpZCI6IjYzZThmMGM5LTVmNTQtMzkzMy1hNjNiLTcyYmIyMmRkMzA4ZiIsInRpdGxlIjoiU2hpZnRpbmcgZnJvbSBjYXIgdG8gYWN0aXZlIHRyYW5zcG9ydDogQSBzeXN0ZW1hdGljIHJldmlldyBvZiB0aGUgZWZmZWN0aXZlbmVzcyBvZiBpbnRlcnZlbnRpb25zIiwiYXV0aG9yIjpbeyJmYW1pbHkiOiJTY2hlZXBlcnMiLCJnaXZlbiI6IkMuIEUuIiwicGFyc2UtbmFtZXMiOmZhbHNlLCJkcm9wcGluZy1wYXJ0aWNsZSI6IiIsIm5vbi1kcm9wcGluZy1wYXJ0aWNsZSI6IiJ9LHsiZmFtaWx5IjoiV2VuZGVsLVZvcyIsImdpdmVuIjoiRy4gQy5XLiIsInBhcnNlLW5hbWVzIjpmYWxzZSwiZHJvcHBpbmctcGFydGljbGUiOiIiLCJub24tZHJvcHBpbmctcGFydGljbGUiOiIifSx7ImZhbWlseSI6IkJyb2VkZXIiLCJnaXZlbiI6IkouIE0uIiwicGFyc2UtbmFtZXMiOmZhbHNlLCJkcm9wcGluZy1wYXJ0aWNsZSI6IiIsIm5vbi1kcm9wcGluZy1wYXJ0aWNsZSI6ImRlbiJ9LHsiZmFtaWx5IjoiS2VtcGVuIiwiZ2l2ZW4iOiJFLiBFLk0uTS4iLCJwYXJzZS1uYW1lcyI6ZmFsc2UsImRyb3BwaW5nLXBhcnRpY2xlIjoiIiwibm9uLWRyb3BwaW5nLXBhcnRpY2xlIjoidmFuIn0seyJmYW1pbHkiOiJXZXNlbWFlbCIsImdpdmVuIjoiUC4gSi5WLiIsInBhcnNlLW5hbWVzIjpmYWxzZSwiZHJvcHBpbmctcGFydGljbGUiOiIiLCJub24tZHJvcHBpbmctcGFydGljbGUiOiJ2YW4ifSx7ImZhbWlseSI6IlNjaHVpdCIsImdpdmVuIjoiQS4gSi4iLCJwYXJzZS1uYW1lcyI6ZmFsc2UsImRyb3BwaW5nLXBhcnRpY2xlIjoiIiwibm9uLWRyb3BwaW5nLXBhcnRpY2xlIjoiIn1dLCJjb250YWluZXItdGl0bGUiOiJUcmFuc3BvcnRhdGlvbiBSZXNlYXJjaCBQYXJ0IEE6IFBvbGljeSBhbmQgUHJhY3RpY2UiLCJET0kiOiIxMC4xMDE2L2oudHJhLjIwMTQuMTAuMDE1IiwiSVNTTiI6IjA5NjU4NTY0IiwiaXNzdWVkIjp7ImRhdGUtcGFydHMiOltbMjAxNCwxMiwxXV19LCJwYWdlIjoiMjY0LTI4MCIsImFic3RyYWN0IjoiSW50cm9kdWN0aW9uOiBBIHByb21pc2luZyB3YXkgdG8gc3RpbXVsYXRlIHBoeXNpY2FsIGFjdGl2aXR5IGlzIHRvIHByb21vdGUgdGhlIGNob2ljZSBmb3IgYWN0aXZlIG1vZGVzIG9mIHRyYW5zcG9ydCAod2Fsa2luZyBhbmQgY3ljbGluZykuIE92ZXIgdGhlIHBhc3QgeWVhcnMsIHNldmVyYWwgaW50ZXJ2ZW50aW9ucyBhbmQgcG9saWNpZXMgaGF2ZSBiZWVuIGltcGxlbWVudGVkIHRvIHN0aW11bGF0ZSB0aGlzIG1vZGUgc2hpZnQuIEhvd2V2ZXIsIGluZm9ybWF0aW9uIGNvbmNlcm5pbmcgdGhlIGVmZmVjdGl2ZW5lc3Mgb2YgdGhlc2UgaW50ZXJ2ZW50aW9ucyBhbmQgcG9saWNpZXMgaXMgc3RpbGwgbGltaXRlZC4gVGhlIGFpbSBvZiB0aGUgcHJlc2VudCBzdHVkeSB3YXMgdG8gc3lzdGVtYXRpY2FsbHkgcmV2aWV3IHRoZSBlZmZlY3RpdmVuZXNzIG9mIGludGVydmVudGlvbnMgZGVzaWduZWQgdG8gc3RpbXVsYXRlIGEgc2hpZnQgZnJvbSBjYXIgdXNlIHRvIGN5Y2xpbmcgb3Igd2Fsa2luZyBhbmQgdG8gb2J0YWluIGluc2lnaHQgaW50byB0aGUgaW50ZXJ2ZW50aW9uIHRvb2xzIHRoYXQgaGF2ZSBiZWVuIHVzZWQgdG8gcHJvbW90ZSBhbmQvb3IgaW1wbGVtZW50IHRoZXNlIGludGVydmVudGlvbnMuIE1ldGhvZHM6IEZpdmUgZGF0YWJhc2VzIHdlcmUgc2VhcmNoZWQgYW5kIGFydGljbGVzIHB1Ymxpc2hlZCBpbiBFbmdsaXNoLCBEdXRjaCwgR2VybWFuLCBEYW5pc2gsIE5vcndlZ2lhbiBhbmQgU3dlZGlzaCB3ZXJlIGluY2x1ZGVkLiBPbmx5IHN0dWRpZXMgdGhhdCBmb2N1c3NlZCBvbiBhIG1vZGUgc2hpZnQgZnJvbSBjYXIgdXNlIHRvd2FyZHMgYWN0aXZlIHRyYW5zcG9ydCBpbiBhIGdlbmVyYWwgYWR1bHQgcG9wdWxhdGlvbiwgd2hpY2ggd2VyZSBwdWJsaXNoZWQgaW4gcGVlciByZXZpZXdlZCBqb3VybmFscyBhbmQgd2hpY2ggaW52ZXN0aWdhdGVkIGVmZmVjdGl2ZW5lc3Mgd2VyZSBpbmNsdWRlZC4gSW50ZXJ2ZW50aW9uIHRvb2xzIHVzZWQgd2VyZSBjYXRlZ29yaXplZCBieSB1c2luZyB0aGUgbW9kZWwgb2YgSG9vZ2Vyd2VyZiAmIEhlcndlaWplciwgYXMgZWl0aGVyIGxlZ2FsLCBlY29ub21pYyAoc3Vic2lkeSwgcmV3YXJkIHN5c3RlbSwgcGVuYWx0eSksIGNvbW11bmljYXRpdmUgKHdyaXR0ZW4gbWF0ZXJpYWxzLCBiZWhhdmlvdXJhbCB0b29scykgYW5kIHBoeXNpY2FsIHRvb2xzIChwcm92aWRpbmcgYmljeWNsZXMsIHByb3ZpZGluZyBiZXR0ZXIgYmljeWNsZSBmYWNpbGl0aWVzIGF0IHdvcmssIGFkanVzdG1lbnQgb2YgdGhlIGVudmlyb25tZW50KS4gUmVzdWx0czogTmluZXRlZW4gc3R1ZGllcyBtZXQgb3VyIGluY2x1c2lvbiBjcml0ZXJpYS4gU3R1ZGllcyBpbmNsdWRlZCBkZXNjcmliZWQgd29yay1wbGFjZS1iYXNlZCBpbnRlcnZlbnRpb25zLCBhcmNoaXRlY3R1cmFsIGFuZCB1cmJhbmlzdGljIGFkanVzdG1lbnRzLCBwb3B1bGF0aW9uLXdpZGUgaW50ZXJ2ZW50aW9ucywgYW5kIGJpY3ljbGUtcmVudGluZyBzeXN0ZW1zLiBOZWFybHkgYWxsIHN0dWRpZXMgKGV4Y2VwdCB0aHJlZSkgc2hvd2VkIHBvc2l0aXZlIGVmZmVjdHMgY29uY2VybmluZyBhIG1vZGUgc2hpZnQuIE1vc3Qgb2YgdGhlIGluY2x1ZGVkIHN0dWRpZXMgdXNlZCBtb3JlIHRoYW4gb25lIGludGVydmVudGlvbiB0b29sIGFuZCB0aGUgdG9vbHMgdXNlZCBkaWZmZXJlZCBiZXR3ZWVuIHR5cGVzIG9mIGludGVydmVudGlvbnMuIEhvd2V2ZXIsIGluZm9ybWF0aW9uIGFib3V0IHRoZSBzdGF0aXN0aWNhbCBzaWduaWZpY2FuY2Ugb2YgdGhlc2UgcmVzdWx0cyB3YXMgb2Z0ZW4gbGFja2luZyBhbmQgdGhlIHN0dWR5IG1ldGhvZG9sb2dpZXMgdXNlZCB3ZXJlIG5vdCBvZiBoaWdoIHF1YWxpdHkuIENvbmNsdXNpb246IE5lYXJseSBhbGwgc3R1ZGllcyBzaG93ZWQgcmVzdWx0cyBpbiBhIHBvc2l0aXZlIGRpcmVjdGlvbi4gSG93ZXZlciwgdGhlIHF1YWxpdHkgb2YgdGhlIGluY2x1ZGVkIHN0dWRpZXMgd2FzIG1vc3RseSBsb3cgYW5kIGludGVydmVudGlvbiBjaGFyYWN0ZXJpc3RpY3Mgd2VyZSBwb29ybHkgZGVzY3JpYmVkLiIsInB1Ymxpc2hlciI6IkVsc2V2aWVyIEx0ZCIsInZvbHVtZSI6IjcwIiwiY29udGFpbmVyLXRpdGxlLXNob3J0IjoiVHJhbnNwIFJlcyBQYXJ0IEEgUG9saWN5IFByYWN0In0sImlzVGVtcG9yYXJ5IjpmYWxzZX1dfQ=="/>
          <w:id w:val="1465010697"/>
          <w:placeholder>
            <w:docPart w:val="8EE46BE6A72548C6A087E561DB321655"/>
          </w:placeholder>
        </w:sdtPr>
        <w:sdtContent>
          <w:r w:rsidR="005C1BDA" w:rsidRPr="005C1BDA">
            <w:rPr>
              <w:rFonts w:ascii="Arial" w:eastAsia="Arial" w:hAnsi="Arial" w:cs="Arial"/>
              <w:color w:val="000000"/>
              <w:sz w:val="20"/>
              <w:szCs w:val="20"/>
            </w:rPr>
            <w:t>[22]</w:t>
          </w:r>
        </w:sdtContent>
      </w:sdt>
      <w:r w:rsidRPr="00D87CE5">
        <w:rPr>
          <w:rFonts w:ascii="Arial" w:eastAsia="Arial" w:hAnsi="Arial" w:cs="Arial"/>
          <w:sz w:val="20"/>
          <w:szCs w:val="20"/>
        </w:rPr>
        <w:t xml:space="preserve"> created a Literature Review Protocol (LRP) detailing databases, languages covered, keywords, and search methods. </w:t>
      </w:r>
    </w:p>
    <w:p w14:paraId="37264AE9" w14:textId="77777777" w:rsidR="00F55A8F" w:rsidRPr="00D87CE5" w:rsidRDefault="00F55A8F"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The relevant studies in this review were initially retrieved from numerous search engines (Science Direct, Scopus, Google Scholar, Mendeley, and the databases of the University</w:t>
      </w:r>
      <w:r w:rsidRPr="00D87CE5">
        <w:rPr>
          <w:rFonts w:ascii="Arial" w:eastAsia="Arial" w:hAnsi="Arial" w:cs="Arial"/>
          <w:sz w:val="20"/>
          <w:szCs w:val="20"/>
          <w:lang w:val="en-MY"/>
        </w:rPr>
        <w:t xml:space="preserve"> </w:t>
      </w:r>
      <w:r w:rsidRPr="00D87CE5">
        <w:rPr>
          <w:rFonts w:ascii="Arial" w:eastAsia="Arial" w:hAnsi="Arial" w:cs="Arial"/>
          <w:sz w:val="20"/>
          <w:szCs w:val="20"/>
        </w:rPr>
        <w:t xml:space="preserve">for journals, books, and proceedings). Several Boolean operators ("OR", "AND", and "NOT") were then employed to integrate multiple related terms for targeted search results ("Factor", "Rock slope failure", "Rock slope instability", "Cliff collapse", "Slope failure", "Rock Fall", "Rock Slide", "Rock Avalanches", and "Malaysia"). This review also broadly examined studies from the past 20 years, focusing on slope stabilization procedures in Malaysia and Southeast Asia. Subsequently, the data were gathered from their websites or portals for statistical reference. The inter-library lending and document delivery service of the University was also utilized for offline and closed-access articles employing manual methods. Even though the search process in this review yielded numerous articles, only the most pertinent English studies were used. </w:t>
      </w:r>
    </w:p>
    <w:p w14:paraId="4CEFA231" w14:textId="77777777" w:rsidR="00F55A8F" w:rsidRPr="00D87CE5" w:rsidRDefault="00F55A8F" w:rsidP="00EE3FFE">
      <w:pPr>
        <w:spacing w:after="0" w:line="240" w:lineRule="auto"/>
        <w:ind w:left="0" w:hanging="2"/>
        <w:jc w:val="both"/>
        <w:rPr>
          <w:rFonts w:ascii="Arial" w:eastAsia="Arial" w:hAnsi="Arial" w:cs="Arial"/>
          <w:sz w:val="20"/>
          <w:szCs w:val="20"/>
        </w:rPr>
      </w:pPr>
    </w:p>
    <w:p w14:paraId="5624AC2A" w14:textId="42BC70C3" w:rsidR="0083589B" w:rsidRPr="00D87CE5" w:rsidRDefault="006B0925" w:rsidP="00EE3FFE">
      <w:pPr>
        <w:spacing w:after="0" w:line="240" w:lineRule="auto"/>
        <w:ind w:left="0" w:hanging="2"/>
        <w:jc w:val="both"/>
        <w:rPr>
          <w:rFonts w:ascii="Arial" w:eastAsia="Arial" w:hAnsi="Arial" w:cs="Arial"/>
          <w:b/>
          <w:color w:val="1F4E79"/>
          <w:sz w:val="20"/>
          <w:szCs w:val="20"/>
        </w:rPr>
      </w:pPr>
      <w:r w:rsidRPr="00D87CE5">
        <w:rPr>
          <w:rFonts w:ascii="Arial" w:eastAsia="Arial" w:hAnsi="Arial" w:cs="Arial"/>
          <w:b/>
          <w:color w:val="1F4E79"/>
          <w:sz w:val="20"/>
          <w:szCs w:val="20"/>
        </w:rPr>
        <w:t>MAJOR ROCK SLOPE FAILURE TYPES IN MALAYSIA</w:t>
      </w:r>
    </w:p>
    <w:p w14:paraId="57EDAA76" w14:textId="77777777" w:rsidR="0083589B" w:rsidRPr="00D87CE5" w:rsidRDefault="00457922"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Material written here is only a main ingredient and must be equipped with the brand and its purity (for example, H</w:t>
      </w:r>
      <w:r w:rsidRPr="00D87CE5">
        <w:rPr>
          <w:rFonts w:ascii="Arial" w:eastAsia="Arial" w:hAnsi="Arial" w:cs="Arial"/>
          <w:sz w:val="20"/>
          <w:szCs w:val="20"/>
          <w:vertAlign w:val="subscript"/>
        </w:rPr>
        <w:t>2</w:t>
      </w:r>
      <w:r w:rsidRPr="00D87CE5">
        <w:rPr>
          <w:rFonts w:ascii="Arial" w:eastAsia="Arial" w:hAnsi="Arial" w:cs="Arial"/>
          <w:sz w:val="20"/>
          <w:szCs w:val="20"/>
        </w:rPr>
        <w:t>SO</w:t>
      </w:r>
      <w:r w:rsidRPr="00D87CE5">
        <w:rPr>
          <w:rFonts w:ascii="Arial" w:eastAsia="Arial" w:hAnsi="Arial" w:cs="Arial"/>
          <w:sz w:val="20"/>
          <w:szCs w:val="20"/>
          <w:vertAlign w:val="subscript"/>
        </w:rPr>
        <w:t>4</w:t>
      </w:r>
      <w:r w:rsidRPr="00D87CE5">
        <w:rPr>
          <w:rFonts w:ascii="Arial" w:eastAsia="Arial" w:hAnsi="Arial" w:cs="Arial"/>
          <w:sz w:val="20"/>
          <w:szCs w:val="20"/>
        </w:rPr>
        <w:t xml:space="preserve"> (Merck, 99%)). Equipment written in this section only contains the main equipment fitted with the brand (for example, electric Furnace (Carbonite)). </w:t>
      </w:r>
    </w:p>
    <w:p w14:paraId="53B15D96" w14:textId="77777777" w:rsidR="0083589B" w:rsidRPr="00D87CE5" w:rsidRDefault="00457922"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Ancillary equipment components do not need to be written. The main toolsets that should be presented in this section are equipped with image captions. Image captions are placed to be part of the figure caption instead of being part of the picture. </w:t>
      </w:r>
    </w:p>
    <w:p w14:paraId="566032D6" w14:textId="77777777" w:rsidR="0083589B" w:rsidRPr="00D87CE5" w:rsidRDefault="0083589B" w:rsidP="00EE3FFE">
      <w:pPr>
        <w:spacing w:after="0" w:line="240" w:lineRule="auto"/>
        <w:ind w:left="0" w:hanging="2"/>
        <w:jc w:val="both"/>
        <w:rPr>
          <w:rFonts w:ascii="Arial" w:eastAsia="Arial" w:hAnsi="Arial" w:cs="Arial"/>
          <w:sz w:val="20"/>
          <w:szCs w:val="20"/>
        </w:rPr>
      </w:pPr>
    </w:p>
    <w:p w14:paraId="438B126F" w14:textId="48D80AA9" w:rsidR="0083589B" w:rsidRPr="00D87CE5" w:rsidRDefault="00FE4061" w:rsidP="00EE3FFE">
      <w:pPr>
        <w:spacing w:after="0" w:line="240" w:lineRule="auto"/>
        <w:ind w:left="0" w:hanging="2"/>
        <w:jc w:val="both"/>
        <w:rPr>
          <w:rFonts w:ascii="Arial" w:eastAsia="Arial" w:hAnsi="Arial" w:cs="Arial"/>
          <w:color w:val="1F4E79"/>
          <w:sz w:val="20"/>
          <w:szCs w:val="20"/>
        </w:rPr>
      </w:pPr>
      <w:r w:rsidRPr="00D87CE5">
        <w:rPr>
          <w:rFonts w:ascii="Arial" w:eastAsia="Arial" w:hAnsi="Arial" w:cs="Arial"/>
          <w:b/>
          <w:color w:val="1F4E79"/>
          <w:sz w:val="20"/>
          <w:szCs w:val="20"/>
        </w:rPr>
        <w:t>ROCK SLIDES</w:t>
      </w:r>
    </w:p>
    <w:p w14:paraId="2750BADA" w14:textId="703D2495" w:rsidR="00D75DFE" w:rsidRPr="00D87CE5" w:rsidRDefault="00D75DFE"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The predominant rock slope instability type in Malaysia is rock slides. This instability occurs as sliding movements along discontinuities in rock masses and is categorized based on the motion and fracturing of the rock mass. Numerous movement sub-types are observed in the slide, such as rotational, planar, wedge, compound, and regular slides. A study by </w:t>
      </w:r>
      <w:sdt>
        <w:sdtPr>
          <w:rPr>
            <w:rFonts w:ascii="Arial" w:eastAsia="Arial" w:hAnsi="Arial" w:cs="Arial"/>
            <w:color w:val="000000"/>
            <w:sz w:val="20"/>
            <w:szCs w:val="20"/>
          </w:rPr>
          <w:tag w:val="MENDELEY_CITATION_v3_eyJjaXRhdGlvbklEIjoiTUVOREVMRVlfQ0lUQVRJT05fMjVmZDZiMTUtNmQxNi00NzYzLThmMmMtMzM1YmJkY2NiMGMzIiwicHJvcGVydGllcyI6eyJub3RlSW5kZXgiOjB9LCJpc0VkaXRlZCI6ZmFsc2UsIm1hbnVhbE92ZXJyaWRlIjp7ImlzTWFudWFsbHlPdmVycmlkZGVuIjpmYWxzZSwiY2l0ZXByb2NUZXh0IjoiWzIzXSIsIm1hbnVhbE92ZXJyaWRlVGV4dCI6IiJ9LCJjaXRhdGlvbkl0ZW1zIjpbeyJpZCI6ImExMGViYTg2LThkYTMtM2JkMC1iMjMyLTA3NjA0MDZlOWIwZiIsIml0ZW1EYXRhIjp7InR5cGUiOiJhcnRpY2xlIiwiaWQiOiJhMTBlYmE4Ni04ZGEzLTNiZDAtYjIzMi0wNzYwNDA2ZTliMGYiLCJ0aXRsZSI6IlRoZSBWYXJuZXMgY2xhc3NpZmljYXRpb24gb2YgbGFuZHNsaWRlIHR5cGVzLCBhbiB1cGRhdGUiLCJhdXRob3IiOlt7ImZhbWlseSI6Ikh1bmdyIiwiZ2l2ZW4iOiJPbGRyaWNoIiwicGFyc2UtbmFtZXMiOmZhbHNlLCJkcm9wcGluZy1wYXJ0aWNsZSI6IiIsIm5vbi1kcm9wcGluZy1wYXJ0aWNsZSI6IiJ9LHsiZmFtaWx5IjoiTGVyb3VlaWwiLCJnaXZlbiI6IlNlcmdlIiwicGFyc2UtbmFtZXMiOmZhbHNlLCJkcm9wcGluZy1wYXJ0aWNsZSI6IiIsIm5vbi1kcm9wcGluZy1wYXJ0aWNsZSI6IiJ9LHsiZmFtaWx5IjoiUGljYXJlbGxpIiwiZ2l2ZW4iOiJMdWNpYW5vIiwicGFyc2UtbmFtZXMiOmZhbHNlLCJkcm9wcGluZy1wYXJ0aWNsZSI6IiIsIm5vbi1kcm9wcGluZy1wYXJ0aWNsZSI6IiJ9XSwiY29udGFpbmVyLXRpdGxlIjoiTGFuZHNsaWRlcyIsIkRPSSI6IjEwLjEwMDcvczEwMzQ2LTAxMy0wNDM2LXkiLCJJU1NOIjoiMTYxMjUxMTgiLCJpc3N1ZWQiOnsiZGF0ZS1wYXJ0cyI6W1syMDEzXV19LCJwYWdlIjoiMTY3LTE5NCIsImFic3RyYWN0IjoiVGhlIGdvYWwgb2YgdGhpcyBhcnRpY2xlIGlzIHRvIHJldmlzZSBzZXZlcmFsIGFzcGVjdHMgb2YgdGhlIHdlbGwta25vd24gY2xhc3NpZmljYXRpb24gb2YgbGFuZHNsaWRlcywgZGV2ZWxvcGVkIGJ5IFZhcm5lcyAoMTk3OCkuIFRoZSBwcmltYXJ5IHJlY29tbWVuZGF0aW9uIGlzIHRvIG1vZGlmeSB0aGUgZGVmaW5pdGlvbiBvZiBsYW5kc2xpZGUtZm9ybWluZyBtYXRlcmlhbHMsIHRvIHByb3ZpZGUgY29tcGF0aWJpbGl0eSB3aXRoIGFjY2VwdGVkIGdlb3RlY2huaWNhbCBhbmQgZ2VvbG9naWNhbCB0ZXJtaW5vbG9neSBvZiByb2NrcyBhbmQgc29pbHMuIE90aGVyLCBsZXNzIGltcG9ydGFudCBtb2RpZmljYXRpb25zIG9mIHRoZSBjbGFzc2lmaWNhdGlvbiBzeXN0ZW0gYXJlIHN1Z2dlc3RlZCwgcmVzdWx0aW5nIGZyb20gcmVjZW50IGRldmVsb3BtZW50cyBvZiB0aGUgbGFuZHNsaWRlIHNjaWVuY2UuIFRoZSBtb2RpZmllZCBWYXJuZXMgY2xhc3NpZmljYXRpb24gb2YgbGFuZHNsaWRlcyBoYXMgMzIgbGFuZHNsaWRlIHR5cGVzLCBlYWNoIG9mIHdoaWNoIGlzIGJhY2tlZCBieSBhIGZvcm1hbCBkZWZpbml0aW9uLiBUaGUgZGVmaW5pdGlvbnMgc2hvdWxkIGZhY2lsaXRhdGUgYmFja3dhcmQgY29tcGF0aWJpbGl0eSBvZiB0aGUgc3lzdGVtIGFzIHdlbGwgYXMgcG9zc2libGUgdHJhbnNsYXRpb24gdG8gb3RoZXIgbGFuZ3VhZ2VzLiBDb21wbGV4IGxhbmRzbGlkZXMgYXJlIG5vdCBpbmNsdWRlZCBhcyBhIHNlcGFyYXRlIGNhdGVnb3J5IHR5cGUsIGJ1dCBjb21wb3NpdGUgdHlwZXMgY2FuIGJlIGNvbnN0cnVjdGVkIGJ5IHRoZSB1c2VyIG9mIHRoZSBjbGFzc2lmaWNhdGlvbiBieSBjb21iaW5pbmcgdHdvIG9yIG1vcmUgdHlwZSBuYW1lcywgaWYgYWR2YW50YWdlb3VzLiDCqSAyMDEzIFNwcmluZ2VyLVZlcmxhZyBCZXJsaW4gSGVpZGVsYmVyZy4iLCJwdWJsaXNoZXIiOiJTcHJpbmdlciBWZXJsYWciLCJpc3N1ZSI6IjIiLCJ2b2x1bWUiOiIxMSIsImNvbnRhaW5lci10aXRsZS1zaG9ydCI6IkxhbmRzbGlkZXMifSwiaXNUZW1wb3JhcnkiOmZhbHNlfV19"/>
          <w:id w:val="-2518613"/>
          <w:placeholder>
            <w:docPart w:val="924CF4309C50484C996D612891804931"/>
          </w:placeholder>
        </w:sdtPr>
        <w:sdtContent>
          <w:r w:rsidR="005C1BDA" w:rsidRPr="005C1BDA">
            <w:rPr>
              <w:rFonts w:ascii="Arial" w:eastAsia="Arial" w:hAnsi="Arial" w:cs="Arial"/>
              <w:color w:val="000000"/>
              <w:sz w:val="20"/>
              <w:szCs w:val="20"/>
            </w:rPr>
            <w:t>[23]</w:t>
          </w:r>
        </w:sdtContent>
      </w:sdt>
      <w:r w:rsidRPr="00D87CE5">
        <w:rPr>
          <w:rFonts w:ascii="Arial" w:eastAsia="Arial" w:hAnsi="Arial" w:cs="Arial"/>
          <w:sz w:val="20"/>
          <w:szCs w:val="20"/>
        </w:rPr>
        <w:t xml:space="preserve"> grouped these slides based on their speed, rock characteristics, and movement patterns. The characteristics of the slides are as follows:</w:t>
      </w:r>
    </w:p>
    <w:p w14:paraId="5F1D08B9" w14:textId="22114A4B" w:rsidR="00D75DFE" w:rsidRPr="00D87CE5" w:rsidRDefault="00D75DFE" w:rsidP="00EE3FFE">
      <w:pPr>
        <w:numPr>
          <w:ilvl w:val="0"/>
          <w:numId w:val="4"/>
        </w:numPr>
        <w:spacing w:after="0" w:line="240" w:lineRule="auto"/>
        <w:ind w:leftChars="129" w:left="426" w:hangingChars="71" w:hanging="142"/>
        <w:jc w:val="both"/>
        <w:rPr>
          <w:rFonts w:ascii="Arial" w:eastAsia="Arial" w:hAnsi="Arial" w:cs="Arial"/>
          <w:sz w:val="20"/>
          <w:szCs w:val="20"/>
        </w:rPr>
      </w:pPr>
      <w:r w:rsidRPr="00D87CE5">
        <w:rPr>
          <w:rFonts w:ascii="Arial" w:eastAsia="Arial" w:hAnsi="Arial" w:cs="Arial"/>
          <w:sz w:val="20"/>
          <w:szCs w:val="20"/>
        </w:rPr>
        <w:t>Rotational slides: Slow and involve a weak rock rotating like a cylinder.</w:t>
      </w:r>
    </w:p>
    <w:p w14:paraId="77E47EA4" w14:textId="0C5BDA11" w:rsidR="00D75DFE" w:rsidRPr="00D87CE5" w:rsidRDefault="00D75DFE" w:rsidP="00EE3FFE">
      <w:pPr>
        <w:numPr>
          <w:ilvl w:val="0"/>
          <w:numId w:val="4"/>
        </w:numPr>
        <w:spacing w:after="0" w:line="240" w:lineRule="auto"/>
        <w:ind w:leftChars="129" w:left="426" w:hangingChars="71" w:hanging="142"/>
        <w:jc w:val="both"/>
        <w:rPr>
          <w:rFonts w:ascii="Arial" w:eastAsia="Arial" w:hAnsi="Arial" w:cs="Arial"/>
          <w:sz w:val="20"/>
          <w:szCs w:val="20"/>
        </w:rPr>
      </w:pPr>
      <w:r w:rsidRPr="00D87CE5">
        <w:rPr>
          <w:rFonts w:ascii="Arial" w:eastAsia="Arial" w:hAnsi="Arial" w:cs="Arial"/>
          <w:sz w:val="20"/>
          <w:szCs w:val="20"/>
        </w:rPr>
        <w:t>Planar slides: Fast and possess a flat, breaking surface.</w:t>
      </w:r>
    </w:p>
    <w:p w14:paraId="13DB46D4" w14:textId="3AC98835" w:rsidR="00D75DFE" w:rsidRPr="00D87CE5" w:rsidRDefault="00D75DFE" w:rsidP="00EE3FFE">
      <w:pPr>
        <w:numPr>
          <w:ilvl w:val="0"/>
          <w:numId w:val="4"/>
        </w:numPr>
        <w:spacing w:after="0" w:line="240" w:lineRule="auto"/>
        <w:ind w:leftChars="129" w:left="426" w:hangingChars="71" w:hanging="142"/>
        <w:jc w:val="both"/>
        <w:rPr>
          <w:rFonts w:ascii="Arial" w:eastAsia="Arial" w:hAnsi="Arial" w:cs="Arial"/>
          <w:sz w:val="20"/>
          <w:szCs w:val="20"/>
        </w:rPr>
      </w:pPr>
      <w:r w:rsidRPr="00D87CE5">
        <w:rPr>
          <w:rFonts w:ascii="Arial" w:eastAsia="Arial" w:hAnsi="Arial" w:cs="Arial"/>
          <w:sz w:val="20"/>
          <w:szCs w:val="20"/>
        </w:rPr>
        <w:t>Wedge slides: Extremely fast and possess a triangular shape.</w:t>
      </w:r>
    </w:p>
    <w:p w14:paraId="5E38E032" w14:textId="607B1E69" w:rsidR="00D75DFE" w:rsidRPr="00D87CE5" w:rsidRDefault="00D75DFE" w:rsidP="00EE3FFE">
      <w:pPr>
        <w:numPr>
          <w:ilvl w:val="0"/>
          <w:numId w:val="4"/>
        </w:numPr>
        <w:spacing w:after="0" w:line="240" w:lineRule="auto"/>
        <w:ind w:leftChars="129" w:left="426" w:hangingChars="71" w:hanging="142"/>
        <w:jc w:val="both"/>
        <w:rPr>
          <w:rFonts w:ascii="Arial" w:eastAsia="Arial" w:hAnsi="Arial" w:cs="Arial"/>
          <w:sz w:val="20"/>
          <w:szCs w:val="20"/>
        </w:rPr>
      </w:pPr>
      <w:r w:rsidRPr="00D87CE5">
        <w:rPr>
          <w:rFonts w:ascii="Arial" w:eastAsia="Arial" w:hAnsi="Arial" w:cs="Arial"/>
          <w:sz w:val="20"/>
          <w:szCs w:val="20"/>
        </w:rPr>
        <w:t>Compound slides: Vary in speed and demonstrate several breaking surfaces.</w:t>
      </w:r>
    </w:p>
    <w:p w14:paraId="46FDCC4F" w14:textId="6E4A9515" w:rsidR="00D75DFE" w:rsidRPr="00D87CE5" w:rsidRDefault="00D75DFE" w:rsidP="00EE3FFE">
      <w:pPr>
        <w:numPr>
          <w:ilvl w:val="0"/>
          <w:numId w:val="4"/>
        </w:numPr>
        <w:spacing w:after="0" w:line="240" w:lineRule="auto"/>
        <w:ind w:leftChars="129" w:left="426" w:hangingChars="71" w:hanging="142"/>
        <w:jc w:val="both"/>
        <w:rPr>
          <w:rFonts w:ascii="Arial" w:eastAsia="Arial" w:hAnsi="Arial" w:cs="Arial"/>
          <w:sz w:val="20"/>
          <w:szCs w:val="20"/>
        </w:rPr>
      </w:pPr>
      <w:r w:rsidRPr="00D87CE5">
        <w:rPr>
          <w:rFonts w:ascii="Arial" w:eastAsia="Arial" w:hAnsi="Arial" w:cs="Arial"/>
          <w:sz w:val="20"/>
          <w:szCs w:val="20"/>
        </w:rPr>
        <w:t>Irregular slides: Sudden and occur in rugged, uneven rock structures.</w:t>
      </w:r>
    </w:p>
    <w:p w14:paraId="78952073" w14:textId="77777777" w:rsidR="0083589B" w:rsidRPr="00D87CE5" w:rsidRDefault="0083589B" w:rsidP="00EE3FFE">
      <w:pPr>
        <w:spacing w:after="0" w:line="240" w:lineRule="auto"/>
        <w:ind w:left="0" w:hanging="2"/>
        <w:jc w:val="both"/>
        <w:rPr>
          <w:rFonts w:ascii="Arial" w:eastAsia="Arial" w:hAnsi="Arial" w:cs="Arial"/>
          <w:sz w:val="20"/>
          <w:szCs w:val="20"/>
        </w:rPr>
      </w:pPr>
    </w:p>
    <w:p w14:paraId="2600A62A" w14:textId="60E4A30A" w:rsidR="00D346C0" w:rsidRPr="00D87CE5" w:rsidRDefault="00D346C0"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Another study by </w:t>
      </w:r>
      <w:sdt>
        <w:sdtPr>
          <w:rPr>
            <w:rFonts w:ascii="Arial" w:eastAsia="Arial" w:hAnsi="Arial" w:cs="Arial"/>
            <w:color w:val="000000"/>
            <w:sz w:val="20"/>
            <w:szCs w:val="20"/>
          </w:rPr>
          <w:tag w:val="MENDELEY_CITATION_v3_eyJjaXRhdGlvbklEIjoiTUVOREVMRVlfQ0lUQVRJT05fNzg3ZWRlZTktZWE1OS00NjIyLWI5OTEtNjIzMTc1ODQ1OTExIiwicHJvcGVydGllcyI6eyJub3RlSW5kZXgiOjB9LCJpc0VkaXRlZCI6ZmFsc2UsIm1hbnVhbE92ZXJyaWRlIjp7ImlzTWFudWFsbHlPdmVycmlkZGVuIjpmYWxzZSwiY2l0ZXByb2NUZXh0IjoiWzhdIiwibWFudWFsT3ZlcnJpZGVUZXh0IjoiIn0sImNpdGF0aW9uSXRlbXMiOlt7ImlkIjoiYTZjY2E0MDQtY2QyNS0zZDdkLThiYzItMTg4OTlhNmFiNzM2IiwiaXRlbURhdGEiOnsidHlwZSI6ImFydGljbGUtam91cm5hbCIsImlkIjoiYTZjY2E0MDQtY2QyNS0zZDdkLThiYzItMTg4OTlhNmFiNzM2IiwidGl0bGUiOiJBIHJldmlldyBvZiByb2NrIHNsb3BlIHN0YWJpbGl0eSBhc3Nlc3NtZW50IHByYWN0aWNlIGluIG1hbGF5c2lhIiwiYXV0aG9yIjpbeyJmYW1pbHkiOiJSYWhpbSIsImdpdmVuIjoiQWZpcSBGLkEuIiwicGFyc2UtbmFtZXMiOmZhbHNlLCJkcm9wcGluZy1wYXJ0aWNsZSI6IiIsIm5vbi1kcm9wcGluZy1wYXJ0aWNsZSI6IiJ9LHsiZmFtaWx5IjoiUmFmZWsiLCJnaXZlbiI6IkFiZHVsIEcuTS4iLCJwYXJzZS1uYW1lcyI6ZmFsc2UsImRyb3BwaW5nLXBhcnRpY2xlIjoiIiwibm9uLWRyb3BwaW5nLXBhcnRpY2xlIjoiIn0seyJmYW1pbHkiOiJTZXJhc2EiLCJnaXZlbiI6IkFpbGllIFMuIiwicGFyc2UtbmFtZXMiOmZhbHNlLCJkcm9wcGluZy1wYXJ0aWNsZSI6IiIsIm5vbi1kcm9wcGluZy1wYXJ0aWNsZSI6IiJ9LHsiZmFtaWx5IjoiSmFhcGFyIiwiZ2l2ZW4iOiJBYmQgUmFzaWQiLCJwYXJzZS1uYW1lcyI6ZmFsc2UsImRyb3BwaW5nLXBhcnRpY2xlIjoiIiwibm9uLWRyb3BwaW5nLXBhcnRpY2xlIjoiIn0seyJmYW1pbHkiOiJMYWkiLCJnaXZlbiI6IkdvaCBUaGlhbiIsInBhcnNlLW5hbWVzIjpmYWxzZSwiZHJvcHBpbmctcGFydGljbGUiOiIiLCJub24tZHJvcHBpbmctcGFydGljbGUiOiIifSx7ImZhbWlseSI6IlJvc2xlZSIsImdpdmVuIjoiUm9kZWFubyIsInBhcnNlLW5hbWVzIjpmYWxzZSwiZHJvcHBpbmctcGFydGljbGUiOiIiLCJub24tZHJvcHBpbmctcGFydGljbGUiOiIifSx7ImZhbWlseSI6IkVybiIsImdpdmVuIjoiTGVlIEtoYWkiLCJwYXJzZS1uYW1lcyI6ZmFsc2UsImRyb3BwaW5nLXBhcnRpY2xlIjoiIiwibm9uLWRyb3BwaW5nLXBhcnRpY2xlIjoiIn0seyJmYW1pbHkiOiJIdXkiLCJnaXZlbiI6Ik5ndXllbiBYdWFuIiwicGFyc2UtbmFtZXMiOmZhbHNlLCJkcm9wcGluZy1wYXJ0aWNsZSI6IiIsIm5vbi1kcm9wcGluZy1wYXJ0aWNsZSI6IiJ9LHsiZmFtaWx5IjoiWHVhbiIsImdpdmVuIjoiVHJhbiIsInBhcnNlLW5hbWVzIjpmYWxzZSwiZHJvcHBpbmctcGFydGljbGUiOiIiLCJub24tZHJvcHBpbmctcGFydGljbGUiOiJWYW4ifV0sImNvbnRhaW5lci10aXRsZSI6IlNhaW5zIE1hbGF5c2lhbmEiLCJET0kiOiIxMC4xNzU3Ni9qc20tMjAyMy01MjAyLTA3IiwiSVNTTiI6IjAxMjY2MDM5IiwiaXNzdWVkIjp7ImRhdGUtcGFydHMiOltbMjAyMywyLDFdXX0sInBhZ2UiOiIzOTktNDE2IiwiYWJzdHJhY3QiOiJSb2NrIHNsb3BlIHN0YWJpbGl0eSBhc3Nlc3NtZW50IGluIE1hbGF5c2lhIGhhcyBiZWNvbWUgaW5jcmVhc2luZ2x5IGltcG9ydGFudCBhcyBuZXcgZGV2ZWxvcG1lbnRzIGVuY3JvYWNoIGhpbGxzaWRlcyBhcm91bmQgbWFqb3IgY2l0aWVzLiBUaGlzIGFydGljbGUgcmV2aWV3cyBoaXN0b3JpY2FsIGNhc2Ugc3R1ZGllcyB0byBwcmVzZW50IGEgZ2VuZXJhbCBwaWN0dXJlIG9mIHJvY2sgc2xvcGUgYXNzZXNzbWVudCBwcmFjdGljZSBpbiBNYWxheXNpYSwgZXNwZWNpYWxseSBvbiBtZXRob2RzIGFuZCBvdXRwdXQgb2YgdGhlIGNhc2Ugc3R1ZGllcy4gQ29tbW9uIG1ldGhvZHMgaW5jbHVkZSB1c2Ugb2YgbG9jYWxseSBkZXZlbG9wZWQgcmF0aW5nIHN5c3RlbXMsIFJvY2sgTWFzcyBSYXRpbmcgKFJNUikgYW5kIGl0cyBkZXJpdmF0aXZlcywga2luZW1hdGljIGFuYWx5c2lzLCBhbmQgbnVtZXJpY2FsIGFuYWx5c2lzLiBBcHBsaWNhdGlvbiBvZiB0aGVzZSBtZXRob2RzIG11c3QgYmUgc3VpdGFibGUgd2l0aCBzaXRlIGNvbmRpdGlvbnMsIHdoaWxlIGl0cyBhZHZhbnRhZ2VzIGFuZCBkaXNhZHZhbnRhZ2VzIG11c3QgYmUgcmVjb2duaXplZCBieSB0aGUgYXNzZXNzb3IuIEVtZXJnZW5jZSBvZiBuZXcgdGVjaG5vbG9naWVzIGdyZWF0bHkgaW1wcm92ZXMgdGhlIHNwZWVkIGFuZCBxdWFsaXR5IG9mIGRhdGEgYWNxdWlzaXRpb24gcHJvdmlkZWQuIEEgdG90YWwgb2YgMzkgY2FzZSBzdHVkaWVzIG9uIGRpZmZlcmVudCBsaXRob2xvZ2llcyB3ZXJlIGV4YW1pbmVkLCBpbiB3aGljaCBwcm9ncmVzcyB3ZXJlIG5vdGFibGUgZnJvbSBraW5lbWF0aWMgYW5hbHlzaXMtYmFzZWQgYXNzZXNzbWVudHMgdG8gaW5jb3Jwb3JhdGlvbiBvZiByYXRpbmcgc3lzdGVtcyBhbmQgbnVtZXJpY2FsIGFuYWx5c2lzLiBUaGlzIGFydGljbGUgcmVjb21tZW5kcyBzZXZlcmFsIGltcHJvdmVtZW50cyBmb3Igcm9jayBzbG9wZSBhc3Nlc3NtZW50IHByYWN0aWNlLiBUaGVzZSBpbmNsdWRlIGFuIGVzdGFibGlzaG1lbnQgb2YgYSBsb2NhbCBnb29kIHByYWN0aWNlIGd1aWRlIGluIHRoZSBhc3Nlc3NtZW50LCBpbmNvcnBvcmF0aW9uIG9mIG51bWVyaWNhbCBhbmFseXNpcyBpbnRvIHN0YW5kYXJkIHByYWN0aWNlLCBpbXByb3ZpbmcgdXRpbGl6YXRpb24gb2YgbmV3IHRlY2hub2xvZ2llcywgbW9yZSBhdHRlbnRpb24gdG8gdGhlIGluZmx1ZW5jZSBvZiB3ZWF0aGVyaW5nLCBhbmQgY29uc2lkZXJhdGlvbiBvZiBzZWlzbWljIGluZmx1ZW5jZSBpbiBzZWlzbWljYWxseSBhY3RpdmUgcmVnaW9ucy4gVXRpbGl6YXRpb24gb2YgbnVtZXJpY2FsIG1ldGhvZHMgYW5kIG90aGVyIGNvbnRlbXBvcmFyeSBtZXRob2RzIHJlZmxlY3RzIGluY3JlYXNpbmcgdW5kZXJzdGFuZGluZyBvZiByb2NrIG1lY2hhbmljcyB3aGljaCBpcyB2aXRhbCB0byByb2NrIHNsb3BlIHN0YWJpbGl0eSBhc3Nlc3NtZW50IGFtb25nIGxvY2FsIHByYWN0aXRpb25lcnMuIEltcHJvdmVkIHJvY2sgc2xvcGUgYXNzZXNzbWVudCBhbGxvd3MgZm9yIGEgbW9yZSBhY2N1cmF0ZSBzdGFiaWxpdHkgZGV0ZXJtaW5hdGlvbiBhbmQgZGVjaXNpdmUgbWl0aWdhdGlvbiBtZWFzdXJlIHJlY29tbWVuZGF0aW9ucywgd2hpY2ggaXMgdG8gYmUgZG9uZSBieSBjb21wZXRlbnQgZW5naW5lZXJpbmcgZ2VvbG9naXN0cywgaW4gbGluZSB3aXRoIEdlb2xvZ2lzdCBBY3QgMjAwOC4iLCJwdWJsaXNoZXIiOiJQZW5lcmJpdCBVbml2ZXJzaXRpIEtlYmFuZ3NhYW4gTWFsYXlzaWEiLCJpc3N1ZSI6IjIiLCJ2b2x1bWUiOiI1MiIsImNvbnRhaW5lci10aXRsZS1zaG9ydCI6IlNhaW5zIE1hbGF5cyJ9LCJpc1RlbXBvcmFyeSI6ZmFsc2V9XX0="/>
          <w:id w:val="-288751732"/>
          <w:placeholder>
            <w:docPart w:val="8A1623DEE83D458A92623A21858E94F6"/>
          </w:placeholder>
        </w:sdtPr>
        <w:sdtContent>
          <w:r w:rsidR="005C1BDA" w:rsidRPr="005C1BDA">
            <w:rPr>
              <w:rFonts w:ascii="Arial" w:eastAsia="Arial" w:hAnsi="Arial" w:cs="Arial"/>
              <w:color w:val="000000"/>
              <w:sz w:val="20"/>
              <w:szCs w:val="20"/>
            </w:rPr>
            <w:t>[8]</w:t>
          </w:r>
        </w:sdtContent>
      </w:sdt>
      <w:r w:rsidRPr="00D87CE5">
        <w:rPr>
          <w:rFonts w:ascii="Arial" w:eastAsia="Arial" w:hAnsi="Arial" w:cs="Arial"/>
          <w:sz w:val="20"/>
          <w:szCs w:val="20"/>
        </w:rPr>
        <w:t xml:space="preserve"> conducted a study defining a rock slide as an abrupt and frequently unforeseeable occurrence in which substantial rock masses detach and slide down slopes. Nonetheless, these descriptions were simplified, and real-world rock slides could be more intricate. The intricacy of real-world rock slides is highlighted through various case studies and analyses that reveal the complexities beyond simplified descriptions. For instance, investigations of rock slides in British Columbia that evolved into flow-like landslides highlight the dynamic nature of debris avalanches and flow deposits influenced by ground saturation levels and topographic gradients </w:t>
      </w:r>
      <w:sdt>
        <w:sdtPr>
          <w:rPr>
            <w:rFonts w:ascii="Arial" w:eastAsia="Arial" w:hAnsi="Arial" w:cs="Arial"/>
            <w:color w:val="000000"/>
            <w:sz w:val="20"/>
            <w:szCs w:val="20"/>
          </w:rPr>
          <w:tag w:val="MENDELEY_CITATION_v3_eyJjaXRhdGlvbklEIjoiTUVOREVMRVlfQ0lUQVRJT05fMjQ3MTI5ZWUtM2RkYS00MjgyLTllNjAtZDVmZDc4ZGNjOGQyIiwicHJvcGVydGllcyI6eyJub3RlSW5kZXgiOjB9LCJpc0VkaXRlZCI6ZmFsc2UsIm1hbnVhbE92ZXJyaWRlIjp7ImlzTWFudWFsbHlPdmVycmlkZGVuIjpmYWxzZSwiY2l0ZXByb2NUZXh0IjoiWzI0XSIsIm1hbnVhbE92ZXJyaWRlVGV4dCI6IiJ9LCJjaXRhdGlvbkl0ZW1zIjpbeyJpZCI6IjZlNWUyY2I0LWEzZmQtMzY2MS04MTg2LTkxYWM5NWZmY2VhNiIsIml0ZW1EYXRhIjp7InR5cGUiOiJhcnRpY2xlLWpvdXJuYWwiLCJpZCI6IjZlNWUyY2I0LWEzZmQtMzY2MS04MTg2LTkxYWM5NWZmY2VhNiIsInRpdGxlIjoiUm9jayBzbGlkZeKAk2RlYnJpcyBhdmFsYW5jaGVzOiBmbG93IHRyYW5zZm9ybWF0aW9uIGFuZCBodW1tb2NrIGZvcm1hdGlvbiwgZXhhbXBsZXMgZnJvbSBCcml0aXNoIENvbHVtYmlhIiwiYXV0aG9yIjpbeyJmYW1pbHkiOiJEdWZyZXNuZSIsImdpdmVuIjoiQS4iLCJwYXJzZS1uYW1lcyI6ZmFsc2UsImRyb3BwaW5nLXBhcnRpY2xlIjoiIiwibm9uLWRyb3BwaW5nLXBhcnRpY2xlIjoiIn0seyJmYW1pbHkiOiJHZWVydHNlbWEiLCJnaXZlbiI6Ik0uIiwicGFyc2UtbmFtZXMiOmZhbHNlLCJkcm9wcGluZy1wYXJ0aWNsZSI6IiIsIm5vbi1kcm9wcGluZy1wYXJ0aWNsZSI6IiJ9XSwiY29udGFpbmVyLXRpdGxlIjoiTGFuZHNsaWRlcyIsIkRPSSI6IjEwLjEwMDcvczEwMzQ2LTAxOS0wMTI4MC14IiwiSVNTTiI6IjE2MTI1MTE4IiwiaXNzdWVkIjp7ImRhdGUtcGFydHMiOltbMjAyMCwxLDFdXX0sInBhZ2UiOiIxNS0zMiIsImFic3RyYWN0IjoiUm9jayBzbGlkZXMgcXVpdGUgY29tbW9ubHkgdHJhbnNmb3JtIGludG8gZmxvdy1saWtlIGxhbmRzbGlkZXMgYWxvbmcgdGhlaXIgcnVub3V0IHBhdGhzLiBBdCB0aHJlZSBpbml0aWFsIHJvY2sgc2xpZGVzIGluIG5vcnRoZXJuIEJyaXRpc2ggQ29sdW1iaWEsIHdoaWNoIG9jY3VycmVkIGJldHdlZW4gMjAwMiBhbmQgMjAwNSwgYXJvdW5kIDUw4oCTNzAlIG9mIHRoZSBlbnRpcmUgcnVub3V0IGRpc3RhbmNlIGlzIGNvbXBvc2VkIG9mIGRlYnJpcyBhdmFsYW5jaGUgYW5kIGRlYnJpcyBmbG93IGRlcG9zaXRzLCB3aGljaCBpcyBjb21wYXJhYmxlIHRvIG90aGVyIGNvbXBvc2l0ZSBsYW5kc2xpZGVzIGFyb3VuZCB0aGUgd29ybGQuIFNhdHVyYXRlZCBncm91bmQgY29uZGl0aW9ucyBhdCB0aGUgdGltZSBvZiByb2NrIHNsaWRpbmcgbWFrZSBlbnRyYWlubWVudCBvciB1bmRyYWluZWQgbG9hZGluZyBhcyBhZ2VudHMgb2YgZmxvdyB0cmFuc2Zvcm1hdGlvbiBmcm9tIGluaXRpYWxseSBkcnkgcm9jayBzbGlkZXMgdG8gcGFydGlhbGx5IHNhdHVyYXRlZCBkZWJyaXMgYXZhbGFuY2hlcywgcmVzcGVjdGl2ZWx5LCBmdWxseSBzYXR1cmF0ZWQgZGVicmlzIGZsb3dzIGxpa2VseS4gSHVtbW9ja3Mgb2NjdXIgYXMgY2x1c3RlcnMgd2l0aGluIHRoZSByb2NrIHNsaWRlIHBhcnRzLCB3aGVyZWFzIHRoZSBmbG93LWxpa2UgZGVwb3NpdGlvbnMgaGF2ZSBtb3JlIHN1YmR1ZWQgbW9ycGhvbG9naWVzLiBXZSBzaG93IHRoYXQgbGF0ZS0gb3IgcG9zdC1lbXBsYWNlbWVudCBtb3Rpb24gb2YgaW5kaXZpZHVhbCBodW1tb2NrcyBpcyBwb3NzaWJsZSBhbmQgY2FuIGV2ZW4gZGl2ZXJ0IGluIGRpcmVjdGlvbiBmcm9tIHRoZSBkb21pbmFudCBsYW5kc2xpZGUgdHJhamVjdG9yeSBieSByZXNwb25kaW5nIHRvIHRoZSB1bmRlcmx5aW5nIHRvcG9ncmFwaGljIGdyYWRpZW50LiBBbmFseXNlcyBvZiB0aGUgd2VsbC1wcmVzZXJ2ZWQgZGVwb3NpdHMgc3VnZ2VzdCBodW1tb2NrIGZvcm1hdGlvbiBhYm92ZSBhIGJhc2FsIHNsaWRpbmcgcGxhbmUgKGxvdy1hbmdsZSBub3JtYWwgZmF1bHQpIGFuZCBhbG9uZyBzdWJvcmRpbmF0ZSBzaGVhciB6b25lcyAoaGlnaC1hbmdsZSBub3JtYWwgZmF1bHRzKSB3aXRoaW4gYSBsYXJnZWx5IHRyYW5zbGF0aW9uYWwgbWFzcyBtb3ZlbWVudCwgdGhlcmVieSBzdXBwb3J0aW5nIHRoZSBoeXBvdGhlc2lzIG9mIGh1bW1vY2sgZm9ybWF0aW9uIHByb3Bvc2VkIGJ5IFBhZ3VpY2FuIGV0IGFsLiAoMjAxNCkuIFBlYmJsZXMgb24gdG9wIG9mIHJvY2sgc2xpZGUtZGVicmlzIGF2YWxhbmNoZSBib3VsZGVycyBhbmQgb24gdG9wIG9mIHNuYXBwZWQtb2ZmIHRyZWVzIHJlY29yZCBtdWNoIGhpZ2hlciBkeW5hbWljIGRlYnJpcyBmbG93IGhlaWdodHMuIFRoZXNlIGFuZCBvdGhlciBmZWF0dXJlcyBhcmUgbm90IHJlY29yZGVkIG9uIGFuY2llbnQgbGFuZHNsaWRlcyBkdWUgdG8gcmFwaWQgZXJvc2lvbi4iLCJwdWJsaXNoZXIiOiJTcHJpbmdlciIsImlzc3VlIjoiMSIsInZvbHVtZSI6IjE3IiwiY29udGFpbmVyLXRpdGxlLXNob3J0IjoiTGFuZHNsaWRlcyJ9LCJpc1RlbXBvcmFyeSI6ZmFsc2V9XX0="/>
          <w:id w:val="27853819"/>
          <w:placeholder>
            <w:docPart w:val="8A1623DEE83D458A92623A21858E94F6"/>
          </w:placeholder>
        </w:sdtPr>
        <w:sdtContent>
          <w:r w:rsidR="005C1BDA" w:rsidRPr="005C1BDA">
            <w:rPr>
              <w:rFonts w:ascii="Arial" w:eastAsia="Arial" w:hAnsi="Arial" w:cs="Arial"/>
              <w:color w:val="000000"/>
              <w:sz w:val="20"/>
              <w:szCs w:val="20"/>
              <w:lang w:val="en-MY"/>
            </w:rPr>
            <w:t>[24]</w:t>
          </w:r>
        </w:sdtContent>
      </w:sdt>
      <w:r w:rsidRPr="00D87CE5">
        <w:rPr>
          <w:rFonts w:ascii="Arial" w:eastAsia="Arial" w:hAnsi="Arial" w:cs="Arial"/>
          <w:sz w:val="20"/>
          <w:szCs w:val="20"/>
        </w:rPr>
        <w:t xml:space="preserve">. Additionally, discussions on advanced monitoring and modeling techniques for rock structures emphasize technological advancements in </w:t>
      </w:r>
      <w:r w:rsidRPr="00D87CE5">
        <w:rPr>
          <w:rFonts w:ascii="Arial" w:eastAsia="Arial" w:hAnsi="Arial" w:cs="Arial"/>
          <w:sz w:val="20"/>
          <w:szCs w:val="20"/>
        </w:rPr>
        <w:lastRenderedPageBreak/>
        <w:t xml:space="preserve">understanding rock mass stress and deformation </w:t>
      </w:r>
      <w:sdt>
        <w:sdtPr>
          <w:rPr>
            <w:rFonts w:ascii="Arial" w:eastAsia="Arial" w:hAnsi="Arial" w:cs="Arial"/>
            <w:color w:val="000000"/>
            <w:sz w:val="20"/>
            <w:szCs w:val="20"/>
          </w:rPr>
          <w:tag w:val="MENDELEY_CITATION_v3_eyJjaXRhdGlvbklEIjoiTUVOREVMRVlfQ0lUQVRJT05fMzgyYjA4ZGEtODYxNi00MTliLWJiZjQtMjE5MzVhNjc4NzA4IiwicHJvcGVydGllcyI6eyJub3RlSW5kZXgiOjB9LCJpc0VkaXRlZCI6ZmFsc2UsIm1hbnVhbE92ZXJyaWRlIjp7ImlzTWFudWFsbHlPdmVycmlkZGVuIjpmYWxzZSwiY2l0ZXByb2NUZXh0IjoiWzI1XSIsIm1hbnVhbE92ZXJyaWRlVGV4dCI6IiJ9LCJjaXRhdGlvbkl0ZW1zIjpbeyJpZCI6Ijk3ZmQ4ZjNhLWVjYTMtM2ZmOC1iMTFmLTkwNWFkYWY4ZGRkZSIsIml0ZW1EYXRhIjp7InR5cGUiOiJhcnRpY2xlLWpvdXJuYWwiLCJpZCI6Ijk3ZmQ4ZjNhLWVjYTMtM2ZmOC1iMTFmLTkwNWFkYWY4ZGRkZSIsInRpdGxlIjoiU3VnZ2VzdGlvbnMsIE1ldGhvZHMgYW5kIEV4YW1wbGVzIG9mIE1vbml0b3Jpbmcgb2YgUm9jayBTdHJ1Y3R1cmVzIGFuZCBFeGNhdmF0aW9uIG9mIFJvY2sgTWFzcyIsImF1dGhvciI6W3siZmFtaWx5IjoiR2FtYSIsImdpdmVuIjoiRXZhbmRybyBNb3JhZXMiLCJwYXJzZS1uYW1lcyI6ZmFsc2UsImRyb3BwaW5nLXBhcnRpY2xlIjoiZGEiLCJub24tZHJvcHBpbmctcGFydGljbGUiOiIifV0sImNvbnRhaW5lci10aXRsZSI6Ikdlb21hdGVyaWFscyIsIkRPSSI6IjEwLjQyMzYvZ20uMjAyMC4xMDQwMDYiLCJJU1NOIjoiMjE2MS03NTM4IiwiaXNzdWVkIjp7ImRhdGUtcGFydHMiOltbMjAyMF1dfSwicGFnZSI6IjkxLTEwNCIsImFic3RyYWN0IjoiUm9jayBtZWNoYW5pY3MgcHJvamVjdHMsIGV4Y2F2YXRpb25zIGFuZCByb2NrIG1hc3MgbW9uaXRvcmluZyBhcmUgZGF5LWJ5LWRheSBjb25jZXJucyBvZiBwcm9mZXNzaW9uYWxzIGFuZCBzY2llbnRpc3RzIG9mIHJvY2sgZW5naW5lZXIuIFRlY2hub2xvZ2ljYWwgYWR2YW5jZXMgb2JzZXJ2ZWQgaW4gdGhlIDIwIGFuZCAyMSBjZW50dXJpZXMgcHJvdmlkZWQgaGlnaCBwcmVjaXNpb24gZXF1aXBtZW50IGNhcGFibGUgb2YgZXN0YWJsaXNoaW5nIGRlZm9ybWF0aW9uIGFuZCBlc3RpbWF0aW5nIHRoZSByb2NrIG1hc3Mgc3RyZXNzIHJlbW90ZWx5IGFuZCBpbiByZWFsIHRpbWUuIEluIGFkZGl0aW9uLCBpbiBvcmRlciB0byBjb25maXJtIGFuZCBzdHVkeSB0aGUgZGF0YSBvYnRhaW5lZCB3aXRoIHRoZXNlcyBlcXVpcG1lbnQsIG51bWVyaWNhbCBwcm9ncmFtcyBvZiBtb2RlbGluZyBiZWNhbWUgbW9yZSBhY2Nlc3NpYmxlIHRvIHNjaG9vbHMsIHJlc2VhcmNoIGNlbnRlcnMgYW5kIHByaXZhdGUgY29tcGFuaWVzLiBNb25pdG9yaW5nIGFuIGV4Y2F2YXRpb24gcmVxdWlyZXMsIGJlc2lkZXMgdW5kZXJzdGFuZGluZyBmdWxseSB0aGUgcm9jayBzdHJ1Y3R1cmUsIHByZWNpc2UgZGVmaW5pdGlvbnMgYW5kIGdvYWxzOiB3aHksIGhvdywgd2hlcmUuIFRoaXMgYXJ0aWNsZSBkaXNjdXNzZXMgY29uY2VwdHMgb2YgbW9uaXRvcmluZywgbW9kZWxpbmcgYW5kIGNhbGlicmF0aW9uLCBhcyB3ZWxsIGFzIHByZXNlbnRzIGV4YW1wbGVzIG9mIGFwcGxpY2F0aW9ucyB3aGVyZSB0aGVzZSBxdWVzdGlvbnMgd2VyZSBzdWNjZXNzZnVsbHkgYW5zd2VyZWQuIiwicHVibGlzaGVyIjoiU2NpZW50aWZpYyBSZXNlYXJjaCBQdWJsaXNoaW5nLCBJbmMuIiwiaXNzdWUiOiIwNCIsInZvbHVtZSI6IjEwIiwiY29udGFpbmVyLXRpdGxlLXNob3J0IjoiIn0sImlzVGVtcG9yYXJ5IjpmYWxzZX1dfQ=="/>
          <w:id w:val="-172488891"/>
          <w:placeholder>
            <w:docPart w:val="8A1623DEE83D458A92623A21858E94F6"/>
          </w:placeholder>
        </w:sdtPr>
        <w:sdtContent>
          <w:r w:rsidR="005C1BDA" w:rsidRPr="005C1BDA">
            <w:rPr>
              <w:rFonts w:ascii="Arial" w:eastAsia="Arial" w:hAnsi="Arial" w:cs="Arial"/>
              <w:color w:val="000000"/>
              <w:sz w:val="20"/>
              <w:szCs w:val="20"/>
            </w:rPr>
            <w:t>[25]</w:t>
          </w:r>
        </w:sdtContent>
      </w:sdt>
      <w:r w:rsidRPr="00D87CE5">
        <w:rPr>
          <w:rFonts w:ascii="Arial" w:eastAsia="Arial" w:hAnsi="Arial" w:cs="Arial"/>
          <w:sz w:val="20"/>
          <w:szCs w:val="20"/>
        </w:rPr>
        <w:t xml:space="preserve">. Furthermore, examinations of the hydrology of active rock glaciers in the Austrian Alps demonstrate the impact of weather conditions and meltwater flow on rock glacier discharge patterns </w:t>
      </w:r>
      <w:sdt>
        <w:sdtPr>
          <w:rPr>
            <w:rFonts w:ascii="Arial" w:eastAsia="Arial" w:hAnsi="Arial" w:cs="Arial"/>
            <w:color w:val="000000"/>
            <w:sz w:val="20"/>
            <w:szCs w:val="20"/>
          </w:rPr>
          <w:tag w:val="MENDELEY_CITATION_v3_eyJjaXRhdGlvbklEIjoiTUVOREVMRVlfQ0lUQVRJT05fOThkMmY4NzctN2ZjNS00MmFhLWEwODctZjQ3MjhjOTBlMDVmIiwicHJvcGVydGllcyI6eyJub3RlSW5kZXgiOjB9LCJpc0VkaXRlZCI6ZmFsc2UsIm1hbnVhbE92ZXJyaWRlIjp7ImlzTWFudWFsbHlPdmVycmlkZGVuIjpmYWxzZSwiY2l0ZXByb2NUZXh0IjoiWzI2XSIsIm1hbnVhbE92ZXJyaWRlVGV4dCI6IiJ9LCJjaXRhdGlvbkl0ZW1zIjpbeyJpZCI6IjI3NDJiMGU0LTFlZDgtMzQ3NC05MmJmLWE2YTc3MGMyOTA3NiIsIml0ZW1EYXRhIjp7InR5cGUiOiJhcnRpY2xlLWpvdXJuYWwiLCJpZCI6IjI3NDJiMGU0LTFlZDgtMzQ3NC05MmJmLWE2YTc3MGMyOTA3NiIsInRpdGxlIjoiSHlkcm9sb2d5IG9mIEFjdGl2ZSBSb2NrIEdsYWNpZXJzOiBFeGFtcGxlcyBmcm9tIHRoZSBBdXN0cmlhbiBBbHBzIiwiYXV0aG9yIjpbeyJmYW1pbHkiOiJLcmFpbmVyIiwiZ2l2ZW4iOiJLYXJsIiwicGFyc2UtbmFtZXMiOmZhbHNlLCJkcm9wcGluZy1wYXJ0aWNsZSI6IiIsIm5vbi1kcm9wcGluZy1wYXJ0aWNsZSI6IiJ9LHsiZmFtaWx5IjoiTW9zdGxlciIsImdpdmVuIjoiV29sZnJhbSIsInBhcnNlLW5hbWVzIjpmYWxzZSwiZHJvcHBpbmctcGFydGljbGUiOiIiLCJub24tZHJvcHBpbmctcGFydGljbGUiOiIifV0sImNvbnRhaW5lci10aXRsZSI6IkFyY3RpYywgQW50YXJjdGljLCBhbmQgQWxwaW5lIFJlc2VhcmNoIiwiRE9JIjoiMTAuMTA4MC8xNTIzMDQzMC4yMDAyLjEyMDAzNDc4IiwiSVNTTiI6IjE1MjMtMDQzMCIsImlzc3VlZCI6eyJkYXRlLXBhcnRzIjpbWzIwMDIsNV1dfSwicGFnZSI6IjE0Mi0xNDkiLCJhYnN0cmFjdCI6Ikh5ZHJvbG9naWNhbCBpbnZlc3RpZ2F0aW9ucyBvZiB0aHJlZSBhY3RpdmUgcm9jayBnbGFjaWVycyBpbiB0aGUgQXVzdHJpYW4gQWxwcyAoUmVpY2hlbmthciByb2NrIGdsYWNpZXIgaW4gdGhlIHdlc3Rlcm4gU3R1YmFpIEFscHMsIEthaXNlcmJlcmcgcm9jayBnbGFjaWVyIGluIHRoZSB3ZXN0ZXJuIE90enRhbCBBbHBzLCBhbmQgR29sbWl0eiByb2NrIGdsYWNpZXIgaW4gdGhlIFNjaG9iZXJncnVwcGUpIGRlbW9uc3RyYXRlIHRoYXQgZGlzY2hhcmdlIGlzIG1haW5seSBjb250cm9sbGVkIGJ5IHRoZSBsb2NhbCB3ZWF0aGVyIGNvbmRpdGlvbnMsIHRoZSB0aGVybWFsIHByb3BlcnRpZXMgb2YgdGhlIGRlYnJpcyBsYXllciwgYW5kIHRoZSBwaHlzaWNhbCBtZWNoYW5pc21zIHRoYXQgY29udHJvbCB0aGUgZmxvdyBvZiBtZWx0d2F0ZXIgdGhyb3VnaCB0aGUgcm9jayBnbGFjaWVyLiBEaXNjaGFyZ2Ugb2YgYWN0aXZlIHJvY2sgZ2xhY2llcnMgaXMgY2hhcmFjdGVyaXplZCBieSBzdHJvbmcgc2Vhc29uYWwgYW5kIGRpdXJuYWwgdmFyaWF0aW9ucy4gV2F0ZXIgZGVyaXZlZCBmcm9tIHNub3dtZWx0IGFuZCBzdW1tZXIgdGh1bmRlcnN0b3JtcyBpcyBxdWlja2x5IHJlbGVhc2VkIGNhdXNpbmcgZmxvb2RzLiBGYWlyIHdlYXRoZXIgcGVyaW9kcyB3aXRoIGludGVuc2UgbWVsdGluZyBvZiBzbm93IGFuZCBpY2UgY2F1c2UgcHJvbm91bmNlZCBkaXVybmFsIHZhcmlhdGlvbnMgaW4gZGlzY2hhcmdlLiBXYXRlciB0ZW1wZXJhdHVyZSBvZiBhY3RpdmUgcm9jayBnbGFjaWVyIHNwcmluZ3MgaXMgY29uc3RhbnRseSBiZWxvdyAxwrBDIGR1cmluZyB0aGUgd2hvbGUgbWVsdCBzZWFzb24uIEVsZWN0cmljYWwgY29uZHVjdGl2aXR5IG9mIHRoZSB3YXRlciBpcyBsb3cgZHVyaW5nIGhpZ2ggZGlzY2hhcmdlcyBkdWUgdG8gaGlnaCBhbW91bnRzIG9mIG1lbHR3YXRlciBkZXJpdmVkIGZyb20gc25vdy9pY2VtZWx0IGFuZC9vciBwcmVjaXBpdGF0aW9uLCBhbmQgaGlnaCBkdXJpbmcgY29sZCB3ZWF0aGVyIHBlcmlvZHMgYW5kIGluIGF1dHVtbiB3aGVuIGRpc2NoYXJnZSBpcyB2ZXJ5IGxvdyBhbmQgY29uc2lzdHMgbWFpbmx5IG9mIGdyb3VuZHdhdGVyLiBUaGUgZGlzY2hhcmdlIHBhdHRlcm4gb2YgYWN0aXZlIHJvY2sgZ2xhY2llcnMgaXMgc2ltaWxhciB0byB0aGF0IG9mIGdsYWNpZXJzIGR1ZSB0byBzaW1pbGFyIG1lbHR3YXRlciBzb3VyY2VzIGFuZCBmbG93IHBhdGhzLiBIb3dldmVyLCB0aGUgYXZlcmFnZSB5ZWFybHkgbWVhbiBzcGVjaWZpYyBkaXNjaGFyZ2UgZnJvbSBhY3RpdmUgcm9jayBnbGFjaWVycyBpcyBzaWduaWZpY2FudGx5IGxvd2VyIHRoYW4gdGhhdCBvZiBnbGFjaWVycy4iLCJwdWJsaXNoZXIiOiJJbmZvcm1hIFVLIExpbWl0ZWQiLCJpc3N1ZSI6IjIiLCJ2b2x1bWUiOiIzNCIsImNvbnRhaW5lci10aXRsZS1zaG9ydCI6IkFyY3QgQW50YXJjdCBBbHAgUmVzIn0sImlzVGVtcG9yYXJ5IjpmYWxzZX1dfQ=="/>
          <w:id w:val="-1070813854"/>
          <w:placeholder>
            <w:docPart w:val="8A1623DEE83D458A92623A21858E94F6"/>
          </w:placeholder>
        </w:sdtPr>
        <w:sdtContent>
          <w:r w:rsidR="005C1BDA" w:rsidRPr="005C1BDA">
            <w:rPr>
              <w:rFonts w:ascii="Arial" w:eastAsia="Arial" w:hAnsi="Arial" w:cs="Arial"/>
              <w:color w:val="000000"/>
              <w:sz w:val="20"/>
              <w:szCs w:val="20"/>
              <w:lang w:val="en-MY"/>
            </w:rPr>
            <w:t>[26]</w:t>
          </w:r>
        </w:sdtContent>
      </w:sdt>
      <w:r w:rsidRPr="00D87CE5">
        <w:rPr>
          <w:rFonts w:ascii="Arial" w:eastAsia="Arial" w:hAnsi="Arial" w:cs="Arial"/>
          <w:sz w:val="20"/>
          <w:szCs w:val="20"/>
        </w:rPr>
        <w:t>.</w:t>
      </w:r>
    </w:p>
    <w:p w14:paraId="4A2DB4F5" w14:textId="389D4BDA" w:rsidR="00A90651" w:rsidRPr="00D87CE5" w:rsidRDefault="00A90651" w:rsidP="00C26FD4">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Figure 1 illustrates two sliding failure types on rock slopes: a planar sliding failure observed in an abandoned quarry and a wedge sliding failure on a road-cut slope. The rock layers were shifted along a noticeable plane, implying its planar nature (see Figure 1</w:t>
      </w:r>
      <w:r w:rsidR="00BC22D0">
        <w:rPr>
          <w:rFonts w:ascii="Arial" w:eastAsia="Arial" w:hAnsi="Arial" w:cs="Arial"/>
          <w:sz w:val="20"/>
          <w:szCs w:val="20"/>
        </w:rPr>
        <w:t>(</w:t>
      </w:r>
      <w:r w:rsidRPr="00D87CE5">
        <w:rPr>
          <w:rFonts w:ascii="Arial" w:eastAsia="Arial" w:hAnsi="Arial" w:cs="Arial"/>
          <w:sz w:val="20"/>
          <w:szCs w:val="20"/>
        </w:rPr>
        <w:t>a</w:t>
      </w:r>
      <w:r w:rsidR="00BC22D0">
        <w:rPr>
          <w:rFonts w:ascii="Arial" w:eastAsia="Arial" w:hAnsi="Arial" w:cs="Arial"/>
          <w:sz w:val="20"/>
          <w:szCs w:val="20"/>
        </w:rPr>
        <w:t>)</w:t>
      </w:r>
      <w:r w:rsidRPr="00D87CE5">
        <w:rPr>
          <w:rFonts w:ascii="Arial" w:eastAsia="Arial" w:hAnsi="Arial" w:cs="Arial"/>
          <w:sz w:val="20"/>
          <w:szCs w:val="20"/>
        </w:rPr>
        <w:t>). Meanwhile, the rock displacement occurred along two parallel planes, creating a wedge (see Figure 1</w:t>
      </w:r>
      <w:r w:rsidR="00BC22D0">
        <w:rPr>
          <w:rFonts w:ascii="Arial" w:eastAsia="Arial" w:hAnsi="Arial" w:cs="Arial"/>
          <w:sz w:val="20"/>
          <w:szCs w:val="20"/>
        </w:rPr>
        <w:t>(</w:t>
      </w:r>
      <w:r w:rsidRPr="00D87CE5">
        <w:rPr>
          <w:rFonts w:ascii="Arial" w:eastAsia="Arial" w:hAnsi="Arial" w:cs="Arial"/>
          <w:sz w:val="20"/>
          <w:szCs w:val="20"/>
        </w:rPr>
        <w:t>b</w:t>
      </w:r>
      <w:r w:rsidR="00BC22D0">
        <w:rPr>
          <w:rFonts w:ascii="Arial" w:eastAsia="Arial" w:hAnsi="Arial" w:cs="Arial"/>
          <w:sz w:val="20"/>
          <w:szCs w:val="20"/>
        </w:rPr>
        <w:t>)</w:t>
      </w:r>
      <w:r w:rsidRPr="00D87CE5">
        <w:rPr>
          <w:rFonts w:ascii="Arial" w:eastAsia="Arial" w:hAnsi="Arial" w:cs="Arial"/>
          <w:sz w:val="20"/>
          <w:szCs w:val="20"/>
        </w:rPr>
        <w:t>). Thus, these images aided in classifying the typical rock slope failures.</w:t>
      </w:r>
    </w:p>
    <w:p w14:paraId="186A899B" w14:textId="77777777" w:rsidR="00A90651" w:rsidRPr="00D87CE5" w:rsidRDefault="00A90651" w:rsidP="00EE3FFE">
      <w:pPr>
        <w:spacing w:after="0" w:line="240" w:lineRule="auto"/>
        <w:ind w:left="0" w:hanging="2"/>
        <w:jc w:val="both"/>
        <w:rPr>
          <w:rFonts w:ascii="Arial" w:eastAsia="Arial" w:hAnsi="Arial" w:cs="Arial"/>
          <w:sz w:val="20"/>
          <w:szCs w:val="20"/>
        </w:rPr>
      </w:pPr>
    </w:p>
    <w:p w14:paraId="459E1215" w14:textId="26280125" w:rsidR="00C7034C" w:rsidRPr="00D87CE5" w:rsidRDefault="00C7034C" w:rsidP="00EE3FFE">
      <w:pPr>
        <w:spacing w:after="0" w:line="240" w:lineRule="auto"/>
        <w:ind w:left="0" w:hanging="2"/>
        <w:jc w:val="center"/>
        <w:rPr>
          <w:rFonts w:ascii="Arial" w:eastAsia="Arial" w:hAnsi="Arial" w:cs="Arial"/>
          <w:sz w:val="20"/>
          <w:szCs w:val="20"/>
        </w:rPr>
      </w:pPr>
      <w:r w:rsidRPr="00D87CE5">
        <w:rPr>
          <w:rFonts w:ascii="Arial" w:hAnsi="Arial" w:cs="Arial"/>
          <w:noProof/>
          <w:color w:val="000000"/>
          <w:kern w:val="2"/>
          <w:position w:val="0"/>
          <w14:ligatures w14:val="standardContextual"/>
        </w:rPr>
        <w:drawing>
          <wp:inline distT="0" distB="0" distL="0" distR="0" wp14:anchorId="67C0A9ED" wp14:editId="6B3668EF">
            <wp:extent cx="2550611" cy="1571625"/>
            <wp:effectExtent l="0" t="0" r="2540" b="0"/>
            <wp:docPr id="1623267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267175" name=""/>
                    <pic:cNvPicPr/>
                  </pic:nvPicPr>
                  <pic:blipFill rotWithShape="1">
                    <a:blip r:embed="rId18"/>
                    <a:srcRect l="377" t="-1" r="49153" b="1257"/>
                    <a:stretch/>
                  </pic:blipFill>
                  <pic:spPr bwMode="auto">
                    <a:xfrm>
                      <a:off x="0" y="0"/>
                      <a:ext cx="2587204" cy="1594173"/>
                    </a:xfrm>
                    <a:prstGeom prst="rect">
                      <a:avLst/>
                    </a:prstGeom>
                    <a:ln>
                      <a:noFill/>
                    </a:ln>
                    <a:extLst>
                      <a:ext uri="{53640926-AAD7-44D8-BBD7-CCE9431645EC}">
                        <a14:shadowObscured xmlns:a14="http://schemas.microsoft.com/office/drawing/2010/main"/>
                      </a:ext>
                    </a:extLst>
                  </pic:spPr>
                </pic:pic>
              </a:graphicData>
            </a:graphic>
          </wp:inline>
        </w:drawing>
      </w:r>
    </w:p>
    <w:p w14:paraId="068F5359" w14:textId="3163B10A" w:rsidR="003F0009" w:rsidRPr="00D87CE5" w:rsidRDefault="003F0009" w:rsidP="00EE3FFE">
      <w:pPr>
        <w:spacing w:after="0" w:line="240" w:lineRule="auto"/>
        <w:ind w:left="0" w:hanging="2"/>
        <w:jc w:val="center"/>
        <w:rPr>
          <w:rFonts w:ascii="Arial" w:eastAsia="Arial" w:hAnsi="Arial" w:cs="Arial"/>
          <w:b/>
          <w:bCs/>
          <w:sz w:val="20"/>
          <w:szCs w:val="20"/>
        </w:rPr>
      </w:pPr>
      <w:r w:rsidRPr="00D87CE5">
        <w:rPr>
          <w:rFonts w:ascii="Arial" w:hAnsi="Arial" w:cs="Arial"/>
          <w:noProof/>
          <w:color w:val="000000"/>
          <w:kern w:val="2"/>
          <w:position w:val="0"/>
          <w14:ligatures w14:val="standardContextual"/>
        </w:rPr>
        <w:drawing>
          <wp:inline distT="0" distB="0" distL="0" distR="0" wp14:anchorId="588BA26D" wp14:editId="477DF3CE">
            <wp:extent cx="2525792" cy="1570213"/>
            <wp:effectExtent l="19050" t="19050" r="27305" b="11430"/>
            <wp:docPr id="2022090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267175" name=""/>
                    <pic:cNvPicPr/>
                  </pic:nvPicPr>
                  <pic:blipFill rotWithShape="1">
                    <a:blip r:embed="rId18"/>
                    <a:srcRect l="51114" t="2915" r="1136" b="4217"/>
                    <a:stretch/>
                  </pic:blipFill>
                  <pic:spPr bwMode="auto">
                    <a:xfrm>
                      <a:off x="0" y="0"/>
                      <a:ext cx="2580114" cy="1603984"/>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C531DC1" w14:textId="27B0B61F" w:rsidR="00BB5F16" w:rsidRPr="00D87CE5" w:rsidRDefault="00BB5F16" w:rsidP="00EE3FFE">
      <w:pPr>
        <w:spacing w:after="0" w:line="240" w:lineRule="auto"/>
        <w:ind w:left="0" w:hanging="2"/>
        <w:jc w:val="center"/>
        <w:rPr>
          <w:rFonts w:ascii="Arial" w:eastAsia="Arial" w:hAnsi="Arial" w:cs="Arial"/>
          <w:sz w:val="20"/>
          <w:szCs w:val="20"/>
        </w:rPr>
      </w:pPr>
      <w:r w:rsidRPr="00C26FD4">
        <w:rPr>
          <w:rFonts w:ascii="Arial" w:eastAsia="Arial" w:hAnsi="Arial" w:cs="Arial"/>
          <w:sz w:val="20"/>
          <w:szCs w:val="20"/>
        </w:rPr>
        <w:t>Figure 1</w:t>
      </w:r>
      <w:r w:rsidR="00BC1B6D">
        <w:rPr>
          <w:rFonts w:ascii="Arial" w:eastAsia="Arial" w:hAnsi="Arial" w:cs="Arial"/>
          <w:sz w:val="20"/>
          <w:szCs w:val="20"/>
        </w:rPr>
        <w:t>.</w:t>
      </w:r>
      <w:r w:rsidRPr="00D87CE5">
        <w:rPr>
          <w:rFonts w:ascii="Arial" w:eastAsia="Arial" w:hAnsi="Arial" w:cs="Arial"/>
          <w:sz w:val="20"/>
          <w:szCs w:val="20"/>
        </w:rPr>
        <w:t xml:space="preserve"> (a) The observed sliding failure on a rock slope (including planar sliding on an abandoned quarry) and (b) the wedge sliding on a road-cut slope </w:t>
      </w:r>
      <w:sdt>
        <w:sdtPr>
          <w:rPr>
            <w:rFonts w:ascii="Arial" w:eastAsia="Arial" w:hAnsi="Arial" w:cs="Arial"/>
            <w:color w:val="000000"/>
            <w:sz w:val="20"/>
            <w:szCs w:val="20"/>
          </w:rPr>
          <w:tag w:val="MENDELEY_CITATION_v3_eyJjaXRhdGlvbklEIjoiTUVOREVMRVlfQ0lUQVRJT05fN2MzNmEzZTAtNDk4NS00M2U1LTlmMDEtNTgxNjMzMTFmOTAxIiwicHJvcGVydGllcyI6eyJub3RlSW5kZXgiOjB9LCJpc0VkaXRlZCI6ZmFsc2UsIm1hbnVhbE92ZXJyaWRlIjp7ImlzTWFudWFsbHlPdmVycmlkZGVuIjpmYWxzZSwiY2l0ZXByb2NUZXh0IjoiWzhdIiwibWFudWFsT3ZlcnJpZGVUZXh0IjoiIn0sImNpdGF0aW9uSXRlbXMiOlt7ImlkIjoiYTZjY2E0MDQtY2QyNS0zZDdkLThiYzItMTg4OTlhNmFiNzM2IiwiaXRlbURhdGEiOnsidHlwZSI6ImFydGljbGUtam91cm5hbCIsImlkIjoiYTZjY2E0MDQtY2QyNS0zZDdkLThiYzItMTg4OTlhNmFiNzM2IiwidGl0bGUiOiJBIHJldmlldyBvZiByb2NrIHNsb3BlIHN0YWJpbGl0eSBhc3Nlc3NtZW50IHByYWN0aWNlIGluIG1hbGF5c2lhIiwiYXV0aG9yIjpbeyJmYW1pbHkiOiJSYWhpbSIsImdpdmVuIjoiQWZpcSBGLkEuIiwicGFyc2UtbmFtZXMiOmZhbHNlLCJkcm9wcGluZy1wYXJ0aWNsZSI6IiIsIm5vbi1kcm9wcGluZy1wYXJ0aWNsZSI6IiJ9LHsiZmFtaWx5IjoiUmFmZWsiLCJnaXZlbiI6IkFiZHVsIEcuTS4iLCJwYXJzZS1uYW1lcyI6ZmFsc2UsImRyb3BwaW5nLXBhcnRpY2xlIjoiIiwibm9uLWRyb3BwaW5nLXBhcnRpY2xlIjoiIn0seyJmYW1pbHkiOiJTZXJhc2EiLCJnaXZlbiI6IkFpbGllIFMuIiwicGFyc2UtbmFtZXMiOmZhbHNlLCJkcm9wcGluZy1wYXJ0aWNsZSI6IiIsIm5vbi1kcm9wcGluZy1wYXJ0aWNsZSI6IiJ9LHsiZmFtaWx5IjoiSmFhcGFyIiwiZ2l2ZW4iOiJBYmQgUmFzaWQiLCJwYXJzZS1uYW1lcyI6ZmFsc2UsImRyb3BwaW5nLXBhcnRpY2xlIjoiIiwibm9uLWRyb3BwaW5nLXBhcnRpY2xlIjoiIn0seyJmYW1pbHkiOiJMYWkiLCJnaXZlbiI6IkdvaCBUaGlhbiIsInBhcnNlLW5hbWVzIjpmYWxzZSwiZHJvcHBpbmctcGFydGljbGUiOiIiLCJub24tZHJvcHBpbmctcGFydGljbGUiOiIifSx7ImZhbWlseSI6IlJvc2xlZSIsImdpdmVuIjoiUm9kZWFubyIsInBhcnNlLW5hbWVzIjpmYWxzZSwiZHJvcHBpbmctcGFydGljbGUiOiIiLCJub24tZHJvcHBpbmctcGFydGljbGUiOiIifSx7ImZhbWlseSI6IkVybiIsImdpdmVuIjoiTGVlIEtoYWkiLCJwYXJzZS1uYW1lcyI6ZmFsc2UsImRyb3BwaW5nLXBhcnRpY2xlIjoiIiwibm9uLWRyb3BwaW5nLXBhcnRpY2xlIjoiIn0seyJmYW1pbHkiOiJIdXkiLCJnaXZlbiI6Ik5ndXllbiBYdWFuIiwicGFyc2UtbmFtZXMiOmZhbHNlLCJkcm9wcGluZy1wYXJ0aWNsZSI6IiIsIm5vbi1kcm9wcGluZy1wYXJ0aWNsZSI6IiJ9LHsiZmFtaWx5IjoiWHVhbiIsImdpdmVuIjoiVHJhbiIsInBhcnNlLW5hbWVzIjpmYWxzZSwiZHJvcHBpbmctcGFydGljbGUiOiIiLCJub24tZHJvcHBpbmctcGFydGljbGUiOiJWYW4ifV0sImNvbnRhaW5lci10aXRsZSI6IlNhaW5zIE1hbGF5c2lhbmEiLCJET0kiOiIxMC4xNzU3Ni9qc20tMjAyMy01MjAyLTA3IiwiSVNTTiI6IjAxMjY2MDM5IiwiaXNzdWVkIjp7ImRhdGUtcGFydHMiOltbMjAyMywyLDFdXX0sInBhZ2UiOiIzOTktNDE2IiwiYWJzdHJhY3QiOiJSb2NrIHNsb3BlIHN0YWJpbGl0eSBhc3Nlc3NtZW50IGluIE1hbGF5c2lhIGhhcyBiZWNvbWUgaW5jcmVhc2luZ2x5IGltcG9ydGFudCBhcyBuZXcgZGV2ZWxvcG1lbnRzIGVuY3JvYWNoIGhpbGxzaWRlcyBhcm91bmQgbWFqb3IgY2l0aWVzLiBUaGlzIGFydGljbGUgcmV2aWV3cyBoaXN0b3JpY2FsIGNhc2Ugc3R1ZGllcyB0byBwcmVzZW50IGEgZ2VuZXJhbCBwaWN0dXJlIG9mIHJvY2sgc2xvcGUgYXNzZXNzbWVudCBwcmFjdGljZSBpbiBNYWxheXNpYSwgZXNwZWNpYWxseSBvbiBtZXRob2RzIGFuZCBvdXRwdXQgb2YgdGhlIGNhc2Ugc3R1ZGllcy4gQ29tbW9uIG1ldGhvZHMgaW5jbHVkZSB1c2Ugb2YgbG9jYWxseSBkZXZlbG9wZWQgcmF0aW5nIHN5c3RlbXMsIFJvY2sgTWFzcyBSYXRpbmcgKFJNUikgYW5kIGl0cyBkZXJpdmF0aXZlcywga2luZW1hdGljIGFuYWx5c2lzLCBhbmQgbnVtZXJpY2FsIGFuYWx5c2lzLiBBcHBsaWNhdGlvbiBvZiB0aGVzZSBtZXRob2RzIG11c3QgYmUgc3VpdGFibGUgd2l0aCBzaXRlIGNvbmRpdGlvbnMsIHdoaWxlIGl0cyBhZHZhbnRhZ2VzIGFuZCBkaXNhZHZhbnRhZ2VzIG11c3QgYmUgcmVjb2duaXplZCBieSB0aGUgYXNzZXNzb3IuIEVtZXJnZW5jZSBvZiBuZXcgdGVjaG5vbG9naWVzIGdyZWF0bHkgaW1wcm92ZXMgdGhlIHNwZWVkIGFuZCBxdWFsaXR5IG9mIGRhdGEgYWNxdWlzaXRpb24gcHJvdmlkZWQuIEEgdG90YWwgb2YgMzkgY2FzZSBzdHVkaWVzIG9uIGRpZmZlcmVudCBsaXRob2xvZ2llcyB3ZXJlIGV4YW1pbmVkLCBpbiB3aGljaCBwcm9ncmVzcyB3ZXJlIG5vdGFibGUgZnJvbSBraW5lbWF0aWMgYW5hbHlzaXMtYmFzZWQgYXNzZXNzbWVudHMgdG8gaW5jb3Jwb3JhdGlvbiBvZiByYXRpbmcgc3lzdGVtcyBhbmQgbnVtZXJpY2FsIGFuYWx5c2lzLiBUaGlzIGFydGljbGUgcmVjb21tZW5kcyBzZXZlcmFsIGltcHJvdmVtZW50cyBmb3Igcm9jayBzbG9wZSBhc3Nlc3NtZW50IHByYWN0aWNlLiBUaGVzZSBpbmNsdWRlIGFuIGVzdGFibGlzaG1lbnQgb2YgYSBsb2NhbCBnb29kIHByYWN0aWNlIGd1aWRlIGluIHRoZSBhc3Nlc3NtZW50LCBpbmNvcnBvcmF0aW9uIG9mIG51bWVyaWNhbCBhbmFseXNpcyBpbnRvIHN0YW5kYXJkIHByYWN0aWNlLCBpbXByb3ZpbmcgdXRpbGl6YXRpb24gb2YgbmV3IHRlY2hub2xvZ2llcywgbW9yZSBhdHRlbnRpb24gdG8gdGhlIGluZmx1ZW5jZSBvZiB3ZWF0aGVyaW5nLCBhbmQgY29uc2lkZXJhdGlvbiBvZiBzZWlzbWljIGluZmx1ZW5jZSBpbiBzZWlzbWljYWxseSBhY3RpdmUgcmVnaW9ucy4gVXRpbGl6YXRpb24gb2YgbnVtZXJpY2FsIG1ldGhvZHMgYW5kIG90aGVyIGNvbnRlbXBvcmFyeSBtZXRob2RzIHJlZmxlY3RzIGluY3JlYXNpbmcgdW5kZXJzdGFuZGluZyBvZiByb2NrIG1lY2hhbmljcyB3aGljaCBpcyB2aXRhbCB0byByb2NrIHNsb3BlIHN0YWJpbGl0eSBhc3Nlc3NtZW50IGFtb25nIGxvY2FsIHByYWN0aXRpb25lcnMuIEltcHJvdmVkIHJvY2sgc2xvcGUgYXNzZXNzbWVudCBhbGxvd3MgZm9yIGEgbW9yZSBhY2N1cmF0ZSBzdGFiaWxpdHkgZGV0ZXJtaW5hdGlvbiBhbmQgZGVjaXNpdmUgbWl0aWdhdGlvbiBtZWFzdXJlIHJlY29tbWVuZGF0aW9ucywgd2hpY2ggaXMgdG8gYmUgZG9uZSBieSBjb21wZXRlbnQgZW5naW5lZXJpbmcgZ2VvbG9naXN0cywgaW4gbGluZSB3aXRoIEdlb2xvZ2lzdCBBY3QgMjAwOC4iLCJwdWJsaXNoZXIiOiJQZW5lcmJpdCBVbml2ZXJzaXRpIEtlYmFuZ3NhYW4gTWFsYXlzaWEiLCJpc3N1ZSI6IjIiLCJ2b2x1bWUiOiI1MiIsImNvbnRhaW5lci10aXRsZS1zaG9ydCI6IlNhaW5zIE1hbGF5cyJ9LCJpc1RlbXBvcmFyeSI6ZmFsc2V9XX0="/>
          <w:id w:val="478118751"/>
          <w:placeholder>
            <w:docPart w:val="C388BEEF61B84FFB9BB71AA826ECE77A"/>
          </w:placeholder>
        </w:sdtPr>
        <w:sdtContent>
          <w:r w:rsidR="005C1BDA" w:rsidRPr="005C1BDA">
            <w:rPr>
              <w:rFonts w:ascii="Arial" w:eastAsia="Arial" w:hAnsi="Arial" w:cs="Arial"/>
              <w:color w:val="000000"/>
              <w:sz w:val="20"/>
              <w:szCs w:val="20"/>
            </w:rPr>
            <w:t>[8]</w:t>
          </w:r>
        </w:sdtContent>
      </w:sdt>
      <w:r w:rsidRPr="00D87CE5">
        <w:rPr>
          <w:rFonts w:ascii="Arial" w:eastAsia="Arial" w:hAnsi="Arial" w:cs="Arial"/>
          <w:sz w:val="20"/>
          <w:szCs w:val="20"/>
        </w:rPr>
        <w:t>.</w:t>
      </w:r>
    </w:p>
    <w:p w14:paraId="54FF925F" w14:textId="77777777" w:rsidR="00D8002B" w:rsidRPr="00D87CE5" w:rsidRDefault="00D8002B" w:rsidP="00EE3FFE">
      <w:pPr>
        <w:spacing w:after="0" w:line="240" w:lineRule="auto"/>
        <w:ind w:left="0" w:hanging="2"/>
        <w:jc w:val="center"/>
        <w:rPr>
          <w:rFonts w:ascii="Arial" w:eastAsia="Arial" w:hAnsi="Arial" w:cs="Arial"/>
          <w:sz w:val="20"/>
          <w:szCs w:val="20"/>
        </w:rPr>
      </w:pPr>
    </w:p>
    <w:p w14:paraId="2D147912" w14:textId="39EF0A7F" w:rsidR="00BB5F16" w:rsidRPr="00D87CE5" w:rsidRDefault="00FE4061" w:rsidP="00EE3FFE">
      <w:pPr>
        <w:spacing w:after="0" w:line="240" w:lineRule="auto"/>
        <w:ind w:left="0" w:hanging="2"/>
        <w:jc w:val="both"/>
        <w:rPr>
          <w:rFonts w:ascii="Arial" w:eastAsia="Arial" w:hAnsi="Arial" w:cs="Arial"/>
          <w:b/>
          <w:color w:val="1F4E79"/>
          <w:sz w:val="20"/>
          <w:szCs w:val="20"/>
        </w:rPr>
      </w:pPr>
      <w:r w:rsidRPr="00D87CE5">
        <w:rPr>
          <w:rFonts w:ascii="Arial" w:eastAsia="Arial" w:hAnsi="Arial" w:cs="Arial"/>
          <w:b/>
          <w:color w:val="1F4E79"/>
          <w:sz w:val="20"/>
          <w:szCs w:val="20"/>
        </w:rPr>
        <w:t>Case Study 1: Bukit Lanjan, Selangor</w:t>
      </w:r>
    </w:p>
    <w:p w14:paraId="484B4CCE" w14:textId="4D6258F0" w:rsidR="00491E93" w:rsidRPr="00D87CE5" w:rsidRDefault="00491E93" w:rsidP="00CF747B">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On November 26, 2003, Malaysia experienced a rock slide at the 21.8-km point of the Bukit Lanjan Interchange on the New Klang Valley Motorway (NKVE) (see Figure 2). This area falls within the authority of the </w:t>
      </w:r>
      <w:proofErr w:type="spellStart"/>
      <w:r w:rsidRPr="00D87CE5">
        <w:rPr>
          <w:rFonts w:ascii="Arial" w:eastAsia="Arial" w:hAnsi="Arial" w:cs="Arial"/>
          <w:sz w:val="20"/>
          <w:szCs w:val="20"/>
        </w:rPr>
        <w:t>Petaling</w:t>
      </w:r>
      <w:proofErr w:type="spellEnd"/>
      <w:r w:rsidRPr="00D87CE5">
        <w:rPr>
          <w:rFonts w:ascii="Arial" w:eastAsia="Arial" w:hAnsi="Arial" w:cs="Arial"/>
          <w:sz w:val="20"/>
          <w:szCs w:val="20"/>
        </w:rPr>
        <w:t xml:space="preserve"> Jaya district in Selangor, Malaysia. Approximately 35,000 m</w:t>
      </w:r>
      <w:r w:rsidRPr="00D87CE5">
        <w:rPr>
          <w:rFonts w:ascii="Arial" w:eastAsia="Arial" w:hAnsi="Arial" w:cs="Arial"/>
          <w:sz w:val="20"/>
          <w:szCs w:val="20"/>
          <w:vertAlign w:val="superscript"/>
        </w:rPr>
        <w:t>3</w:t>
      </w:r>
      <w:r w:rsidRPr="00D87CE5">
        <w:rPr>
          <w:rFonts w:ascii="Arial" w:eastAsia="Arial" w:hAnsi="Arial" w:cs="Arial"/>
          <w:sz w:val="20"/>
          <w:szCs w:val="20"/>
        </w:rPr>
        <w:t xml:space="preserve"> of rock debris fell onto the motorway and blocked the road, mainly comprising different angular block sizes. A study by </w:t>
      </w:r>
      <w:sdt>
        <w:sdtPr>
          <w:rPr>
            <w:rFonts w:ascii="Arial" w:eastAsia="Arial" w:hAnsi="Arial" w:cs="Arial"/>
            <w:color w:val="000000"/>
            <w:sz w:val="20"/>
            <w:szCs w:val="20"/>
          </w:rPr>
          <w:tag w:val="MENDELEY_CITATION_v3_eyJjaXRhdGlvbklEIjoiTUVOREVMRVlfQ0lUQVRJT05fMmUwMmNhNmQtM2JiYy00M2IwLWFjYjUtMDk4ZTAyODkyMGM5IiwicHJvcGVydGllcyI6eyJub3RlSW5kZXgiOjB9LCJpc0VkaXRlZCI6ZmFsc2UsIm1hbnVhbE92ZXJyaWRlIjp7ImlzTWFudWFsbHlPdmVycmlkZGVuIjpmYWxzZSwiY2l0ZXByb2NUZXh0IjoiWzI3XSIsIm1hbnVhbE92ZXJyaWRlVGV4dCI6IiJ9LCJjaXRhdGlvbkl0ZW1zIjpbeyJpZCI6ImY1Njg4Y2JkLTMwMWItMzk4OC05ZjVmLWEzN2Q0YmI1NzdkMiIsIml0ZW1EYXRhIjp7InR5cGUiOiJyZXBvcnQiLCJpZCI6ImY1Njg4Y2JkLTMwMWItMzk4OC05ZjVmLWEzN2Q0YmI1NzdkMiIsInRpdGxlIjoiQlVLSVQgTEFOSkFOIFJPQ0sgU0xPUEUgRkFJTFVSRTogQlVLSVQgTEFOSkFOIFJPQ0sgU0xPUEUgRkFJTFVSRTogQ0FVU0FMIEZBQ1RPUlMgQU5EIENBVVNBTCBGQUNUT1JTIEFORCBMRVNTT05TIExFQVJORUQgTEVTU09OUyBMRUFSTkVEIChDaGllZiBPcGVyYXRpbmcgT2ZmaWNlciwgUGVuZ3VydXNhbiBMZWJ1aHJheWEgQmVyaGFkKSAoQ2hpZWYgT3BlcmF0aW5nIE9mZmljZXIsIFBlbmd1cnVzYW4gTGVidWhyYXlhIEJlcmhhZCkgTUFMQVlTSUEgIiwiYXV0aG9yIjpbeyJmYW1pbHkiOiJLb21vbyIsImdpdmVuIjoiSWJyYWhpbSIsInBhcnNlLW5hbWVzIjpmYWxzZSwiZHJvcHBpbmctcGFydGljbGUiOiIiLCJub24tZHJvcHBpbmctcGFydGljbGUiOiIifSx7ImZhbWlseSI6IlNpbmdoIiwiZ2l2ZW4iOiJNdWhpbmRlciIsInBhcnNlLW5hbWVzIjpmYWxzZSwiZHJvcHBpbmctcGFydGljbGUiOiIiLCJub24tZHJvcHBpbmctcGFydGljbGUiOiIifSx7ImZhbWlseSI6IkFzYmkiLCJnaXZlbiI6Ik1vaGQiLCJwYXJzZS1uYW1lcyI6ZmFsc2UsImRyb3BwaW5nLXBhcnRpY2xlIjoiIiwibm9uLWRyb3BwaW5nLXBhcnRpY2xlIjoiIn0seyJmYW1pbHkiOiJNb2hkIiwiZ2l2ZW4iOiJPdGhtYW4iLCJwYXJzZS1uYW1lcyI6ZmFsc2UsImRyb3BwaW5nLXBhcnRpY2xlIjoiIiwibm9uLWRyb3BwaW5nLXBhcnRpY2xlIjoiIn0seyJmYW1pbHkiOiJPdGhtYW4iLCJnaXZlbiI6IkFzYmkiLCJwYXJzZS1uYW1lcyI6ZmFsc2UsImRyb3BwaW5nLXBhcnRpY2xlIjoiIiwibm9uLWRyb3BwaW5nLXBhcnRpY2xlIjoiIn1dLCJpc3N1ZWQiOnsiZGF0ZS1wYXJ0cyI6W1syMDA0XV19LCJhYnN0cmFjdCI6IlRoZSBsYXJnZSBzY2FsZSByb2NrIHNsb3BlIGZhaWx1cmUgYXQgdGhlIEJ1a2l0IExhbmphbiBJbnRlcmNoYW5nZSBvbiB0aGUgTmV3IEtsYW5nIFZhbGxleSBUaGUgbGFyZ2Ugc2NhbGUgcm9jayBzbG9wZSBmYWlsdXJlIGF0IHRoZSBCdWtpdCBMYW5qYW4gSW50ZXJjaGFuZ2Ugb24gdGhlIE5ldyBLbGFuZyBWYWxsZXkgRXhwcmVzc3dheSBoYXMgdHJpZ2dlcmVkIGRlYmF0ZSBhbW9uZ3N0IHJvYWQgYXV0aG9yaXRpZXMsIHByb2Zlc3Npb25hbHMgYW5kIHRoZSBwdWJsaWMgRXhwcmVzc3dheSBoYXMgdHJpZ2dlcmVkIGRlYmF0ZSBhbW9uZ3N0IHJvYWQgYXV0aG9yaXRpZXMsIHByb2Zlc3Npb25hbHMgYW5kIHRoZSBwdWJsaWMgcmVnYXJkaW5nIHRoZSBkZWdyZWUgb2Ygc2FmZXR5IG9mIGN1dCBzbG9wZXMgYWxvbmcgbWFqb3IgaGlnaHdheXMgaW4gTWFsYXlzaWEuIEdlb2xvZ2ljYWwgYW5kIHJlZ2FyZGluZyB0aGUgZGVncmVlIG9mIHNhZmV0eSBvZiBjdXQgc2xvcGVzIGFsb25nIG1ham9yIGhpZ2h3YXlzIGluIE1hbGF5c2lhLiBHZW9sb2dpY2FsIGFuZCBnZW90ZWNobmljYWwgYW5hbHlzZXMgY2FycmllZCBvdXQgcmV2ZWFsZWQgdGhhdCByb2NrIG1hc3MgcHJvcGVydGllcyBwbGF5IGFuIGltcG9ydGFudCByb2xlIGluIGdlb3RlY2huaWNhbCBhbmFseXNlcyBjYXJyaWVkIG91dCByZXZlYWxlZCB0aGF0IHJvY2sgbWFzcyBwcm9wZXJ0aWVzIHBsYXkgYW4gaW1wb3J0YW50IHJvbGUgaW4gdGhlIGRlc2lnbiBhbmQgbWFpbnRlbmFuY2Ugb2Ygcm9jayBzbG9wZXMuIENhdXNhbCBmYWN0b3JzIGNvbnRyaWJ1dGluZyB0byBmYWlsdXJlcyBhcmUgY29tcGxleCwgdGhlIGRlc2lnbiBhbmQgbWFpbnRlbmFuY2Ugb2Ygcm9jayBzbG9wZXMuIENhdXNhbCBmYWN0b3JzIGNvbnRyaWJ1dGluZyB0byBmYWlsdXJlcyBhcmUgY29tcGxleCwgaG93ZXZlciwgc3VjaCBmYWN0b3JzIGNhbiBiZSB0aG9yb3VnaGx5IGludmVzdGlnYXRlZCBhbmQgdGhlIG91dGNvbWVzIHVzZWQgZm9yIHNsb3BlIGRlc2lnbiB0byBob3dldmVyLCBzdWNoIGZhY3RvcnMgY2FuIGJlIHRob3JvdWdobHkgaW52ZXN0aWdhdGVkIGFuZCB0aGUgb3V0Y29tZXMgdXNlZCBmb3Igc2xvcGUgZGVzaWduIHRvIG1pbmltaXNlIHB1YmxpYyByaXNrLiBSb2NrIHNsb3BlIHJlLXByb2ZpbGluZyB3YXMgc2VsZWN0ZWQgYXMgYSByZW1lZGlhbCBtZWFzdXJlIG9mIHRoZSBCdWtpdCBtaW5pbWlzZSBwdWJsaWMgcmlzay4gUm9jayBzbG9wZSByZS1wcm9maWxpbmcgd2FzIHNlbGVjdGVkIGFzIGEgcmVtZWRpYWwgbWVhc3VyZSBvZiB0aGUgQnVraXQgTGFuamFuIHJvY2sgc2xvcGUgZmFpbHVyZSBiYXNlZCBvbiBjb3N0IGNvbnNpZGVyYXRpb25zLCBzaG9ydCBjb25zdHJ1Y3Rpb24gZHVyYXRpb24sIExhbmphbiByb2NrIHNsb3BlIGZhaWx1cmUgYmFzZWQgb24gY29zdCBjb25zaWRlcmF0aW9ucywgc2hvcnQgY29uc3RydWN0aW9uIGR1cmF0aW9uLCBzdHJhaWdodGZvcndhcmQgY29uc3RydWN0aW9uIG1ldGhvZHMsIGVhc3kgYWNjZXNzIGZvciBtYWludGVuYW5jZSwgYW5kIHJlZHVjZWQgcmlzayBvZiBzdHJhaWdodGZvcndhcmQgY29uc3RydWN0aW9uIG1ldGhvZHMsIGVhc3kgYWNjZXNzIGZvciBtYWludGVuYW5jZSwgYW5kIHJlZHVjZWQgcmlzayBvZiByZWN1cnJlbmNlIG9mIGxhcmdlLXNjYWxlIHJvY2sgc2xvcGUgZmFpbHVyZS4gcmVjdXJyZW5jZSBvZiBsYXJnZS1zY2FsZSByb2NrIHNsb3BlIGZhaWx1cmUuIiwiY29udGFpbmVyLXRpdGxlLXNob3J0IjoiIn0sImlzVGVtcG9yYXJ5IjpmYWxzZX1dfQ=="/>
          <w:id w:val="-202168731"/>
          <w:placeholder>
            <w:docPart w:val="C3EF5F94DC624AC0BE5F1DD3070EA033"/>
          </w:placeholder>
        </w:sdtPr>
        <w:sdtContent>
          <w:r w:rsidR="005C1BDA" w:rsidRPr="005C1BDA">
            <w:rPr>
              <w:rFonts w:ascii="Arial" w:eastAsia="Arial" w:hAnsi="Arial" w:cs="Arial"/>
              <w:color w:val="000000"/>
              <w:sz w:val="20"/>
              <w:szCs w:val="20"/>
            </w:rPr>
            <w:t>[27]</w:t>
          </w:r>
        </w:sdtContent>
      </w:sdt>
      <w:r w:rsidRPr="00D87CE5">
        <w:rPr>
          <w:rFonts w:ascii="Arial" w:eastAsia="Arial" w:hAnsi="Arial" w:cs="Arial"/>
          <w:sz w:val="20"/>
          <w:szCs w:val="20"/>
        </w:rPr>
        <w:t xml:space="preserve"> documented that the rock slope failure in Bukit Lanjan was attributed to geological conditions and triggering events. The study revealed that the pre-existing rock mass structure </w:t>
      </w:r>
      <w:r w:rsidRPr="00D87CE5">
        <w:rPr>
          <w:rFonts w:ascii="Arial" w:eastAsia="Arial" w:hAnsi="Arial" w:cs="Arial"/>
          <w:sz w:val="20"/>
          <w:szCs w:val="20"/>
        </w:rPr>
        <w:t>containing steep dipping faults and unfavorable joint orientations contributed to instability. Conversely, the extended period of heavy rainfall likely triggered the incident.</w:t>
      </w:r>
    </w:p>
    <w:p w14:paraId="6D480050" w14:textId="77777777" w:rsidR="00C7034C" w:rsidRPr="00D87CE5" w:rsidRDefault="00C7034C" w:rsidP="00EE3FFE">
      <w:pPr>
        <w:spacing w:after="0" w:line="240" w:lineRule="auto"/>
        <w:ind w:left="0" w:hanging="2"/>
        <w:jc w:val="both"/>
        <w:rPr>
          <w:rFonts w:ascii="Arial" w:eastAsia="Arial" w:hAnsi="Arial" w:cs="Arial"/>
          <w:sz w:val="20"/>
          <w:szCs w:val="20"/>
        </w:rPr>
      </w:pPr>
    </w:p>
    <w:p w14:paraId="1944A4E0" w14:textId="531623AC" w:rsidR="00C7034C" w:rsidRPr="00D87CE5" w:rsidRDefault="003E6134" w:rsidP="00EE3FFE">
      <w:pPr>
        <w:spacing w:after="0" w:line="240" w:lineRule="auto"/>
        <w:ind w:left="0" w:hanging="2"/>
        <w:jc w:val="center"/>
        <w:rPr>
          <w:rFonts w:ascii="Arial" w:eastAsia="Arial" w:hAnsi="Arial" w:cs="Arial"/>
          <w:sz w:val="20"/>
          <w:szCs w:val="20"/>
        </w:rPr>
      </w:pPr>
      <w:r w:rsidRPr="00D87CE5">
        <w:rPr>
          <w:rFonts w:ascii="Arial" w:hAnsi="Arial" w:cs="Arial"/>
          <w:noProof/>
          <w:color w:val="000000"/>
          <w:kern w:val="2"/>
          <w:position w:val="0"/>
          <w14:ligatures w14:val="standardContextual"/>
        </w:rPr>
        <w:drawing>
          <wp:inline distT="0" distB="0" distL="0" distR="0" wp14:anchorId="13636D81" wp14:editId="08CCF587">
            <wp:extent cx="2722820" cy="2967789"/>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43503" name=""/>
                    <pic:cNvPicPr/>
                  </pic:nvPicPr>
                  <pic:blipFill>
                    <a:blip r:embed="rId19"/>
                    <a:stretch>
                      <a:fillRect/>
                    </a:stretch>
                  </pic:blipFill>
                  <pic:spPr>
                    <a:xfrm>
                      <a:off x="0" y="0"/>
                      <a:ext cx="2814209" cy="3067400"/>
                    </a:xfrm>
                    <a:prstGeom prst="rect">
                      <a:avLst/>
                    </a:prstGeom>
                  </pic:spPr>
                </pic:pic>
              </a:graphicData>
            </a:graphic>
          </wp:inline>
        </w:drawing>
      </w:r>
    </w:p>
    <w:p w14:paraId="618F31DC" w14:textId="72BC1E9E" w:rsidR="002D58C6" w:rsidRPr="00D87CE5" w:rsidRDefault="002D58C6" w:rsidP="00EE3FFE">
      <w:pPr>
        <w:spacing w:after="0" w:line="240" w:lineRule="auto"/>
        <w:ind w:left="0" w:hanging="2"/>
        <w:jc w:val="center"/>
        <w:rPr>
          <w:rFonts w:ascii="Arial" w:eastAsia="Arial" w:hAnsi="Arial" w:cs="Arial"/>
          <w:sz w:val="20"/>
          <w:szCs w:val="20"/>
        </w:rPr>
      </w:pPr>
      <w:r w:rsidRPr="00CF747B">
        <w:rPr>
          <w:rFonts w:ascii="Arial" w:eastAsia="Arial" w:hAnsi="Arial" w:cs="Arial"/>
          <w:sz w:val="20"/>
          <w:szCs w:val="20"/>
        </w:rPr>
        <w:t>Figure 2</w:t>
      </w:r>
      <w:r w:rsidR="00BC1B6D">
        <w:rPr>
          <w:rFonts w:ascii="Arial" w:eastAsia="Arial" w:hAnsi="Arial" w:cs="Arial"/>
          <w:sz w:val="20"/>
          <w:szCs w:val="20"/>
        </w:rPr>
        <w:t>.</w:t>
      </w:r>
      <w:r w:rsidRPr="00D87CE5">
        <w:rPr>
          <w:rFonts w:ascii="Arial" w:eastAsia="Arial" w:hAnsi="Arial" w:cs="Arial"/>
          <w:sz w:val="20"/>
          <w:szCs w:val="20"/>
        </w:rPr>
        <w:t xml:space="preserve"> The location map of the Bukit Lanjan rock slope incident on November 26, 2003 </w:t>
      </w:r>
      <w:sdt>
        <w:sdtPr>
          <w:rPr>
            <w:rFonts w:ascii="Arial" w:eastAsia="Arial" w:hAnsi="Arial" w:cs="Arial"/>
            <w:color w:val="000000"/>
            <w:sz w:val="20"/>
            <w:szCs w:val="20"/>
          </w:rPr>
          <w:tag w:val="MENDELEY_CITATION_v3_eyJjaXRhdGlvbklEIjoiTUVOREVMRVlfQ0lUQVRJT05fYzdhZTJjNzctZWQ5Zi00NGJkLTk2NzItZTU1MzhkOTVhODk5IiwicHJvcGVydGllcyI6eyJub3RlSW5kZXgiOjB9LCJpc0VkaXRlZCI6ZmFsc2UsIm1hbnVhbE92ZXJyaWRlIjp7ImlzTWFudWFsbHlPdmVycmlkZGVuIjpmYWxzZSwiY2l0ZXByb2NUZXh0IjoiWzI3XSIsIm1hbnVhbE92ZXJyaWRlVGV4dCI6IiJ9LCJjaXRhdGlvbkl0ZW1zIjpbeyJpZCI6ImY1Njg4Y2JkLTMwMWItMzk4OC05ZjVmLWEzN2Q0YmI1NzdkMiIsIml0ZW1EYXRhIjp7InR5cGUiOiJyZXBvcnQiLCJpZCI6ImY1Njg4Y2JkLTMwMWItMzk4OC05ZjVmLWEzN2Q0YmI1NzdkMiIsInRpdGxlIjoiQlVLSVQgTEFOSkFOIFJPQ0sgU0xPUEUgRkFJTFVSRTogQlVLSVQgTEFOSkFOIFJPQ0sgU0xPUEUgRkFJTFVSRTogQ0FVU0FMIEZBQ1RPUlMgQU5EIENBVVNBTCBGQUNUT1JTIEFORCBMRVNTT05TIExFQVJORUQgTEVTU09OUyBMRUFSTkVEIChDaGllZiBPcGVyYXRpbmcgT2ZmaWNlciwgUGVuZ3VydXNhbiBMZWJ1aHJheWEgQmVyaGFkKSAoQ2hpZWYgT3BlcmF0aW5nIE9mZmljZXIsIFBlbmd1cnVzYW4gTGVidWhyYXlhIEJlcmhhZCkgTUFMQVlTSUEgIiwiYXV0aG9yIjpbeyJmYW1pbHkiOiJLb21vbyIsImdpdmVuIjoiSWJyYWhpbSIsInBhcnNlLW5hbWVzIjpmYWxzZSwiZHJvcHBpbmctcGFydGljbGUiOiIiLCJub24tZHJvcHBpbmctcGFydGljbGUiOiIifSx7ImZhbWlseSI6IlNpbmdoIiwiZ2l2ZW4iOiJNdWhpbmRlciIsInBhcnNlLW5hbWVzIjpmYWxzZSwiZHJvcHBpbmctcGFydGljbGUiOiIiLCJub24tZHJvcHBpbmctcGFydGljbGUiOiIifSx7ImZhbWlseSI6IkFzYmkiLCJnaXZlbiI6Ik1vaGQiLCJwYXJzZS1uYW1lcyI6ZmFsc2UsImRyb3BwaW5nLXBhcnRpY2xlIjoiIiwibm9uLWRyb3BwaW5nLXBhcnRpY2xlIjoiIn0seyJmYW1pbHkiOiJNb2hkIiwiZ2l2ZW4iOiJPdGhtYW4iLCJwYXJzZS1uYW1lcyI6ZmFsc2UsImRyb3BwaW5nLXBhcnRpY2xlIjoiIiwibm9uLWRyb3BwaW5nLXBhcnRpY2xlIjoiIn0seyJmYW1pbHkiOiJPdGhtYW4iLCJnaXZlbiI6IkFzYmkiLCJwYXJzZS1uYW1lcyI6ZmFsc2UsImRyb3BwaW5nLXBhcnRpY2xlIjoiIiwibm9uLWRyb3BwaW5nLXBhcnRpY2xlIjoiIn1dLCJpc3N1ZWQiOnsiZGF0ZS1wYXJ0cyI6W1syMDA0XV19LCJhYnN0cmFjdCI6IlRoZSBsYXJnZSBzY2FsZSByb2NrIHNsb3BlIGZhaWx1cmUgYXQgdGhlIEJ1a2l0IExhbmphbiBJbnRlcmNoYW5nZSBvbiB0aGUgTmV3IEtsYW5nIFZhbGxleSBUaGUgbGFyZ2Ugc2NhbGUgcm9jayBzbG9wZSBmYWlsdXJlIGF0IHRoZSBCdWtpdCBMYW5qYW4gSW50ZXJjaGFuZ2Ugb24gdGhlIE5ldyBLbGFuZyBWYWxsZXkgRXhwcmVzc3dheSBoYXMgdHJpZ2dlcmVkIGRlYmF0ZSBhbW9uZ3N0IHJvYWQgYXV0aG9yaXRpZXMsIHByb2Zlc3Npb25hbHMgYW5kIHRoZSBwdWJsaWMgRXhwcmVzc3dheSBoYXMgdHJpZ2dlcmVkIGRlYmF0ZSBhbW9uZ3N0IHJvYWQgYXV0aG9yaXRpZXMsIHByb2Zlc3Npb25hbHMgYW5kIHRoZSBwdWJsaWMgcmVnYXJkaW5nIHRoZSBkZWdyZWUgb2Ygc2FmZXR5IG9mIGN1dCBzbG9wZXMgYWxvbmcgbWFqb3IgaGlnaHdheXMgaW4gTWFsYXlzaWEuIEdlb2xvZ2ljYWwgYW5kIHJlZ2FyZGluZyB0aGUgZGVncmVlIG9mIHNhZmV0eSBvZiBjdXQgc2xvcGVzIGFsb25nIG1ham9yIGhpZ2h3YXlzIGluIE1hbGF5c2lhLiBHZW9sb2dpY2FsIGFuZCBnZW90ZWNobmljYWwgYW5hbHlzZXMgY2FycmllZCBvdXQgcmV2ZWFsZWQgdGhhdCByb2NrIG1hc3MgcHJvcGVydGllcyBwbGF5IGFuIGltcG9ydGFudCByb2xlIGluIGdlb3RlY2huaWNhbCBhbmFseXNlcyBjYXJyaWVkIG91dCByZXZlYWxlZCB0aGF0IHJvY2sgbWFzcyBwcm9wZXJ0aWVzIHBsYXkgYW4gaW1wb3J0YW50IHJvbGUgaW4gdGhlIGRlc2lnbiBhbmQgbWFpbnRlbmFuY2Ugb2Ygcm9jayBzbG9wZXMuIENhdXNhbCBmYWN0b3JzIGNvbnRyaWJ1dGluZyB0byBmYWlsdXJlcyBhcmUgY29tcGxleCwgdGhlIGRlc2lnbiBhbmQgbWFpbnRlbmFuY2Ugb2Ygcm9jayBzbG9wZXMuIENhdXNhbCBmYWN0b3JzIGNvbnRyaWJ1dGluZyB0byBmYWlsdXJlcyBhcmUgY29tcGxleCwgaG93ZXZlciwgc3VjaCBmYWN0b3JzIGNhbiBiZSB0aG9yb3VnaGx5IGludmVzdGlnYXRlZCBhbmQgdGhlIG91dGNvbWVzIHVzZWQgZm9yIHNsb3BlIGRlc2lnbiB0byBob3dldmVyLCBzdWNoIGZhY3RvcnMgY2FuIGJlIHRob3JvdWdobHkgaW52ZXN0aWdhdGVkIGFuZCB0aGUgb3V0Y29tZXMgdXNlZCBmb3Igc2xvcGUgZGVzaWduIHRvIG1pbmltaXNlIHB1YmxpYyByaXNrLiBSb2NrIHNsb3BlIHJlLXByb2ZpbGluZyB3YXMgc2VsZWN0ZWQgYXMgYSByZW1lZGlhbCBtZWFzdXJlIG9mIHRoZSBCdWtpdCBtaW5pbWlzZSBwdWJsaWMgcmlzay4gUm9jayBzbG9wZSByZS1wcm9maWxpbmcgd2FzIHNlbGVjdGVkIGFzIGEgcmVtZWRpYWwgbWVhc3VyZSBvZiB0aGUgQnVraXQgTGFuamFuIHJvY2sgc2xvcGUgZmFpbHVyZSBiYXNlZCBvbiBjb3N0IGNvbnNpZGVyYXRpb25zLCBzaG9ydCBjb25zdHJ1Y3Rpb24gZHVyYXRpb24sIExhbmphbiByb2NrIHNsb3BlIGZhaWx1cmUgYmFzZWQgb24gY29zdCBjb25zaWRlcmF0aW9ucywgc2hvcnQgY29uc3RydWN0aW9uIGR1cmF0aW9uLCBzdHJhaWdodGZvcndhcmQgY29uc3RydWN0aW9uIG1ldGhvZHMsIGVhc3kgYWNjZXNzIGZvciBtYWludGVuYW5jZSwgYW5kIHJlZHVjZWQgcmlzayBvZiBzdHJhaWdodGZvcndhcmQgY29uc3RydWN0aW9uIG1ldGhvZHMsIGVhc3kgYWNjZXNzIGZvciBtYWludGVuYW5jZSwgYW5kIHJlZHVjZWQgcmlzayBvZiByZWN1cnJlbmNlIG9mIGxhcmdlLXNjYWxlIHJvY2sgc2xvcGUgZmFpbHVyZS4gcmVjdXJyZW5jZSBvZiBsYXJnZS1zY2FsZSByb2NrIHNsb3BlIGZhaWx1cmUuIiwiY29udGFpbmVyLXRpdGxlLXNob3J0IjoiIn0sImlzVGVtcG9yYXJ5IjpmYWxzZX1dfQ=="/>
          <w:id w:val="-367063127"/>
          <w:placeholder>
            <w:docPart w:val="7964D94DDFE64FBEBB4CE477AD7DEB72"/>
          </w:placeholder>
        </w:sdtPr>
        <w:sdtContent>
          <w:r w:rsidR="005C1BDA" w:rsidRPr="005C1BDA">
            <w:rPr>
              <w:rFonts w:ascii="Arial" w:eastAsia="Arial" w:hAnsi="Arial" w:cs="Arial"/>
              <w:color w:val="000000"/>
              <w:sz w:val="20"/>
              <w:szCs w:val="20"/>
            </w:rPr>
            <w:t>[27]</w:t>
          </w:r>
        </w:sdtContent>
      </w:sdt>
      <w:r w:rsidRPr="00D87CE5">
        <w:rPr>
          <w:rFonts w:ascii="Arial" w:eastAsia="Arial" w:hAnsi="Arial" w:cs="Arial"/>
          <w:sz w:val="20"/>
          <w:szCs w:val="20"/>
        </w:rPr>
        <w:t>.</w:t>
      </w:r>
    </w:p>
    <w:p w14:paraId="7C65F4BA" w14:textId="77777777" w:rsidR="003E6134" w:rsidRPr="00D87CE5" w:rsidRDefault="003E6134" w:rsidP="00EE3FFE">
      <w:pPr>
        <w:spacing w:after="0" w:line="240" w:lineRule="auto"/>
        <w:ind w:left="0" w:hanging="2"/>
        <w:jc w:val="center"/>
        <w:rPr>
          <w:rFonts w:ascii="Arial" w:eastAsia="Arial" w:hAnsi="Arial" w:cs="Arial"/>
          <w:sz w:val="20"/>
          <w:szCs w:val="20"/>
        </w:rPr>
      </w:pPr>
    </w:p>
    <w:p w14:paraId="208BB390" w14:textId="6AE34904" w:rsidR="00E232FF" w:rsidRPr="00D87CE5" w:rsidRDefault="00E232FF" w:rsidP="00EE3FFE">
      <w:pPr>
        <w:spacing w:after="0" w:line="240" w:lineRule="auto"/>
        <w:ind w:left="0" w:hanging="2"/>
        <w:jc w:val="both"/>
        <w:rPr>
          <w:rFonts w:ascii="Arial" w:eastAsia="Arial" w:hAnsi="Arial" w:cs="Arial"/>
          <w:sz w:val="20"/>
          <w:szCs w:val="20"/>
        </w:rPr>
      </w:pPr>
      <w:r w:rsidRPr="00D87CE5">
        <w:rPr>
          <w:rFonts w:ascii="Arial" w:eastAsia="Arial" w:hAnsi="Arial" w:cs="Arial"/>
          <w:sz w:val="20"/>
          <w:szCs w:val="20"/>
        </w:rPr>
        <w:t xml:space="preserve">The failure is confirmed to be caused by a large wedge block formed by the intersection of three key planes as follows </w:t>
      </w:r>
      <w:sdt>
        <w:sdtPr>
          <w:rPr>
            <w:rFonts w:ascii="Arial" w:eastAsia="Arial" w:hAnsi="Arial" w:cs="Arial"/>
            <w:color w:val="000000"/>
            <w:sz w:val="20"/>
            <w:szCs w:val="20"/>
          </w:rPr>
          <w:tag w:val="MENDELEY_CITATION_v3_eyJjaXRhdGlvbklEIjoiTUVOREVMRVlfQ0lUQVRJT05fYTU3NTc4MGUtZTk3Yy00YzU0LTkxMDEtMDQ1MGY4ZjcwYzljIiwicHJvcGVydGllcyI6eyJub3RlSW5kZXgiOjB9LCJpc0VkaXRlZCI6ZmFsc2UsIm1hbnVhbE92ZXJyaWRlIjp7ImlzTWFudWFsbHlPdmVycmlkZGVuIjpmYWxzZSwiY2l0ZXByb2NUZXh0IjoiWzI3XSwgWzI4XSIsIm1hbnVhbE92ZXJyaWRlVGV4dCI6IiJ9LCJjaXRhdGlvbkl0ZW1zIjpbeyJpZCI6ImY1Njg4Y2JkLTMwMWItMzk4OC05ZjVmLWEzN2Q0YmI1NzdkMiIsIml0ZW1EYXRhIjp7InR5cGUiOiJyZXBvcnQiLCJpZCI6ImY1Njg4Y2JkLTMwMWItMzk4OC05ZjVmLWEzN2Q0YmI1NzdkMiIsInRpdGxlIjoiQlVLSVQgTEFOSkFOIFJPQ0sgU0xPUEUgRkFJTFVSRTogQlVLSVQgTEFOSkFOIFJPQ0sgU0xPUEUgRkFJTFVSRTogQ0FVU0FMIEZBQ1RPUlMgQU5EIENBVVNBTCBGQUNUT1JTIEFORCBMRVNTT05TIExFQVJORUQgTEVTU09OUyBMRUFSTkVEIChDaGllZiBPcGVyYXRpbmcgT2ZmaWNlciwgUGVuZ3VydXNhbiBMZWJ1aHJheWEgQmVyaGFkKSAoQ2hpZWYgT3BlcmF0aW5nIE9mZmljZXIsIFBlbmd1cnVzYW4gTGVidWhyYXlhIEJlcmhhZCkgTUFMQVlTSUEgIiwiYXV0aG9yIjpbeyJmYW1pbHkiOiJLb21vbyIsImdpdmVuIjoiSWJyYWhpbSIsInBhcnNlLW5hbWVzIjpmYWxzZSwiZHJvcHBpbmctcGFydGljbGUiOiIiLCJub24tZHJvcHBpbmctcGFydGljbGUiOiIifSx7ImZhbWlseSI6IlNpbmdoIiwiZ2l2ZW4iOiJNdWhpbmRlciIsInBhcnNlLW5hbWVzIjpmYWxzZSwiZHJvcHBpbmctcGFydGljbGUiOiIiLCJub24tZHJvcHBpbmctcGFydGljbGUiOiIifSx7ImZhbWlseSI6IkFzYmkiLCJnaXZlbiI6Ik1vaGQiLCJwYXJzZS1uYW1lcyI6ZmFsc2UsImRyb3BwaW5nLXBhcnRpY2xlIjoiIiwibm9uLWRyb3BwaW5nLXBhcnRpY2xlIjoiIn0seyJmYW1pbHkiOiJNb2hkIiwiZ2l2ZW4iOiJPdGhtYW4iLCJwYXJzZS1uYW1lcyI6ZmFsc2UsImRyb3BwaW5nLXBhcnRpY2xlIjoiIiwibm9uLWRyb3BwaW5nLXBhcnRpY2xlIjoiIn0seyJmYW1pbHkiOiJPdGhtYW4iLCJnaXZlbiI6IkFzYmkiLCJwYXJzZS1uYW1lcyI6ZmFsc2UsImRyb3BwaW5nLXBhcnRpY2xlIjoiIiwibm9uLWRyb3BwaW5nLXBhcnRpY2xlIjoiIn1dLCJpc3N1ZWQiOnsiZGF0ZS1wYXJ0cyI6W1syMDA0XV19LCJhYnN0cmFjdCI6IlRoZSBsYXJnZSBzY2FsZSByb2NrIHNsb3BlIGZhaWx1cmUgYXQgdGhlIEJ1a2l0IExhbmphbiBJbnRlcmNoYW5nZSBvbiB0aGUgTmV3IEtsYW5nIFZhbGxleSBUaGUgbGFyZ2Ugc2NhbGUgcm9jayBzbG9wZSBmYWlsdXJlIGF0IHRoZSBCdWtpdCBMYW5qYW4gSW50ZXJjaGFuZ2Ugb24gdGhlIE5ldyBLbGFuZyBWYWxsZXkgRXhwcmVzc3dheSBoYXMgdHJpZ2dlcmVkIGRlYmF0ZSBhbW9uZ3N0IHJvYWQgYXV0aG9yaXRpZXMsIHByb2Zlc3Npb25hbHMgYW5kIHRoZSBwdWJsaWMgRXhwcmVzc3dheSBoYXMgdHJpZ2dlcmVkIGRlYmF0ZSBhbW9uZ3N0IHJvYWQgYXV0aG9yaXRpZXMsIHByb2Zlc3Npb25hbHMgYW5kIHRoZSBwdWJsaWMgcmVnYXJkaW5nIHRoZSBkZWdyZWUgb2Ygc2FmZXR5IG9mIGN1dCBzbG9wZXMgYWxvbmcgbWFqb3IgaGlnaHdheXMgaW4gTWFsYXlzaWEuIEdlb2xvZ2ljYWwgYW5kIHJlZ2FyZGluZyB0aGUgZGVncmVlIG9mIHNhZmV0eSBvZiBjdXQgc2xvcGVzIGFsb25nIG1ham9yIGhpZ2h3YXlzIGluIE1hbGF5c2lhLiBHZW9sb2dpY2FsIGFuZCBnZW90ZWNobmljYWwgYW5hbHlzZXMgY2FycmllZCBvdXQgcmV2ZWFsZWQgdGhhdCByb2NrIG1hc3MgcHJvcGVydGllcyBwbGF5IGFuIGltcG9ydGFudCByb2xlIGluIGdlb3RlY2huaWNhbCBhbmFseXNlcyBjYXJyaWVkIG91dCByZXZlYWxlZCB0aGF0IHJvY2sgbWFzcyBwcm9wZXJ0aWVzIHBsYXkgYW4gaW1wb3J0YW50IHJvbGUgaW4gdGhlIGRlc2lnbiBhbmQgbWFpbnRlbmFuY2Ugb2Ygcm9jayBzbG9wZXMuIENhdXNhbCBmYWN0b3JzIGNvbnRyaWJ1dGluZyB0byBmYWlsdXJlcyBhcmUgY29tcGxleCwgdGhlIGRlc2lnbiBhbmQgbWFpbnRlbmFuY2Ugb2Ygcm9jayBzbG9wZXMuIENhdXNhbCBmYWN0b3JzIGNvbnRyaWJ1dGluZyB0byBmYWlsdXJlcyBhcmUgY29tcGxleCwgaG93ZXZlciwgc3VjaCBmYWN0b3JzIGNhbiBiZSB0aG9yb3VnaGx5IGludmVzdGlnYXRlZCBhbmQgdGhlIG91dGNvbWVzIHVzZWQgZm9yIHNsb3BlIGRlc2lnbiB0byBob3dldmVyLCBzdWNoIGZhY3RvcnMgY2FuIGJlIHRob3JvdWdobHkgaW52ZXN0aWdhdGVkIGFuZCB0aGUgb3V0Y29tZXMgdXNlZCBmb3Igc2xvcGUgZGVzaWduIHRvIG1pbmltaXNlIHB1YmxpYyByaXNrLiBSb2NrIHNsb3BlIHJlLXByb2ZpbGluZyB3YXMgc2VsZWN0ZWQgYXMgYSByZW1lZGlhbCBtZWFzdXJlIG9mIHRoZSBCdWtpdCBtaW5pbWlzZSBwdWJsaWMgcmlzay4gUm9jayBzbG9wZSByZS1wcm9maWxpbmcgd2FzIHNlbGVjdGVkIGFzIGEgcmVtZWRpYWwgbWVhc3VyZSBvZiB0aGUgQnVraXQgTGFuamFuIHJvY2sgc2xvcGUgZmFpbHVyZSBiYXNlZCBvbiBjb3N0IGNvbnNpZGVyYXRpb25zLCBzaG9ydCBjb25zdHJ1Y3Rpb24gZHVyYXRpb24sIExhbmphbiByb2NrIHNsb3BlIGZhaWx1cmUgYmFzZWQgb24gY29zdCBjb25zaWRlcmF0aW9ucywgc2hvcnQgY29uc3RydWN0aW9uIGR1cmF0aW9uLCBzdHJhaWdodGZvcndhcmQgY29uc3RydWN0aW9uIG1ldGhvZHMsIGVhc3kgYWNjZXNzIGZvciBtYWludGVuYW5jZSwgYW5kIHJlZHVjZWQgcmlzayBvZiBzdHJhaWdodGZvcndhcmQgY29uc3RydWN0aW9uIG1ldGhvZHMsIGVhc3kgYWNjZXNzIGZvciBtYWludGVuYW5jZSwgYW5kIHJlZHVjZWQgcmlzayBvZiByZWN1cnJlbmNlIG9mIGxhcmdlLXNjYWxlIHJvY2sgc2xvcGUgZmFpbHVyZS4gcmVjdXJyZW5jZSBvZiBsYXJnZS1zY2FsZSByb2NrIHNsb3BlIGZhaWx1cmUuIiwiY29udGFpbmVyLXRpdGxlLXNob3J0IjoiIn0sImlzVGVtcG9yYXJ5IjpmYWxzZX0seyJpZCI6ImVkMWVkYjZkLTBmMWQtMzkxYi04NTdhLWY1NzEwYTliM2M0OCIsIml0ZW1EYXRhIjp7InR5cGUiOiJyZXBvcnQiLCJpZCI6ImVkMWVkYjZkLTBmMWQtMzkxYi04NTdhLWY1NzEwYTliM2M0OCIsInRpdGxlIjoiSk9JTlQgUEFUVEVSTlMgSU4gR1JBTklURSBBTkQgSVRTIFJFTEFUSU9OU0hJUCBXSVRIIElUUyBTTE9QRSBGQUlMVVJFOiBCVUtJVCBMQU5KQU4gUk9DSyBTTElERSBSRVZJU0lURUQiLCJhdXRob3IiOlt7ImZhbWlseSI6IlNhcGFyaSIsImdpdmVuIjoiTmFzaW1hbiIsInBhcnNlLW5hbWVzIjpmYWxzZSwiZHJvcHBpbmctcGFydGljbGUiOiIiLCJub24tZHJvcHBpbmctcGFydGljbGUiOiIifSx7ImZhbWlseSI6IlRpcG9sIiwiZ2l2ZW4iOiJGYXJhaCBIYW5hbiIsInBhcnNlLW5hbWVzIjpmYWxzZSwiZHJvcHBpbmctcGFydGljbGUiOiIiLCJub24tZHJvcHBpbmctcGFydGljbGUiOiIifSx7ImZhbWlseSI6IkZhcmFoIiwiZ2l2ZW4iOiJOdXJ1bCIsInBhcnNlLW5hbWVzIjpmYWxzZSwiZHJvcHBpbmctcGFydGljbGUiOiIiLCJub24tZHJvcHBpbmctcGFydGljbGUiOiIifSx7ImZhbWlseSI6Ik5vb3IiLCJnaXZlbiI6IlJhaGFtYXQiLCJwYXJzZS1uYW1lcyI6ZmFsc2UsImRyb3BwaW5nLXBhcnRpY2xlIjoiIiwibm9uLWRyb3BwaW5nLXBhcnRpY2xlIjoiIn0seyJmYW1pbHkiOiJOdXJmYXJoYW5hIiwiZ2l2ZW4iOiJTaXRpIiwicGFyc2UtbmFtZXMiOmZhbHNlLCJkcm9wcGluZy1wYXJ0aWNsZSI6IiIsIm5vbi1kcm9wcGluZy1wYXJ0aWNsZSI6IiJ9LHsiZmFtaWx5IjoiWmFpZCIsImdpdmVuIjoiTW9oYW1lZCIsInBhcnNlLW5hbWVzIjpmYWxzZSwiZHJvcHBpbmctcGFydGljbGUiOiIiLCJub24tZHJvcHBpbmctcGFydGljbGUiOiIifV0sImlzc3VlZCI6eyJkYXRlLXBhcnRzIjpbWzIwMTFdXX0sImFic3RyYWN0IjoiR2VvbG9naWNhbCBjb25kaXRpb24gaXMgYW4gaW1wb3J0YW50IGZhY3RvciB0aGF0IGRldGVybWluZXMgc2xvcGUgc3RhYmlsaXR5IHBhcnRpY3VsYXJseSBmb3IgZW5naW5lZXJpbmcgcHJvamVjdHMgc3VjaCBhcyB0aGUgY29uc3RydWN0aW9uIG9mIGRhbXMgYW5kIGhpZ2h3YXlzIGludm9sdmluZyBoaWxseSB0ZXJyYWlucy4gR3Jhbml0ZSwgdGhlIHJvY2sgdGhhdCBpcyBjb25zaWRlcmVkIGFzIGhhdmluZyBtYXNzaXZlIHN0cnVjdHVyZXMsIGlzIG9mdGVuIGFzc3VtZWQgdG8gYmUgYSBzdGFibGUgYW5kIHN1aXRhYmxlIGJhc2VtZW50IGZvciBhbnkgY29uc3RydWN0aW9uIHByb2plY3RzLiBIb3dldmVyLCBtYW55IGVuZ2luZWVyaW5nIGZhaWx1cmVzIGhhcHBlbmVkIGFyaXNpbmcgZnJvbSBjb25zdHJ1Y3Rpb24gb24gZ3Jhbml0ZSB0ZXJyYWluIGluY2x1ZGluZyB0aGUgcm9jayBzbGlkZSBhdCBCdWtpdCBMYW5qYW4gaW4gMjAwMy4gVGhlIGluY2lkZW50IG9mIEJ1a2l0IExhbmphbiByb2NrIHNsaWRlIHJlc3VsdGVkIGluIGFuIGVjb25vbWljIGxvc3Qgb2YgYWJvdXQgUk04MzYgbWlsbGlvbiBkdWUgdG8gdGhlIE5LVkUgaGlnaHdheSBjbG9zdXJlIGZvciA2IG1vbnRocy4gVGhpcyBwYXBlciBwcmVzZW50cyB0aGUgZmluZGluZyBvZiBhIGRldGFpbCBqb2ludCBwYXR0ZXJuIGFuYWx5c2lzIG9mIGdyYW5pdGUgaW4gQnVraXQgTGFuamFuIGFuZCB0aGUgc3Vycm91bmRpbmcgYXJlYXMuIEEgdG90YWwgb2YgNzQxIGpvaW50IHBsYW5lcyB3ZXJlIG1lYXN1cmVkIGZyb20gdGhlIGFyZWEgY292ZXJpbmcgYWJvdXQgMyBrbSByYWRpdXMgZnJvbSB0aGUgcG9pbnQgb2Ygcm9jayBzbGlkZSBhdCBCdWtpdCBMYW5qYW4uIFRoZSBqb2ludCBwbGFuZXMgd2VyZSBwbG90dGVkIG9uIHN0ZXJlb25ldCBhbmQgY29udG91ciBsaW5lcyB3ZXJlIGRyYXduIHRvIGluZGljYXRlIHRoZSBvcmllbnRhdGlvbiBkZW5zaXRpZXMuIFJlc3VsdHMgb2YgdGhlIGRlbnNpdHkgZGlzdHJpYnV0aW9uIHNob3cgdGhhdCB0aGUgQnVraXQgTGFuamFuIGFyZWEgaGFzIDMgcHJlZG9taW5hbnQgam9pbnQgcGxhbmVzIHdpdGggc3RyaWtlIGFuZCBkaXAgb3JpZW50YXRpb25zIG9mIDcwLzEwLCAzMDAvODUgYW5kIDQwLzgwLiBBYm91dCAzIGttIHRvIHRoZSBub3J0aCBhbmQgdG8gdGhlIHdlc3QgaW4gU3VuZ2FpIEJ1bG9oIGFuZCBEYW1hbnNhcmEgRGFtYWkgYXJlYXMgdGhlIG1ham9yIG9yaWVudGF0aW9uIG9mIGpvaW50IHBsYW5lcyBjaGFuZ2UgdG8gMjE1LzYwLCAxMzUvNjAgYW5kIDMwNS84MC4gVGhlIGpvaW50IHBhdHRlcm4gaW4gQnVraXQgTGFuamFuIGZvcm1zIGEgd2VkZ2UgYmxvY2tzIHRoYXQgYmVjYW1lIHVuc3RhYmxlIGR1cmluZyB0byBzbG9wZSBjdXR0aW5nIGluIE5FLVNXIGRpcmVjdGlvbiBhbmQgcmVzdWx0ZWQgaW4gYSByb2NrIHNsaWRlIHRvd2FyZHMgU0UuIEluIHRoZSBub3J0aGVybiBwYXJ0LCB3ZWRnZSBibG9ja3MgbWF5IGFsc28gYmUgY3JlYXRlZCBidXQgdGhlIHRlbmRlbmN5IG9mIHNsaWRlIGlzIHRvcndhcmRzIE5XLiBUaGUgZGlmZmVyZW50IGluIG9yaWVudGF0aW9uIG9mIHRoZSBwbGFuZXMgaXMgZHVlIHRvIGl0cyBvcmlnaW4gZnJvbSBleGZvbGlhdGlvbiBqb2ludC4iLCJjb250YWluZXItdGl0bGUtc2hvcnQiOiIifSwiaXNUZW1wb3JhcnkiOmZhbHNlfV19"/>
          <w:id w:val="1214616067"/>
          <w:placeholder>
            <w:docPart w:val="26E0C158547E41718D59AF68E1880664"/>
          </w:placeholder>
        </w:sdtPr>
        <w:sdtContent>
          <w:r w:rsidR="005C1BDA" w:rsidRPr="005C1BDA">
            <w:rPr>
              <w:rFonts w:ascii="Arial" w:eastAsia="Arial" w:hAnsi="Arial" w:cs="Arial"/>
              <w:color w:val="000000"/>
              <w:sz w:val="20"/>
              <w:szCs w:val="20"/>
            </w:rPr>
            <w:t>[27], [28]</w:t>
          </w:r>
        </w:sdtContent>
      </w:sdt>
      <w:r w:rsidRPr="00D87CE5">
        <w:rPr>
          <w:rFonts w:ascii="Arial" w:eastAsia="Arial" w:hAnsi="Arial" w:cs="Arial"/>
          <w:sz w:val="20"/>
          <w:szCs w:val="20"/>
        </w:rPr>
        <w:t>:</w:t>
      </w:r>
    </w:p>
    <w:p w14:paraId="2A7462F2" w14:textId="77777777" w:rsidR="00E232FF" w:rsidRPr="00D87CE5" w:rsidRDefault="00E232FF" w:rsidP="00EE3FFE">
      <w:pPr>
        <w:numPr>
          <w:ilvl w:val="0"/>
          <w:numId w:val="5"/>
        </w:numPr>
        <w:spacing w:after="0" w:line="240" w:lineRule="auto"/>
        <w:ind w:leftChars="128" w:left="424" w:hangingChars="71" w:hanging="142"/>
        <w:jc w:val="both"/>
        <w:rPr>
          <w:rFonts w:ascii="Arial" w:eastAsia="Arial" w:hAnsi="Arial" w:cs="Arial"/>
          <w:sz w:val="20"/>
          <w:szCs w:val="20"/>
        </w:rPr>
      </w:pPr>
      <w:r w:rsidRPr="00D87CE5">
        <w:rPr>
          <w:rFonts w:ascii="Arial" w:eastAsia="Arial" w:hAnsi="Arial" w:cs="Arial"/>
          <w:sz w:val="20"/>
          <w:szCs w:val="20"/>
        </w:rPr>
        <w:t>A steeply dipping fault plane F1 (dip/dip direction: 80</w:t>
      </w:r>
      <w:r w:rsidRPr="00D87CE5">
        <w:rPr>
          <w:rFonts w:ascii="Arial" w:eastAsia="Arial" w:hAnsi="Arial" w:cs="Arial"/>
          <w:sz w:val="20"/>
          <w:szCs w:val="20"/>
          <w:vertAlign w:val="superscript"/>
        </w:rPr>
        <w:t>o</w:t>
      </w:r>
      <w:r w:rsidRPr="00D87CE5">
        <w:rPr>
          <w:rFonts w:ascii="Arial" w:eastAsia="Arial" w:hAnsi="Arial" w:cs="Arial"/>
          <w:sz w:val="20"/>
          <w:szCs w:val="20"/>
        </w:rPr>
        <w:t>/225</w:t>
      </w:r>
      <w:r w:rsidRPr="00D87CE5">
        <w:rPr>
          <w:rFonts w:ascii="Arial" w:eastAsia="Arial" w:hAnsi="Arial" w:cs="Arial"/>
          <w:sz w:val="20"/>
          <w:szCs w:val="20"/>
          <w:vertAlign w:val="superscript"/>
        </w:rPr>
        <w:t>o</w:t>
      </w:r>
      <w:r w:rsidRPr="00D87CE5">
        <w:rPr>
          <w:rFonts w:ascii="Arial" w:eastAsia="Arial" w:hAnsi="Arial" w:cs="Arial"/>
          <w:sz w:val="20"/>
          <w:szCs w:val="20"/>
        </w:rPr>
        <w:t>)</w:t>
      </w:r>
    </w:p>
    <w:p w14:paraId="4E04AA44" w14:textId="77777777" w:rsidR="00E232FF" w:rsidRPr="00D87CE5" w:rsidRDefault="00E232FF" w:rsidP="00EE3FFE">
      <w:pPr>
        <w:numPr>
          <w:ilvl w:val="0"/>
          <w:numId w:val="5"/>
        </w:numPr>
        <w:spacing w:after="0" w:line="240" w:lineRule="auto"/>
        <w:ind w:leftChars="128" w:left="424" w:hangingChars="71" w:hanging="142"/>
        <w:jc w:val="both"/>
        <w:rPr>
          <w:rFonts w:ascii="Arial" w:eastAsia="Arial" w:hAnsi="Arial" w:cs="Arial"/>
          <w:sz w:val="20"/>
          <w:szCs w:val="20"/>
        </w:rPr>
      </w:pPr>
      <w:r w:rsidRPr="00D87CE5">
        <w:rPr>
          <w:rFonts w:ascii="Arial" w:eastAsia="Arial" w:hAnsi="Arial" w:cs="Arial"/>
          <w:sz w:val="20"/>
          <w:szCs w:val="20"/>
        </w:rPr>
        <w:t>A gently dipping joint plane J1 (dip/dip direction: 60</w:t>
      </w:r>
      <w:r w:rsidRPr="00D87CE5">
        <w:rPr>
          <w:rFonts w:ascii="Arial" w:eastAsia="Arial" w:hAnsi="Arial" w:cs="Arial"/>
          <w:sz w:val="20"/>
          <w:szCs w:val="20"/>
          <w:vertAlign w:val="superscript"/>
        </w:rPr>
        <w:t>o</w:t>
      </w:r>
      <w:r w:rsidRPr="00D87CE5">
        <w:rPr>
          <w:rFonts w:ascii="Arial" w:eastAsia="Arial" w:hAnsi="Arial" w:cs="Arial"/>
          <w:sz w:val="20"/>
          <w:szCs w:val="20"/>
        </w:rPr>
        <w:t>/070</w:t>
      </w:r>
      <w:r w:rsidRPr="00D87CE5">
        <w:rPr>
          <w:rFonts w:ascii="Arial" w:eastAsia="Arial" w:hAnsi="Arial" w:cs="Arial"/>
          <w:sz w:val="20"/>
          <w:szCs w:val="20"/>
          <w:vertAlign w:val="superscript"/>
        </w:rPr>
        <w:t>o</w:t>
      </w:r>
      <w:r w:rsidRPr="00D87CE5">
        <w:rPr>
          <w:rFonts w:ascii="Arial" w:eastAsia="Arial" w:hAnsi="Arial" w:cs="Arial"/>
          <w:sz w:val="20"/>
          <w:szCs w:val="20"/>
        </w:rPr>
        <w:t>)</w:t>
      </w:r>
    </w:p>
    <w:p w14:paraId="2404D011" w14:textId="77777777" w:rsidR="00E232FF" w:rsidRPr="00D87CE5" w:rsidRDefault="00E232FF" w:rsidP="00EE3FFE">
      <w:pPr>
        <w:numPr>
          <w:ilvl w:val="0"/>
          <w:numId w:val="5"/>
        </w:numPr>
        <w:spacing w:after="0" w:line="240" w:lineRule="auto"/>
        <w:ind w:leftChars="128" w:left="424" w:hangingChars="71" w:hanging="142"/>
        <w:jc w:val="both"/>
        <w:rPr>
          <w:rFonts w:ascii="Arial" w:eastAsia="Arial" w:hAnsi="Arial" w:cs="Arial"/>
          <w:sz w:val="20"/>
          <w:szCs w:val="20"/>
        </w:rPr>
      </w:pPr>
      <w:r w:rsidRPr="00D87CE5">
        <w:rPr>
          <w:rFonts w:ascii="Arial" w:eastAsia="Arial" w:hAnsi="Arial" w:cs="Arial"/>
          <w:sz w:val="20"/>
          <w:szCs w:val="20"/>
        </w:rPr>
        <w:t>A release plane F2 (dip/dip direction: 78</w:t>
      </w:r>
      <w:r w:rsidRPr="00D87CE5">
        <w:rPr>
          <w:rFonts w:ascii="Arial" w:eastAsia="Arial" w:hAnsi="Arial" w:cs="Arial"/>
          <w:sz w:val="20"/>
          <w:szCs w:val="20"/>
          <w:vertAlign w:val="superscript"/>
        </w:rPr>
        <w:t>o</w:t>
      </w:r>
      <w:r w:rsidRPr="00D87CE5">
        <w:rPr>
          <w:rFonts w:ascii="Arial" w:eastAsia="Arial" w:hAnsi="Arial" w:cs="Arial"/>
          <w:sz w:val="20"/>
          <w:szCs w:val="20"/>
        </w:rPr>
        <w:t>/327</w:t>
      </w:r>
      <w:r w:rsidRPr="00D87CE5">
        <w:rPr>
          <w:rFonts w:ascii="Arial" w:eastAsia="Arial" w:hAnsi="Arial" w:cs="Arial"/>
          <w:sz w:val="20"/>
          <w:szCs w:val="20"/>
          <w:vertAlign w:val="superscript"/>
        </w:rPr>
        <w:t>o</w:t>
      </w:r>
      <w:r w:rsidRPr="00D87CE5">
        <w:rPr>
          <w:rFonts w:ascii="Arial" w:eastAsia="Arial" w:hAnsi="Arial" w:cs="Arial"/>
          <w:sz w:val="20"/>
          <w:szCs w:val="20"/>
        </w:rPr>
        <w:t>)</w:t>
      </w:r>
    </w:p>
    <w:p w14:paraId="1F56C030" w14:textId="77777777" w:rsidR="002D58C6" w:rsidRPr="00D87CE5" w:rsidRDefault="002D58C6" w:rsidP="00EE3FFE">
      <w:pPr>
        <w:spacing w:after="0" w:line="240" w:lineRule="auto"/>
        <w:ind w:left="0" w:hanging="2"/>
        <w:jc w:val="both"/>
        <w:rPr>
          <w:rFonts w:ascii="Arial" w:eastAsia="Arial" w:hAnsi="Arial" w:cs="Arial"/>
          <w:sz w:val="20"/>
          <w:szCs w:val="20"/>
        </w:rPr>
      </w:pPr>
    </w:p>
    <w:p w14:paraId="54E4336B" w14:textId="1A768170" w:rsidR="00F85C21" w:rsidRPr="00D87CE5" w:rsidRDefault="00F85C21" w:rsidP="00CF747B">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The factor of safety (F.O.S.) also decreased below 1 when simulated water-filled faults and joints from the hydrostatic pressure conditions were integrated into the analysis, suggesting imminent failure. Therefore, the significant impact of high-water pressure on this occurrence was demonstrated. This outcome was reinforced by the unusually high rainfall in November 2003, surpassing records dating back to 1966 </w:t>
      </w:r>
      <w:sdt>
        <w:sdtPr>
          <w:rPr>
            <w:rFonts w:ascii="Arial" w:eastAsia="Arial" w:hAnsi="Arial" w:cs="Arial"/>
            <w:color w:val="000000"/>
            <w:sz w:val="20"/>
            <w:szCs w:val="20"/>
          </w:rPr>
          <w:tag w:val="MENDELEY_CITATION_v3_eyJjaXRhdGlvbklEIjoiTUVOREVMRVlfQ0lUQVRJT05fYWZiYzNhODUtYzE1NS00M2VmLTg4NzEtZWE2MmIxZDM3YjYxIiwicHJvcGVydGllcyI6eyJub3RlSW5kZXgiOjB9LCJpc0VkaXRlZCI6ZmFsc2UsIm1hbnVhbE92ZXJyaWRlIjp7ImlzTWFudWFsbHlPdmVycmlkZGVuIjpmYWxzZSwiY2l0ZXByb2NUZXh0IjoiWzI3XSIsIm1hbnVhbE92ZXJyaWRlVGV4dCI6IiJ9LCJjaXRhdGlvbkl0ZW1zIjpbeyJpZCI6ImY1Njg4Y2JkLTMwMWItMzk4OC05ZjVmLWEzN2Q0YmI1NzdkMiIsIml0ZW1EYXRhIjp7InR5cGUiOiJyZXBvcnQiLCJpZCI6ImY1Njg4Y2JkLTMwMWItMzk4OC05ZjVmLWEzN2Q0YmI1NzdkMiIsInRpdGxlIjoiQlVLSVQgTEFOSkFOIFJPQ0sgU0xPUEUgRkFJTFVSRTogQlVLSVQgTEFOSkFOIFJPQ0sgU0xPUEUgRkFJTFVSRTogQ0FVU0FMIEZBQ1RPUlMgQU5EIENBVVNBTCBGQUNUT1JTIEFORCBMRVNTT05TIExFQVJORUQgTEVTU09OUyBMRUFSTkVEIChDaGllZiBPcGVyYXRpbmcgT2ZmaWNlciwgUGVuZ3VydXNhbiBMZWJ1aHJheWEgQmVyaGFkKSAoQ2hpZWYgT3BlcmF0aW5nIE9mZmljZXIsIFBlbmd1cnVzYW4gTGVidWhyYXlhIEJlcmhhZCkgTUFMQVlTSUEgIiwiYXV0aG9yIjpbeyJmYW1pbHkiOiJLb21vbyIsImdpdmVuIjoiSWJyYWhpbSIsInBhcnNlLW5hbWVzIjpmYWxzZSwiZHJvcHBpbmctcGFydGljbGUiOiIiLCJub24tZHJvcHBpbmctcGFydGljbGUiOiIifSx7ImZhbWlseSI6IlNpbmdoIiwiZ2l2ZW4iOiJNdWhpbmRlciIsInBhcnNlLW5hbWVzIjpmYWxzZSwiZHJvcHBpbmctcGFydGljbGUiOiIiLCJub24tZHJvcHBpbmctcGFydGljbGUiOiIifSx7ImZhbWlseSI6IkFzYmkiLCJnaXZlbiI6Ik1vaGQiLCJwYXJzZS1uYW1lcyI6ZmFsc2UsImRyb3BwaW5nLXBhcnRpY2xlIjoiIiwibm9uLWRyb3BwaW5nLXBhcnRpY2xlIjoiIn0seyJmYW1pbHkiOiJNb2hkIiwiZ2l2ZW4iOiJPdGhtYW4iLCJwYXJzZS1uYW1lcyI6ZmFsc2UsImRyb3BwaW5nLXBhcnRpY2xlIjoiIiwibm9uLWRyb3BwaW5nLXBhcnRpY2xlIjoiIn0seyJmYW1pbHkiOiJPdGhtYW4iLCJnaXZlbiI6IkFzYmkiLCJwYXJzZS1uYW1lcyI6ZmFsc2UsImRyb3BwaW5nLXBhcnRpY2xlIjoiIiwibm9uLWRyb3BwaW5nLXBhcnRpY2xlIjoiIn1dLCJpc3N1ZWQiOnsiZGF0ZS1wYXJ0cyI6W1syMDA0XV19LCJhYnN0cmFjdCI6IlRoZSBsYXJnZSBzY2FsZSByb2NrIHNsb3BlIGZhaWx1cmUgYXQgdGhlIEJ1a2l0IExhbmphbiBJbnRlcmNoYW5nZSBvbiB0aGUgTmV3IEtsYW5nIFZhbGxleSBUaGUgbGFyZ2Ugc2NhbGUgcm9jayBzbG9wZSBmYWlsdXJlIGF0IHRoZSBCdWtpdCBMYW5qYW4gSW50ZXJjaGFuZ2Ugb24gdGhlIE5ldyBLbGFuZyBWYWxsZXkgRXhwcmVzc3dheSBoYXMgdHJpZ2dlcmVkIGRlYmF0ZSBhbW9uZ3N0IHJvYWQgYXV0aG9yaXRpZXMsIHByb2Zlc3Npb25hbHMgYW5kIHRoZSBwdWJsaWMgRXhwcmVzc3dheSBoYXMgdHJpZ2dlcmVkIGRlYmF0ZSBhbW9uZ3N0IHJvYWQgYXV0aG9yaXRpZXMsIHByb2Zlc3Npb25hbHMgYW5kIHRoZSBwdWJsaWMgcmVnYXJkaW5nIHRoZSBkZWdyZWUgb2Ygc2FmZXR5IG9mIGN1dCBzbG9wZXMgYWxvbmcgbWFqb3IgaGlnaHdheXMgaW4gTWFsYXlzaWEuIEdlb2xvZ2ljYWwgYW5kIHJlZ2FyZGluZyB0aGUgZGVncmVlIG9mIHNhZmV0eSBvZiBjdXQgc2xvcGVzIGFsb25nIG1ham9yIGhpZ2h3YXlzIGluIE1hbGF5c2lhLiBHZW9sb2dpY2FsIGFuZCBnZW90ZWNobmljYWwgYW5hbHlzZXMgY2FycmllZCBvdXQgcmV2ZWFsZWQgdGhhdCByb2NrIG1hc3MgcHJvcGVydGllcyBwbGF5IGFuIGltcG9ydGFudCByb2xlIGluIGdlb3RlY2huaWNhbCBhbmFseXNlcyBjYXJyaWVkIG91dCByZXZlYWxlZCB0aGF0IHJvY2sgbWFzcyBwcm9wZXJ0aWVzIHBsYXkgYW4gaW1wb3J0YW50IHJvbGUgaW4gdGhlIGRlc2lnbiBhbmQgbWFpbnRlbmFuY2Ugb2Ygcm9jayBzbG9wZXMuIENhdXNhbCBmYWN0b3JzIGNvbnRyaWJ1dGluZyB0byBmYWlsdXJlcyBhcmUgY29tcGxleCwgdGhlIGRlc2lnbiBhbmQgbWFpbnRlbmFuY2Ugb2Ygcm9jayBzbG9wZXMuIENhdXNhbCBmYWN0b3JzIGNvbnRyaWJ1dGluZyB0byBmYWlsdXJlcyBhcmUgY29tcGxleCwgaG93ZXZlciwgc3VjaCBmYWN0b3JzIGNhbiBiZSB0aG9yb3VnaGx5IGludmVzdGlnYXRlZCBhbmQgdGhlIG91dGNvbWVzIHVzZWQgZm9yIHNsb3BlIGRlc2lnbiB0byBob3dldmVyLCBzdWNoIGZhY3RvcnMgY2FuIGJlIHRob3JvdWdobHkgaW52ZXN0aWdhdGVkIGFuZCB0aGUgb3V0Y29tZXMgdXNlZCBmb3Igc2xvcGUgZGVzaWduIHRvIG1pbmltaXNlIHB1YmxpYyByaXNrLiBSb2NrIHNsb3BlIHJlLXByb2ZpbGluZyB3YXMgc2VsZWN0ZWQgYXMgYSByZW1lZGlhbCBtZWFzdXJlIG9mIHRoZSBCdWtpdCBtaW5pbWlzZSBwdWJsaWMgcmlzay4gUm9jayBzbG9wZSByZS1wcm9maWxpbmcgd2FzIHNlbGVjdGVkIGFzIGEgcmVtZWRpYWwgbWVhc3VyZSBvZiB0aGUgQnVraXQgTGFuamFuIHJvY2sgc2xvcGUgZmFpbHVyZSBiYXNlZCBvbiBjb3N0IGNvbnNpZGVyYXRpb25zLCBzaG9ydCBjb25zdHJ1Y3Rpb24gZHVyYXRpb24sIExhbmphbiByb2NrIHNsb3BlIGZhaWx1cmUgYmFzZWQgb24gY29zdCBjb25zaWRlcmF0aW9ucywgc2hvcnQgY29uc3RydWN0aW9uIGR1cmF0aW9uLCBzdHJhaWdodGZvcndhcmQgY29uc3RydWN0aW9uIG1ldGhvZHMsIGVhc3kgYWNjZXNzIGZvciBtYWludGVuYW5jZSwgYW5kIHJlZHVjZWQgcmlzayBvZiBzdHJhaWdodGZvcndhcmQgY29uc3RydWN0aW9uIG1ldGhvZHMsIGVhc3kgYWNjZXNzIGZvciBtYWludGVuYW5jZSwgYW5kIHJlZHVjZWQgcmlzayBvZiByZWN1cnJlbmNlIG9mIGxhcmdlLXNjYWxlIHJvY2sgc2xvcGUgZmFpbHVyZS4gcmVjdXJyZW5jZSBvZiBsYXJnZS1zY2FsZSByb2NrIHNsb3BlIGZhaWx1cmUuIiwiY29udGFpbmVyLXRpdGxlLXNob3J0IjoiIn0sImlzVGVtcG9yYXJ5IjpmYWxzZX1dfQ=="/>
          <w:id w:val="-394049786"/>
          <w:placeholder>
            <w:docPart w:val="00DD93277AC64231BE30F426DA98CF18"/>
          </w:placeholder>
        </w:sdtPr>
        <w:sdtContent>
          <w:r w:rsidR="005C1BDA" w:rsidRPr="005C1BDA">
            <w:rPr>
              <w:rFonts w:ascii="Arial" w:eastAsia="Arial" w:hAnsi="Arial" w:cs="Arial"/>
              <w:color w:val="000000"/>
              <w:sz w:val="20"/>
              <w:szCs w:val="20"/>
            </w:rPr>
            <w:t>[27]</w:t>
          </w:r>
        </w:sdtContent>
      </w:sdt>
      <w:r w:rsidRPr="00D87CE5">
        <w:rPr>
          <w:rFonts w:ascii="Arial" w:eastAsia="Arial" w:hAnsi="Arial" w:cs="Arial"/>
          <w:sz w:val="20"/>
          <w:szCs w:val="20"/>
        </w:rPr>
        <w:t>.</w:t>
      </w:r>
    </w:p>
    <w:p w14:paraId="34230814" w14:textId="27CA338A" w:rsidR="0039175B" w:rsidRPr="00D87CE5" w:rsidRDefault="0039175B" w:rsidP="00CF747B">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Although the Bukit Lanjan incident did not cause fatalities, the economic repercussions were significant. Figure </w:t>
      </w:r>
      <w:r w:rsidR="00A30E5E">
        <w:rPr>
          <w:rFonts w:ascii="Arial" w:eastAsia="Arial" w:hAnsi="Arial" w:cs="Arial"/>
          <w:sz w:val="20"/>
          <w:szCs w:val="20"/>
        </w:rPr>
        <w:t>3</w:t>
      </w:r>
      <w:r w:rsidRPr="00D87CE5">
        <w:rPr>
          <w:rFonts w:ascii="Arial" w:eastAsia="Arial" w:hAnsi="Arial" w:cs="Arial"/>
          <w:sz w:val="20"/>
          <w:szCs w:val="20"/>
        </w:rPr>
        <w:t xml:space="preserve"> portrays the massive granite boulders obstructing completely the NKVE highway due to the failed rock mass </w:t>
      </w:r>
      <w:sdt>
        <w:sdtPr>
          <w:rPr>
            <w:rFonts w:ascii="Arial" w:eastAsia="Arial" w:hAnsi="Arial" w:cs="Arial"/>
            <w:color w:val="000000"/>
            <w:sz w:val="20"/>
            <w:szCs w:val="20"/>
          </w:rPr>
          <w:tag w:val="MENDELEY_CITATION_v3_eyJjaXRhdGlvbklEIjoiTUVOREVMRVlfQ0lUQVRJT05fM2UwZGJhZTQtM2E2MC00MmRjLWIzMTYtMmRkZjI1MDVmMTU5IiwicHJvcGVydGllcyI6eyJub3RlSW5kZXgiOjB9LCJpc0VkaXRlZCI6ZmFsc2UsIm1hbnVhbE92ZXJyaWRlIjp7ImlzTWFudWFsbHlPdmVycmlkZGVuIjpmYWxzZSwiY2l0ZXByb2NUZXh0IjoiWzI3XSIsIm1hbnVhbE92ZXJyaWRlVGV4dCI6IiJ9LCJjaXRhdGlvbkl0ZW1zIjpbeyJpZCI6ImY1Njg4Y2JkLTMwMWItMzk4OC05ZjVmLWEzN2Q0YmI1NzdkMiIsIml0ZW1EYXRhIjp7InR5cGUiOiJyZXBvcnQiLCJpZCI6ImY1Njg4Y2JkLTMwMWItMzk4OC05ZjVmLWEzN2Q0YmI1NzdkMiIsInRpdGxlIjoiQlVLSVQgTEFOSkFOIFJPQ0sgU0xPUEUgRkFJTFVSRTogQlVLSVQgTEFOSkFOIFJPQ0sgU0xPUEUgRkFJTFVSRTogQ0FVU0FMIEZBQ1RPUlMgQU5EIENBVVNBTCBGQUNUT1JTIEFORCBMRVNTT05TIExFQVJORUQgTEVTU09OUyBMRUFSTkVEIChDaGllZiBPcGVyYXRpbmcgT2ZmaWNlciwgUGVuZ3VydXNhbiBMZWJ1aHJheWEgQmVyaGFkKSAoQ2hpZWYgT3BlcmF0aW5nIE9mZmljZXIsIFBlbmd1cnVzYW4gTGVidWhyYXlhIEJlcmhhZCkgTUFMQVlTSUEgIiwiYXV0aG9yIjpbeyJmYW1pbHkiOiJLb21vbyIsImdpdmVuIjoiSWJyYWhpbSIsInBhcnNlLW5hbWVzIjpmYWxzZSwiZHJvcHBpbmctcGFydGljbGUiOiIiLCJub24tZHJvcHBpbmctcGFydGljbGUiOiIifSx7ImZhbWlseSI6IlNpbmdoIiwiZ2l2ZW4iOiJNdWhpbmRlciIsInBhcnNlLW5hbWVzIjpmYWxzZSwiZHJvcHBpbmctcGFydGljbGUiOiIiLCJub24tZHJvcHBpbmctcGFydGljbGUiOiIifSx7ImZhbWlseSI6IkFzYmkiLCJnaXZlbiI6Ik1vaGQiLCJwYXJzZS1uYW1lcyI6ZmFsc2UsImRyb3BwaW5nLXBhcnRpY2xlIjoiIiwibm9uLWRyb3BwaW5nLXBhcnRpY2xlIjoiIn0seyJmYW1pbHkiOiJNb2hkIiwiZ2l2ZW4iOiJPdGhtYW4iLCJwYXJzZS1uYW1lcyI6ZmFsc2UsImRyb3BwaW5nLXBhcnRpY2xlIjoiIiwibm9uLWRyb3BwaW5nLXBhcnRpY2xlIjoiIn0seyJmYW1pbHkiOiJPdGhtYW4iLCJnaXZlbiI6IkFzYmkiLCJwYXJzZS1uYW1lcyI6ZmFsc2UsImRyb3BwaW5nLXBhcnRpY2xlIjoiIiwibm9uLWRyb3BwaW5nLXBhcnRpY2xlIjoiIn1dLCJpc3N1ZWQiOnsiZGF0ZS1wYXJ0cyI6W1syMDA0XV19LCJhYnN0cmFjdCI6IlRoZSBsYXJnZSBzY2FsZSByb2NrIHNsb3BlIGZhaWx1cmUgYXQgdGhlIEJ1a2l0IExhbmphbiBJbnRlcmNoYW5nZSBvbiB0aGUgTmV3IEtsYW5nIFZhbGxleSBUaGUgbGFyZ2Ugc2NhbGUgcm9jayBzbG9wZSBmYWlsdXJlIGF0IHRoZSBCdWtpdCBMYW5qYW4gSW50ZXJjaGFuZ2Ugb24gdGhlIE5ldyBLbGFuZyBWYWxsZXkgRXhwcmVzc3dheSBoYXMgdHJpZ2dlcmVkIGRlYmF0ZSBhbW9uZ3N0IHJvYWQgYXV0aG9yaXRpZXMsIHByb2Zlc3Npb25hbHMgYW5kIHRoZSBwdWJsaWMgRXhwcmVzc3dheSBoYXMgdHJpZ2dlcmVkIGRlYmF0ZSBhbW9uZ3N0IHJvYWQgYXV0aG9yaXRpZXMsIHByb2Zlc3Npb25hbHMgYW5kIHRoZSBwdWJsaWMgcmVnYXJkaW5nIHRoZSBkZWdyZWUgb2Ygc2FmZXR5IG9mIGN1dCBzbG9wZXMgYWxvbmcgbWFqb3IgaGlnaHdheXMgaW4gTWFsYXlzaWEuIEdlb2xvZ2ljYWwgYW5kIHJlZ2FyZGluZyB0aGUgZGVncmVlIG9mIHNhZmV0eSBvZiBjdXQgc2xvcGVzIGFsb25nIG1ham9yIGhpZ2h3YXlzIGluIE1hbGF5c2lhLiBHZW9sb2dpY2FsIGFuZCBnZW90ZWNobmljYWwgYW5hbHlzZXMgY2FycmllZCBvdXQgcmV2ZWFsZWQgdGhhdCByb2NrIG1hc3MgcHJvcGVydGllcyBwbGF5IGFuIGltcG9ydGFudCByb2xlIGluIGdlb3RlY2huaWNhbCBhbmFseXNlcyBjYXJyaWVkIG91dCByZXZlYWxlZCB0aGF0IHJvY2sgbWFzcyBwcm9wZXJ0aWVzIHBsYXkgYW4gaW1wb3J0YW50IHJvbGUgaW4gdGhlIGRlc2lnbiBhbmQgbWFpbnRlbmFuY2Ugb2Ygcm9jayBzbG9wZXMuIENhdXNhbCBmYWN0b3JzIGNvbnRyaWJ1dGluZyB0byBmYWlsdXJlcyBhcmUgY29tcGxleCwgdGhlIGRlc2lnbiBhbmQgbWFpbnRlbmFuY2Ugb2Ygcm9jayBzbG9wZXMuIENhdXNhbCBmYWN0b3JzIGNvbnRyaWJ1dGluZyB0byBmYWlsdXJlcyBhcmUgY29tcGxleCwgaG93ZXZlciwgc3VjaCBmYWN0b3JzIGNhbiBiZSB0aG9yb3VnaGx5IGludmVzdGlnYXRlZCBhbmQgdGhlIG91dGNvbWVzIHVzZWQgZm9yIHNsb3BlIGRlc2lnbiB0byBob3dldmVyLCBzdWNoIGZhY3RvcnMgY2FuIGJlIHRob3JvdWdobHkgaW52ZXN0aWdhdGVkIGFuZCB0aGUgb3V0Y29tZXMgdXNlZCBmb3Igc2xvcGUgZGVzaWduIHRvIG1pbmltaXNlIHB1YmxpYyByaXNrLiBSb2NrIHNsb3BlIHJlLXByb2ZpbGluZyB3YXMgc2VsZWN0ZWQgYXMgYSByZW1lZGlhbCBtZWFzdXJlIG9mIHRoZSBCdWtpdCBtaW5pbWlzZSBwdWJsaWMgcmlzay4gUm9jayBzbG9wZSByZS1wcm9maWxpbmcgd2FzIHNlbGVjdGVkIGFzIGEgcmVtZWRpYWwgbWVhc3VyZSBvZiB0aGUgQnVraXQgTGFuamFuIHJvY2sgc2xvcGUgZmFpbHVyZSBiYXNlZCBvbiBjb3N0IGNvbnNpZGVyYXRpb25zLCBzaG9ydCBjb25zdHJ1Y3Rpb24gZHVyYXRpb24sIExhbmphbiByb2NrIHNsb3BlIGZhaWx1cmUgYmFzZWQgb24gY29zdCBjb25zaWRlcmF0aW9ucywgc2hvcnQgY29uc3RydWN0aW9uIGR1cmF0aW9uLCBzdHJhaWdodGZvcndhcmQgY29uc3RydWN0aW9uIG1ldGhvZHMsIGVhc3kgYWNjZXNzIGZvciBtYWludGVuYW5jZSwgYW5kIHJlZHVjZWQgcmlzayBvZiBzdHJhaWdodGZvcndhcmQgY29uc3RydWN0aW9uIG1ldGhvZHMsIGVhc3kgYWNjZXNzIGZvciBtYWludGVuYW5jZSwgYW5kIHJlZHVjZWQgcmlzayBvZiByZWN1cnJlbmNlIG9mIGxhcmdlLXNjYWxlIHJvY2sgc2xvcGUgZmFpbHVyZS4gcmVjdXJyZW5jZSBvZiBsYXJnZS1zY2FsZSByb2NrIHNsb3BlIGZhaWx1cmUuIiwiY29udGFpbmVyLXRpdGxlLXNob3J0IjoiIn0sImlzVGVtcG9yYXJ5IjpmYWxzZX1dfQ=="/>
          <w:id w:val="-903300301"/>
          <w:placeholder>
            <w:docPart w:val="F6F87A32010D41B4A79C925F7C6B90D5"/>
          </w:placeholder>
        </w:sdtPr>
        <w:sdtContent>
          <w:r w:rsidR="005C1BDA" w:rsidRPr="005C1BDA">
            <w:rPr>
              <w:rFonts w:ascii="Arial" w:eastAsia="Arial" w:hAnsi="Arial" w:cs="Arial"/>
              <w:color w:val="000000"/>
              <w:sz w:val="20"/>
              <w:szCs w:val="20"/>
            </w:rPr>
            <w:t>[27]</w:t>
          </w:r>
        </w:sdtContent>
      </w:sdt>
      <w:r w:rsidRPr="00D87CE5">
        <w:rPr>
          <w:rFonts w:ascii="Arial" w:eastAsia="Arial" w:hAnsi="Arial" w:cs="Arial"/>
          <w:sz w:val="20"/>
          <w:szCs w:val="20"/>
        </w:rPr>
        <w:t>. This incident cost the Malaysian government approximately RM 836,000,000 (economic cost) due to</w:t>
      </w:r>
      <w:r w:rsidRPr="00D87CE5">
        <w:rPr>
          <w:rFonts w:ascii="Arial" w:eastAsia="Arial" w:hAnsi="Arial" w:cs="Arial"/>
          <w:sz w:val="20"/>
          <w:szCs w:val="20"/>
          <w:lang w:val="en-MY"/>
        </w:rPr>
        <w:t xml:space="preserve"> lost</w:t>
      </w:r>
      <w:r w:rsidRPr="00D87CE5">
        <w:rPr>
          <w:rFonts w:ascii="Arial" w:eastAsia="Arial" w:hAnsi="Arial" w:cs="Arial"/>
          <w:sz w:val="20"/>
          <w:szCs w:val="20"/>
        </w:rPr>
        <w:t xml:space="preserve"> revenues and required corrective actions </w:t>
      </w:r>
      <w:sdt>
        <w:sdtPr>
          <w:rPr>
            <w:rFonts w:ascii="Arial" w:eastAsia="Arial" w:hAnsi="Arial" w:cs="Arial"/>
            <w:color w:val="000000"/>
            <w:sz w:val="20"/>
            <w:szCs w:val="20"/>
          </w:rPr>
          <w:tag w:val="MENDELEY_CITATION_v3_eyJjaXRhdGlvbklEIjoiTUVOREVMRVlfQ0lUQVRJT05fMmZkZmMxNzItZDk4MS00ODgwLWFjNTQtMjY5MmQ3ZmIwNTZiIiwicHJvcGVydGllcyI6eyJub3RlSW5kZXgiOjB9LCJpc0VkaXRlZCI6ZmFsc2UsIm1hbnVhbE92ZXJyaWRlIjp7ImlzTWFudWFsbHlPdmVycmlkZGVuIjpmYWxzZSwiY2l0ZXByb2NUZXh0IjoiWzE1XSIsIm1hbnVhbE92ZXJyaWRlVGV4dCI6IiJ9LCJjaXRhdGlvbkl0ZW1zIjpbeyJpZCI6IjE0YzY1NGY2LWVjYmQtMzU5Zi05MzVkLWMzNWZmNjA3OWMxYiIsIml0ZW1EYXRhIjp7InR5cGUiOiJib29rIiwiaWQiOiIxNGM2NTRmNi1lY2JkLTM1OWYtOTM1ZC1jMzVmZjYwNzljMWIiLCJ0aXRsZSI6Ik5hdGlvbmFsIHNsb3BlIG1hc3RlciBwbGFuIDoga2FqaWFuIHBlbGFuIGluZHVrIGxhbmdrYWgtbGFuZ2thaCBwZW1iYWlrYW4gY2VydW4gZGkgTWFsYXlzaWEgKGthamlhbiBwZWxhbiBpbmR1ayBjZXJ1biBuZWdhcmEpIDIwMDktMjAyMy4iLCJhdXRob3IiOlt7ImZhbWlseSI6Ik1hbGF5c2lhLiBLZW1lbnRlcmlhbiBLZXJqYSBSYXlhLiBKYWJhdGFuIEtlcmphIFJheWEuIiwiZ2l2ZW4iOiIiLCJwYXJzZS1uYW1lcyI6ZmFsc2UsImRyb3BwaW5nLXBhcnRpY2xlIjoiIiwibm9uLWRyb3BwaW5nLXBhcnRpY2xlIjoiIn1dLCJJU0JOIjoiOTc4OTgzOTk1NTI5MyIsImlzc3VlZCI6eyJkYXRlLXBhcnRzIjpbWzIwMDldXX0sImFic3RyYWN0IjoiQWNjb21wYW5pZWQgYnkgQ0QtUk9NIDogQ1AgMDI4MTk2IHdyLiIsInB1Ymxpc2hlciI6IkphYmF0YW4gS2VyamEgUmF5YSBNYWxheXNpYSIsImNvbnRhaW5lci10aXRsZS1zaG9ydCI6IiJ9LCJpc1RlbXBvcmFyeSI6ZmFsc2V9XX0="/>
          <w:id w:val="-827359448"/>
          <w:placeholder>
            <w:docPart w:val="2F29547FF57447C98FAC492B5A535936"/>
          </w:placeholder>
        </w:sdtPr>
        <w:sdtContent>
          <w:r w:rsidR="005C1BDA" w:rsidRPr="005C1BDA">
            <w:rPr>
              <w:rFonts w:ascii="Arial" w:eastAsia="Arial" w:hAnsi="Arial" w:cs="Arial"/>
              <w:color w:val="000000"/>
              <w:sz w:val="20"/>
              <w:szCs w:val="20"/>
            </w:rPr>
            <w:t>[15]</w:t>
          </w:r>
        </w:sdtContent>
      </w:sdt>
      <w:r w:rsidRPr="00D87CE5">
        <w:rPr>
          <w:rFonts w:ascii="Arial" w:eastAsia="Arial" w:hAnsi="Arial" w:cs="Arial"/>
          <w:sz w:val="20"/>
          <w:szCs w:val="20"/>
        </w:rPr>
        <w:t xml:space="preserve">. The extended traffic disruptions </w:t>
      </w:r>
      <w:r w:rsidRPr="00D87CE5">
        <w:rPr>
          <w:rFonts w:ascii="Arial" w:eastAsia="Arial" w:hAnsi="Arial" w:cs="Arial"/>
          <w:sz w:val="20"/>
          <w:szCs w:val="20"/>
        </w:rPr>
        <w:lastRenderedPageBreak/>
        <w:t>resulting from this incident also substantially impacted businesses and residents in the Klang Valley, exacerbating the economic strain.</w:t>
      </w:r>
    </w:p>
    <w:p w14:paraId="0BFEA0A6" w14:textId="77777777" w:rsidR="003F0009" w:rsidRPr="00D87CE5" w:rsidRDefault="003F0009" w:rsidP="00EE3FFE">
      <w:pPr>
        <w:spacing w:after="0" w:line="240" w:lineRule="auto"/>
        <w:ind w:left="0" w:hanging="2"/>
        <w:jc w:val="both"/>
        <w:rPr>
          <w:rFonts w:ascii="Arial" w:eastAsia="Arial" w:hAnsi="Arial" w:cs="Arial"/>
          <w:sz w:val="20"/>
          <w:szCs w:val="20"/>
        </w:rPr>
      </w:pPr>
    </w:p>
    <w:p w14:paraId="11638902" w14:textId="23B64E0C" w:rsidR="0039175B" w:rsidRPr="00D87CE5" w:rsidRDefault="00166980" w:rsidP="00EE3FFE">
      <w:pPr>
        <w:spacing w:after="0" w:line="240" w:lineRule="auto"/>
        <w:ind w:left="0" w:hanging="2"/>
        <w:jc w:val="center"/>
        <w:rPr>
          <w:rFonts w:ascii="Arial" w:eastAsia="Arial" w:hAnsi="Arial" w:cs="Arial"/>
          <w:sz w:val="20"/>
          <w:szCs w:val="20"/>
        </w:rPr>
      </w:pPr>
      <w:r w:rsidRPr="00D87CE5">
        <w:rPr>
          <w:rFonts w:ascii="Arial" w:hAnsi="Arial" w:cs="Arial"/>
          <w:noProof/>
          <w:color w:val="000000"/>
          <w:kern w:val="2"/>
          <w:position w:val="0"/>
          <w14:ligatures w14:val="standardContextual"/>
        </w:rPr>
        <w:drawing>
          <wp:inline distT="0" distB="0" distL="0" distR="0" wp14:anchorId="23DCE439" wp14:editId="1446A6E5">
            <wp:extent cx="2754630" cy="1572126"/>
            <wp:effectExtent l="0" t="0" r="7620" b="9525"/>
            <wp:docPr id="752702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94666" cy="1594975"/>
                    </a:xfrm>
                    <a:prstGeom prst="rect">
                      <a:avLst/>
                    </a:prstGeom>
                    <a:noFill/>
                  </pic:spPr>
                </pic:pic>
              </a:graphicData>
            </a:graphic>
          </wp:inline>
        </w:drawing>
      </w:r>
    </w:p>
    <w:p w14:paraId="7829B30A" w14:textId="0E342C95" w:rsidR="00A42903" w:rsidRPr="00D87CE5" w:rsidRDefault="00A42903" w:rsidP="00EE3FFE">
      <w:pPr>
        <w:spacing w:after="0" w:line="240" w:lineRule="auto"/>
        <w:ind w:left="0" w:hanging="2"/>
        <w:jc w:val="center"/>
        <w:rPr>
          <w:rFonts w:ascii="Arial" w:eastAsia="Arial" w:hAnsi="Arial" w:cs="Arial"/>
          <w:sz w:val="20"/>
          <w:szCs w:val="20"/>
        </w:rPr>
      </w:pPr>
      <w:r w:rsidRPr="00CF747B">
        <w:rPr>
          <w:rFonts w:ascii="Arial" w:eastAsia="Arial" w:hAnsi="Arial" w:cs="Arial"/>
          <w:sz w:val="20"/>
          <w:szCs w:val="20"/>
        </w:rPr>
        <w:t>Figure 3</w:t>
      </w:r>
      <w:r w:rsidR="00BC1B6D">
        <w:rPr>
          <w:rFonts w:ascii="Arial" w:eastAsia="Arial" w:hAnsi="Arial" w:cs="Arial"/>
          <w:sz w:val="20"/>
          <w:szCs w:val="20"/>
        </w:rPr>
        <w:t>.</w:t>
      </w:r>
      <w:r w:rsidRPr="00D87CE5">
        <w:rPr>
          <w:rFonts w:ascii="Arial" w:eastAsia="Arial" w:hAnsi="Arial" w:cs="Arial"/>
          <w:sz w:val="20"/>
          <w:szCs w:val="20"/>
        </w:rPr>
        <w:t xml:space="preserve"> The rock slope failure incident at the Bukit Lanjan Interchange (KM 21.8 of NKVE) on November 26, 2003. The entire expressway was closed to the public due to the failure materials obstructing the road </w:t>
      </w:r>
      <w:sdt>
        <w:sdtPr>
          <w:rPr>
            <w:rFonts w:ascii="Arial" w:eastAsia="Arial" w:hAnsi="Arial" w:cs="Arial"/>
            <w:color w:val="000000"/>
            <w:sz w:val="20"/>
            <w:szCs w:val="20"/>
          </w:rPr>
          <w:tag w:val="MENDELEY_CITATION_v3_eyJjaXRhdGlvbklEIjoiTUVOREVMRVlfQ0lUQVRJT05fM2MxOGJlOWItNDRiYS00NTQxLTg0YjMtZGU1ZGQxZTljNDAwIiwicHJvcGVydGllcyI6eyJub3RlSW5kZXgiOjB9LCJpc0VkaXRlZCI6ZmFsc2UsIm1hbnVhbE92ZXJyaWRlIjp7ImlzTWFudWFsbHlPdmVycmlkZGVuIjpmYWxzZSwiY2l0ZXByb2NUZXh0IjoiWzE1XSIsIm1hbnVhbE92ZXJyaWRlVGV4dCI6IiJ9LCJjaXRhdGlvbkl0ZW1zIjpbeyJpZCI6IjE0YzY1NGY2LWVjYmQtMzU5Zi05MzVkLWMzNWZmNjA3OWMxYiIsIml0ZW1EYXRhIjp7InR5cGUiOiJib29rIiwiaWQiOiIxNGM2NTRmNi1lY2JkLTM1OWYtOTM1ZC1jMzVmZjYwNzljMWIiLCJ0aXRsZSI6Ik5hdGlvbmFsIHNsb3BlIG1hc3RlciBwbGFuIDoga2FqaWFuIHBlbGFuIGluZHVrIGxhbmdrYWgtbGFuZ2thaCBwZW1iYWlrYW4gY2VydW4gZGkgTWFsYXlzaWEgKGthamlhbiBwZWxhbiBpbmR1ayBjZXJ1biBuZWdhcmEpIDIwMDktMjAyMy4iLCJhdXRob3IiOlt7ImZhbWlseSI6Ik1hbGF5c2lhLiBLZW1lbnRlcmlhbiBLZXJqYSBSYXlhLiBKYWJhdGFuIEtlcmphIFJheWEuIiwiZ2l2ZW4iOiIiLCJwYXJzZS1uYW1lcyI6ZmFsc2UsImRyb3BwaW5nLXBhcnRpY2xlIjoiIiwibm9uLWRyb3BwaW5nLXBhcnRpY2xlIjoiIn1dLCJJU0JOIjoiOTc4OTgzOTk1NTI5MyIsImlzc3VlZCI6eyJkYXRlLXBhcnRzIjpbWzIwMDldXX0sImFic3RyYWN0IjoiQWNjb21wYW5pZWQgYnkgQ0QtUk9NIDogQ1AgMDI4MTk2IHdyLiIsInB1Ymxpc2hlciI6IkphYmF0YW4gS2VyamEgUmF5YSBNYWxheXNpYSIsImNvbnRhaW5lci10aXRsZS1zaG9ydCI6IiJ9LCJpc1RlbXBvcmFyeSI6ZmFsc2V9XX0="/>
          <w:id w:val="-174185293"/>
          <w:placeholder>
            <w:docPart w:val="97CB865E88A94AE8BC061CAC3A00033F"/>
          </w:placeholder>
        </w:sdtPr>
        <w:sdtContent>
          <w:r w:rsidR="005C1BDA" w:rsidRPr="005C1BDA">
            <w:rPr>
              <w:rFonts w:ascii="Arial" w:eastAsia="Arial" w:hAnsi="Arial" w:cs="Arial"/>
              <w:color w:val="000000"/>
              <w:sz w:val="20"/>
              <w:szCs w:val="20"/>
            </w:rPr>
            <w:t>[15]</w:t>
          </w:r>
        </w:sdtContent>
      </w:sdt>
      <w:r w:rsidRPr="00D87CE5">
        <w:rPr>
          <w:rFonts w:ascii="Arial" w:eastAsia="Arial" w:hAnsi="Arial" w:cs="Arial"/>
          <w:sz w:val="20"/>
          <w:szCs w:val="20"/>
        </w:rPr>
        <w:t>.</w:t>
      </w:r>
    </w:p>
    <w:p w14:paraId="14D80E09" w14:textId="77777777" w:rsidR="00A64AB4" w:rsidRPr="00D87CE5" w:rsidRDefault="00A64AB4" w:rsidP="00EE3FFE">
      <w:pPr>
        <w:spacing w:after="0" w:line="240" w:lineRule="auto"/>
        <w:ind w:left="0" w:hanging="2"/>
        <w:jc w:val="center"/>
        <w:rPr>
          <w:rFonts w:ascii="Arial" w:eastAsia="Arial" w:hAnsi="Arial" w:cs="Arial"/>
          <w:sz w:val="20"/>
          <w:szCs w:val="20"/>
        </w:rPr>
      </w:pPr>
    </w:p>
    <w:p w14:paraId="201D0ACF" w14:textId="5020D1C0" w:rsidR="00166980" w:rsidRPr="00D87CE5" w:rsidRDefault="00A64AB4" w:rsidP="00EE3FFE">
      <w:pPr>
        <w:spacing w:after="0" w:line="240" w:lineRule="auto"/>
        <w:ind w:left="0" w:hanging="2"/>
        <w:jc w:val="both"/>
        <w:rPr>
          <w:rFonts w:ascii="Arial" w:eastAsia="Arial" w:hAnsi="Arial" w:cs="Arial"/>
          <w:sz w:val="20"/>
          <w:szCs w:val="20"/>
        </w:rPr>
      </w:pPr>
      <w:r w:rsidRPr="00D87CE5">
        <w:rPr>
          <w:rFonts w:ascii="Arial" w:hAnsi="Arial" w:cs="Arial"/>
          <w:noProof/>
          <w:color w:val="000000"/>
          <w:kern w:val="2"/>
          <w:position w:val="0"/>
          <w14:ligatures w14:val="standardContextual"/>
        </w:rPr>
        <w:drawing>
          <wp:inline distT="0" distB="0" distL="0" distR="0" wp14:anchorId="161B8433" wp14:editId="68714D95">
            <wp:extent cx="2649713" cy="3696502"/>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597930" name=""/>
                    <pic:cNvPicPr/>
                  </pic:nvPicPr>
                  <pic:blipFill>
                    <a:blip r:embed="rId21"/>
                    <a:stretch>
                      <a:fillRect/>
                    </a:stretch>
                  </pic:blipFill>
                  <pic:spPr>
                    <a:xfrm>
                      <a:off x="0" y="0"/>
                      <a:ext cx="2688835" cy="3751080"/>
                    </a:xfrm>
                    <a:prstGeom prst="rect">
                      <a:avLst/>
                    </a:prstGeom>
                  </pic:spPr>
                </pic:pic>
              </a:graphicData>
            </a:graphic>
          </wp:inline>
        </w:drawing>
      </w:r>
    </w:p>
    <w:p w14:paraId="760B68BC" w14:textId="2DF76F91" w:rsidR="00A64AB4" w:rsidRPr="00D87CE5" w:rsidRDefault="00A64AB4" w:rsidP="00A64AB4">
      <w:pPr>
        <w:spacing w:after="0" w:line="240" w:lineRule="auto"/>
        <w:ind w:left="0" w:hanging="2"/>
        <w:jc w:val="center"/>
        <w:rPr>
          <w:rFonts w:ascii="Arial" w:eastAsia="Arial" w:hAnsi="Arial" w:cs="Arial"/>
          <w:sz w:val="20"/>
          <w:szCs w:val="20"/>
        </w:rPr>
      </w:pPr>
      <w:r w:rsidRPr="00BC1B6D">
        <w:rPr>
          <w:rFonts w:ascii="Arial" w:eastAsia="Arial" w:hAnsi="Arial" w:cs="Arial"/>
          <w:sz w:val="20"/>
          <w:szCs w:val="20"/>
        </w:rPr>
        <w:t>Figure 4</w:t>
      </w:r>
      <w:r w:rsidR="00BC1B6D">
        <w:rPr>
          <w:rFonts w:ascii="Arial" w:eastAsia="Arial" w:hAnsi="Arial" w:cs="Arial"/>
          <w:sz w:val="20"/>
          <w:szCs w:val="20"/>
        </w:rPr>
        <w:t xml:space="preserve">. </w:t>
      </w:r>
      <w:r w:rsidRPr="00D87CE5">
        <w:rPr>
          <w:rFonts w:ascii="Arial" w:eastAsia="Arial" w:hAnsi="Arial" w:cs="Arial"/>
          <w:sz w:val="20"/>
          <w:szCs w:val="20"/>
        </w:rPr>
        <w:t xml:space="preserve">A detailed Bukit Lanjan rockslide incident timeline and the corresponding repair efforts </w:t>
      </w:r>
      <w:sdt>
        <w:sdtPr>
          <w:rPr>
            <w:rFonts w:ascii="Arial" w:eastAsia="Arial" w:hAnsi="Arial" w:cs="Arial"/>
            <w:color w:val="000000"/>
            <w:sz w:val="20"/>
            <w:szCs w:val="20"/>
          </w:rPr>
          <w:tag w:val="MENDELEY_CITATION_v3_eyJjaXRhdGlvbklEIjoiTUVOREVMRVlfQ0lUQVRJT05fMmQyYjNlMjEtODEyNS00MWRjLWE1N2QtYjk2Mzc2YmRjYjk4IiwicHJvcGVydGllcyI6eyJub3RlSW5kZXgiOjB9LCJpc0VkaXRlZCI6ZmFsc2UsIm1hbnVhbE92ZXJyaWRlIjp7ImlzTWFudWFsbHlPdmVycmlkZGVuIjpmYWxzZSwiY2l0ZXByb2NUZXh0IjoiWzE1XSIsIm1hbnVhbE92ZXJyaWRlVGV4dCI6IiJ9LCJjaXRhdGlvbkl0ZW1zIjpbeyJpZCI6IjE0YzY1NGY2LWVjYmQtMzU5Zi05MzVkLWMzNWZmNjA3OWMxYiIsIml0ZW1EYXRhIjp7InR5cGUiOiJib29rIiwiaWQiOiIxNGM2NTRmNi1lY2JkLTM1OWYtOTM1ZC1jMzVmZjYwNzljMWIiLCJ0aXRsZSI6Ik5hdGlvbmFsIHNsb3BlIG1hc3RlciBwbGFuIDoga2FqaWFuIHBlbGFuIGluZHVrIGxhbmdrYWgtbGFuZ2thaCBwZW1iYWlrYW4gY2VydW4gZGkgTWFsYXlzaWEgKGthamlhbiBwZWxhbiBpbmR1ayBjZXJ1biBuZWdhcmEpIDIwMDktMjAyMy4iLCJhdXRob3IiOlt7ImZhbWlseSI6Ik1hbGF5c2lhLiBLZW1lbnRlcmlhbiBLZXJqYSBSYXlhLiBKYWJhdGFuIEtlcmphIFJheWEuIiwiZ2l2ZW4iOiIiLCJwYXJzZS1uYW1lcyI6ZmFsc2UsImRyb3BwaW5nLXBhcnRpY2xlIjoiIiwibm9uLWRyb3BwaW5nLXBhcnRpY2xlIjoiIn1dLCJJU0JOIjoiOTc4OTgzOTk1NTI5MyIsImlzc3VlZCI6eyJkYXRlLXBhcnRzIjpbWzIwMDldXX0sImFic3RyYWN0IjoiQWNjb21wYW5pZWQgYnkgQ0QtUk9NIDogQ1AgMDI4MTk2IHdyLiIsInB1Ymxpc2hlciI6IkphYmF0YW4gS2VyamEgUmF5YSBNYWxheXNpYSIsImNvbnRhaW5lci10aXRsZS1zaG9ydCI6IiJ9LCJpc1RlbXBvcmFyeSI6ZmFsc2V9XX0="/>
          <w:id w:val="1373729210"/>
          <w:placeholder>
            <w:docPart w:val="3B7EE730A9874BD5B3FDF4FE1C506652"/>
          </w:placeholder>
        </w:sdtPr>
        <w:sdtContent>
          <w:r w:rsidR="005C1BDA" w:rsidRPr="005C1BDA">
            <w:rPr>
              <w:rFonts w:ascii="Arial" w:eastAsia="Arial" w:hAnsi="Arial" w:cs="Arial"/>
              <w:color w:val="000000"/>
              <w:sz w:val="20"/>
              <w:szCs w:val="20"/>
            </w:rPr>
            <w:t>[15]</w:t>
          </w:r>
        </w:sdtContent>
      </w:sdt>
    </w:p>
    <w:p w14:paraId="6AA4DE8C" w14:textId="0D8BB7D4" w:rsidR="003E1336" w:rsidRPr="00D87CE5" w:rsidRDefault="003E1336" w:rsidP="00CF747B">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Figure 4 depicts a detailed Bukit Lanjan rockslide incident timeline and the following rehabilitation actions. The initial image depicted a peaceful green mountainside before the rockslide incident, showcasing stability and lush vegetation. Subsequently, the second image highlighted the immediate aftermath, displaying major collapse </w:t>
      </w:r>
      <w:r w:rsidRPr="00D87CE5">
        <w:rPr>
          <w:rFonts w:ascii="Arial" w:eastAsia="Arial" w:hAnsi="Arial" w:cs="Arial"/>
          <w:sz w:val="20"/>
          <w:szCs w:val="20"/>
        </w:rPr>
        <w:t>and scattered debris modifying the terrain. The third image then conveyed the beginning of repair work, featuring machinery and terracing efforts to stabilize the hillside. Likewise, the fourth image demonstrated continued advancements in the restoration process involving enhanced terracing and erosion prevention methods. Finally, the fifth image presented the finished repair work, featuring clearly defined terraces, regrown flora, and preventive measures (stabilizing nets to reduce the risk of future landslides). This process indicated a successful restoration of the site.</w:t>
      </w:r>
    </w:p>
    <w:p w14:paraId="4B266B81" w14:textId="77777777" w:rsidR="00520746" w:rsidRPr="00D87CE5" w:rsidRDefault="00520746" w:rsidP="00EE3FFE">
      <w:pPr>
        <w:spacing w:after="0" w:line="240" w:lineRule="auto"/>
        <w:ind w:left="0" w:hanging="2"/>
        <w:jc w:val="both"/>
        <w:rPr>
          <w:rFonts w:ascii="Arial" w:eastAsia="Arial" w:hAnsi="Arial" w:cs="Arial"/>
          <w:sz w:val="20"/>
          <w:szCs w:val="20"/>
        </w:rPr>
      </w:pPr>
    </w:p>
    <w:p w14:paraId="4F7F24B2" w14:textId="1C5F29B5" w:rsidR="00ED2935" w:rsidRPr="00D87CE5" w:rsidRDefault="00642965" w:rsidP="00EE3FFE">
      <w:pPr>
        <w:spacing w:after="0" w:line="240" w:lineRule="auto"/>
        <w:ind w:left="0" w:hanging="2"/>
        <w:jc w:val="both"/>
        <w:rPr>
          <w:rFonts w:ascii="Arial" w:eastAsia="Arial" w:hAnsi="Arial" w:cs="Arial"/>
          <w:b/>
          <w:color w:val="1F4E79"/>
          <w:sz w:val="20"/>
          <w:szCs w:val="20"/>
        </w:rPr>
      </w:pPr>
      <w:r w:rsidRPr="00D87CE5">
        <w:rPr>
          <w:rFonts w:ascii="Arial" w:eastAsia="Arial" w:hAnsi="Arial" w:cs="Arial"/>
          <w:b/>
          <w:color w:val="1F4E79"/>
          <w:sz w:val="20"/>
          <w:szCs w:val="20"/>
        </w:rPr>
        <w:t>ROCKFALLS</w:t>
      </w:r>
    </w:p>
    <w:p w14:paraId="78C66B24" w14:textId="506188E9" w:rsidR="00D768D5" w:rsidRPr="00D87CE5" w:rsidRDefault="00D768D5" w:rsidP="00BC1B6D">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Compared to rock slides that typically entail large-scale mass movements, the detachment descent distinguishes rock falls and bounce of individual rock or ice fragments. Despite this phenomenon frequently occurring individually or in clusters, the pieces in motion mainly interact with the ground rather than with one other to produce minimal fragmentation. Generally, rock falls contain small amounts of debris </w:t>
      </w:r>
      <w:sdt>
        <w:sdtPr>
          <w:rPr>
            <w:rFonts w:ascii="Arial" w:eastAsia="Arial" w:hAnsi="Arial" w:cs="Arial"/>
            <w:color w:val="000000"/>
            <w:sz w:val="20"/>
            <w:szCs w:val="20"/>
          </w:rPr>
          <w:tag w:val="MENDELEY_CITATION_v3_eyJjaXRhdGlvbklEIjoiTUVOREVMRVlfQ0lUQVRJT05fNDZjMjAwNTYtYjhkOC00MGRiLTgxNzYtYjMxZGVkZWEwYThmIiwicHJvcGVydGllcyI6eyJub3RlSW5kZXgiOjB9LCJpc0VkaXRlZCI6ZmFsc2UsIm1hbnVhbE92ZXJyaWRlIjp7ImlzTWFudWFsbHlPdmVycmlkZGVuIjpmYWxzZSwiY2l0ZXByb2NUZXh0IjoiWzIzXSIsIm1hbnVhbE92ZXJyaWRlVGV4dCI6IiJ9LCJjaXRhdGlvbkl0ZW1zIjpbeyJpZCI6ImExMGViYTg2LThkYTMtM2JkMC1iMjMyLTA3NjA0MDZlOWIwZiIsIml0ZW1EYXRhIjp7InR5cGUiOiJhcnRpY2xlIiwiaWQiOiJhMTBlYmE4Ni04ZGEzLTNiZDAtYjIzMi0wNzYwNDA2ZTliMGYiLCJ0aXRsZSI6IlRoZSBWYXJuZXMgY2xhc3NpZmljYXRpb24gb2YgbGFuZHNsaWRlIHR5cGVzLCBhbiB1cGRhdGUiLCJhdXRob3IiOlt7ImZhbWlseSI6Ikh1bmdyIiwiZ2l2ZW4iOiJPbGRyaWNoIiwicGFyc2UtbmFtZXMiOmZhbHNlLCJkcm9wcGluZy1wYXJ0aWNsZSI6IiIsIm5vbi1kcm9wcGluZy1wYXJ0aWNsZSI6IiJ9LHsiZmFtaWx5IjoiTGVyb3VlaWwiLCJnaXZlbiI6IlNlcmdlIiwicGFyc2UtbmFtZXMiOmZhbHNlLCJkcm9wcGluZy1wYXJ0aWNsZSI6IiIsIm5vbi1kcm9wcGluZy1wYXJ0aWNsZSI6IiJ9LHsiZmFtaWx5IjoiUGljYXJlbGxpIiwiZ2l2ZW4iOiJMdWNpYW5vIiwicGFyc2UtbmFtZXMiOmZhbHNlLCJkcm9wcGluZy1wYXJ0aWNsZSI6IiIsIm5vbi1kcm9wcGluZy1wYXJ0aWNsZSI6IiJ9XSwiY29udGFpbmVyLXRpdGxlIjoiTGFuZHNsaWRlcyIsIkRPSSI6IjEwLjEwMDcvczEwMzQ2LTAxMy0wNDM2LXkiLCJJU1NOIjoiMTYxMjUxMTgiLCJpc3N1ZWQiOnsiZGF0ZS1wYXJ0cyI6W1syMDEzXV19LCJwYWdlIjoiMTY3LTE5NCIsImFic3RyYWN0IjoiVGhlIGdvYWwgb2YgdGhpcyBhcnRpY2xlIGlzIHRvIHJldmlzZSBzZXZlcmFsIGFzcGVjdHMgb2YgdGhlIHdlbGwta25vd24gY2xhc3NpZmljYXRpb24gb2YgbGFuZHNsaWRlcywgZGV2ZWxvcGVkIGJ5IFZhcm5lcyAoMTk3OCkuIFRoZSBwcmltYXJ5IHJlY29tbWVuZGF0aW9uIGlzIHRvIG1vZGlmeSB0aGUgZGVmaW5pdGlvbiBvZiBsYW5kc2xpZGUtZm9ybWluZyBtYXRlcmlhbHMsIHRvIHByb3ZpZGUgY29tcGF0aWJpbGl0eSB3aXRoIGFjY2VwdGVkIGdlb3RlY2huaWNhbCBhbmQgZ2VvbG9naWNhbCB0ZXJtaW5vbG9neSBvZiByb2NrcyBhbmQgc29pbHMuIE90aGVyLCBsZXNzIGltcG9ydGFudCBtb2RpZmljYXRpb25zIG9mIHRoZSBjbGFzc2lmaWNhdGlvbiBzeXN0ZW0gYXJlIHN1Z2dlc3RlZCwgcmVzdWx0aW5nIGZyb20gcmVjZW50IGRldmVsb3BtZW50cyBvZiB0aGUgbGFuZHNsaWRlIHNjaWVuY2UuIFRoZSBtb2RpZmllZCBWYXJuZXMgY2xhc3NpZmljYXRpb24gb2YgbGFuZHNsaWRlcyBoYXMgMzIgbGFuZHNsaWRlIHR5cGVzLCBlYWNoIG9mIHdoaWNoIGlzIGJhY2tlZCBieSBhIGZvcm1hbCBkZWZpbml0aW9uLiBUaGUgZGVmaW5pdGlvbnMgc2hvdWxkIGZhY2lsaXRhdGUgYmFja3dhcmQgY29tcGF0aWJpbGl0eSBvZiB0aGUgc3lzdGVtIGFzIHdlbGwgYXMgcG9zc2libGUgdHJhbnNsYXRpb24gdG8gb3RoZXIgbGFuZ3VhZ2VzLiBDb21wbGV4IGxhbmRzbGlkZXMgYXJlIG5vdCBpbmNsdWRlZCBhcyBhIHNlcGFyYXRlIGNhdGVnb3J5IHR5cGUsIGJ1dCBjb21wb3NpdGUgdHlwZXMgY2FuIGJlIGNvbnN0cnVjdGVkIGJ5IHRoZSB1c2VyIG9mIHRoZSBjbGFzc2lmaWNhdGlvbiBieSBjb21iaW5pbmcgdHdvIG9yIG1vcmUgdHlwZSBuYW1lcywgaWYgYWR2YW50YWdlb3VzLiDCqSAyMDEzIFNwcmluZ2VyLVZlcmxhZyBCZXJsaW4gSGVpZGVsYmVyZy4iLCJwdWJsaXNoZXIiOiJTcHJpbmdlciBWZXJsYWciLCJpc3N1ZSI6IjIiLCJ2b2x1bWUiOiIxMSIsImNvbnRhaW5lci10aXRsZS1zaG9ydCI6IkxhbmRzbGlkZXMifSwiaXNUZW1wb3JhcnkiOmZhbHNlfV19"/>
          <w:id w:val="485286839"/>
          <w:placeholder>
            <w:docPart w:val="30EC16D4199947278CD2A2F040241597"/>
          </w:placeholder>
        </w:sdtPr>
        <w:sdtContent>
          <w:r w:rsidR="005C1BDA" w:rsidRPr="005C1BDA">
            <w:rPr>
              <w:rFonts w:ascii="Arial" w:eastAsia="Arial" w:hAnsi="Arial" w:cs="Arial"/>
              <w:color w:val="000000"/>
              <w:sz w:val="20"/>
              <w:szCs w:val="20"/>
            </w:rPr>
            <w:t>[23]</w:t>
          </w:r>
        </w:sdtContent>
      </w:sdt>
      <w:r w:rsidRPr="00D87CE5">
        <w:rPr>
          <w:rFonts w:ascii="Arial" w:eastAsia="Arial" w:hAnsi="Arial" w:cs="Arial"/>
          <w:sz w:val="20"/>
          <w:szCs w:val="20"/>
        </w:rPr>
        <w:t>. Nonetheless, this phenomenon can present substantial dangers owing to their rapid speed and erratic paths. Even though artificial slopes are prone to rock falls, natural rock faces in karst landscapes are commonly affected by weathering and erosion, causing discontinuities.</w:t>
      </w:r>
    </w:p>
    <w:p w14:paraId="2439FFE6" w14:textId="77777777" w:rsidR="00D7569B" w:rsidRPr="00D87CE5" w:rsidRDefault="00D7569B" w:rsidP="00EE3FFE">
      <w:pPr>
        <w:spacing w:after="0" w:line="240" w:lineRule="auto"/>
        <w:ind w:left="0" w:hanging="2"/>
        <w:jc w:val="both"/>
        <w:rPr>
          <w:rFonts w:ascii="Arial" w:eastAsia="Arial" w:hAnsi="Arial" w:cs="Arial"/>
          <w:sz w:val="20"/>
          <w:szCs w:val="20"/>
        </w:rPr>
      </w:pPr>
    </w:p>
    <w:p w14:paraId="164DD72E" w14:textId="4344C4B8" w:rsidR="00153FEA" w:rsidRPr="00D87CE5" w:rsidRDefault="00153FEA" w:rsidP="00EE3FFE">
      <w:pPr>
        <w:spacing w:after="0" w:line="240" w:lineRule="auto"/>
        <w:ind w:left="0" w:hanging="2"/>
        <w:jc w:val="both"/>
        <w:rPr>
          <w:rFonts w:ascii="Arial" w:eastAsia="Arial" w:hAnsi="Arial" w:cs="Arial"/>
          <w:b/>
          <w:color w:val="1F4E79"/>
          <w:sz w:val="20"/>
          <w:szCs w:val="20"/>
        </w:rPr>
      </w:pPr>
      <w:r w:rsidRPr="00D87CE5">
        <w:rPr>
          <w:rFonts w:ascii="Arial" w:eastAsia="Arial" w:hAnsi="Arial" w:cs="Arial"/>
          <w:b/>
          <w:color w:val="1F4E79"/>
          <w:sz w:val="20"/>
          <w:szCs w:val="20"/>
        </w:rPr>
        <w:t>Case Study 2: Kinta Valley, Perak</w:t>
      </w:r>
    </w:p>
    <w:p w14:paraId="138B36B6" w14:textId="60505ACE" w:rsidR="00A33BCF" w:rsidRPr="00D87CE5" w:rsidRDefault="00A33BCF" w:rsidP="00BC1B6D">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The NSMP has stated that the rapid development in Perak (Ipoh area) has led to higher land demands. This finding has resulted in residential and industrial buildings near steep limestone cliffs </w:t>
      </w:r>
      <w:sdt>
        <w:sdtPr>
          <w:rPr>
            <w:rFonts w:ascii="Arial" w:eastAsia="Arial" w:hAnsi="Arial" w:cs="Arial"/>
            <w:color w:val="000000"/>
            <w:sz w:val="20"/>
            <w:szCs w:val="20"/>
          </w:rPr>
          <w:tag w:val="MENDELEY_CITATION_v3_eyJjaXRhdGlvbklEIjoiTUVOREVMRVlfQ0lUQVRJT05fNjljYzE0MDAtNGRmMy00Zjk4LThiZmQtYTQ4MzRjMGUyODM4IiwicHJvcGVydGllcyI6eyJub3RlSW5kZXgiOjB9LCJpc0VkaXRlZCI6ZmFsc2UsIm1hbnVhbE92ZXJyaWRlIjp7ImlzTWFudWFsbHlPdmVycmlkZGVuIjpmYWxzZSwiY2l0ZXByb2NUZXh0IjoiWzE1XSIsIm1hbnVhbE92ZXJyaWRlVGV4dCI6IiJ9LCJjaXRhdGlvbkl0ZW1zIjpbeyJpZCI6IjE0YzY1NGY2LWVjYmQtMzU5Zi05MzVkLWMzNWZmNjA3OWMxYiIsIml0ZW1EYXRhIjp7InR5cGUiOiJib29rIiwiaWQiOiIxNGM2NTRmNi1lY2JkLTM1OWYtOTM1ZC1jMzVmZjYwNzljMWIiLCJ0aXRsZSI6Ik5hdGlvbmFsIHNsb3BlIG1hc3RlciBwbGFuIDoga2FqaWFuIHBlbGFuIGluZHVrIGxhbmdrYWgtbGFuZ2thaCBwZW1iYWlrYW4gY2VydW4gZGkgTWFsYXlzaWEgKGthamlhbiBwZWxhbiBpbmR1ayBjZXJ1biBuZWdhcmEpIDIwMDktMjAyMy4iLCJhdXRob3IiOlt7ImZhbWlseSI6Ik1hbGF5c2lhLiBLZW1lbnRlcmlhbiBLZXJqYSBSYXlhLiBKYWJhdGFuIEtlcmphIFJheWEuIiwiZ2l2ZW4iOiIiLCJwYXJzZS1uYW1lcyI6ZmFsc2UsImRyb3BwaW5nLXBhcnRpY2xlIjoiIiwibm9uLWRyb3BwaW5nLXBhcnRpY2xlIjoiIn1dLCJJU0JOIjoiOTc4OTgzOTk1NTI5MyIsImlzc3VlZCI6eyJkYXRlLXBhcnRzIjpbWzIwMDldXX0sImFic3RyYWN0IjoiQWNjb21wYW5pZWQgYnkgQ0QtUk9NIDogQ1AgMDI4MTk2IHdyLiIsInB1Ymxpc2hlciI6IkphYmF0YW4gS2VyamEgUmF5YSBNYWxheXNpYSIsImNvbnRhaW5lci10aXRsZS1zaG9ydCI6IiJ9LCJpc1RlbXBvcmFyeSI6ZmFsc2V9XX0="/>
          <w:id w:val="1002620245"/>
          <w:placeholder>
            <w:docPart w:val="AEDC7A692B8044278B5D88134D5C3A23"/>
          </w:placeholder>
        </w:sdtPr>
        <w:sdtContent>
          <w:r w:rsidR="005C1BDA" w:rsidRPr="005C1BDA">
            <w:rPr>
              <w:rFonts w:ascii="Arial" w:eastAsia="Arial" w:hAnsi="Arial" w:cs="Arial"/>
              <w:color w:val="000000"/>
              <w:sz w:val="20"/>
              <w:szCs w:val="20"/>
            </w:rPr>
            <w:t>[15]</w:t>
          </w:r>
        </w:sdtContent>
      </w:sdt>
      <w:r w:rsidRPr="00D87CE5">
        <w:rPr>
          <w:rFonts w:ascii="Arial" w:eastAsia="Arial" w:hAnsi="Arial" w:cs="Arial"/>
          <w:sz w:val="20"/>
          <w:szCs w:val="20"/>
        </w:rPr>
        <w:t xml:space="preserve">. A study by </w:t>
      </w:r>
      <w:sdt>
        <w:sdtPr>
          <w:rPr>
            <w:rFonts w:ascii="Arial" w:eastAsia="Arial" w:hAnsi="Arial" w:cs="Arial"/>
            <w:color w:val="000000"/>
            <w:sz w:val="20"/>
            <w:szCs w:val="20"/>
          </w:rPr>
          <w:tag w:val="MENDELEY_CITATION_v3_eyJjaXRhdGlvbklEIjoiTUVOREVMRVlfQ0lUQVRJT05fMmFjOWZjZjEtM2JiNy00YmI3LWI0YTktZGU4MTc4ZGNlMjUxIiwicHJvcGVydGllcyI6eyJub3RlSW5kZXgiOjB9LCJpc0VkaXRlZCI6ZmFsc2UsIm1hbnVhbE92ZXJyaWRlIjp7ImlzTWFudWFsbHlPdmVycmlkZGVuIjpmYWxzZSwiY2l0ZXByb2NUZXh0IjoiWzI5XSIsIm1hbnVhbE92ZXJyaWRlVGV4dCI6IiJ9LCJjaXRhdGlvbkl0ZW1zIjpbeyJpZCI6ImMzZmU4ZTQ4LWNmZGEtM2E0Ny1iNzNhLWFhZDA4MWQyMzIwMSIsIml0ZW1EYXRhIjp7InR5cGUiOiJhcnRpY2xlLWpvdXJuYWwiLCJpZCI6ImMzZmU4ZTQ4LWNmZGEtM2E0Ny1iNzNhLWFhZDA4MWQyMzIwMSIsInRpdGxlIjoiQXNzZXNzbWVudCBvZiByb2NrZmFsbCBwb3RlbnRpYWwgb2YgbGltZXN0b25lIGhpbGxzIGluIHRoZSBLaW50YSBWYWxsZXkiLCJhdXRob3IiOlt7ImZhbWlseSI6IlNpbW9uIiwiZ2l2ZW4iOiJOb3JiZXJ0IiwicGFyc2UtbmFtZXMiOmZhbHNlLCJkcm9wcGluZy1wYXJ0aWNsZSI6IiIsIm5vbi1kcm9wcGluZy1wYXJ0aWNsZSI6IiJ9LHsiZmFtaWx5IjoiRmFobWkiLCJnaXZlbiI6Ik11aGFtbWFkIiwicGFyc2UtbmFtZXMiOmZhbHNlLCJkcm9wcGluZy1wYXJ0aWNsZSI6IiIsIm5vbi1kcm9wcGluZy1wYXJ0aWNsZSI6IiJ9LHsiZmFtaWx5IjoiR2hhbmkiLCJnaXZlbiI6IkFiZHVsIiwicGFyc2UtbmFtZXMiOmZhbHNlLCJkcm9wcGluZy1wYXJ0aWNsZSI6IiIsIm5vbi1kcm9wcGluZy1wYXJ0aWNsZSI6IiJ9LHsiZmFtaWx5IjoiSHVzc2luIiwiZ2l2ZW4iOiJBemltYWgiLCJwYXJzZS1uYW1lcyI6ZmFsc2UsImRyb3BwaW5nLXBhcnRpY2xlIjoiIiwibm9uLWRyb3BwaW5nLXBhcnRpY2xlIjoiIn0seyJmYW1pbHkiOiJHb2giLCJnaXZlbiI6IlRoaWFuIExhaSIsInBhcnNlLW5hbWVzIjpmYWxzZSwiZHJvcHBpbmctcGFydGljbGUiOiIiLCJub24tZHJvcHBpbmctcGFydGljbGUiOiIifSx7ImZhbWlseSI6IkxhaSIsImdpdmVuIjoiR29oIFRoaWFuIiwicGFyc2UtbmFtZXMiOmZhbHNlLCJkcm9wcGluZy1wYXJ0aWNsZSI6IiIsIm5vbi1kcm9wcGluZy1wYXJ0aWNsZSI6IiJ9LHsiZmFtaWx5IjoiR2hhbmkgUmFmZWsiLCJnaXZlbiI6IkFiZHVsIiwicGFyc2UtbmFtZXMiOmZhbHNlLCJkcm9wcGluZy1wYXJ0aWNsZSI6IiIsIm5vbi1kcm9wcGluZy1wYXJ0aWNsZSI6IiJ9LHsiZmFtaWx5IjoiU3VyaXAiLCJnaXZlbiI6Ik5vcmFpbmkiLCJwYXJzZS1uYW1lcyI6ZmFsc2UsImRyb3BwaW5nLXBhcnRpY2xlIjoiIiwibm9uLWRyb3BwaW5nLXBhcnRpY2xlIjoiIn0seyJmYW1pbHkiOiJSdXNsaSIsImdpdmVuIjoiVHVhbiIsInBhcnNlLW5hbWVzIjpmYWxzZSwiZHJvcHBpbmctcGFydGljbGUiOiIiLCJub24tZHJvcHBpbmctcGFydGljbGUiOiIifSx7ImZhbWlseSI6Ik1vbmFtIiwiZ2l2ZW4iOiJUdWFuIiwicGFyc2UtbmFtZXMiOmZhbHNlLCJkcm9wcGluZy1wYXJ0aWNsZSI6IiIsIm5vbi1kcm9wcGluZy1wYXJ0aWNsZSI6IiJ9LHsiZmFtaWx5IjoiS2hhaSBFcm4iLCJnaXZlbiI6IkxlZSIsInBhcnNlLW5hbWVzIjpmYWxzZSwiZHJvcHBpbmctcGFydGljbGUiOiIiLCJub24tZHJvcHBpbmctcGFydGljbGUiOiIifV0sImNvbnRhaW5lci10aXRsZSI6IkpvdXJuYWwgb2YgU3VzdGFpbmFiaWxpdHkgU2NpZW5jZSBhbmQgTWFuYWdlbWVudCIsImNvbnRhaW5lci10aXRsZS1zaG9ydCI6IkogU3VzdGFpbiBTY2kgTWFuYWciLCJJU1NOIjoiMTgyMy04NTU2IiwiVVJMIjoiaHR0cHM6Ly93d3cucmVzZWFyY2hnYXRlLm5ldC9wdWJsaWNhdGlvbi8yOTIyOTkzMjYiLCJpc3N1ZWQiOnsiZGF0ZS1wYXJ0cyI6W1syMDE1XV19LCJwYWdlIjoiMjQtMzQiLCJwdWJsaXNoZXIiOiJUYW1hbiBDb25uYXVnaHQiLCJpc3N1ZSI6IjEiLCJ2b2x1bWUiOiIxMCJ9LCJpc1RlbXBvcmFyeSI6ZmFsc2V9XX0="/>
          <w:id w:val="1618174757"/>
          <w:placeholder>
            <w:docPart w:val="4217D47CF31C4CCE8CAAB9E5E0BE5992"/>
          </w:placeholder>
        </w:sdtPr>
        <w:sdtContent>
          <w:r w:rsidR="005C1BDA" w:rsidRPr="005C1BDA">
            <w:rPr>
              <w:rFonts w:ascii="Arial" w:eastAsia="Arial" w:hAnsi="Arial" w:cs="Arial"/>
              <w:color w:val="000000"/>
              <w:sz w:val="20"/>
              <w:szCs w:val="20"/>
            </w:rPr>
            <w:t>[29]</w:t>
          </w:r>
        </w:sdtContent>
      </w:sdt>
      <w:r w:rsidRPr="00D87CE5">
        <w:rPr>
          <w:rFonts w:ascii="Arial" w:eastAsia="Arial" w:hAnsi="Arial" w:cs="Arial"/>
          <w:sz w:val="20"/>
          <w:szCs w:val="20"/>
        </w:rPr>
        <w:t xml:space="preserve"> noted that considerable advancements occurring near certain limestone hills were observed. The study revealed that residential with industrial complexes and temples were situated near the hills. Quarrying processes were also ongoing to extract high-quality limestone aggregates in the limestone hill regions. Thus, multiple rock fall-related incidents were documented in the Kinta Valley between 2004 and 2023 (see Table 1).</w:t>
      </w:r>
    </w:p>
    <w:p w14:paraId="5487905D" w14:textId="77777777" w:rsidR="00E23308" w:rsidRPr="00D87CE5" w:rsidRDefault="00E23308" w:rsidP="00A33BCF">
      <w:pPr>
        <w:spacing w:after="0" w:line="240" w:lineRule="auto"/>
        <w:ind w:left="0" w:hanging="2"/>
        <w:jc w:val="both"/>
        <w:rPr>
          <w:rFonts w:ascii="Arial" w:eastAsia="Arial" w:hAnsi="Arial" w:cs="Arial"/>
          <w:sz w:val="20"/>
          <w:szCs w:val="20"/>
        </w:rPr>
      </w:pPr>
    </w:p>
    <w:p w14:paraId="505A088C" w14:textId="77777777" w:rsidR="003C757B" w:rsidRPr="00D87CE5" w:rsidRDefault="003C757B" w:rsidP="00A33BCF">
      <w:pPr>
        <w:spacing w:after="0" w:line="240" w:lineRule="auto"/>
        <w:ind w:left="0" w:hanging="2"/>
        <w:jc w:val="both"/>
        <w:rPr>
          <w:rFonts w:ascii="Arial" w:eastAsia="Arial" w:hAnsi="Arial" w:cs="Arial"/>
          <w:sz w:val="20"/>
          <w:szCs w:val="20"/>
        </w:rPr>
      </w:pPr>
    </w:p>
    <w:p w14:paraId="033428AF" w14:textId="77777777" w:rsidR="003C757B" w:rsidRPr="00D87CE5" w:rsidRDefault="003C757B" w:rsidP="00A33BCF">
      <w:pPr>
        <w:spacing w:after="0" w:line="240" w:lineRule="auto"/>
        <w:ind w:left="0" w:hanging="2"/>
        <w:jc w:val="both"/>
        <w:rPr>
          <w:rFonts w:ascii="Arial" w:eastAsia="Arial" w:hAnsi="Arial" w:cs="Arial"/>
          <w:sz w:val="20"/>
          <w:szCs w:val="20"/>
        </w:rPr>
      </w:pPr>
    </w:p>
    <w:p w14:paraId="4FBD4182" w14:textId="2AE20728" w:rsidR="00E3766D" w:rsidRPr="00D87CE5" w:rsidRDefault="00E3766D" w:rsidP="00E3766D">
      <w:pPr>
        <w:spacing w:after="0" w:line="240" w:lineRule="auto"/>
        <w:ind w:left="0" w:hanging="2"/>
        <w:jc w:val="center"/>
        <w:rPr>
          <w:rFonts w:ascii="Arial" w:eastAsia="Arial" w:hAnsi="Arial" w:cs="Arial"/>
          <w:sz w:val="20"/>
          <w:szCs w:val="20"/>
        </w:rPr>
      </w:pPr>
      <w:r w:rsidRPr="00BC1B6D">
        <w:rPr>
          <w:rFonts w:ascii="Arial" w:eastAsia="Arial" w:hAnsi="Arial" w:cs="Arial"/>
          <w:sz w:val="20"/>
          <w:szCs w:val="20"/>
        </w:rPr>
        <w:t>Table 1</w:t>
      </w:r>
      <w:r w:rsidR="00BC1B6D">
        <w:rPr>
          <w:rFonts w:ascii="Arial" w:eastAsia="Arial" w:hAnsi="Arial" w:cs="Arial"/>
          <w:sz w:val="20"/>
          <w:szCs w:val="20"/>
        </w:rPr>
        <w:t>.</w:t>
      </w:r>
      <w:r w:rsidRPr="00D87CE5">
        <w:rPr>
          <w:rFonts w:ascii="Arial" w:eastAsia="Arial" w:hAnsi="Arial" w:cs="Arial"/>
          <w:sz w:val="20"/>
          <w:szCs w:val="20"/>
        </w:rPr>
        <w:t xml:space="preserve"> Significant incidents in Kinta Valley, Perak from 2004 to 2023</w:t>
      </w:r>
    </w:p>
    <w:tbl>
      <w:tblPr>
        <w:tblStyle w:val="TableGrid"/>
        <w:tblW w:w="431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7"/>
        <w:gridCol w:w="203"/>
        <w:gridCol w:w="832"/>
        <w:gridCol w:w="203"/>
        <w:gridCol w:w="1174"/>
        <w:gridCol w:w="203"/>
        <w:gridCol w:w="582"/>
        <w:gridCol w:w="203"/>
      </w:tblGrid>
      <w:tr w:rsidR="00457922" w:rsidRPr="00E404D9" w14:paraId="0AD87314" w14:textId="77777777" w:rsidTr="00417D10">
        <w:trPr>
          <w:gridAfter w:val="1"/>
          <w:wAfter w:w="203" w:type="dxa"/>
          <w:trHeight w:val="265"/>
          <w:jc w:val="right"/>
        </w:trPr>
        <w:tc>
          <w:tcPr>
            <w:tcW w:w="917" w:type="dxa"/>
            <w:tcBorders>
              <w:top w:val="single" w:sz="4" w:space="0" w:color="auto"/>
              <w:bottom w:val="single" w:sz="4" w:space="0" w:color="auto"/>
            </w:tcBorders>
          </w:tcPr>
          <w:p w14:paraId="64730C3D" w14:textId="77777777" w:rsidR="00D173DD" w:rsidRPr="00E404D9" w:rsidRDefault="00D173DD" w:rsidP="00531F62">
            <w:pPr>
              <w:ind w:firstLineChars="0"/>
              <w:rPr>
                <w:rFonts w:ascii="Arial" w:eastAsia="Arial" w:hAnsi="Arial" w:cs="Arial"/>
                <w:b/>
                <w:bCs/>
                <w:sz w:val="16"/>
                <w:szCs w:val="16"/>
              </w:rPr>
            </w:pPr>
            <w:r w:rsidRPr="00E404D9">
              <w:rPr>
                <w:rFonts w:ascii="Arial" w:eastAsia="Arial" w:hAnsi="Arial" w:cs="Arial"/>
                <w:b/>
                <w:bCs/>
                <w:sz w:val="16"/>
                <w:szCs w:val="16"/>
              </w:rPr>
              <w:t>Location of incident</w:t>
            </w:r>
          </w:p>
        </w:tc>
        <w:tc>
          <w:tcPr>
            <w:tcW w:w="1035" w:type="dxa"/>
            <w:gridSpan w:val="2"/>
            <w:tcBorders>
              <w:top w:val="single" w:sz="4" w:space="0" w:color="auto"/>
              <w:bottom w:val="single" w:sz="4" w:space="0" w:color="auto"/>
            </w:tcBorders>
          </w:tcPr>
          <w:p w14:paraId="2CA95C06" w14:textId="77777777" w:rsidR="00D173DD" w:rsidRPr="00E404D9" w:rsidRDefault="00D173DD" w:rsidP="00531F62">
            <w:pPr>
              <w:tabs>
                <w:tab w:val="left" w:pos="178"/>
              </w:tabs>
              <w:ind w:leftChars="0" w:left="178" w:firstLineChars="0" w:firstLine="0"/>
              <w:rPr>
                <w:rFonts w:ascii="Arial" w:eastAsia="Arial" w:hAnsi="Arial" w:cs="Arial"/>
                <w:b/>
                <w:bCs/>
                <w:sz w:val="16"/>
                <w:szCs w:val="16"/>
              </w:rPr>
            </w:pPr>
            <w:r w:rsidRPr="00E404D9">
              <w:rPr>
                <w:rFonts w:ascii="Arial" w:eastAsia="Arial" w:hAnsi="Arial" w:cs="Arial"/>
                <w:b/>
                <w:bCs/>
                <w:sz w:val="16"/>
                <w:szCs w:val="16"/>
              </w:rPr>
              <w:t>Date of event</w:t>
            </w:r>
          </w:p>
        </w:tc>
        <w:tc>
          <w:tcPr>
            <w:tcW w:w="1377" w:type="dxa"/>
            <w:gridSpan w:val="2"/>
            <w:tcBorders>
              <w:top w:val="single" w:sz="4" w:space="0" w:color="auto"/>
              <w:bottom w:val="single" w:sz="4" w:space="0" w:color="auto"/>
            </w:tcBorders>
          </w:tcPr>
          <w:p w14:paraId="682A6A6F" w14:textId="77777777" w:rsidR="00457922" w:rsidRPr="00E404D9" w:rsidRDefault="00D173DD" w:rsidP="00531F62">
            <w:pPr>
              <w:ind w:leftChars="76" w:left="167" w:firstLineChars="0" w:firstLine="0"/>
              <w:rPr>
                <w:rFonts w:ascii="Arial" w:eastAsia="Arial" w:hAnsi="Arial" w:cs="Arial"/>
                <w:b/>
                <w:bCs/>
                <w:sz w:val="16"/>
                <w:szCs w:val="16"/>
              </w:rPr>
            </w:pPr>
            <w:r w:rsidRPr="00E404D9">
              <w:rPr>
                <w:rFonts w:ascii="Arial" w:eastAsia="Arial" w:hAnsi="Arial" w:cs="Arial"/>
                <w:b/>
                <w:bCs/>
                <w:sz w:val="16"/>
                <w:szCs w:val="16"/>
              </w:rPr>
              <w:t>Reported Damage/</w:t>
            </w:r>
          </w:p>
          <w:p w14:paraId="783C202D" w14:textId="1DFF59F2" w:rsidR="00D173DD" w:rsidRPr="00E404D9" w:rsidRDefault="00D173DD" w:rsidP="00531F62">
            <w:pPr>
              <w:ind w:leftChars="76" w:left="167" w:firstLineChars="0" w:firstLine="0"/>
              <w:rPr>
                <w:rFonts w:ascii="Arial" w:eastAsia="Arial" w:hAnsi="Arial" w:cs="Arial"/>
                <w:b/>
                <w:bCs/>
                <w:sz w:val="16"/>
                <w:szCs w:val="16"/>
              </w:rPr>
            </w:pPr>
            <w:r w:rsidRPr="00E404D9">
              <w:rPr>
                <w:rFonts w:ascii="Arial" w:eastAsia="Arial" w:hAnsi="Arial" w:cs="Arial"/>
                <w:b/>
                <w:bCs/>
                <w:sz w:val="16"/>
                <w:szCs w:val="16"/>
              </w:rPr>
              <w:t>fatalities</w:t>
            </w:r>
          </w:p>
        </w:tc>
        <w:tc>
          <w:tcPr>
            <w:tcW w:w="785" w:type="dxa"/>
            <w:gridSpan w:val="2"/>
            <w:tcBorders>
              <w:top w:val="single" w:sz="4" w:space="0" w:color="auto"/>
              <w:bottom w:val="single" w:sz="4" w:space="0" w:color="auto"/>
            </w:tcBorders>
          </w:tcPr>
          <w:p w14:paraId="35AB61EC" w14:textId="77777777" w:rsidR="00D173DD" w:rsidRPr="00E404D9" w:rsidRDefault="00D173DD" w:rsidP="00D173DD">
            <w:pPr>
              <w:ind w:left="0" w:hanging="2"/>
              <w:jc w:val="both"/>
              <w:rPr>
                <w:rFonts w:ascii="Arial" w:eastAsia="Arial" w:hAnsi="Arial" w:cs="Arial"/>
                <w:b/>
                <w:bCs/>
                <w:sz w:val="16"/>
                <w:szCs w:val="16"/>
              </w:rPr>
            </w:pPr>
            <w:r w:rsidRPr="00E404D9">
              <w:rPr>
                <w:rFonts w:ascii="Arial" w:eastAsia="Arial" w:hAnsi="Arial" w:cs="Arial"/>
                <w:b/>
                <w:bCs/>
                <w:sz w:val="16"/>
                <w:szCs w:val="16"/>
              </w:rPr>
              <w:t>Source</w:t>
            </w:r>
          </w:p>
        </w:tc>
      </w:tr>
      <w:tr w:rsidR="00457922" w:rsidRPr="00D87CE5" w14:paraId="306DD783" w14:textId="77777777" w:rsidTr="00417D10">
        <w:trPr>
          <w:trHeight w:val="265"/>
          <w:jc w:val="right"/>
        </w:trPr>
        <w:tc>
          <w:tcPr>
            <w:tcW w:w="1120" w:type="dxa"/>
            <w:gridSpan w:val="2"/>
            <w:tcBorders>
              <w:top w:val="single" w:sz="4" w:space="0" w:color="auto"/>
              <w:bottom w:val="single" w:sz="4" w:space="0" w:color="auto"/>
            </w:tcBorders>
          </w:tcPr>
          <w:p w14:paraId="2CC37FAA" w14:textId="77777777" w:rsidR="00D173DD" w:rsidRPr="00E404D9" w:rsidRDefault="00D173DD" w:rsidP="00531F62">
            <w:pPr>
              <w:ind w:left="0" w:hanging="2"/>
              <w:rPr>
                <w:rFonts w:ascii="Arial" w:eastAsia="Arial" w:hAnsi="Arial" w:cs="Arial"/>
                <w:sz w:val="16"/>
                <w:szCs w:val="16"/>
              </w:rPr>
            </w:pPr>
            <w:r w:rsidRPr="00E404D9">
              <w:rPr>
                <w:rFonts w:ascii="Arial" w:eastAsia="Arial" w:hAnsi="Arial" w:cs="Arial"/>
                <w:sz w:val="16"/>
                <w:szCs w:val="16"/>
              </w:rPr>
              <w:t xml:space="preserve">Mount </w:t>
            </w:r>
            <w:proofErr w:type="spellStart"/>
            <w:r w:rsidRPr="00E404D9">
              <w:rPr>
                <w:rFonts w:ascii="Arial" w:eastAsia="Arial" w:hAnsi="Arial" w:cs="Arial"/>
                <w:sz w:val="16"/>
                <w:szCs w:val="16"/>
              </w:rPr>
              <w:t>Bercham</w:t>
            </w:r>
            <w:proofErr w:type="spellEnd"/>
            <w:r w:rsidRPr="00E404D9">
              <w:rPr>
                <w:rFonts w:ascii="Arial" w:eastAsia="Arial" w:hAnsi="Arial" w:cs="Arial"/>
                <w:sz w:val="16"/>
                <w:szCs w:val="16"/>
              </w:rPr>
              <w:t xml:space="preserve">, Perak </w:t>
            </w:r>
          </w:p>
        </w:tc>
        <w:tc>
          <w:tcPr>
            <w:tcW w:w="1035" w:type="dxa"/>
            <w:gridSpan w:val="2"/>
            <w:tcBorders>
              <w:top w:val="single" w:sz="4" w:space="0" w:color="auto"/>
              <w:bottom w:val="single" w:sz="4" w:space="0" w:color="auto"/>
            </w:tcBorders>
          </w:tcPr>
          <w:p w14:paraId="6305557A" w14:textId="6B01ADCD" w:rsidR="00D173DD" w:rsidRPr="00E404D9" w:rsidRDefault="00D173DD" w:rsidP="00531F62">
            <w:pPr>
              <w:ind w:left="0" w:hanging="2"/>
              <w:rPr>
                <w:rFonts w:ascii="Arial" w:eastAsia="Arial" w:hAnsi="Arial" w:cs="Arial"/>
                <w:sz w:val="16"/>
                <w:szCs w:val="16"/>
              </w:rPr>
            </w:pPr>
            <w:r w:rsidRPr="00E404D9">
              <w:rPr>
                <w:rFonts w:ascii="Arial" w:eastAsia="Arial" w:hAnsi="Arial" w:cs="Arial"/>
                <w:sz w:val="16"/>
                <w:szCs w:val="16"/>
              </w:rPr>
              <w:t>De</w:t>
            </w:r>
            <w:r w:rsidR="00351B0D" w:rsidRPr="00E404D9">
              <w:rPr>
                <w:rFonts w:ascii="Arial" w:eastAsia="Arial" w:hAnsi="Arial" w:cs="Arial"/>
                <w:sz w:val="16"/>
                <w:szCs w:val="16"/>
              </w:rPr>
              <w:t>c</w:t>
            </w:r>
            <w:r w:rsidRPr="00E404D9">
              <w:rPr>
                <w:rFonts w:ascii="Arial" w:eastAsia="Arial" w:hAnsi="Arial" w:cs="Arial"/>
                <w:sz w:val="16"/>
                <w:szCs w:val="16"/>
              </w:rPr>
              <w:t xml:space="preserve"> 12, 2004</w:t>
            </w:r>
          </w:p>
        </w:tc>
        <w:tc>
          <w:tcPr>
            <w:tcW w:w="1377" w:type="dxa"/>
            <w:gridSpan w:val="2"/>
            <w:tcBorders>
              <w:top w:val="single" w:sz="4" w:space="0" w:color="auto"/>
              <w:bottom w:val="single" w:sz="4" w:space="0" w:color="auto"/>
            </w:tcBorders>
          </w:tcPr>
          <w:p w14:paraId="7173C9A5" w14:textId="74847BEE" w:rsidR="00D173DD" w:rsidRPr="00E404D9" w:rsidRDefault="00D173DD" w:rsidP="009077D6">
            <w:pPr>
              <w:ind w:left="0" w:hanging="2"/>
              <w:rPr>
                <w:rFonts w:ascii="Arial" w:eastAsia="Arial" w:hAnsi="Arial" w:cs="Arial"/>
                <w:sz w:val="16"/>
                <w:szCs w:val="16"/>
              </w:rPr>
            </w:pPr>
            <w:r w:rsidRPr="00E404D9">
              <w:rPr>
                <w:rFonts w:ascii="Arial" w:eastAsia="Arial" w:hAnsi="Arial" w:cs="Arial"/>
                <w:sz w:val="16"/>
                <w:szCs w:val="16"/>
              </w:rPr>
              <w:t xml:space="preserve">Structure damage, two deaths, </w:t>
            </w:r>
            <w:r w:rsidR="00C703F7" w:rsidRPr="00E404D9">
              <w:rPr>
                <w:rFonts w:ascii="Arial" w:eastAsia="Arial" w:hAnsi="Arial" w:cs="Arial"/>
                <w:sz w:val="16"/>
                <w:szCs w:val="16"/>
              </w:rPr>
              <w:t>&amp;</w:t>
            </w:r>
            <w:r w:rsidRPr="00E404D9">
              <w:rPr>
                <w:rFonts w:ascii="Arial" w:eastAsia="Arial" w:hAnsi="Arial" w:cs="Arial"/>
                <w:sz w:val="16"/>
                <w:szCs w:val="16"/>
              </w:rPr>
              <w:t xml:space="preserve"> five injured</w:t>
            </w:r>
          </w:p>
          <w:p w14:paraId="5EAD166A" w14:textId="77777777" w:rsidR="00E23308" w:rsidRPr="00E404D9" w:rsidRDefault="00E23308" w:rsidP="00531F62">
            <w:pPr>
              <w:ind w:left="0" w:hanging="2"/>
              <w:rPr>
                <w:rFonts w:ascii="Arial" w:eastAsia="Arial" w:hAnsi="Arial" w:cs="Arial"/>
                <w:sz w:val="16"/>
                <w:szCs w:val="16"/>
              </w:rPr>
            </w:pPr>
          </w:p>
        </w:tc>
        <w:tc>
          <w:tcPr>
            <w:tcW w:w="785" w:type="dxa"/>
            <w:gridSpan w:val="2"/>
            <w:tcBorders>
              <w:top w:val="single" w:sz="4" w:space="0" w:color="auto"/>
              <w:bottom w:val="single" w:sz="4" w:space="0" w:color="auto"/>
            </w:tcBorders>
          </w:tcPr>
          <w:sdt>
            <w:sdtPr>
              <w:rPr>
                <w:rFonts w:ascii="Arial" w:eastAsia="Arial" w:hAnsi="Arial" w:cs="Arial"/>
                <w:color w:val="000000"/>
                <w:sz w:val="16"/>
                <w:szCs w:val="16"/>
              </w:rPr>
              <w:tag w:val="MENDELEY_CITATION_v3_eyJjaXRhdGlvbklEIjoiTUVOREVMRVlfQ0lUQVRJT05fYTliMmQ2NjYtMThmNC00YzZlLThhNzktYjFiMWYzYmYxYmQ3IiwicHJvcGVydGllcyI6eyJub3RlSW5kZXgiOjB9LCJpc0VkaXRlZCI6ZmFsc2UsIm1hbnVhbE92ZXJyaWRlIjp7ImlzTWFudWFsbHlPdmVycmlkZGVuIjpmYWxzZSwiY2l0ZXByb2NUZXh0IjoiWzI5XSwgWzMwXSIsIm1hbnVhbE92ZXJyaWRlVGV4dCI6IiJ9LCJjaXRhdGlvbkl0ZW1zIjpbeyJpZCI6IjgxNGUyZjRkLWU4OTgtM2I3My04MDU5LTNiMzM2YzI5MmRiZiIsIml0ZW1EYXRhIjp7InR5cGUiOiJyZXBvcnQiLCJpZCI6IjgxNGUyZjRkLWU4OTgtM2I3My04MDU5LTNiMzM2YzI5MmRiZiIsInRpdGxlIjoiXCJHRU9CQUhBWUFcIiIsImF1dGhvciI6W3siZmFtaWx5IjoiSHVzc2luIiwiZ2l2ZW4iOiJIYW16YWgiLCJwYXJzZS1uYW1lcyI6ZmFsc2UsImRyb3BwaW5nLXBhcnRpY2xlIjoiIiwibm9uLWRyb3BwaW5nLXBhcnRpY2xlIjoiIn0seyJmYW1pbHkiOiJBeml6IEFiZHVsIEdoYW5pIiwiZ2l2ZW4iOiJTYXJhaCIsInBhcnNlLW5hbWVzIjpmYWxzZSwiZHJvcHBpbmctcGFydGljbGUiOiIiLCJub24tZHJvcHBpbmctcGFydGljbGUiOiIifSx7ImZhbWlseSI6IkFudWFyIEphbWFsdWRkaW4iLCJnaXZlbiI6IlRhanVsIiwicGFyc2UtbmFtZXMiOmZhbHNlLCJkcm9wcGluZy1wYXJ0aWNsZSI6IiIsIm5vbi1kcm9wcGluZy1wYXJ0aWNsZSI6IiJ9LHsiZmFtaWx5IjoiUmF6YWIiLCJnaXZlbiI6IktoYWlydWwgQXpoYXIgQWJkdWwiLCJwYXJzZS1uYW1lcyI6ZmFsc2UsImRyb3BwaW5nLXBhcnRpY2xlIjoiIiwibm9uLWRyb3BwaW5nLXBhcnRpY2xlIjoiIn1dLCJVUkwiOiJ3d3cuanVybmFsdGVrbm9sb2dpLnV0bS5teSIsImlzc3VlZCI6eyJkYXRlLXBhcnRzIjpbWzIwMTVdXX0sIm51bWJlci1vZi1wYWdlcyI6IjIxODAtMzcyMiIsImFic3RyYWN0IjoiR3JhcGhpY2FsIEFic3RyYWN0IEFic3RyYWN0IExhbmRzbGlkZSBpcyBhIG5hdHVyYWwgcHJvY2VzcyB0aGF0IGlzIGNvbW1vbiBpbiBoaWxseSBhcmVhcywgd2hldGhlciBuYXR1cmFsIGhpbGxzIG9yIGFyZWFzIHRoYXQgaGF2ZSBiZWVuIGRpc3R1cmJlZCBieSBodW1hbiBhY3Rpdml0eS4gTGFuZHNsaWRlIGlzIGEgdHlwZSBvZiBnZW9sb2dpY2FsIGhhemFyZCB0aGF0IGJlY29tZSBhbiBpc3N1ZSBhbmQgb2Z0ZW4gZ2V0cyBhdHRlbnRpb24gYXQgYWxsIGxldmVscyBvZiBzb2NpZXR5LiBJbmNyZWFzZWQgb2YgbGFuZHNsaWRlIGNhc2VzIGluIE1hbGF5c2lhIGFuZCBnZW5lcmF0ZSB2YXJpZXMgcHJvYmxlbXMgb2Ygc29jaWFsLCBlY29ub21pYywgdGVjaG5pY2FsIGFuZCBsZWdhbCBjYXVzZSBhIHNwZWNpZmljIGFuZCBwcmVjaXNlIGRlZmluaXRpb24gb2YgbGFuZHNsaWRlIHRvIGJlIGFjY2VwdGVkIGJ5IGFsbCBzdGFrZWhvbGRlcnMgaW4gdGhlIGNvdW50cnkgdG8gYWxsb3cgYSBjb21wcmVoZW5zaXZlIGxhbmRzbGlkZSBkaXNhc3RlciByaXNrIG1hbmFnZW1lbnQgYWN0aW9uIHRvIGJlIGNyZWF0ZWQuIFByb2JsZW1zIGFyaXNlIGFtb25nIHNjaWVudGlzdHMsIHByb2Zlc3Npb25hbHMgYW5kIG90aGVyIHN0YWtlaG9sZGVycyB0byB1c2UgdGhlIGFncmVlZCB1cG9uIG9mIGEgZ2VvaGF6YXJkIGFuZCBnZW9kaXNhc3RlciB0ZXJtIHdoZW4gdHJhbnNsYXRlZCBmcm9tIEVuZ2xpc2guIFRoaXMgcGFwZXIgZGlzY3Vzc2VzIHRoZSBhY2NlcHRhYmxlIGRlZmluaXRpb24gYW5kIHRlcm1zIG9mIHRoZSBcImdlb2hhemFyZFwiIGxhbmRzbGlkZXMgaW4gdGhlIGNvbnRleHQgb2YgTWFsYXlzaWEuIiwidm9sdW1lIjoiNzciLCJjb250YWluZXItdGl0bGUtc2hvcnQiOiIifSwiaXNUZW1wb3JhcnkiOmZhbHNlfSx7ImlkIjoiYzNmZThlNDgtY2ZkYS0zYTQ3LWI3M2EtYWFkMDgxZDIzMjAxIiwiaXRlbURhdGEiOnsidHlwZSI6ImFydGljbGUtam91cm5hbCIsImlkIjoiYzNmZThlNDgtY2ZkYS0zYTQ3LWI3M2EtYWFkMDgxZDIzMjAxIiwidGl0bGUiOiJBc3Nlc3NtZW50IG9mIHJvY2tmYWxsIHBvdGVudGlhbCBvZiBsaW1lc3RvbmUgaGlsbHMgaW4gdGhlIEtpbnRhIFZhbGxleSIsImF1dGhvciI6W3siZmFtaWx5IjoiU2ltb24iLCJnaXZlbiI6Ik5vcmJlcnQiLCJwYXJzZS1uYW1lcyI6ZmFsc2UsImRyb3BwaW5nLXBhcnRpY2xlIjoiIiwibm9uLWRyb3BwaW5nLXBhcnRpY2xlIjoiIn0seyJmYW1pbHkiOiJGYWhtaSIsImdpdmVuIjoiTXVoYW1tYWQiLCJwYXJzZS1uYW1lcyI6ZmFsc2UsImRyb3BwaW5nLXBhcnRpY2xlIjoiIiwibm9uLWRyb3BwaW5nLXBhcnRpY2xlIjoiIn0seyJmYW1pbHkiOiJHaGFuaSIsImdpdmVuIjoiQWJkdWwiLCJwYXJzZS1uYW1lcyI6ZmFsc2UsImRyb3BwaW5nLXBhcnRpY2xlIjoiIiwibm9uLWRyb3BwaW5nLXBhcnRpY2xlIjoiIn0seyJmYW1pbHkiOiJIdXNzaW4iLCJnaXZlbiI6IkF6aW1haCIsInBhcnNlLW5hbWVzIjpmYWxzZSwiZHJvcHBpbmctcGFydGljbGUiOiIiLCJub24tZHJvcHBpbmctcGFydGljbGUiOiIifSx7ImZhbWlseSI6IkdvaCIsImdpdmVuIjoiVGhpYW4gTGFpIiwicGFyc2UtbmFtZXMiOmZhbHNlLCJkcm9wcGluZy1wYXJ0aWNsZSI6IiIsIm5vbi1kcm9wcGluZy1wYXJ0aWNsZSI6IiJ9LHsiZmFtaWx5IjoiTGFpIiwiZ2l2ZW4iOiJHb2ggVGhpYW4iLCJwYXJzZS1uYW1lcyI6ZmFsc2UsImRyb3BwaW5nLXBhcnRpY2xlIjoiIiwibm9uLWRyb3BwaW5nLXBhcnRpY2xlIjoiIn0seyJmYW1pbHkiOiJHaGFuaSBSYWZlayIsImdpdmVuIjoiQWJkdWwiLCJwYXJzZS1uYW1lcyI6ZmFsc2UsImRyb3BwaW5nLXBhcnRpY2xlIjoiIiwibm9uLWRyb3BwaW5nLXBhcnRpY2xlIjoiIn0seyJmYW1pbHkiOiJTdXJpcCIsImdpdmVuIjoiTm9yYWluaSIsInBhcnNlLW5hbWVzIjpmYWxzZSwiZHJvcHBpbmctcGFydGljbGUiOiIiLCJub24tZHJvcHBpbmctcGFydGljbGUiOiIifSx7ImZhbWlseSI6IlJ1c2xpIiwiZ2l2ZW4iOiJUdWFuIiwicGFyc2UtbmFtZXMiOmZhbHNlLCJkcm9wcGluZy1wYXJ0aWNsZSI6IiIsIm5vbi1kcm9wcGluZy1wYXJ0aWNsZSI6IiJ9LHsiZmFtaWx5IjoiTW9uYW0iLCJnaXZlbiI6IlR1YW4iLCJwYXJzZS1uYW1lcyI6ZmFsc2UsImRyb3BwaW5nLXBhcnRpY2xlIjoiIiwibm9uLWRyb3BwaW5nLXBhcnRpY2xlIjoiIn0seyJmYW1pbHkiOiJLaGFpIEVybiIsImdpdmVuIjoiTGVlIiwicGFyc2UtbmFtZXMiOmZhbHNlLCJkcm9wcGluZy1wYXJ0aWNsZSI6IiIsIm5vbi1kcm9wcGluZy1wYXJ0aWNsZSI6IiJ9XSwiY29udGFpbmVyLXRpdGxlIjoiSm91cm5hbCBvZiBTdXN0YWluYWJpbGl0eSBTY2llbmNlIGFuZCBNYW5hZ2VtZW50IiwiY29udGFpbmVyLXRpdGxlLXNob3J0IjoiSiBTdXN0YWluIFNjaSBNYW5hZyIsIklTU04iOiIxODIzLTg1NTYiLCJVUkwiOiJodHRwczovL3d3dy5yZXNlYXJjaGdhdGUubmV0L3B1YmxpY2F0aW9uLzI5MjI5OTMyNiIsImlzc3VlZCI6eyJkYXRlLXBhcnRzIjpbWzIwMTVdXX0sInBhZ2UiOiIyNC0zNCIsInB1Ymxpc2hlciI6IlRhbWFuIENvbm5hdWdodCIsImlzc3VlIjoiMSIsInZvbHVtZSI6IjEwIn0sImlzVGVtcG9yYXJ5IjpmYWxzZX1dfQ=="/>
              <w:id w:val="-1910379530"/>
              <w:placeholder>
                <w:docPart w:val="A2D4A9466F89443A8B180FB5508BBB94"/>
              </w:placeholder>
            </w:sdtPr>
            <w:sdtContent>
              <w:p w14:paraId="2E9A420A" w14:textId="77777777" w:rsidR="00771EE4" w:rsidRDefault="005C1BDA" w:rsidP="00D173DD">
                <w:pPr>
                  <w:ind w:left="0" w:hanging="2"/>
                  <w:jc w:val="both"/>
                  <w:rPr>
                    <w:rFonts w:ascii="Arial" w:eastAsia="Arial" w:hAnsi="Arial" w:cs="Arial"/>
                    <w:color w:val="000000"/>
                    <w:sz w:val="16"/>
                    <w:szCs w:val="16"/>
                  </w:rPr>
                </w:pPr>
                <w:r w:rsidRPr="005C1BDA">
                  <w:rPr>
                    <w:rFonts w:ascii="Arial" w:eastAsia="Arial" w:hAnsi="Arial" w:cs="Arial"/>
                    <w:color w:val="000000"/>
                    <w:sz w:val="16"/>
                    <w:szCs w:val="16"/>
                  </w:rPr>
                  <w:t>[29]</w:t>
                </w:r>
              </w:p>
              <w:p w14:paraId="3141CC55" w14:textId="565ACE90" w:rsidR="00D173DD" w:rsidRPr="00E404D9" w:rsidRDefault="005C1BDA" w:rsidP="00D173DD">
                <w:pPr>
                  <w:ind w:left="0" w:hanging="2"/>
                  <w:jc w:val="both"/>
                  <w:rPr>
                    <w:rFonts w:ascii="Arial" w:eastAsia="Arial" w:hAnsi="Arial" w:cs="Arial"/>
                    <w:sz w:val="16"/>
                    <w:szCs w:val="16"/>
                  </w:rPr>
                </w:pPr>
                <w:r w:rsidRPr="005C1BDA">
                  <w:rPr>
                    <w:rFonts w:ascii="Arial" w:eastAsia="Arial" w:hAnsi="Arial" w:cs="Arial"/>
                    <w:color w:val="000000"/>
                    <w:sz w:val="16"/>
                    <w:szCs w:val="16"/>
                  </w:rPr>
                  <w:t>[30]</w:t>
                </w:r>
              </w:p>
            </w:sdtContent>
          </w:sdt>
          <w:sdt>
            <w:sdtPr>
              <w:rPr>
                <w:rFonts w:ascii="Arial" w:eastAsia="Arial" w:hAnsi="Arial" w:cs="Arial"/>
                <w:color w:val="000000"/>
                <w:sz w:val="16"/>
                <w:szCs w:val="16"/>
              </w:rPr>
              <w:tag w:val="MENDELEY_CITATION_v3_eyJjaXRhdGlvbklEIjoiTUVOREVMRVlfQ0lUQVRJT05fNWZjMGM3NDYtZDY4MC00MzFjLTkzNjEtOWZiZjJjZDk3OWJjIiwicHJvcGVydGllcyI6eyJub3RlSW5kZXgiOjB9LCJpc0VkaXRlZCI6ZmFsc2UsIm1hbnVhbE92ZXJyaWRlIjp7ImlzTWFudWFsbHlPdmVycmlkZGVuIjpmYWxzZSwiY2l0ZXByb2NUZXh0IjoiWzMxXSIsIm1hbnVhbE92ZXJyaWRlVGV4dCI6IiJ9LCJjaXRhdGlvbkl0ZW1zIjpbeyJpZCI6ImE0ZTAxMTczLTY1MjEtMzAwOC1hN2Q3LTdlNDY5YzkwNjcwZiIsIml0ZW1EYXRhIjp7InR5cGUiOiJhcnRpY2xlLWpvdXJuYWwiLCJpZCI6ImE0ZTAxMTczLTY1MjEtMzAwOC1hN2Q3LTdlNDY5YzkwNjcwZiIsInRpdGxlIjoiU3R1ZHkgb2YgbGluZWFtZW50IGRlbnNpdHkgaW4gcG90ZW50aWFsIGV2YWx1YXRpb24gb2Ygcm9jayBmYWxsIGluIEtpbnRhIFZhbGxleSIsImF1dGhvciI6W3siZmFtaWx5IjoiR2hhbmkiLCJnaXZlbiI6Ik11aGFtbWFkIEZhaG1pIEFiZHVsIiwicGFyc2UtbmFtZXMiOmZhbHNlLCJkcm9wcGluZy1wYXJ0aWNsZSI6IiIsIm5vbi1kcm9wcGluZy1wYXJ0aWNsZSI6IiJ9LHsiZmFtaWx5IjoiU2ltb24iLCJnaXZlbiI6Ik5vcmJlcnQiLCJwYXJzZS1uYW1lcyI6ZmFsc2UsImRyb3BwaW5nLXBhcnRpY2xlIjoiIiwibm9uLWRyb3BwaW5nLXBhcnRpY2xlIjoiIn0seyJmYW1pbHkiOiJMYWkiLCJnaXZlbiI6IkdvaCBUaGlhbiIsInBhcnNlLW5hbWVzIjpmYWxzZSwiZHJvcHBpbmctcGFydGljbGUiOiIiLCJub24tZHJvcHBpbmctcGFydGljbGUiOiIifSx7ImZhbWlseSI6Ik1vaGFtZWQiLCJnaXZlbiI6IlR1YW4gUm9zbGkgVHVhbiIsInBhcnNlLW5hbWVzIjpmYWxzZSwiZHJvcHBpbmctcGFydGljbGUiOiIiLCJub24tZHJvcHBpbmctcGFydGljbGUiOiIifSx7ImZhbWlseSI6IlJhZmVrIiwiZ2l2ZW4iOiJBYmR1bCBHaGFuaSIsInBhcnNlLW5hbWVzIjpmYWxzZSwiZHJvcHBpbmctcGFydGljbGUiOiIiLCJub24tZHJvcHBpbmctcGFydGljbGUiOiIifV0sImNvbnRhaW5lci10aXRsZSI6IlNhaW5zIE1hbGF5c2lhbmEiLCJjb250YWluZXItdGl0bGUtc2hvcnQiOiJTYWlucyBNYWxheXMiLCJET0kiOiIxMC4xNzU3Ni9qc20tMjAxNi00NTEyLTEzIiwiSVNTTiI6IjAxMjY2MDM5IiwiaXNzdWVkIjp7ImRhdGUtcGFydHMiOltbMjAxNiwxMiwxXV19LCJwYWdlIjoiMTg4Ny0xODk2IiwiYWJzdHJhY3QiOiJMaW1lc3RvbmUgaGlsbHMgaW4gS2ludGEgVmFsbGV5IGZvcm1lZCBhIHByb21pbmVudCBuYXR1cmFsIGJlYXV0eSB0byB0aGUgbGFuZHNjYXBlIGR1ZSB0byBpdHMgdW5pcXVlIGZlYXR1cmVzIGZvcm1lZCBieSBkaXNzb2x1dGlvbiBvZiBjYXJib25hdGUgcm9ja3MuIEhvd2V2ZXIsIGRlcGVuZGluZyBmcm9tIHdoZXJlIHRoZSBoaWxsIGlzIHNpdHVhdGVkLCBpdCBtYXkgZXhwb3NlcyB0aHJlYXQgdG8gaHVtYW5zIGFuZCBwcm9wZXJ0aWVzIGR1ZSB0byB0aGUgZXhpc3RlbmNlIG9mIG1hbnkgZ2VvbG9naWNhbCBzdHJ1Y3R1cmVzIHN1Y2ggYXMgZXh0ZW5zaXZlIGpvaW50cyBhbmQgZnJhY3R1cmVzLiBUaGUgcHVycG9zZSBvZiB0aGlzIHN0dWR5IHdhcyB0byBleGFtaW5lIHRoZSByZWxhdGlvbnNoaXAgYmV0d2VlbiBsaW5lYW1lbnQgZGVuc2l0eSBtYXAgYW5kIHN0YWJpbGl0eSBvZiBzZXZlbiBsaW1lc3RvbmUgaGlsbHMgaW4gS2ludGEgVmFsbGV5LCBNYWxheXNpYS4gTWV0aG9kcyBpbiB0aGlzIHN0dWR5IHdlcmUgZGl2aWRlZCBpbnRvIHR3byBzdGFnZXMsIG5hbWVseSB0aGUgbGluZWFtZW50IGRlbnNpdHkgbWFwIGFuZCBldmFsdWF0aW9uIG9mIHRoZSBzbG9wZSBzdGFiaWxpdHkgdXNpbmcgdGhlIHJvY2sgbWFzcyBzdHJlbmd0aCAoUk1TKSBtZXRob2QuIEEgdG90YWwgb2YgNTk5IGxpbmVhbWVudHMgd2VyZSBpZGVudGlmZWQgd2l0aCB0aGUgdG90YWwgbGVuZ3RoIG9mIDMxNyBrbS4gTGluZWFtZW50IGRlbnNpdHkgbWFwIGlzIGZ1cnRoZXIgY2xhc3NpZmVkIGludG8gdGhyZWUgY2xhc3NlczogTG93ICgxMzcuMC04NC4yMyksIG1lZGl1bSAoODQuMjItNDYuODMpIGFuZCBoaWdoICg0Ni44Mi0wLjApLiBUaGUgcHVycG9zZSBvZiBSTVMgaXMgdG8gdmFsaWRhdGUgcm9ja2ZhbGwgc3VzY2VwdGliaWxpdHkgYXMgcG9ydHJheWVkIGluIHRoZSBsaW5lYW1lbnQgZGVuc2l0eSBtYXAuIEEgdG90YWwgb2YgMTIgYXNzZXNzbWVudCBzdGF0aW9ucyBmb3IgZWFjaCBvZiB0aGUgaGlsbHMgd2VyZSBjb25kdWN0ZWQgdXNpbmcgdGhlIHJvY2sgbWFzcyBzdHJlbmd0aCBzeXN0ZW0gKFJNUykuIFRoZSBnZW9sb2dpY2FsIGNvbmRpdGlvbnMgb2YgdGhlIGhpbGxzIHdlcmUgYXNzZXNzZWQgYnkgdXNpbmcgc2V2ZW4gY29tcG9uZW50cyBvZiB0aGUgUk1TLCB0aGVzZSBhcmUgaW50YWN0IHJvY2sgc3RyZW5ndGgsIHdlYXRoZXJpbmcsIGpvaW50IHdpZHRoLCBqb2ludCBvcmllbnRhdGlvbiwgam9pbnQgd2lkdGgsIGRpc2NvbnRpbnVpdHkgYW5kIGdyb3VuZCB3YXRlciBmb3cuIFN1YnNlcXVlbnRseSwgdGhlIGhpbGxzIGFyZSBjbGFzc2lmZWQgaW50byB2ZXJ5IHN0cm9uZywgc3Ryb25nLCBtb2RlcmF0ZSwgd2Vhaywgb3IgdmVyeSB3ZWFrIGJhc2VkIG9uIHRoZSBzdW0gb2YgcmF0aW5ncyBmb3IgYWxsIHRoZSBjb21wb25lbnRzLiBUaGUgcmVzdWx0cyBvYnNlcnZlZCBpbiB0aGUgZmVsZCBzaG93ZWQgdGhhdCBhbG1vc3QgYWxsIHN0YXRpb25zIGFyZSBjbGFzc2lmZWQgaW50byB0aGUgbWVkaXVtIGNsYXNzIChHdW51bmcgQSwgUmFwYXQsIERhdG9rLCBMYW5nLCBLYW5kdSwgUGFuamFuZyBhbmQgVGVtcHVydW5nKSwgb25seSBvbmUgc3RhdGlvbiAoR3VudW5nIExhbmcpIGlzIGNsYXNzaWZlZCBpbiB0aGUgd2VhayBjbGFzcy4gVGhlIGxpbmVhbWVudCBkZW5zaXR5IG1hcCBhbmQgdGhlIFJNUyBzY29yZXMgYXJlIGNvcnJlbGF0ZWQgd2VsbCB3aXRoIDczJSBhY2N1cmFjeS4gVGhpcyBzaG93cyB0aGF0IHRoZSBzdGFiaWxpdHkgb2Ygc2xvcGVzIGluIEtpbnRhIFZhbGxleSBpcyBkaXJlY3RseSBhZmZlY3RlZCBieSByZWdpb25hbCBsaW5lYW1lbnQgZGVuc2l0eS4iLCJwdWJsaXNoZXIiOiJQZW5lcmJpdCBVbml2ZXJzaXRpIEtlYmFuZ3NhYW4gTWFsYXlzaWEiLCJpc3N1ZSI6IjEyIiwidm9sdW1lIjoiNDUifSwiaXNUZW1wb3JhcnkiOmZhbHNlfV19"/>
              <w:id w:val="-1357031749"/>
              <w:placeholder>
                <w:docPart w:val="A2D4A9466F89443A8B180FB5508BBB94"/>
              </w:placeholder>
            </w:sdtPr>
            <w:sdtContent>
              <w:p w14:paraId="6C842B13" w14:textId="12C10DBB" w:rsidR="00D173DD" w:rsidRDefault="005C1BDA" w:rsidP="00D173DD">
                <w:pPr>
                  <w:ind w:left="0" w:hanging="2"/>
                  <w:jc w:val="both"/>
                  <w:rPr>
                    <w:rFonts w:ascii="Arial" w:eastAsia="Arial" w:hAnsi="Arial" w:cs="Arial"/>
                    <w:color w:val="000000"/>
                    <w:sz w:val="16"/>
                    <w:szCs w:val="16"/>
                  </w:rPr>
                </w:pPr>
                <w:r w:rsidRPr="005C1BDA">
                  <w:rPr>
                    <w:rFonts w:ascii="Arial" w:eastAsia="Arial" w:hAnsi="Arial" w:cs="Arial"/>
                    <w:color w:val="000000"/>
                    <w:sz w:val="16"/>
                    <w:szCs w:val="16"/>
                  </w:rPr>
                  <w:t>[31]</w:t>
                </w:r>
              </w:p>
            </w:sdtContent>
          </w:sdt>
          <w:p w14:paraId="44489AF7" w14:textId="2E0E57A0" w:rsidR="003A7213" w:rsidRPr="00E404D9" w:rsidRDefault="003A7213" w:rsidP="00D173DD">
            <w:pPr>
              <w:ind w:left="0" w:hanging="2"/>
              <w:jc w:val="both"/>
              <w:rPr>
                <w:rFonts w:ascii="Arial" w:eastAsia="Arial" w:hAnsi="Arial" w:cs="Arial"/>
                <w:sz w:val="16"/>
                <w:szCs w:val="16"/>
              </w:rPr>
            </w:pPr>
          </w:p>
        </w:tc>
      </w:tr>
      <w:tr w:rsidR="00457922" w:rsidRPr="00D87CE5" w14:paraId="6E19E254" w14:textId="77777777" w:rsidTr="00417D10">
        <w:trPr>
          <w:trHeight w:val="265"/>
          <w:jc w:val="right"/>
        </w:trPr>
        <w:tc>
          <w:tcPr>
            <w:tcW w:w="1120" w:type="dxa"/>
            <w:gridSpan w:val="2"/>
            <w:tcBorders>
              <w:top w:val="single" w:sz="4" w:space="0" w:color="auto"/>
              <w:bottom w:val="single" w:sz="4" w:space="0" w:color="auto"/>
            </w:tcBorders>
          </w:tcPr>
          <w:p w14:paraId="5D6B8EF2" w14:textId="069B2B6F" w:rsidR="00D173DD" w:rsidRPr="00E404D9" w:rsidRDefault="00D173DD" w:rsidP="00531F62">
            <w:pPr>
              <w:ind w:left="0" w:hanging="2"/>
              <w:rPr>
                <w:rFonts w:ascii="Arial" w:eastAsia="Arial" w:hAnsi="Arial" w:cs="Arial"/>
                <w:sz w:val="16"/>
                <w:szCs w:val="16"/>
              </w:rPr>
            </w:pPr>
            <w:r w:rsidRPr="00E404D9">
              <w:rPr>
                <w:rFonts w:ascii="Arial" w:eastAsia="Arial" w:hAnsi="Arial" w:cs="Arial"/>
                <w:sz w:val="16"/>
                <w:szCs w:val="16"/>
              </w:rPr>
              <w:t>Mountain Pass, silver border-Pahang</w:t>
            </w:r>
          </w:p>
        </w:tc>
        <w:tc>
          <w:tcPr>
            <w:tcW w:w="1035" w:type="dxa"/>
            <w:gridSpan w:val="2"/>
            <w:tcBorders>
              <w:top w:val="single" w:sz="4" w:space="0" w:color="auto"/>
              <w:bottom w:val="single" w:sz="4" w:space="0" w:color="auto"/>
            </w:tcBorders>
          </w:tcPr>
          <w:p w14:paraId="0257BB7A" w14:textId="77777777" w:rsidR="00D173DD" w:rsidRPr="00E404D9" w:rsidRDefault="00D173DD" w:rsidP="00531F62">
            <w:pPr>
              <w:ind w:left="0" w:hanging="2"/>
              <w:rPr>
                <w:rFonts w:ascii="Arial" w:eastAsia="Arial" w:hAnsi="Arial" w:cs="Arial"/>
                <w:sz w:val="16"/>
                <w:szCs w:val="16"/>
              </w:rPr>
            </w:pPr>
            <w:r w:rsidRPr="00E404D9">
              <w:rPr>
                <w:rFonts w:ascii="Arial" w:eastAsia="Arial" w:hAnsi="Arial" w:cs="Arial"/>
                <w:sz w:val="16"/>
                <w:szCs w:val="16"/>
              </w:rPr>
              <w:t>April 2006</w:t>
            </w:r>
          </w:p>
        </w:tc>
        <w:tc>
          <w:tcPr>
            <w:tcW w:w="1377" w:type="dxa"/>
            <w:gridSpan w:val="2"/>
            <w:tcBorders>
              <w:top w:val="single" w:sz="4" w:space="0" w:color="auto"/>
              <w:bottom w:val="single" w:sz="4" w:space="0" w:color="auto"/>
            </w:tcBorders>
          </w:tcPr>
          <w:p w14:paraId="6E1A6FF3" w14:textId="77777777" w:rsidR="00D173DD" w:rsidRPr="00E404D9" w:rsidRDefault="00D173DD" w:rsidP="009077D6">
            <w:pPr>
              <w:ind w:left="0" w:hanging="2"/>
              <w:rPr>
                <w:rFonts w:ascii="Arial" w:eastAsia="Arial" w:hAnsi="Arial" w:cs="Arial"/>
                <w:sz w:val="16"/>
                <w:szCs w:val="16"/>
              </w:rPr>
            </w:pPr>
            <w:r w:rsidRPr="00E404D9">
              <w:rPr>
                <w:rFonts w:ascii="Arial" w:eastAsia="Arial" w:hAnsi="Arial" w:cs="Arial"/>
                <w:sz w:val="16"/>
                <w:szCs w:val="16"/>
              </w:rPr>
              <w:t xml:space="preserve">A mega-sized failure covered 1/4 of the rock body on this mountain. </w:t>
            </w:r>
          </w:p>
          <w:p w14:paraId="7ABFD776" w14:textId="77777777" w:rsidR="00E23308" w:rsidRPr="00E404D9" w:rsidRDefault="00E23308" w:rsidP="00531F62">
            <w:pPr>
              <w:ind w:left="0" w:hanging="2"/>
              <w:rPr>
                <w:rFonts w:ascii="Arial" w:eastAsia="Arial" w:hAnsi="Arial" w:cs="Arial"/>
                <w:sz w:val="16"/>
                <w:szCs w:val="16"/>
              </w:rPr>
            </w:pPr>
          </w:p>
        </w:tc>
        <w:tc>
          <w:tcPr>
            <w:tcW w:w="785" w:type="dxa"/>
            <w:gridSpan w:val="2"/>
            <w:tcBorders>
              <w:top w:val="single" w:sz="4" w:space="0" w:color="auto"/>
              <w:bottom w:val="single" w:sz="4" w:space="0" w:color="auto"/>
            </w:tcBorders>
          </w:tcPr>
          <w:sdt>
            <w:sdtPr>
              <w:rPr>
                <w:rFonts w:ascii="Arial" w:eastAsia="Arial" w:hAnsi="Arial" w:cs="Arial"/>
                <w:color w:val="000000"/>
                <w:sz w:val="16"/>
                <w:szCs w:val="16"/>
              </w:rPr>
              <w:tag w:val="MENDELEY_CITATION_v3_eyJjaXRhdGlvbklEIjoiTUVOREVMRVlfQ0lUQVRJT05fMGZkNmM4NmEtZGNmNy00Njg1LWI2YzUtMThmY2NiMGZjN2ZjIiwicHJvcGVydGllcyI6eyJub3RlSW5kZXgiOjB9LCJpc0VkaXRlZCI6ZmFsc2UsIm1hbnVhbE92ZXJyaWRlIjp7ImlzTWFudWFsbHlPdmVycmlkZGVuIjpmYWxzZSwiY2l0ZXByb2NUZXh0IjoiWzI5XSwgWzMwXSIsIm1hbnVhbE92ZXJyaWRlVGV4dCI6IiJ9LCJjaXRhdGlvbkl0ZW1zIjpbeyJpZCI6IjgxNGUyZjRkLWU4OTgtM2I3My04MDU5LTNiMzM2YzI5MmRiZiIsIml0ZW1EYXRhIjp7InR5cGUiOiJyZXBvcnQiLCJpZCI6IjgxNGUyZjRkLWU4OTgtM2I3My04MDU5LTNiMzM2YzI5MmRiZiIsInRpdGxlIjoiXCJHRU9CQUhBWUFcIiIsImF1dGhvciI6W3siZmFtaWx5IjoiSHVzc2luIiwiZ2l2ZW4iOiJIYW16YWgiLCJwYXJzZS1uYW1lcyI6ZmFsc2UsImRyb3BwaW5nLXBhcnRpY2xlIjoiIiwibm9uLWRyb3BwaW5nLXBhcnRpY2xlIjoiIn0seyJmYW1pbHkiOiJBeml6IEFiZHVsIEdoYW5pIiwiZ2l2ZW4iOiJTYXJhaCIsInBhcnNlLW5hbWVzIjpmYWxzZSwiZHJvcHBpbmctcGFydGljbGUiOiIiLCJub24tZHJvcHBpbmctcGFydGljbGUiOiIifSx7ImZhbWlseSI6IkFudWFyIEphbWFsdWRkaW4iLCJnaXZlbiI6IlRhanVsIiwicGFyc2UtbmFtZXMiOmZhbHNlLCJkcm9wcGluZy1wYXJ0aWNsZSI6IiIsIm5vbi1kcm9wcGluZy1wYXJ0aWNsZSI6IiJ9LHsiZmFtaWx5IjoiUmF6YWIiLCJnaXZlbiI6IktoYWlydWwgQXpoYXIgQWJkdWwiLCJwYXJzZS1uYW1lcyI6ZmFsc2UsImRyb3BwaW5nLXBhcnRpY2xlIjoiIiwibm9uLWRyb3BwaW5nLXBhcnRpY2xlIjoiIn1dLCJVUkwiOiJ3d3cuanVybmFsdGVrbm9sb2dpLnV0bS5teSIsImlzc3VlZCI6eyJkYXRlLXBhcnRzIjpbWzIwMTVdXX0sIm51bWJlci1vZi1wYWdlcyI6IjIxODAtMzcyMiIsImFic3RyYWN0IjoiR3JhcGhpY2FsIEFic3RyYWN0IEFic3RyYWN0IExhbmRzbGlkZSBpcyBhIG5hdHVyYWwgcHJvY2VzcyB0aGF0IGlzIGNvbW1vbiBpbiBoaWxseSBhcmVhcywgd2hldGhlciBuYXR1cmFsIGhpbGxzIG9yIGFyZWFzIHRoYXQgaGF2ZSBiZWVuIGRpc3R1cmJlZCBieSBodW1hbiBhY3Rpdml0eS4gTGFuZHNsaWRlIGlzIGEgdHlwZSBvZiBnZW9sb2dpY2FsIGhhemFyZCB0aGF0IGJlY29tZSBhbiBpc3N1ZSBhbmQgb2Z0ZW4gZ2V0cyBhdHRlbnRpb24gYXQgYWxsIGxldmVscyBvZiBzb2NpZXR5LiBJbmNyZWFzZWQgb2YgbGFuZHNsaWRlIGNhc2VzIGluIE1hbGF5c2lhIGFuZCBnZW5lcmF0ZSB2YXJpZXMgcHJvYmxlbXMgb2Ygc29jaWFsLCBlY29ub21pYywgdGVjaG5pY2FsIGFuZCBsZWdhbCBjYXVzZSBhIHNwZWNpZmljIGFuZCBwcmVjaXNlIGRlZmluaXRpb24gb2YgbGFuZHNsaWRlIHRvIGJlIGFjY2VwdGVkIGJ5IGFsbCBzdGFrZWhvbGRlcnMgaW4gdGhlIGNvdW50cnkgdG8gYWxsb3cgYSBjb21wcmVoZW5zaXZlIGxhbmRzbGlkZSBkaXNhc3RlciByaXNrIG1hbmFnZW1lbnQgYWN0aW9uIHRvIGJlIGNyZWF0ZWQuIFByb2JsZW1zIGFyaXNlIGFtb25nIHNjaWVudGlzdHMsIHByb2Zlc3Npb25hbHMgYW5kIG90aGVyIHN0YWtlaG9sZGVycyB0byB1c2UgdGhlIGFncmVlZCB1cG9uIG9mIGEgZ2VvaGF6YXJkIGFuZCBnZW9kaXNhc3RlciB0ZXJtIHdoZW4gdHJhbnNsYXRlZCBmcm9tIEVuZ2xpc2guIFRoaXMgcGFwZXIgZGlzY3Vzc2VzIHRoZSBhY2NlcHRhYmxlIGRlZmluaXRpb24gYW5kIHRlcm1zIG9mIHRoZSBcImdlb2hhemFyZFwiIGxhbmRzbGlkZXMgaW4gdGhlIGNvbnRleHQgb2YgTWFsYXlzaWEuIiwidm9sdW1lIjoiNzciLCJjb250YWluZXItdGl0bGUtc2hvcnQiOiIifSwiaXNUZW1wb3JhcnkiOmZhbHNlfSx7ImlkIjoiYzNmZThlNDgtY2ZkYS0zYTQ3LWI3M2EtYWFkMDgxZDIzMjAxIiwiaXRlbURhdGEiOnsidHlwZSI6ImFydGljbGUtam91cm5hbCIsImlkIjoiYzNmZThlNDgtY2ZkYS0zYTQ3LWI3M2EtYWFkMDgxZDIzMjAxIiwidGl0bGUiOiJBc3Nlc3NtZW50IG9mIHJvY2tmYWxsIHBvdGVudGlhbCBvZiBsaW1lc3RvbmUgaGlsbHMgaW4gdGhlIEtpbnRhIFZhbGxleSIsImF1dGhvciI6W3siZmFtaWx5IjoiU2ltb24iLCJnaXZlbiI6Ik5vcmJlcnQiLCJwYXJzZS1uYW1lcyI6ZmFsc2UsImRyb3BwaW5nLXBhcnRpY2xlIjoiIiwibm9uLWRyb3BwaW5nLXBhcnRpY2xlIjoiIn0seyJmYW1pbHkiOiJGYWhtaSIsImdpdmVuIjoiTXVoYW1tYWQiLCJwYXJzZS1uYW1lcyI6ZmFsc2UsImRyb3BwaW5nLXBhcnRpY2xlIjoiIiwibm9uLWRyb3BwaW5nLXBhcnRpY2xlIjoiIn0seyJmYW1pbHkiOiJHaGFuaSIsImdpdmVuIjoiQWJkdWwiLCJwYXJzZS1uYW1lcyI6ZmFsc2UsImRyb3BwaW5nLXBhcnRpY2xlIjoiIiwibm9uLWRyb3BwaW5nLXBhcnRpY2xlIjoiIn0seyJmYW1pbHkiOiJIdXNzaW4iLCJnaXZlbiI6IkF6aW1haCIsInBhcnNlLW5hbWVzIjpmYWxzZSwiZHJvcHBpbmctcGFydGljbGUiOiIiLCJub24tZHJvcHBpbmctcGFydGljbGUiOiIifSx7ImZhbWlseSI6IkdvaCIsImdpdmVuIjoiVGhpYW4gTGFpIiwicGFyc2UtbmFtZXMiOmZhbHNlLCJkcm9wcGluZy1wYXJ0aWNsZSI6IiIsIm5vbi1kcm9wcGluZy1wYXJ0aWNsZSI6IiJ9LHsiZmFtaWx5IjoiTGFpIiwiZ2l2ZW4iOiJHb2ggVGhpYW4iLCJwYXJzZS1uYW1lcyI6ZmFsc2UsImRyb3BwaW5nLXBhcnRpY2xlIjoiIiwibm9uLWRyb3BwaW5nLXBhcnRpY2xlIjoiIn0seyJmYW1pbHkiOiJHaGFuaSBSYWZlayIsImdpdmVuIjoiQWJkdWwiLCJwYXJzZS1uYW1lcyI6ZmFsc2UsImRyb3BwaW5nLXBhcnRpY2xlIjoiIiwibm9uLWRyb3BwaW5nLXBhcnRpY2xlIjoiIn0seyJmYW1pbHkiOiJTdXJpcCIsImdpdmVuIjoiTm9yYWluaSIsInBhcnNlLW5hbWVzIjpmYWxzZSwiZHJvcHBpbmctcGFydGljbGUiOiIiLCJub24tZHJvcHBpbmctcGFydGljbGUiOiIifSx7ImZhbWlseSI6IlJ1c2xpIiwiZ2l2ZW4iOiJUdWFuIiwicGFyc2UtbmFtZXMiOmZhbHNlLCJkcm9wcGluZy1wYXJ0aWNsZSI6IiIsIm5vbi1kcm9wcGluZy1wYXJ0aWNsZSI6IiJ9LHsiZmFtaWx5IjoiTW9uYW0iLCJnaXZlbiI6IlR1YW4iLCJwYXJzZS1uYW1lcyI6ZmFsc2UsImRyb3BwaW5nLXBhcnRpY2xlIjoiIiwibm9uLWRyb3BwaW5nLXBhcnRpY2xlIjoiIn0seyJmYW1pbHkiOiJLaGFpIEVybiIsImdpdmVuIjoiTGVlIiwicGFyc2UtbmFtZXMiOmZhbHNlLCJkcm9wcGluZy1wYXJ0aWNsZSI6IiIsIm5vbi1kcm9wcGluZy1wYXJ0aWNsZSI6IiJ9XSwiY29udGFpbmVyLXRpdGxlIjoiSm91cm5hbCBvZiBTdXN0YWluYWJpbGl0eSBTY2llbmNlIGFuZCBNYW5hZ2VtZW50IiwiY29udGFpbmVyLXRpdGxlLXNob3J0IjoiSiBTdXN0YWluIFNjaSBNYW5hZyIsIklTU04iOiIxODIzLTg1NTYiLCJVUkwiOiJodHRwczovL3d3dy5yZXNlYXJjaGdhdGUubmV0L3B1YmxpY2F0aW9uLzI5MjI5OTMyNiIsImlzc3VlZCI6eyJkYXRlLXBhcnRzIjpbWzIwMTVdXX0sInBhZ2UiOiIyNC0zNCIsInB1Ymxpc2hlciI6IlRhbWFuIENvbm5hdWdodCIsImlzc3VlIjoiMSIsInZvbHVtZSI6IjEwIn0sImlzVGVtcG9yYXJ5IjpmYWxzZX1dfQ=="/>
              <w:id w:val="-1436517754"/>
              <w:placeholder>
                <w:docPart w:val="A2D4A9466F89443A8B180FB5508BBB94"/>
              </w:placeholder>
            </w:sdtPr>
            <w:sdtContent>
              <w:p w14:paraId="3E94A728" w14:textId="77777777" w:rsidR="00771EE4" w:rsidRDefault="00771EE4" w:rsidP="00D173DD">
                <w:pPr>
                  <w:ind w:left="0" w:hanging="2"/>
                  <w:jc w:val="both"/>
                  <w:rPr>
                    <w:rFonts w:ascii="Arial" w:eastAsia="Arial" w:hAnsi="Arial" w:cs="Arial"/>
                    <w:color w:val="000000"/>
                    <w:sz w:val="16"/>
                    <w:szCs w:val="16"/>
                  </w:rPr>
                </w:pPr>
                <w:r w:rsidRPr="00771EE4">
                  <w:rPr>
                    <w:rFonts w:ascii="Arial" w:eastAsia="Arial" w:hAnsi="Arial" w:cs="Arial"/>
                    <w:color w:val="000000"/>
                    <w:sz w:val="16"/>
                    <w:szCs w:val="16"/>
                  </w:rPr>
                  <w:t>[29]</w:t>
                </w:r>
              </w:p>
              <w:p w14:paraId="2CB9C727" w14:textId="67DD762E" w:rsidR="00D173DD" w:rsidRPr="00E404D9" w:rsidRDefault="00771EE4" w:rsidP="00D173DD">
                <w:pPr>
                  <w:ind w:left="0" w:hanging="2"/>
                  <w:jc w:val="both"/>
                  <w:rPr>
                    <w:rFonts w:ascii="Arial" w:eastAsia="Arial" w:hAnsi="Arial" w:cs="Arial"/>
                    <w:sz w:val="16"/>
                    <w:szCs w:val="16"/>
                  </w:rPr>
                </w:pPr>
                <w:r w:rsidRPr="00771EE4">
                  <w:rPr>
                    <w:rFonts w:ascii="Arial" w:eastAsia="Arial" w:hAnsi="Arial" w:cs="Arial"/>
                    <w:color w:val="000000"/>
                    <w:sz w:val="16"/>
                    <w:szCs w:val="16"/>
                  </w:rPr>
                  <w:t>[30]</w:t>
                </w:r>
              </w:p>
            </w:sdtContent>
          </w:sdt>
        </w:tc>
      </w:tr>
      <w:tr w:rsidR="00457922" w:rsidRPr="00D87CE5" w14:paraId="69F18F6F" w14:textId="77777777" w:rsidTr="00417D10">
        <w:trPr>
          <w:trHeight w:val="265"/>
          <w:jc w:val="right"/>
        </w:trPr>
        <w:tc>
          <w:tcPr>
            <w:tcW w:w="1120" w:type="dxa"/>
            <w:gridSpan w:val="2"/>
            <w:tcBorders>
              <w:top w:val="single" w:sz="4" w:space="0" w:color="auto"/>
              <w:bottom w:val="single" w:sz="4" w:space="0" w:color="auto"/>
            </w:tcBorders>
          </w:tcPr>
          <w:p w14:paraId="123ADEE4" w14:textId="77777777" w:rsidR="00D173DD" w:rsidRPr="00E404D9" w:rsidRDefault="00D173DD" w:rsidP="00D55053">
            <w:pPr>
              <w:ind w:left="0" w:hanging="2"/>
              <w:rPr>
                <w:rFonts w:ascii="Arial" w:eastAsia="Arial" w:hAnsi="Arial" w:cs="Arial"/>
                <w:sz w:val="16"/>
                <w:szCs w:val="16"/>
              </w:rPr>
            </w:pPr>
            <w:proofErr w:type="spellStart"/>
            <w:r w:rsidRPr="00E404D9">
              <w:rPr>
                <w:rFonts w:ascii="Arial" w:eastAsia="Arial" w:hAnsi="Arial" w:cs="Arial"/>
                <w:sz w:val="16"/>
                <w:szCs w:val="16"/>
              </w:rPr>
              <w:t>Gunung</w:t>
            </w:r>
            <w:proofErr w:type="spellEnd"/>
            <w:r w:rsidRPr="00E404D9">
              <w:rPr>
                <w:rFonts w:ascii="Arial" w:eastAsia="Arial" w:hAnsi="Arial" w:cs="Arial"/>
                <w:sz w:val="16"/>
                <w:szCs w:val="16"/>
              </w:rPr>
              <w:t xml:space="preserve"> Karang Besar, Keramat Pulai</w:t>
            </w:r>
          </w:p>
          <w:p w14:paraId="720CB570" w14:textId="77777777" w:rsidR="00E23308" w:rsidRPr="00E404D9" w:rsidRDefault="00E23308" w:rsidP="00531F62">
            <w:pPr>
              <w:ind w:left="0" w:hanging="2"/>
              <w:rPr>
                <w:rFonts w:ascii="Arial" w:eastAsia="Arial" w:hAnsi="Arial" w:cs="Arial"/>
                <w:sz w:val="16"/>
                <w:szCs w:val="16"/>
              </w:rPr>
            </w:pPr>
          </w:p>
        </w:tc>
        <w:tc>
          <w:tcPr>
            <w:tcW w:w="1035" w:type="dxa"/>
            <w:gridSpan w:val="2"/>
            <w:tcBorders>
              <w:top w:val="single" w:sz="4" w:space="0" w:color="auto"/>
              <w:bottom w:val="single" w:sz="4" w:space="0" w:color="auto"/>
            </w:tcBorders>
          </w:tcPr>
          <w:p w14:paraId="6C996C84" w14:textId="77777777" w:rsidR="00D173DD" w:rsidRPr="00E404D9" w:rsidRDefault="00D173DD" w:rsidP="00531F62">
            <w:pPr>
              <w:ind w:left="0" w:hanging="2"/>
              <w:rPr>
                <w:rFonts w:ascii="Arial" w:eastAsia="Arial" w:hAnsi="Arial" w:cs="Arial"/>
                <w:sz w:val="16"/>
                <w:szCs w:val="16"/>
              </w:rPr>
            </w:pPr>
            <w:r w:rsidRPr="00E404D9">
              <w:rPr>
                <w:rFonts w:ascii="Arial" w:eastAsia="Arial" w:hAnsi="Arial" w:cs="Arial"/>
                <w:sz w:val="16"/>
                <w:szCs w:val="16"/>
              </w:rPr>
              <w:t>June 5, 2008</w:t>
            </w:r>
          </w:p>
        </w:tc>
        <w:tc>
          <w:tcPr>
            <w:tcW w:w="1377" w:type="dxa"/>
            <w:gridSpan w:val="2"/>
            <w:tcBorders>
              <w:top w:val="single" w:sz="4" w:space="0" w:color="auto"/>
              <w:bottom w:val="single" w:sz="4" w:space="0" w:color="auto"/>
            </w:tcBorders>
          </w:tcPr>
          <w:p w14:paraId="54E4F445" w14:textId="5FBAC789" w:rsidR="00D173DD" w:rsidRPr="00E404D9" w:rsidRDefault="00D173DD" w:rsidP="00531F62">
            <w:pPr>
              <w:ind w:left="0" w:hanging="2"/>
              <w:rPr>
                <w:rFonts w:ascii="Arial" w:eastAsia="Arial" w:hAnsi="Arial" w:cs="Arial"/>
                <w:sz w:val="16"/>
                <w:szCs w:val="16"/>
              </w:rPr>
            </w:pPr>
            <w:r w:rsidRPr="00E404D9">
              <w:rPr>
                <w:rFonts w:ascii="Arial" w:eastAsia="Arial" w:hAnsi="Arial" w:cs="Arial"/>
                <w:sz w:val="16"/>
                <w:szCs w:val="16"/>
              </w:rPr>
              <w:t xml:space="preserve">Vehicle damage </w:t>
            </w:r>
            <w:r w:rsidR="00C703F7" w:rsidRPr="00E404D9">
              <w:rPr>
                <w:rFonts w:ascii="Arial" w:eastAsia="Arial" w:hAnsi="Arial" w:cs="Arial"/>
                <w:sz w:val="16"/>
                <w:szCs w:val="16"/>
              </w:rPr>
              <w:t>&amp;</w:t>
            </w:r>
            <w:r w:rsidRPr="00E404D9">
              <w:rPr>
                <w:rFonts w:ascii="Arial" w:eastAsia="Arial" w:hAnsi="Arial" w:cs="Arial"/>
                <w:sz w:val="16"/>
                <w:szCs w:val="16"/>
              </w:rPr>
              <w:t xml:space="preserve"> one death</w:t>
            </w:r>
          </w:p>
        </w:tc>
        <w:tc>
          <w:tcPr>
            <w:tcW w:w="785" w:type="dxa"/>
            <w:gridSpan w:val="2"/>
            <w:tcBorders>
              <w:top w:val="single" w:sz="4" w:space="0" w:color="auto"/>
              <w:bottom w:val="single" w:sz="4" w:space="0" w:color="auto"/>
            </w:tcBorders>
          </w:tcPr>
          <w:sdt>
            <w:sdtPr>
              <w:rPr>
                <w:rFonts w:ascii="Arial" w:eastAsia="Arial" w:hAnsi="Arial" w:cs="Arial"/>
                <w:color w:val="000000"/>
                <w:sz w:val="16"/>
                <w:szCs w:val="16"/>
              </w:rPr>
              <w:tag w:val="MENDELEY_CITATION_v3_eyJjaXRhdGlvbklEIjoiTUVOREVMRVlfQ0lUQVRJT05fODNlYzhmZmMtMmM1Ny00Mjk5LTg3ZmQtMGUzNGE0NzZkOTBjIiwicHJvcGVydGllcyI6eyJub3RlSW5kZXgiOjB9LCJpc0VkaXRlZCI6ZmFsc2UsIm1hbnVhbE92ZXJyaWRlIjp7ImlzTWFudWFsbHlPdmVycmlkZGVuIjpmYWxzZSwiY2l0ZXByb2NUZXh0IjoiWzI5XSIsIm1hbnVhbE92ZXJyaWRlVGV4dCI6IiJ9LCJjaXRhdGlvbkl0ZW1zIjpbeyJpZCI6ImMzZmU4ZTQ4LWNmZGEtM2E0Ny1iNzNhLWFhZDA4MWQyMzIwMSIsIml0ZW1EYXRhIjp7InR5cGUiOiJhcnRpY2xlLWpvdXJuYWwiLCJpZCI6ImMzZmU4ZTQ4LWNmZGEtM2E0Ny1iNzNhLWFhZDA4MWQyMzIwMSIsInRpdGxlIjoiQXNzZXNzbWVudCBvZiByb2NrZmFsbCBwb3RlbnRpYWwgb2YgbGltZXN0b25lIGhpbGxzIGluIHRoZSBLaW50YSBWYWxsZXkiLCJhdXRob3IiOlt7ImZhbWlseSI6IlNpbW9uIiwiZ2l2ZW4iOiJOb3JiZXJ0IiwicGFyc2UtbmFtZXMiOmZhbHNlLCJkcm9wcGluZy1wYXJ0aWNsZSI6IiIsIm5vbi1kcm9wcGluZy1wYXJ0aWNsZSI6IiJ9LHsiZmFtaWx5IjoiRmFobWkiLCJnaXZlbiI6Ik11aGFtbWFkIiwicGFyc2UtbmFtZXMiOmZhbHNlLCJkcm9wcGluZy1wYXJ0aWNsZSI6IiIsIm5vbi1kcm9wcGluZy1wYXJ0aWNsZSI6IiJ9LHsiZmFtaWx5IjoiR2hhbmkiLCJnaXZlbiI6IkFiZHVsIiwicGFyc2UtbmFtZXMiOmZhbHNlLCJkcm9wcGluZy1wYXJ0aWNsZSI6IiIsIm5vbi1kcm9wcGluZy1wYXJ0aWNsZSI6IiJ9LHsiZmFtaWx5IjoiSHVzc2luIiwiZ2l2ZW4iOiJBemltYWgiLCJwYXJzZS1uYW1lcyI6ZmFsc2UsImRyb3BwaW5nLXBhcnRpY2xlIjoiIiwibm9uLWRyb3BwaW5nLXBhcnRpY2xlIjoiIn0seyJmYW1pbHkiOiJHb2giLCJnaXZlbiI6IlRoaWFuIExhaSIsInBhcnNlLW5hbWVzIjpmYWxzZSwiZHJvcHBpbmctcGFydGljbGUiOiIiLCJub24tZHJvcHBpbmctcGFydGljbGUiOiIifSx7ImZhbWlseSI6IkxhaSIsImdpdmVuIjoiR29oIFRoaWFuIiwicGFyc2UtbmFtZXMiOmZhbHNlLCJkcm9wcGluZy1wYXJ0aWNsZSI6IiIsIm5vbi1kcm9wcGluZy1wYXJ0aWNsZSI6IiJ9LHsiZmFtaWx5IjoiR2hhbmkgUmFmZWsiLCJnaXZlbiI6IkFiZHVsIiwicGFyc2UtbmFtZXMiOmZhbHNlLCJkcm9wcGluZy1wYXJ0aWNsZSI6IiIsIm5vbi1kcm9wcGluZy1wYXJ0aWNsZSI6IiJ9LHsiZmFtaWx5IjoiU3VyaXAiLCJnaXZlbiI6Ik5vcmFpbmkiLCJwYXJzZS1uYW1lcyI6ZmFsc2UsImRyb3BwaW5nLXBhcnRpY2xlIjoiIiwibm9uLWRyb3BwaW5nLXBhcnRpY2xlIjoiIn0seyJmYW1pbHkiOiJSdXNsaSIsImdpdmVuIjoiVHVhbiIsInBhcnNlLW5hbWVzIjpmYWxzZSwiZHJvcHBpbmctcGFydGljbGUiOiIiLCJub24tZHJvcHBpbmctcGFydGljbGUiOiIifSx7ImZhbWlseSI6Ik1vbmFtIiwiZ2l2ZW4iOiJUdWFuIiwicGFyc2UtbmFtZXMiOmZhbHNlLCJkcm9wcGluZy1wYXJ0aWNsZSI6IiIsIm5vbi1kcm9wcGluZy1wYXJ0aWNsZSI6IiJ9LHsiZmFtaWx5IjoiS2hhaSBFcm4iLCJnaXZlbiI6IkxlZSIsInBhcnNlLW5hbWVzIjpmYWxzZSwiZHJvcHBpbmctcGFydGljbGUiOiIiLCJub24tZHJvcHBpbmctcGFydGljbGUiOiIifV0sImNvbnRhaW5lci10aXRsZSI6IkpvdXJuYWwgb2YgU3VzdGFpbmFiaWxpdHkgU2NpZW5jZSBhbmQgTWFuYWdlbWVudCIsImNvbnRhaW5lci10aXRsZS1zaG9ydCI6IkogU3VzdGFpbiBTY2kgTWFuYWciLCJJU1NOIjoiMTgyMy04NTU2IiwiVVJMIjoiaHR0cHM6Ly93d3cucmVzZWFyY2hnYXRlLm5ldC9wdWJsaWNhdGlvbi8yOTIyOTkzMjYiLCJpc3N1ZWQiOnsiZGF0ZS1wYXJ0cyI6W1syMDE1XV19LCJwYWdlIjoiMjQtMzQiLCJwdWJsaXNoZXIiOiJUYW1hbiBDb25uYXVnaHQiLCJpc3N1ZSI6IjEiLCJ2b2x1bWUiOiIxMCJ9LCJpc1RlbXBvcmFyeSI6ZmFsc2V9XX0="/>
              <w:id w:val="-786655295"/>
              <w:placeholder>
                <w:docPart w:val="A2D4A9466F89443A8B180FB5508BBB94"/>
              </w:placeholder>
            </w:sdtPr>
            <w:sdtContent>
              <w:p w14:paraId="6E7BDFB1" w14:textId="2EAAF4D6" w:rsidR="00D173DD" w:rsidRPr="00E404D9" w:rsidRDefault="005C1BDA" w:rsidP="00D173DD">
                <w:pPr>
                  <w:ind w:left="0" w:hanging="2"/>
                  <w:jc w:val="both"/>
                  <w:rPr>
                    <w:rFonts w:ascii="Arial" w:eastAsia="Arial" w:hAnsi="Arial" w:cs="Arial"/>
                    <w:sz w:val="16"/>
                    <w:szCs w:val="16"/>
                  </w:rPr>
                </w:pPr>
                <w:r w:rsidRPr="005C1BDA">
                  <w:rPr>
                    <w:rFonts w:ascii="Arial" w:eastAsia="Arial" w:hAnsi="Arial" w:cs="Arial"/>
                    <w:color w:val="000000"/>
                    <w:sz w:val="16"/>
                    <w:szCs w:val="16"/>
                  </w:rPr>
                  <w:t>[29]</w:t>
                </w:r>
              </w:p>
            </w:sdtContent>
          </w:sdt>
          <w:sdt>
            <w:sdtPr>
              <w:rPr>
                <w:rFonts w:ascii="Arial" w:eastAsia="Arial" w:hAnsi="Arial" w:cs="Arial"/>
                <w:color w:val="000000"/>
                <w:sz w:val="16"/>
                <w:szCs w:val="16"/>
              </w:rPr>
              <w:tag w:val="MENDELEY_CITATION_v3_eyJjaXRhdGlvbklEIjoiTUVOREVMRVlfQ0lUQVRJT05fNjYyODI4YzgtZmYyNi00MTc3LWJjMDctNDZmNmI3NGVhNWY1IiwicHJvcGVydGllcyI6eyJub3RlSW5kZXgiOjB9LCJpc0VkaXRlZCI6ZmFsc2UsIm1hbnVhbE92ZXJyaWRlIjp7ImlzTWFudWFsbHlPdmVycmlkZGVuIjpmYWxzZSwiY2l0ZXByb2NUZXh0IjoiWzMxXSIsIm1hbnVhbE92ZXJyaWRlVGV4dCI6IiJ9LCJjaXRhdGlvbkl0ZW1zIjpbeyJpZCI6ImE0ZTAxMTczLTY1MjEtMzAwOC1hN2Q3LTdlNDY5YzkwNjcwZiIsIml0ZW1EYXRhIjp7InR5cGUiOiJhcnRpY2xlLWpvdXJuYWwiLCJpZCI6ImE0ZTAxMTczLTY1MjEtMzAwOC1hN2Q3LTdlNDY5YzkwNjcwZiIsInRpdGxlIjoiU3R1ZHkgb2YgbGluZWFtZW50IGRlbnNpdHkgaW4gcG90ZW50aWFsIGV2YWx1YXRpb24gb2Ygcm9jayBmYWxsIGluIEtpbnRhIFZhbGxleSIsImF1dGhvciI6W3siZmFtaWx5IjoiR2hhbmkiLCJnaXZlbiI6Ik11aGFtbWFkIEZhaG1pIEFiZHVsIiwicGFyc2UtbmFtZXMiOmZhbHNlLCJkcm9wcGluZy1wYXJ0aWNsZSI6IiIsIm5vbi1kcm9wcGluZy1wYXJ0aWNsZSI6IiJ9LHsiZmFtaWx5IjoiU2ltb24iLCJnaXZlbiI6Ik5vcmJlcnQiLCJwYXJzZS1uYW1lcyI6ZmFsc2UsImRyb3BwaW5nLXBhcnRpY2xlIjoiIiwibm9uLWRyb3BwaW5nLXBhcnRpY2xlIjoiIn0seyJmYW1pbHkiOiJMYWkiLCJnaXZlbiI6IkdvaCBUaGlhbiIsInBhcnNlLW5hbWVzIjpmYWxzZSwiZHJvcHBpbmctcGFydGljbGUiOiIiLCJub24tZHJvcHBpbmctcGFydGljbGUiOiIifSx7ImZhbWlseSI6Ik1vaGFtZWQiLCJnaXZlbiI6IlR1YW4gUm9zbGkgVHVhbiIsInBhcnNlLW5hbWVzIjpmYWxzZSwiZHJvcHBpbmctcGFydGljbGUiOiIiLCJub24tZHJvcHBpbmctcGFydGljbGUiOiIifSx7ImZhbWlseSI6IlJhZmVrIiwiZ2l2ZW4iOiJBYmR1bCBHaGFuaSIsInBhcnNlLW5hbWVzIjpmYWxzZSwiZHJvcHBpbmctcGFydGljbGUiOiIiLCJub24tZHJvcHBpbmctcGFydGljbGUiOiIifV0sImNvbnRhaW5lci10aXRsZSI6IlNhaW5zIE1hbGF5c2lhbmEiLCJjb250YWluZXItdGl0bGUtc2hvcnQiOiJTYWlucyBNYWxheXMiLCJET0kiOiIxMC4xNzU3Ni9qc20tMjAxNi00NTEyLTEzIiwiSVNTTiI6IjAxMjY2MDM5IiwiaXNzdWVkIjp7ImRhdGUtcGFydHMiOltbMjAxNiwxMiwxXV19LCJwYWdlIjoiMTg4Ny0xODk2IiwiYWJzdHJhY3QiOiJMaW1lc3RvbmUgaGlsbHMgaW4gS2ludGEgVmFsbGV5IGZvcm1lZCBhIHByb21pbmVudCBuYXR1cmFsIGJlYXV0eSB0byB0aGUgbGFuZHNjYXBlIGR1ZSB0byBpdHMgdW5pcXVlIGZlYXR1cmVzIGZvcm1lZCBieSBkaXNzb2x1dGlvbiBvZiBjYXJib25hdGUgcm9ja3MuIEhvd2V2ZXIsIGRlcGVuZGluZyBmcm9tIHdoZXJlIHRoZSBoaWxsIGlzIHNpdHVhdGVkLCBpdCBtYXkgZXhwb3NlcyB0aHJlYXQgdG8gaHVtYW5zIGFuZCBwcm9wZXJ0aWVzIGR1ZSB0byB0aGUgZXhpc3RlbmNlIG9mIG1hbnkgZ2VvbG9naWNhbCBzdHJ1Y3R1cmVzIHN1Y2ggYXMgZXh0ZW5zaXZlIGpvaW50cyBhbmQgZnJhY3R1cmVzLiBUaGUgcHVycG9zZSBvZiB0aGlzIHN0dWR5IHdhcyB0byBleGFtaW5lIHRoZSByZWxhdGlvbnNoaXAgYmV0d2VlbiBsaW5lYW1lbnQgZGVuc2l0eSBtYXAgYW5kIHN0YWJpbGl0eSBvZiBzZXZlbiBsaW1lc3RvbmUgaGlsbHMgaW4gS2ludGEgVmFsbGV5LCBNYWxheXNpYS4gTWV0aG9kcyBpbiB0aGlzIHN0dWR5IHdlcmUgZGl2aWRlZCBpbnRvIHR3byBzdGFnZXMsIG5hbWVseSB0aGUgbGluZWFtZW50IGRlbnNpdHkgbWFwIGFuZCBldmFsdWF0aW9uIG9mIHRoZSBzbG9wZSBzdGFiaWxpdHkgdXNpbmcgdGhlIHJvY2sgbWFzcyBzdHJlbmd0aCAoUk1TKSBtZXRob2QuIEEgdG90YWwgb2YgNTk5IGxpbmVhbWVudHMgd2VyZSBpZGVudGlmZWQgd2l0aCB0aGUgdG90YWwgbGVuZ3RoIG9mIDMxNyBrbS4gTGluZWFtZW50IGRlbnNpdHkgbWFwIGlzIGZ1cnRoZXIgY2xhc3NpZmVkIGludG8gdGhyZWUgY2xhc3NlczogTG93ICgxMzcuMC04NC4yMyksIG1lZGl1bSAoODQuMjItNDYuODMpIGFuZCBoaWdoICg0Ni44Mi0wLjApLiBUaGUgcHVycG9zZSBvZiBSTVMgaXMgdG8gdmFsaWRhdGUgcm9ja2ZhbGwgc3VzY2VwdGliaWxpdHkgYXMgcG9ydHJheWVkIGluIHRoZSBsaW5lYW1lbnQgZGVuc2l0eSBtYXAuIEEgdG90YWwgb2YgMTIgYXNzZXNzbWVudCBzdGF0aW9ucyBmb3IgZWFjaCBvZiB0aGUgaGlsbHMgd2VyZSBjb25kdWN0ZWQgdXNpbmcgdGhlIHJvY2sgbWFzcyBzdHJlbmd0aCBzeXN0ZW0gKFJNUykuIFRoZSBnZW9sb2dpY2FsIGNvbmRpdGlvbnMgb2YgdGhlIGhpbGxzIHdlcmUgYXNzZXNzZWQgYnkgdXNpbmcgc2V2ZW4gY29tcG9uZW50cyBvZiB0aGUgUk1TLCB0aGVzZSBhcmUgaW50YWN0IHJvY2sgc3RyZW5ndGgsIHdlYXRoZXJpbmcsIGpvaW50IHdpZHRoLCBqb2ludCBvcmllbnRhdGlvbiwgam9pbnQgd2lkdGgsIGRpc2NvbnRpbnVpdHkgYW5kIGdyb3VuZCB3YXRlciBmb3cuIFN1YnNlcXVlbnRseSwgdGhlIGhpbGxzIGFyZSBjbGFzc2lmZWQgaW50byB2ZXJ5IHN0cm9uZywgc3Ryb25nLCBtb2RlcmF0ZSwgd2Vhaywgb3IgdmVyeSB3ZWFrIGJhc2VkIG9uIHRoZSBzdW0gb2YgcmF0aW5ncyBmb3IgYWxsIHRoZSBjb21wb25lbnRzLiBUaGUgcmVzdWx0cyBvYnNlcnZlZCBpbiB0aGUgZmVsZCBzaG93ZWQgdGhhdCBhbG1vc3QgYWxsIHN0YXRpb25zIGFyZSBjbGFzc2lmZWQgaW50byB0aGUgbWVkaXVtIGNsYXNzIChHdW51bmcgQSwgUmFwYXQsIERhdG9rLCBMYW5nLCBLYW5kdSwgUGFuamFuZyBhbmQgVGVtcHVydW5nKSwgb25seSBvbmUgc3RhdGlvbiAoR3VudW5nIExhbmcpIGlzIGNsYXNzaWZlZCBpbiB0aGUgd2VhayBjbGFzcy4gVGhlIGxpbmVhbWVudCBkZW5zaXR5IG1hcCBhbmQgdGhlIFJNUyBzY29yZXMgYXJlIGNvcnJlbGF0ZWQgd2VsbCB3aXRoIDczJSBhY2N1cmFjeS4gVGhpcyBzaG93cyB0aGF0IHRoZSBzdGFiaWxpdHkgb2Ygc2xvcGVzIGluIEtpbnRhIFZhbGxleSBpcyBkaXJlY3RseSBhZmZlY3RlZCBieSByZWdpb25hbCBsaW5lYW1lbnQgZGVuc2l0eS4iLCJwdWJsaXNoZXIiOiJQZW5lcmJpdCBVbml2ZXJzaXRpIEtlYmFuZ3NhYW4gTWFsYXlzaWEiLCJpc3N1ZSI6IjEyIiwidm9sdW1lIjoiNDUifSwiaXNUZW1wb3JhcnkiOmZhbHNlfV19"/>
              <w:id w:val="629975427"/>
              <w:placeholder>
                <w:docPart w:val="A2D4A9466F89443A8B180FB5508BBB94"/>
              </w:placeholder>
            </w:sdtPr>
            <w:sdtContent>
              <w:p w14:paraId="21418755" w14:textId="7F9BB843" w:rsidR="00D173DD" w:rsidRPr="00E404D9" w:rsidRDefault="005C1BDA" w:rsidP="00D173DD">
                <w:pPr>
                  <w:ind w:left="0" w:hanging="2"/>
                  <w:jc w:val="both"/>
                  <w:rPr>
                    <w:rFonts w:ascii="Arial" w:eastAsia="Arial" w:hAnsi="Arial" w:cs="Arial"/>
                    <w:sz w:val="16"/>
                    <w:szCs w:val="16"/>
                  </w:rPr>
                </w:pPr>
                <w:r w:rsidRPr="005C1BDA">
                  <w:rPr>
                    <w:rFonts w:ascii="Arial" w:eastAsia="Arial" w:hAnsi="Arial" w:cs="Arial"/>
                    <w:color w:val="000000"/>
                    <w:sz w:val="16"/>
                    <w:szCs w:val="16"/>
                  </w:rPr>
                  <w:t>[31]</w:t>
                </w:r>
              </w:p>
            </w:sdtContent>
          </w:sdt>
        </w:tc>
      </w:tr>
      <w:tr w:rsidR="00457922" w:rsidRPr="00D87CE5" w14:paraId="004DB520" w14:textId="77777777" w:rsidTr="00417D10">
        <w:trPr>
          <w:trHeight w:val="265"/>
          <w:jc w:val="right"/>
        </w:trPr>
        <w:tc>
          <w:tcPr>
            <w:tcW w:w="1120" w:type="dxa"/>
            <w:gridSpan w:val="2"/>
            <w:tcBorders>
              <w:top w:val="single" w:sz="4" w:space="0" w:color="auto"/>
              <w:bottom w:val="single" w:sz="4" w:space="0" w:color="auto"/>
            </w:tcBorders>
          </w:tcPr>
          <w:p w14:paraId="4F53377D" w14:textId="3C6DF474" w:rsidR="00D173DD" w:rsidRPr="00E404D9" w:rsidRDefault="00D173DD" w:rsidP="00D55053">
            <w:pPr>
              <w:ind w:left="0" w:hanging="2"/>
              <w:rPr>
                <w:rFonts w:ascii="Arial" w:eastAsia="Arial" w:hAnsi="Arial" w:cs="Arial"/>
                <w:sz w:val="16"/>
                <w:szCs w:val="16"/>
              </w:rPr>
            </w:pPr>
            <w:r w:rsidRPr="00E404D9">
              <w:rPr>
                <w:rFonts w:ascii="Arial" w:eastAsia="Arial" w:hAnsi="Arial" w:cs="Arial"/>
                <w:sz w:val="16"/>
                <w:szCs w:val="16"/>
              </w:rPr>
              <w:t>Yee Lee Edible Oils Factory (</w:t>
            </w:r>
            <w:proofErr w:type="spellStart"/>
            <w:r w:rsidRPr="00E404D9">
              <w:rPr>
                <w:rFonts w:ascii="Arial" w:eastAsia="Arial" w:hAnsi="Arial" w:cs="Arial"/>
                <w:sz w:val="16"/>
                <w:szCs w:val="16"/>
              </w:rPr>
              <w:t>Gunung</w:t>
            </w:r>
            <w:proofErr w:type="spellEnd"/>
            <w:r w:rsidRPr="00E404D9">
              <w:rPr>
                <w:rFonts w:ascii="Arial" w:eastAsia="Arial" w:hAnsi="Arial" w:cs="Arial"/>
                <w:sz w:val="16"/>
                <w:szCs w:val="16"/>
              </w:rPr>
              <w:t xml:space="preserve"> Lang, Ipoh)</w:t>
            </w:r>
          </w:p>
          <w:p w14:paraId="0E1C7106" w14:textId="77777777" w:rsidR="00E23308" w:rsidRPr="00E404D9" w:rsidRDefault="00E23308" w:rsidP="00531F62">
            <w:pPr>
              <w:ind w:left="0" w:hanging="2"/>
              <w:rPr>
                <w:rFonts w:ascii="Arial" w:eastAsia="Arial" w:hAnsi="Arial" w:cs="Arial"/>
                <w:sz w:val="16"/>
                <w:szCs w:val="16"/>
              </w:rPr>
            </w:pPr>
          </w:p>
        </w:tc>
        <w:tc>
          <w:tcPr>
            <w:tcW w:w="1035" w:type="dxa"/>
            <w:gridSpan w:val="2"/>
            <w:tcBorders>
              <w:top w:val="single" w:sz="4" w:space="0" w:color="auto"/>
              <w:bottom w:val="single" w:sz="4" w:space="0" w:color="auto"/>
            </w:tcBorders>
          </w:tcPr>
          <w:p w14:paraId="7428B2CA" w14:textId="303BDD5C" w:rsidR="00D173DD" w:rsidRPr="00E404D9" w:rsidRDefault="00D173DD" w:rsidP="00531F62">
            <w:pPr>
              <w:ind w:left="0" w:hanging="2"/>
              <w:rPr>
                <w:rFonts w:ascii="Arial" w:eastAsia="Arial" w:hAnsi="Arial" w:cs="Arial"/>
                <w:sz w:val="16"/>
                <w:szCs w:val="16"/>
              </w:rPr>
            </w:pPr>
            <w:r w:rsidRPr="00E404D9">
              <w:rPr>
                <w:rFonts w:ascii="Arial" w:eastAsia="Arial" w:hAnsi="Arial" w:cs="Arial"/>
                <w:sz w:val="16"/>
                <w:szCs w:val="16"/>
              </w:rPr>
              <w:t>Feb 13, 2012</w:t>
            </w:r>
          </w:p>
        </w:tc>
        <w:tc>
          <w:tcPr>
            <w:tcW w:w="1377" w:type="dxa"/>
            <w:gridSpan w:val="2"/>
            <w:tcBorders>
              <w:top w:val="single" w:sz="4" w:space="0" w:color="auto"/>
              <w:bottom w:val="single" w:sz="4" w:space="0" w:color="auto"/>
            </w:tcBorders>
          </w:tcPr>
          <w:p w14:paraId="585FF7C0" w14:textId="77777777" w:rsidR="00D173DD" w:rsidRPr="00E404D9" w:rsidRDefault="00D173DD" w:rsidP="00531F62">
            <w:pPr>
              <w:ind w:left="0" w:hanging="2"/>
              <w:rPr>
                <w:rFonts w:ascii="Arial" w:eastAsia="Arial" w:hAnsi="Arial" w:cs="Arial"/>
                <w:sz w:val="16"/>
                <w:szCs w:val="16"/>
              </w:rPr>
            </w:pPr>
            <w:r w:rsidRPr="00E404D9">
              <w:rPr>
                <w:rFonts w:ascii="Arial" w:eastAsia="Arial" w:hAnsi="Arial" w:cs="Arial"/>
                <w:sz w:val="16"/>
                <w:szCs w:val="16"/>
              </w:rPr>
              <w:t>Structural damage and no fatalities</w:t>
            </w:r>
          </w:p>
        </w:tc>
        <w:tc>
          <w:tcPr>
            <w:tcW w:w="785" w:type="dxa"/>
            <w:gridSpan w:val="2"/>
            <w:tcBorders>
              <w:top w:val="single" w:sz="4" w:space="0" w:color="auto"/>
              <w:bottom w:val="single" w:sz="4" w:space="0" w:color="auto"/>
            </w:tcBorders>
          </w:tcPr>
          <w:sdt>
            <w:sdtPr>
              <w:rPr>
                <w:rFonts w:ascii="Arial" w:eastAsia="Arial" w:hAnsi="Arial" w:cs="Arial"/>
                <w:color w:val="000000"/>
                <w:sz w:val="16"/>
                <w:szCs w:val="16"/>
              </w:rPr>
              <w:tag w:val="MENDELEY_CITATION_v3_eyJjaXRhdGlvbklEIjoiTUVOREVMRVlfQ0lUQVRJT05fYTUxY2JkNzYtNWU2OS00ZGNlLTk5MWEtN2VhNDczNmI4NDNhIiwicHJvcGVydGllcyI6eyJub3RlSW5kZXgiOjB9LCJpc0VkaXRlZCI6ZmFsc2UsIm1hbnVhbE92ZXJyaWRlIjp7ImlzTWFudWFsbHlPdmVycmlkZGVuIjpmYWxzZSwiY2l0ZXByb2NUZXh0IjoiWzI5XSIsIm1hbnVhbE92ZXJyaWRlVGV4dCI6IiJ9LCJjaXRhdGlvbkl0ZW1zIjpbeyJpZCI6ImMzZmU4ZTQ4LWNmZGEtM2E0Ny1iNzNhLWFhZDA4MWQyMzIwMSIsIml0ZW1EYXRhIjp7InR5cGUiOiJhcnRpY2xlLWpvdXJuYWwiLCJpZCI6ImMzZmU4ZTQ4LWNmZGEtM2E0Ny1iNzNhLWFhZDA4MWQyMzIwMSIsInRpdGxlIjoiQXNzZXNzbWVudCBvZiByb2NrZmFsbCBwb3RlbnRpYWwgb2YgbGltZXN0b25lIGhpbGxzIGluIHRoZSBLaW50YSBWYWxsZXkiLCJhdXRob3IiOlt7ImZhbWlseSI6IlNpbW9uIiwiZ2l2ZW4iOiJOb3JiZXJ0IiwicGFyc2UtbmFtZXMiOmZhbHNlLCJkcm9wcGluZy1wYXJ0aWNsZSI6IiIsIm5vbi1kcm9wcGluZy1wYXJ0aWNsZSI6IiJ9LHsiZmFtaWx5IjoiRmFobWkiLCJnaXZlbiI6Ik11aGFtbWFkIiwicGFyc2UtbmFtZXMiOmZhbHNlLCJkcm9wcGluZy1wYXJ0aWNsZSI6IiIsIm5vbi1kcm9wcGluZy1wYXJ0aWNsZSI6IiJ9LHsiZmFtaWx5IjoiR2hhbmkiLCJnaXZlbiI6IkFiZHVsIiwicGFyc2UtbmFtZXMiOmZhbHNlLCJkcm9wcGluZy1wYXJ0aWNsZSI6IiIsIm5vbi1kcm9wcGluZy1wYXJ0aWNsZSI6IiJ9LHsiZmFtaWx5IjoiSHVzc2luIiwiZ2l2ZW4iOiJBemltYWgiLCJwYXJzZS1uYW1lcyI6ZmFsc2UsImRyb3BwaW5nLXBhcnRpY2xlIjoiIiwibm9uLWRyb3BwaW5nLXBhcnRpY2xlIjoiIn0seyJmYW1pbHkiOiJHb2giLCJnaXZlbiI6IlRoaWFuIExhaSIsInBhcnNlLW5hbWVzIjpmYWxzZSwiZHJvcHBpbmctcGFydGljbGUiOiIiLCJub24tZHJvcHBpbmctcGFydGljbGUiOiIifSx7ImZhbWlseSI6IkxhaSIsImdpdmVuIjoiR29oIFRoaWFuIiwicGFyc2UtbmFtZXMiOmZhbHNlLCJkcm9wcGluZy1wYXJ0aWNsZSI6IiIsIm5vbi1kcm9wcGluZy1wYXJ0aWNsZSI6IiJ9LHsiZmFtaWx5IjoiR2hhbmkgUmFmZWsiLCJnaXZlbiI6IkFiZHVsIiwicGFyc2UtbmFtZXMiOmZhbHNlLCJkcm9wcGluZy1wYXJ0aWNsZSI6IiIsIm5vbi1kcm9wcGluZy1wYXJ0aWNsZSI6IiJ9LHsiZmFtaWx5IjoiU3VyaXAiLCJnaXZlbiI6Ik5vcmFpbmkiLCJwYXJzZS1uYW1lcyI6ZmFsc2UsImRyb3BwaW5nLXBhcnRpY2xlIjoiIiwibm9uLWRyb3BwaW5nLXBhcnRpY2xlIjoiIn0seyJmYW1pbHkiOiJSdXNsaSIsImdpdmVuIjoiVHVhbiIsInBhcnNlLW5hbWVzIjpmYWxzZSwiZHJvcHBpbmctcGFydGljbGUiOiIiLCJub24tZHJvcHBpbmctcGFydGljbGUiOiIifSx7ImZhbWlseSI6Ik1vbmFtIiwiZ2l2ZW4iOiJUdWFuIiwicGFyc2UtbmFtZXMiOmZhbHNlLCJkcm9wcGluZy1wYXJ0aWNsZSI6IiIsIm5vbi1kcm9wcGluZy1wYXJ0aWNsZSI6IiJ9LHsiZmFtaWx5IjoiS2hhaSBFcm4iLCJnaXZlbiI6IkxlZSIsInBhcnNlLW5hbWVzIjpmYWxzZSwiZHJvcHBpbmctcGFydGljbGUiOiIiLCJub24tZHJvcHBpbmctcGFydGljbGUiOiIifV0sImNvbnRhaW5lci10aXRsZSI6IkpvdXJuYWwgb2YgU3VzdGFpbmFiaWxpdHkgU2NpZW5jZSBhbmQgTWFuYWdlbWVudCIsImNvbnRhaW5lci10aXRsZS1zaG9ydCI6IkogU3VzdGFpbiBTY2kgTWFuYWciLCJJU1NOIjoiMTgyMy04NTU2IiwiVVJMIjoiaHR0cHM6Ly93d3cucmVzZWFyY2hnYXRlLm5ldC9wdWJsaWNhdGlvbi8yOTIyOTkzMjYiLCJpc3N1ZWQiOnsiZGF0ZS1wYXJ0cyI6W1syMDE1XV19LCJwYWdlIjoiMjQtMzQiLCJwdWJsaXNoZXIiOiJUYW1hbiBDb25uYXVnaHQiLCJpc3N1ZSI6IjEiLCJ2b2x1bWUiOiIxMCJ9LCJpc1RlbXBvcmFyeSI6ZmFsc2V9XX0="/>
              <w:id w:val="1490828647"/>
              <w:placeholder>
                <w:docPart w:val="A2D4A9466F89443A8B180FB5508BBB94"/>
              </w:placeholder>
            </w:sdtPr>
            <w:sdtContent>
              <w:p w14:paraId="74B07111" w14:textId="04CE1435" w:rsidR="00D173DD" w:rsidRPr="00E404D9" w:rsidRDefault="005C1BDA" w:rsidP="00D173DD">
                <w:pPr>
                  <w:ind w:left="0" w:hanging="2"/>
                  <w:jc w:val="both"/>
                  <w:rPr>
                    <w:rFonts w:ascii="Arial" w:eastAsia="Arial" w:hAnsi="Arial" w:cs="Arial"/>
                    <w:sz w:val="16"/>
                    <w:szCs w:val="16"/>
                  </w:rPr>
                </w:pPr>
                <w:r w:rsidRPr="005C1BDA">
                  <w:rPr>
                    <w:rFonts w:ascii="Arial" w:eastAsia="Arial" w:hAnsi="Arial" w:cs="Arial"/>
                    <w:color w:val="000000"/>
                    <w:sz w:val="16"/>
                    <w:szCs w:val="16"/>
                  </w:rPr>
                  <w:t>[29]</w:t>
                </w:r>
              </w:p>
            </w:sdtContent>
          </w:sdt>
          <w:sdt>
            <w:sdtPr>
              <w:rPr>
                <w:rFonts w:ascii="Arial" w:eastAsia="Arial" w:hAnsi="Arial" w:cs="Arial"/>
                <w:color w:val="000000"/>
                <w:sz w:val="16"/>
                <w:szCs w:val="16"/>
              </w:rPr>
              <w:tag w:val="MENDELEY_CITATION_v3_eyJjaXRhdGlvbklEIjoiTUVOREVMRVlfQ0lUQVRJT05fZTYxNmVmZDQtMzFhMi00ZmQ4LWEyMDctOTcwN2U1ZGM0YWZlIiwicHJvcGVydGllcyI6eyJub3RlSW5kZXgiOjB9LCJpc0VkaXRlZCI6ZmFsc2UsIm1hbnVhbE92ZXJyaWRlIjp7ImlzTWFudWFsbHlPdmVycmlkZGVuIjpmYWxzZSwiY2l0ZXByb2NUZXh0IjoiWzMxXSIsIm1hbnVhbE92ZXJyaWRlVGV4dCI6IiJ9LCJjaXRhdGlvbkl0ZW1zIjpbeyJpZCI6ImE0ZTAxMTczLTY1MjEtMzAwOC1hN2Q3LTdlNDY5YzkwNjcwZiIsIml0ZW1EYXRhIjp7InR5cGUiOiJhcnRpY2xlLWpvdXJuYWwiLCJpZCI6ImE0ZTAxMTczLTY1MjEtMzAwOC1hN2Q3LTdlNDY5YzkwNjcwZiIsInRpdGxlIjoiU3R1ZHkgb2YgbGluZWFtZW50IGRlbnNpdHkgaW4gcG90ZW50aWFsIGV2YWx1YXRpb24gb2Ygcm9jayBmYWxsIGluIEtpbnRhIFZhbGxleSIsImF1dGhvciI6W3siZmFtaWx5IjoiR2hhbmkiLCJnaXZlbiI6Ik11aGFtbWFkIEZhaG1pIEFiZHVsIiwicGFyc2UtbmFtZXMiOmZhbHNlLCJkcm9wcGluZy1wYXJ0aWNsZSI6IiIsIm5vbi1kcm9wcGluZy1wYXJ0aWNsZSI6IiJ9LHsiZmFtaWx5IjoiU2ltb24iLCJnaXZlbiI6Ik5vcmJlcnQiLCJwYXJzZS1uYW1lcyI6ZmFsc2UsImRyb3BwaW5nLXBhcnRpY2xlIjoiIiwibm9uLWRyb3BwaW5nLXBhcnRpY2xlIjoiIn0seyJmYW1pbHkiOiJMYWkiLCJnaXZlbiI6IkdvaCBUaGlhbiIsInBhcnNlLW5hbWVzIjpmYWxzZSwiZHJvcHBpbmctcGFydGljbGUiOiIiLCJub24tZHJvcHBpbmctcGFydGljbGUiOiIifSx7ImZhbWlseSI6Ik1vaGFtZWQiLCJnaXZlbiI6IlR1YW4gUm9zbGkgVHVhbiIsInBhcnNlLW5hbWVzIjpmYWxzZSwiZHJvcHBpbmctcGFydGljbGUiOiIiLCJub24tZHJvcHBpbmctcGFydGljbGUiOiIifSx7ImZhbWlseSI6IlJhZmVrIiwiZ2l2ZW4iOiJBYmR1bCBHaGFuaSIsInBhcnNlLW5hbWVzIjpmYWxzZSwiZHJvcHBpbmctcGFydGljbGUiOiIiLCJub24tZHJvcHBpbmctcGFydGljbGUiOiIifV0sImNvbnRhaW5lci10aXRsZSI6IlNhaW5zIE1hbGF5c2lhbmEiLCJjb250YWluZXItdGl0bGUtc2hvcnQiOiJTYWlucyBNYWxheXMiLCJET0kiOiIxMC4xNzU3Ni9qc20tMjAxNi00NTEyLTEzIiwiSVNTTiI6IjAxMjY2MDM5IiwiaXNzdWVkIjp7ImRhdGUtcGFydHMiOltbMjAxNiwxMiwxXV19LCJwYWdlIjoiMTg4Ny0xODk2IiwiYWJzdHJhY3QiOiJMaW1lc3RvbmUgaGlsbHMgaW4gS2ludGEgVmFsbGV5IGZvcm1lZCBhIHByb21pbmVudCBuYXR1cmFsIGJlYXV0eSB0byB0aGUgbGFuZHNjYXBlIGR1ZSB0byBpdHMgdW5pcXVlIGZlYXR1cmVzIGZvcm1lZCBieSBkaXNzb2x1dGlvbiBvZiBjYXJib25hdGUgcm9ja3MuIEhvd2V2ZXIsIGRlcGVuZGluZyBmcm9tIHdoZXJlIHRoZSBoaWxsIGlzIHNpdHVhdGVkLCBpdCBtYXkgZXhwb3NlcyB0aHJlYXQgdG8gaHVtYW5zIGFuZCBwcm9wZXJ0aWVzIGR1ZSB0byB0aGUgZXhpc3RlbmNlIG9mIG1hbnkgZ2VvbG9naWNhbCBzdHJ1Y3R1cmVzIHN1Y2ggYXMgZXh0ZW5zaXZlIGpvaW50cyBhbmQgZnJhY3R1cmVzLiBUaGUgcHVycG9zZSBvZiB0aGlzIHN0dWR5IHdhcyB0byBleGFtaW5lIHRoZSByZWxhdGlvbnNoaXAgYmV0d2VlbiBsaW5lYW1lbnQgZGVuc2l0eSBtYXAgYW5kIHN0YWJpbGl0eSBvZiBzZXZlbiBsaW1lc3RvbmUgaGlsbHMgaW4gS2ludGEgVmFsbGV5LCBNYWxheXNpYS4gTWV0aG9kcyBpbiB0aGlzIHN0dWR5IHdlcmUgZGl2aWRlZCBpbnRvIHR3byBzdGFnZXMsIG5hbWVseSB0aGUgbGluZWFtZW50IGRlbnNpdHkgbWFwIGFuZCBldmFsdWF0aW9uIG9mIHRoZSBzbG9wZSBzdGFiaWxpdHkgdXNpbmcgdGhlIHJvY2sgbWFzcyBzdHJlbmd0aCAoUk1TKSBtZXRob2QuIEEgdG90YWwgb2YgNTk5IGxpbmVhbWVudHMgd2VyZSBpZGVudGlmZWQgd2l0aCB0aGUgdG90YWwgbGVuZ3RoIG9mIDMxNyBrbS4gTGluZWFtZW50IGRlbnNpdHkgbWFwIGlzIGZ1cnRoZXIgY2xhc3NpZmVkIGludG8gdGhyZWUgY2xhc3NlczogTG93ICgxMzcuMC04NC4yMyksIG1lZGl1bSAoODQuMjItNDYuODMpIGFuZCBoaWdoICg0Ni44Mi0wLjApLiBUaGUgcHVycG9zZSBvZiBSTVMgaXMgdG8gdmFsaWRhdGUgcm9ja2ZhbGwgc3VzY2VwdGliaWxpdHkgYXMgcG9ydHJheWVkIGluIHRoZSBsaW5lYW1lbnQgZGVuc2l0eSBtYXAuIEEgdG90YWwgb2YgMTIgYXNzZXNzbWVudCBzdGF0aW9ucyBmb3IgZWFjaCBvZiB0aGUgaGlsbHMgd2VyZSBjb25kdWN0ZWQgdXNpbmcgdGhlIHJvY2sgbWFzcyBzdHJlbmd0aCBzeXN0ZW0gKFJNUykuIFRoZSBnZW9sb2dpY2FsIGNvbmRpdGlvbnMgb2YgdGhlIGhpbGxzIHdlcmUgYXNzZXNzZWQgYnkgdXNpbmcgc2V2ZW4gY29tcG9uZW50cyBvZiB0aGUgUk1TLCB0aGVzZSBhcmUgaW50YWN0IHJvY2sgc3RyZW5ndGgsIHdlYXRoZXJpbmcsIGpvaW50IHdpZHRoLCBqb2ludCBvcmllbnRhdGlvbiwgam9pbnQgd2lkdGgsIGRpc2NvbnRpbnVpdHkgYW5kIGdyb3VuZCB3YXRlciBmb3cuIFN1YnNlcXVlbnRseSwgdGhlIGhpbGxzIGFyZSBjbGFzc2lmZWQgaW50byB2ZXJ5IHN0cm9uZywgc3Ryb25nLCBtb2RlcmF0ZSwgd2Vhaywgb3IgdmVyeSB3ZWFrIGJhc2VkIG9uIHRoZSBzdW0gb2YgcmF0aW5ncyBmb3IgYWxsIHRoZSBjb21wb25lbnRzLiBUaGUgcmVzdWx0cyBvYnNlcnZlZCBpbiB0aGUgZmVsZCBzaG93ZWQgdGhhdCBhbG1vc3QgYWxsIHN0YXRpb25zIGFyZSBjbGFzc2lmZWQgaW50byB0aGUgbWVkaXVtIGNsYXNzIChHdW51bmcgQSwgUmFwYXQsIERhdG9rLCBMYW5nLCBLYW5kdSwgUGFuamFuZyBhbmQgVGVtcHVydW5nKSwgb25seSBvbmUgc3RhdGlvbiAoR3VudW5nIExhbmcpIGlzIGNsYXNzaWZlZCBpbiB0aGUgd2VhayBjbGFzcy4gVGhlIGxpbmVhbWVudCBkZW5zaXR5IG1hcCBhbmQgdGhlIFJNUyBzY29yZXMgYXJlIGNvcnJlbGF0ZWQgd2VsbCB3aXRoIDczJSBhY2N1cmFjeS4gVGhpcyBzaG93cyB0aGF0IHRoZSBzdGFiaWxpdHkgb2Ygc2xvcGVzIGluIEtpbnRhIFZhbGxleSBpcyBkaXJlY3RseSBhZmZlY3RlZCBieSByZWdpb25hbCBsaW5lYW1lbnQgZGVuc2l0eS4iLCJwdWJsaXNoZXIiOiJQZW5lcmJpdCBVbml2ZXJzaXRpIEtlYmFuZ3NhYW4gTWFsYXlzaWEiLCJpc3N1ZSI6IjEyIiwidm9sdW1lIjoiNDUifSwiaXNUZW1wb3JhcnkiOmZhbHNlfV19"/>
              <w:id w:val="-655306149"/>
              <w:placeholder>
                <w:docPart w:val="A2D4A9466F89443A8B180FB5508BBB94"/>
              </w:placeholder>
            </w:sdtPr>
            <w:sdtContent>
              <w:p w14:paraId="2FEE7DBB" w14:textId="51D521E9" w:rsidR="00D173DD" w:rsidRPr="00E404D9" w:rsidRDefault="005C1BDA" w:rsidP="00D173DD">
                <w:pPr>
                  <w:ind w:left="0" w:hanging="2"/>
                  <w:jc w:val="both"/>
                  <w:rPr>
                    <w:rFonts w:ascii="Arial" w:eastAsia="Arial" w:hAnsi="Arial" w:cs="Arial"/>
                    <w:sz w:val="16"/>
                    <w:szCs w:val="16"/>
                  </w:rPr>
                </w:pPr>
                <w:r w:rsidRPr="005C1BDA">
                  <w:rPr>
                    <w:rFonts w:ascii="Arial" w:eastAsia="Arial" w:hAnsi="Arial" w:cs="Arial"/>
                    <w:color w:val="000000"/>
                    <w:sz w:val="16"/>
                    <w:szCs w:val="16"/>
                  </w:rPr>
                  <w:t>[31]</w:t>
                </w:r>
              </w:p>
            </w:sdtContent>
          </w:sdt>
          <w:sdt>
            <w:sdtPr>
              <w:rPr>
                <w:rFonts w:ascii="Arial" w:eastAsia="Arial" w:hAnsi="Arial" w:cs="Arial"/>
                <w:color w:val="000000"/>
                <w:sz w:val="16"/>
                <w:szCs w:val="16"/>
              </w:rPr>
              <w:tag w:val="MENDELEY_CITATION_v3_eyJjaXRhdGlvbklEIjoiTUVOREVMRVlfQ0lUQVRJT05fYWMzMTc5NTktZmI5OC00MmYwLWI2MDEtYzM3MTRjNmZmMjA2IiwicHJvcGVydGllcyI6eyJub3RlSW5kZXgiOjB9LCJpc0VkaXRlZCI6ZmFsc2UsIm1hbnVhbE92ZXJyaWRlIjp7ImlzTWFudWFsbHlPdmVycmlkZGVuIjpmYWxzZSwiY2l0ZXByb2NUZXh0IjoiWzMyXSIsIm1hbnVhbE92ZXJyaWRlVGV4dCI6IiJ9LCJjaXRhdGlvbkl0ZW1zIjpbeyJpZCI6IjA3MGQ1MTRhLWU1NTgtMzRkMi05ZjkwLTI5Y2Y5MmJmNTRjMiIsIml0ZW1EYXRhIjp7InR5cGUiOiJwYXBlci1jb25mZXJlbmNlIiwiaWQiOiIwNzBkNTE0YS1lNTU4LTM0ZDItOWY5MC0yOWNmOTJiZjU0YzIiLCJ0aXRsZSI6IlJvY2sgc2xvcGUgc3RhYmlsaXR5IGFzc2Vzc21lbnQgYnkgdXNpbmcgUk1SQiBhbmQgU01SIG1ldGhvZHMgZm9yIGZ1dHVyZSBkZXZlbG9wbWVudCBhcm91bmQgR3VudW5nIExhbmcsIElwb2gsIFBlcmFrIiwiYXV0aG9yIjpbeyJmYW1pbHkiOiJLYW1hcnVzemFtYW4iLCJnaXZlbiI6Ik5vcmF6bGl6YSIsInBhcnNlLW5hbWVzIjpmYWxzZSwiZHJvcHBpbmctcGFydGljbGUiOiIiLCJub24tZHJvcHBpbmctcGFydGljbGUiOiIifSx7ImZhbWlseSI6IkphbWFsdWRkaW4iLCJnaXZlbiI6IlRhanVsIEFudWFyIiwicGFyc2UtbmFtZXMiOmZhbHNlLCJkcm9wcGluZy1wYXJ0aWNsZSI6IiIsIm5vbi1kcm9wcGluZy1wYXJ0aWNsZSI6IiJ9XSwiY29udGFpbmVyLXRpdGxlIjoiQUlQIENvbmZlcmVuY2UgUHJvY2VlZGluZ3MiLCJjb250YWluZXItdGl0bGUtc2hvcnQiOiJBSVAgQ29uZiBQcm9jIiwiRE9JIjoiMTAuMTA2My8xLjQ5NjY4NjciLCJJU0JOIjoiOTc4MDczNTQxNDQ2NCIsIklTU04iOiIxNTUxNzYxNiIsImlzc3VlZCI6eyJkYXRlLXBhcnRzIjpbWzIwMTYsMTEsMTddXX0sImFic3RyYWN0IjoiVGhlIHVuZmF2b3VyYWJseSBvcmllbnRlZCBkaXNjb250aW51aXRpZXMgd2l0aCByZXNwZWN0IHRvIHRoZSBzbG9wZSBjdXR0aW5nIG9yaWVudGF0aW9uIG1heSByZXN1bHRzIGluIHJvY2sgc2xvcGUgZmFpbHVyZSBvciBpbnN0YWJpbGl0aWVzLiBUaGUgbWFpbiBmYWN0b3IgdGhhdCBpbmZsdWVuY2VzIHRoZSByb2NrIHNsb3BlIHN0YWJpbGl0eSBpcyB0aGUgZ2VvbG9naWNhbCBmYWN0b3JzLiBUaGUgcm9sZSBvZiBnZW9sb2d5IG9uIHNsb3BlIHByb2JsZW1zIGFuZCBhc3Nlc3NtZW50IGlzIHZhcmlhYmxlLCBhY2NvcmRpbmcgdG8gdGhlIHN1YnNvaWwgY29uc3RpdHVlbnQgYW5kIHN0cnVjdHVyZXMgaXRzZWxmLiBHZW5lcmFsbHksIHJvY2sgbWFzc2VzIGFyZSBjb250YWlucyBhIHBsYW5lIG9mIHdlYWtuZXNzZXMgc3VjaCBhcyBmYXVsdCwgam9pbnQsIGJlZGRpbmcgcGxhbmUsIGZvbGlhdGlvbiwgZHlrZSwgZm9sZHMsIGV0Yy4gVGhlcmVmb3JlLCB0aG9zZSBzdHJ1Y3R1cmVzIHdpbGwgZHJpdmUgYSByb2NrIG1hc3Mgb24gYSBzbG9wZSB0byBicmVhayBkb3duLiBHZW9sb2dpY2FsIHByb2Nlc3NlcyBhbHNvIHBsYXkgdGhlIHJvbGUgaW4gdGhlIHJvY2sgc2xvcGUgc3RhYmlsaXR5LiBUaGVzZSBhcmUgZHVlIHRvIHdlYXRoZXJpbmcgKGV4cG9zZSB3aXRoIGFpciBhbmQgd2F0ZXIpLCBzdXJmYWNlIGVyb3Npb24sIHNlZXBhZ2Ugb2NjdXJzIGFsb25nIG9wZW4gam9pbnRzIGFuZCB0aGUgY2hlbWljYWwgcmVhY3Rpb24gaW4gdGhlIGludGFjdCByb2NrIHdpdGggd2F0ZXIgdGhhdCBwcm9kdWNlIGhpZ2ggcG9yb3NpdHkgKGUuZy4gbGltZXN0b25lKS4gVG8gZGV0ZXJtaW5lIHRoZSBpbnN0YWJpbGl0aWVzIG9mIHJvY2sgZmFsbHMsIGJhc2ljIHJvY2sgbWFzcyByYXRpbmcgKFJNUmIpIGFuZCBzbG9wZSBtYXNzIHJhdGluZyAoU01SKSBhc3Nlc3NtZW50IHdlcmUgY29uZHVjdGVkIG9uIHJvY2tzIHNsb3BlIGluIEd1bnVuZyBMYW5nLiBUaGUgc3R1ZHkgYXJlYSBpcyBkaXZpZGVkIGludG8gdGhyZWUgc2xvcGUgem9uZTsgR0wtMSwgR0wtMiBhbmQgR0wtMy4gVGhlIHJlc3VsdHMgaW5kaWNhdGVzIHRoYXQgdGhlIHJvY2sgc2xvcGVzIGhhdmUgdHdvIHBvc3NpYmxlIG1vZGVzIG9mIGZhaWx1cmUgY29uc2lzdGluZyBvZiBwbGFuYXIgZmFpbHVyZSBhbmQgd2VkZ2UgZmFpbHVyZXMuIFJvY2sgc2xvcGUgR0wtMSBpcyByZWxhdGl2ZWx5IGluIHN0YWJsZSBjb25kaXRpb24uIFJvY2sgc2xvcGUgR0wtMiBoYXMgcG90ZW50aWFsIG1vZGUgb2Ygd2VkZ2UgZmFpbHVyZS4gVGhlIHNsb3BlIGlzIGNvbnNpZGVyZWQgYXMgcGFydGlhbGx5IHN0YWJsZSBhbmQgaXRzIHByb2JhYmlsaXR5IG9mIGZhaWx1cmUgaXMgNDAlLiBSb2NrIHNsb3BlIEdMLTMgaGF2ZSBwb3RlbnRpYWwgbW9kZXMgb2Ygd2VkZ2UgYW5kIHBsYW5hciBmYWlsdXJlcy4gVGhlcmVmb3JlLCB0aGUgc2xvcGUgaXMgY29uc2lkZXJlZCBhcyB1bnN0YWJsZSBhbmQgaXRzIHByb2JhYmlsaXR5IG9mIGZhaWx1cmUgaXMgNjAlLiIsInB1Ymxpc2hlciI6IkFtZXJpY2FuIEluc3RpdHV0ZSBvZiBQaHlzaWNzIEluYy4iLCJ2b2x1bWUiOiIxNzg0In0sImlzVGVtcG9yYXJ5IjpmYWxzZX1dfQ=="/>
              <w:id w:val="1695882774"/>
              <w:placeholder>
                <w:docPart w:val="2EDCD41B82664084B36EC1C3DF6169BF"/>
              </w:placeholder>
            </w:sdtPr>
            <w:sdtContent>
              <w:p w14:paraId="6B5A3FC7" w14:textId="6D54D6F4" w:rsidR="00D173DD" w:rsidRPr="00E404D9" w:rsidRDefault="005C1BDA" w:rsidP="00D173DD">
                <w:pPr>
                  <w:ind w:left="0" w:hanging="2"/>
                  <w:jc w:val="both"/>
                  <w:rPr>
                    <w:rFonts w:ascii="Arial" w:eastAsia="Arial" w:hAnsi="Arial" w:cs="Arial"/>
                    <w:sz w:val="16"/>
                    <w:szCs w:val="16"/>
                  </w:rPr>
                </w:pPr>
                <w:r w:rsidRPr="005C1BDA">
                  <w:rPr>
                    <w:rFonts w:ascii="Arial" w:eastAsia="Arial" w:hAnsi="Arial" w:cs="Arial"/>
                    <w:color w:val="000000"/>
                    <w:sz w:val="16"/>
                    <w:szCs w:val="16"/>
                  </w:rPr>
                  <w:t>[32]</w:t>
                </w:r>
              </w:p>
            </w:sdtContent>
          </w:sdt>
        </w:tc>
      </w:tr>
      <w:tr w:rsidR="00457922" w:rsidRPr="00D87CE5" w14:paraId="13351C44" w14:textId="77777777" w:rsidTr="00417D10">
        <w:trPr>
          <w:trHeight w:val="265"/>
          <w:jc w:val="right"/>
        </w:trPr>
        <w:tc>
          <w:tcPr>
            <w:tcW w:w="1120" w:type="dxa"/>
            <w:gridSpan w:val="2"/>
            <w:tcBorders>
              <w:top w:val="single" w:sz="4" w:space="0" w:color="auto"/>
            </w:tcBorders>
          </w:tcPr>
          <w:p w14:paraId="402A3B9B" w14:textId="77777777" w:rsidR="00D173DD" w:rsidRPr="00E404D9" w:rsidRDefault="00D173DD" w:rsidP="00531F62">
            <w:pPr>
              <w:ind w:left="0" w:hanging="2"/>
              <w:rPr>
                <w:rFonts w:ascii="Arial" w:eastAsia="Arial" w:hAnsi="Arial" w:cs="Arial"/>
                <w:sz w:val="16"/>
                <w:szCs w:val="16"/>
              </w:rPr>
            </w:pPr>
            <w:r w:rsidRPr="00E404D9">
              <w:rPr>
                <w:rFonts w:ascii="Arial" w:eastAsia="Arial" w:hAnsi="Arial" w:cs="Arial"/>
                <w:sz w:val="16"/>
                <w:szCs w:val="16"/>
              </w:rPr>
              <w:t xml:space="preserve">Gua </w:t>
            </w:r>
            <w:proofErr w:type="spellStart"/>
            <w:r w:rsidRPr="00E404D9">
              <w:rPr>
                <w:rFonts w:ascii="Arial" w:eastAsia="Arial" w:hAnsi="Arial" w:cs="Arial"/>
                <w:sz w:val="16"/>
                <w:szCs w:val="16"/>
              </w:rPr>
              <w:t>Tempurung</w:t>
            </w:r>
            <w:proofErr w:type="spellEnd"/>
            <w:r w:rsidRPr="00E404D9">
              <w:rPr>
                <w:rFonts w:ascii="Arial" w:eastAsia="Arial" w:hAnsi="Arial" w:cs="Arial"/>
                <w:sz w:val="16"/>
                <w:szCs w:val="16"/>
              </w:rPr>
              <w:t>, Kampar</w:t>
            </w:r>
          </w:p>
          <w:p w14:paraId="2F3D7EE1" w14:textId="77777777" w:rsidR="00D173DD" w:rsidRPr="00E404D9" w:rsidRDefault="00D173DD" w:rsidP="00531F62">
            <w:pPr>
              <w:ind w:left="0" w:hanging="2"/>
              <w:rPr>
                <w:rFonts w:ascii="Arial" w:eastAsia="Arial" w:hAnsi="Arial" w:cs="Arial"/>
                <w:sz w:val="16"/>
                <w:szCs w:val="16"/>
              </w:rPr>
            </w:pPr>
          </w:p>
        </w:tc>
        <w:tc>
          <w:tcPr>
            <w:tcW w:w="1035" w:type="dxa"/>
            <w:gridSpan w:val="2"/>
            <w:tcBorders>
              <w:top w:val="single" w:sz="4" w:space="0" w:color="auto"/>
            </w:tcBorders>
          </w:tcPr>
          <w:p w14:paraId="6539503B" w14:textId="77777777" w:rsidR="00D173DD" w:rsidRPr="00E404D9" w:rsidRDefault="00D173DD" w:rsidP="00531F62">
            <w:pPr>
              <w:ind w:left="0" w:hanging="2"/>
              <w:rPr>
                <w:rFonts w:ascii="Arial" w:eastAsia="Arial" w:hAnsi="Arial" w:cs="Arial"/>
                <w:sz w:val="16"/>
                <w:szCs w:val="16"/>
              </w:rPr>
            </w:pPr>
            <w:r w:rsidRPr="00E404D9">
              <w:rPr>
                <w:rFonts w:ascii="Arial" w:eastAsia="Arial" w:hAnsi="Arial" w:cs="Arial"/>
                <w:sz w:val="16"/>
                <w:szCs w:val="16"/>
              </w:rPr>
              <w:t>April 11, 2012</w:t>
            </w:r>
          </w:p>
        </w:tc>
        <w:tc>
          <w:tcPr>
            <w:tcW w:w="1377" w:type="dxa"/>
            <w:gridSpan w:val="2"/>
            <w:tcBorders>
              <w:top w:val="single" w:sz="4" w:space="0" w:color="auto"/>
            </w:tcBorders>
          </w:tcPr>
          <w:p w14:paraId="62C7E71C" w14:textId="77777777" w:rsidR="00D173DD" w:rsidRPr="00E404D9" w:rsidRDefault="00D173DD" w:rsidP="00531F62">
            <w:pPr>
              <w:ind w:left="0" w:hanging="2"/>
              <w:rPr>
                <w:rFonts w:ascii="Arial" w:eastAsia="Arial" w:hAnsi="Arial" w:cs="Arial"/>
                <w:sz w:val="16"/>
                <w:szCs w:val="16"/>
              </w:rPr>
            </w:pPr>
            <w:r w:rsidRPr="00E404D9">
              <w:rPr>
                <w:rFonts w:ascii="Arial" w:eastAsia="Arial" w:hAnsi="Arial" w:cs="Arial"/>
                <w:sz w:val="16"/>
                <w:szCs w:val="16"/>
              </w:rPr>
              <w:t>No reports of structural damage or fatalities</w:t>
            </w:r>
          </w:p>
        </w:tc>
        <w:tc>
          <w:tcPr>
            <w:tcW w:w="785" w:type="dxa"/>
            <w:gridSpan w:val="2"/>
            <w:tcBorders>
              <w:top w:val="single" w:sz="4" w:space="0" w:color="auto"/>
            </w:tcBorders>
          </w:tcPr>
          <w:sdt>
            <w:sdtPr>
              <w:rPr>
                <w:rFonts w:ascii="Arial" w:eastAsia="Arial" w:hAnsi="Arial" w:cs="Arial"/>
                <w:color w:val="000000"/>
                <w:sz w:val="16"/>
                <w:szCs w:val="16"/>
              </w:rPr>
              <w:tag w:val="MENDELEY_CITATION_v3_eyJjaXRhdGlvbklEIjoiTUVOREVMRVlfQ0lUQVRJT05fYmY1YmU0MDItNDExNS00ZThhLWFjNjMtZTFhOTE5ZDM2ZTRmIiwicHJvcGVydGllcyI6eyJub3RlSW5kZXgiOjB9LCJpc0VkaXRlZCI6ZmFsc2UsIm1hbnVhbE92ZXJyaWRlIjp7ImlzTWFudWFsbHlPdmVycmlkZGVuIjpmYWxzZSwiY2l0ZXByb2NUZXh0IjoiWzI5XSIsIm1hbnVhbE92ZXJyaWRlVGV4dCI6IiJ9LCJjaXRhdGlvbkl0ZW1zIjpbeyJpZCI6ImMzZmU4ZTQ4LWNmZGEtM2E0Ny1iNzNhLWFhZDA4MWQyMzIwMSIsIml0ZW1EYXRhIjp7InR5cGUiOiJhcnRpY2xlLWpvdXJuYWwiLCJpZCI6ImMzZmU4ZTQ4LWNmZGEtM2E0Ny1iNzNhLWFhZDA4MWQyMzIwMSIsInRpdGxlIjoiQXNzZXNzbWVudCBvZiByb2NrZmFsbCBwb3RlbnRpYWwgb2YgbGltZXN0b25lIGhpbGxzIGluIHRoZSBLaW50YSBWYWxsZXkiLCJhdXRob3IiOlt7ImZhbWlseSI6IlNpbW9uIiwiZ2l2ZW4iOiJOb3JiZXJ0IiwicGFyc2UtbmFtZXMiOmZhbHNlLCJkcm9wcGluZy1wYXJ0aWNsZSI6IiIsIm5vbi1kcm9wcGluZy1wYXJ0aWNsZSI6IiJ9LHsiZmFtaWx5IjoiRmFobWkiLCJnaXZlbiI6Ik11aGFtbWFkIiwicGFyc2UtbmFtZXMiOmZhbHNlLCJkcm9wcGluZy1wYXJ0aWNsZSI6IiIsIm5vbi1kcm9wcGluZy1wYXJ0aWNsZSI6IiJ9LHsiZmFtaWx5IjoiR2hhbmkiLCJnaXZlbiI6IkFiZHVsIiwicGFyc2UtbmFtZXMiOmZhbHNlLCJkcm9wcGluZy1wYXJ0aWNsZSI6IiIsIm5vbi1kcm9wcGluZy1wYXJ0aWNsZSI6IiJ9LHsiZmFtaWx5IjoiSHVzc2luIiwiZ2l2ZW4iOiJBemltYWgiLCJwYXJzZS1uYW1lcyI6ZmFsc2UsImRyb3BwaW5nLXBhcnRpY2xlIjoiIiwibm9uLWRyb3BwaW5nLXBhcnRpY2xlIjoiIn0seyJmYW1pbHkiOiJHb2giLCJnaXZlbiI6IlRoaWFuIExhaSIsInBhcnNlLW5hbWVzIjpmYWxzZSwiZHJvcHBpbmctcGFydGljbGUiOiIiLCJub24tZHJvcHBpbmctcGFydGljbGUiOiIifSx7ImZhbWlseSI6IkxhaSIsImdpdmVuIjoiR29oIFRoaWFuIiwicGFyc2UtbmFtZXMiOmZhbHNlLCJkcm9wcGluZy1wYXJ0aWNsZSI6IiIsIm5vbi1kcm9wcGluZy1wYXJ0aWNsZSI6IiJ9LHsiZmFtaWx5IjoiR2hhbmkgUmFmZWsiLCJnaXZlbiI6IkFiZHVsIiwicGFyc2UtbmFtZXMiOmZhbHNlLCJkcm9wcGluZy1wYXJ0aWNsZSI6IiIsIm5vbi1kcm9wcGluZy1wYXJ0aWNsZSI6IiJ9LHsiZmFtaWx5IjoiU3VyaXAiLCJnaXZlbiI6Ik5vcmFpbmkiLCJwYXJzZS1uYW1lcyI6ZmFsc2UsImRyb3BwaW5nLXBhcnRpY2xlIjoiIiwibm9uLWRyb3BwaW5nLXBhcnRpY2xlIjoiIn0seyJmYW1pbHkiOiJSdXNsaSIsImdpdmVuIjoiVHVhbiIsInBhcnNlLW5hbWVzIjpmYWxzZSwiZHJvcHBpbmctcGFydGljbGUiOiIiLCJub24tZHJvcHBpbmctcGFydGljbGUiOiIifSx7ImZhbWlseSI6Ik1vbmFtIiwiZ2l2ZW4iOiJUdWFuIiwicGFyc2UtbmFtZXMiOmZhbHNlLCJkcm9wcGluZy1wYXJ0aWNsZSI6IiIsIm5vbi1kcm9wcGluZy1wYXJ0aWNsZSI6IiJ9LHsiZmFtaWx5IjoiS2hhaSBFcm4iLCJnaXZlbiI6IkxlZSIsInBhcnNlLW5hbWVzIjpmYWxzZSwiZHJvcHBpbmctcGFydGljbGUiOiIiLCJub24tZHJvcHBpbmctcGFydGljbGUiOiIifV0sImNvbnRhaW5lci10aXRsZSI6IkpvdXJuYWwgb2YgU3VzdGFpbmFiaWxpdHkgU2NpZW5jZSBhbmQgTWFuYWdlbWVudCIsImNvbnRhaW5lci10aXRsZS1zaG9ydCI6IkogU3VzdGFpbiBTY2kgTWFuYWciLCJJU1NOIjoiMTgyMy04NTU2IiwiVVJMIjoiaHR0cHM6Ly93d3cucmVzZWFyY2hnYXRlLm5ldC9wdWJsaWNhdGlvbi8yOTIyOTkzMjYiLCJpc3N1ZWQiOnsiZGF0ZS1wYXJ0cyI6W1syMDE1XV19LCJwYWdlIjoiMjQtMzQiLCJwdWJsaXNoZXIiOiJUYW1hbiBDb25uYXVnaHQiLCJpc3N1ZSI6IjEiLCJ2b2x1bWUiOiIxMCJ9LCJpc1RlbXBvcmFyeSI6ZmFsc2V9XX0="/>
              <w:id w:val="2099049743"/>
              <w:placeholder>
                <w:docPart w:val="A2D4A9466F89443A8B180FB5508BBB94"/>
              </w:placeholder>
            </w:sdtPr>
            <w:sdtContent>
              <w:p w14:paraId="29FA0ACB" w14:textId="0F898374" w:rsidR="00D173DD" w:rsidRPr="00E404D9" w:rsidRDefault="005C1BDA" w:rsidP="00D173DD">
                <w:pPr>
                  <w:ind w:left="0" w:hanging="2"/>
                  <w:jc w:val="both"/>
                  <w:rPr>
                    <w:rFonts w:ascii="Arial" w:eastAsia="Arial" w:hAnsi="Arial" w:cs="Arial"/>
                    <w:sz w:val="16"/>
                    <w:szCs w:val="16"/>
                  </w:rPr>
                </w:pPr>
                <w:r w:rsidRPr="005C1BDA">
                  <w:rPr>
                    <w:rFonts w:ascii="Arial" w:eastAsia="Arial" w:hAnsi="Arial" w:cs="Arial"/>
                    <w:color w:val="000000"/>
                    <w:sz w:val="16"/>
                    <w:szCs w:val="16"/>
                  </w:rPr>
                  <w:t>[29]</w:t>
                </w:r>
              </w:p>
            </w:sdtContent>
          </w:sdt>
          <w:sdt>
            <w:sdtPr>
              <w:rPr>
                <w:rFonts w:ascii="Arial" w:eastAsia="Arial" w:hAnsi="Arial" w:cs="Arial"/>
                <w:color w:val="000000"/>
                <w:sz w:val="16"/>
                <w:szCs w:val="16"/>
              </w:rPr>
              <w:tag w:val="MENDELEY_CITATION_v3_eyJjaXRhdGlvbklEIjoiTUVOREVMRVlfQ0lUQVRJT05fY2U3N2IwNDgtNWQxYi00MTQyLTgxM2EtYWRkNzdiYzBhMDIzIiwicHJvcGVydGllcyI6eyJub3RlSW5kZXgiOjB9LCJpc0VkaXRlZCI6ZmFsc2UsIm1hbnVhbE92ZXJyaWRlIjp7ImlzTWFudWFsbHlPdmVycmlkZGVuIjpmYWxzZSwiY2l0ZXByb2NUZXh0IjoiWzMxXSIsIm1hbnVhbE92ZXJyaWRlVGV4dCI6IiJ9LCJjaXRhdGlvbkl0ZW1zIjpbeyJpZCI6ImE0ZTAxMTczLTY1MjEtMzAwOC1hN2Q3LTdlNDY5YzkwNjcwZiIsIml0ZW1EYXRhIjp7InR5cGUiOiJhcnRpY2xlLWpvdXJuYWwiLCJpZCI6ImE0ZTAxMTczLTY1MjEtMzAwOC1hN2Q3LTdlNDY5YzkwNjcwZiIsInRpdGxlIjoiU3R1ZHkgb2YgbGluZWFtZW50IGRlbnNpdHkgaW4gcG90ZW50aWFsIGV2YWx1YXRpb24gb2Ygcm9jayBmYWxsIGluIEtpbnRhIFZhbGxleSIsImF1dGhvciI6W3siZmFtaWx5IjoiR2hhbmkiLCJnaXZlbiI6Ik11aGFtbWFkIEZhaG1pIEFiZHVsIiwicGFyc2UtbmFtZXMiOmZhbHNlLCJkcm9wcGluZy1wYXJ0aWNsZSI6IiIsIm5vbi1kcm9wcGluZy1wYXJ0aWNsZSI6IiJ9LHsiZmFtaWx5IjoiU2ltb24iLCJnaXZlbiI6Ik5vcmJlcnQiLCJwYXJzZS1uYW1lcyI6ZmFsc2UsImRyb3BwaW5nLXBhcnRpY2xlIjoiIiwibm9uLWRyb3BwaW5nLXBhcnRpY2xlIjoiIn0seyJmYW1pbHkiOiJMYWkiLCJnaXZlbiI6IkdvaCBUaGlhbiIsInBhcnNlLW5hbWVzIjpmYWxzZSwiZHJvcHBpbmctcGFydGljbGUiOiIiLCJub24tZHJvcHBpbmctcGFydGljbGUiOiIifSx7ImZhbWlseSI6Ik1vaGFtZWQiLCJnaXZlbiI6IlR1YW4gUm9zbGkgVHVhbiIsInBhcnNlLW5hbWVzIjpmYWxzZSwiZHJvcHBpbmctcGFydGljbGUiOiIiLCJub24tZHJvcHBpbmctcGFydGljbGUiOiIifSx7ImZhbWlseSI6IlJhZmVrIiwiZ2l2ZW4iOiJBYmR1bCBHaGFuaSIsInBhcnNlLW5hbWVzIjpmYWxzZSwiZHJvcHBpbmctcGFydGljbGUiOiIiLCJub24tZHJvcHBpbmctcGFydGljbGUiOiIifV0sImNvbnRhaW5lci10aXRsZSI6IlNhaW5zIE1hbGF5c2lhbmEiLCJjb250YWluZXItdGl0bGUtc2hvcnQiOiJTYWlucyBNYWxheXMiLCJET0kiOiIxMC4xNzU3Ni9qc20tMjAxNi00NTEyLTEzIiwiSVNTTiI6IjAxMjY2MDM5IiwiaXNzdWVkIjp7ImRhdGUtcGFydHMiOltbMjAxNiwxMiwxXV19LCJwYWdlIjoiMTg4Ny0xODk2IiwiYWJzdHJhY3QiOiJMaW1lc3RvbmUgaGlsbHMgaW4gS2ludGEgVmFsbGV5IGZvcm1lZCBhIHByb21pbmVudCBuYXR1cmFsIGJlYXV0eSB0byB0aGUgbGFuZHNjYXBlIGR1ZSB0byBpdHMgdW5pcXVlIGZlYXR1cmVzIGZvcm1lZCBieSBkaXNzb2x1dGlvbiBvZiBjYXJib25hdGUgcm9ja3MuIEhvd2V2ZXIsIGRlcGVuZGluZyBmcm9tIHdoZXJlIHRoZSBoaWxsIGlzIHNpdHVhdGVkLCBpdCBtYXkgZXhwb3NlcyB0aHJlYXQgdG8gaHVtYW5zIGFuZCBwcm9wZXJ0aWVzIGR1ZSB0byB0aGUgZXhpc3RlbmNlIG9mIG1hbnkgZ2VvbG9naWNhbCBzdHJ1Y3R1cmVzIHN1Y2ggYXMgZXh0ZW5zaXZlIGpvaW50cyBhbmQgZnJhY3R1cmVzLiBUaGUgcHVycG9zZSBvZiB0aGlzIHN0dWR5IHdhcyB0byBleGFtaW5lIHRoZSByZWxhdGlvbnNoaXAgYmV0d2VlbiBsaW5lYW1lbnQgZGVuc2l0eSBtYXAgYW5kIHN0YWJpbGl0eSBvZiBzZXZlbiBsaW1lc3RvbmUgaGlsbHMgaW4gS2ludGEgVmFsbGV5LCBNYWxheXNpYS4gTWV0aG9kcyBpbiB0aGlzIHN0dWR5IHdlcmUgZGl2aWRlZCBpbnRvIHR3byBzdGFnZXMsIG5hbWVseSB0aGUgbGluZWFtZW50IGRlbnNpdHkgbWFwIGFuZCBldmFsdWF0aW9uIG9mIHRoZSBzbG9wZSBzdGFiaWxpdHkgdXNpbmcgdGhlIHJvY2sgbWFzcyBzdHJlbmd0aCAoUk1TKSBtZXRob2QuIEEgdG90YWwgb2YgNTk5IGxpbmVhbWVudHMgd2VyZSBpZGVudGlmZWQgd2l0aCB0aGUgdG90YWwgbGVuZ3RoIG9mIDMxNyBrbS4gTGluZWFtZW50IGRlbnNpdHkgbWFwIGlzIGZ1cnRoZXIgY2xhc3NpZmVkIGludG8gdGhyZWUgY2xhc3NlczogTG93ICgxMzcuMC04NC4yMyksIG1lZGl1bSAoODQuMjItNDYuODMpIGFuZCBoaWdoICg0Ni44Mi0wLjApLiBUaGUgcHVycG9zZSBvZiBSTVMgaXMgdG8gdmFsaWRhdGUgcm9ja2ZhbGwgc3VzY2VwdGliaWxpdHkgYXMgcG9ydHJheWVkIGluIHRoZSBsaW5lYW1lbnQgZGVuc2l0eSBtYXAuIEEgdG90YWwgb2YgMTIgYXNzZXNzbWVudCBzdGF0aW9ucyBmb3IgZWFjaCBvZiB0aGUgaGlsbHMgd2VyZSBjb25kdWN0ZWQgdXNpbmcgdGhlIHJvY2sgbWFzcyBzdHJlbmd0aCBzeXN0ZW0gKFJNUykuIFRoZSBnZW9sb2dpY2FsIGNvbmRpdGlvbnMgb2YgdGhlIGhpbGxzIHdlcmUgYXNzZXNzZWQgYnkgdXNpbmcgc2V2ZW4gY29tcG9uZW50cyBvZiB0aGUgUk1TLCB0aGVzZSBhcmUgaW50YWN0IHJvY2sgc3RyZW5ndGgsIHdlYXRoZXJpbmcsIGpvaW50IHdpZHRoLCBqb2ludCBvcmllbnRhdGlvbiwgam9pbnQgd2lkdGgsIGRpc2NvbnRpbnVpdHkgYW5kIGdyb3VuZCB3YXRlciBmb3cuIFN1YnNlcXVlbnRseSwgdGhlIGhpbGxzIGFyZSBjbGFzc2lmZWQgaW50byB2ZXJ5IHN0cm9uZywgc3Ryb25nLCBtb2RlcmF0ZSwgd2Vhaywgb3IgdmVyeSB3ZWFrIGJhc2VkIG9uIHRoZSBzdW0gb2YgcmF0aW5ncyBmb3IgYWxsIHRoZSBjb21wb25lbnRzLiBUaGUgcmVzdWx0cyBvYnNlcnZlZCBpbiB0aGUgZmVsZCBzaG93ZWQgdGhhdCBhbG1vc3QgYWxsIHN0YXRpb25zIGFyZSBjbGFzc2lmZWQgaW50byB0aGUgbWVkaXVtIGNsYXNzIChHdW51bmcgQSwgUmFwYXQsIERhdG9rLCBMYW5nLCBLYW5kdSwgUGFuamFuZyBhbmQgVGVtcHVydW5nKSwgb25seSBvbmUgc3RhdGlvbiAoR3VudW5nIExhbmcpIGlzIGNsYXNzaWZlZCBpbiB0aGUgd2VhayBjbGFzcy4gVGhlIGxpbmVhbWVudCBkZW5zaXR5IG1hcCBhbmQgdGhlIFJNUyBzY29yZXMgYXJlIGNvcnJlbGF0ZWQgd2VsbCB3aXRoIDczJSBhY2N1cmFjeS4gVGhpcyBzaG93cyB0aGF0IHRoZSBzdGFiaWxpdHkgb2Ygc2xvcGVzIGluIEtpbnRhIFZhbGxleSBpcyBkaXJlY3RseSBhZmZlY3RlZCBieSByZWdpb25hbCBsaW5lYW1lbnQgZGVuc2l0eS4iLCJwdWJsaXNoZXIiOiJQZW5lcmJpdCBVbml2ZXJzaXRpIEtlYmFuZ3NhYW4gTWFsYXlzaWEiLCJpc3N1ZSI6IjEyIiwidm9sdW1lIjoiNDUifSwiaXNUZW1wb3JhcnkiOmZhbHNlfV19"/>
              <w:id w:val="-1494566450"/>
              <w:placeholder>
                <w:docPart w:val="A2D4A9466F89443A8B180FB5508BBB94"/>
              </w:placeholder>
            </w:sdtPr>
            <w:sdtContent>
              <w:p w14:paraId="787CDD9E" w14:textId="15F3DB24" w:rsidR="00D173DD" w:rsidRPr="00E404D9" w:rsidRDefault="005C1BDA" w:rsidP="00D173DD">
                <w:pPr>
                  <w:ind w:left="0" w:hanging="2"/>
                  <w:jc w:val="both"/>
                  <w:rPr>
                    <w:rFonts w:ascii="Arial" w:eastAsia="Arial" w:hAnsi="Arial" w:cs="Arial"/>
                    <w:sz w:val="16"/>
                    <w:szCs w:val="16"/>
                  </w:rPr>
                </w:pPr>
                <w:r w:rsidRPr="005C1BDA">
                  <w:rPr>
                    <w:rFonts w:ascii="Arial" w:eastAsia="Arial" w:hAnsi="Arial" w:cs="Arial"/>
                    <w:color w:val="000000"/>
                    <w:sz w:val="16"/>
                    <w:szCs w:val="16"/>
                  </w:rPr>
                  <w:t>[31]</w:t>
                </w:r>
              </w:p>
            </w:sdtContent>
          </w:sdt>
          <w:sdt>
            <w:sdtPr>
              <w:rPr>
                <w:rFonts w:ascii="Arial" w:eastAsia="Arial" w:hAnsi="Arial" w:cs="Arial"/>
                <w:color w:val="000000"/>
                <w:sz w:val="16"/>
                <w:szCs w:val="16"/>
              </w:rPr>
              <w:tag w:val="MENDELEY_CITATION_v3_eyJjaXRhdGlvbklEIjoiTUVOREVMRVlfQ0lUQVRJT05fYjA3NDkxODgtMGNlYy00NTBjLWE0NjQtNDFhODBiNTQ2NWZiIiwicHJvcGVydGllcyI6eyJub3RlSW5kZXgiOjB9LCJpc0VkaXRlZCI6ZmFsc2UsIm1hbnVhbE92ZXJyaWRlIjp7ImlzTWFudWFsbHlPdmVycmlkZGVuIjpmYWxzZSwiY2l0ZXByb2NUZXh0IjoiWzMyXSIsIm1hbnVhbE92ZXJyaWRlVGV4dCI6IiJ9LCJjaXRhdGlvbkl0ZW1zIjpbeyJpZCI6IjA3MGQ1MTRhLWU1NTgtMzRkMi05ZjkwLTI5Y2Y5MmJmNTRjMiIsIml0ZW1EYXRhIjp7InR5cGUiOiJwYXBlci1jb25mZXJlbmNlIiwiaWQiOiIwNzBkNTE0YS1lNTU4LTM0ZDItOWY5MC0yOWNmOTJiZjU0YzIiLCJ0aXRsZSI6IlJvY2sgc2xvcGUgc3RhYmlsaXR5IGFzc2Vzc21lbnQgYnkgdXNpbmcgUk1SQiBhbmQgU01SIG1ldGhvZHMgZm9yIGZ1dHVyZSBkZXZlbG9wbWVudCBhcm91bmQgR3VudW5nIExhbmcsIElwb2gsIFBlcmFrIiwiYXV0aG9yIjpbeyJmYW1pbHkiOiJLYW1hcnVzemFtYW4iLCJnaXZlbiI6Ik5vcmF6bGl6YSIsInBhcnNlLW5hbWVzIjpmYWxzZSwiZHJvcHBpbmctcGFydGljbGUiOiIiLCJub24tZHJvcHBpbmctcGFydGljbGUiOiIifSx7ImZhbWlseSI6IkphbWFsdWRkaW4iLCJnaXZlbiI6IlRhanVsIEFudWFyIiwicGFyc2UtbmFtZXMiOmZhbHNlLCJkcm9wcGluZy1wYXJ0aWNsZSI6IiIsIm5vbi1kcm9wcGluZy1wYXJ0aWNsZSI6IiJ9XSwiY29udGFpbmVyLXRpdGxlIjoiQUlQIENvbmZlcmVuY2UgUHJvY2VlZGluZ3MiLCJjb250YWluZXItdGl0bGUtc2hvcnQiOiJBSVAgQ29uZiBQcm9jIiwiRE9JIjoiMTAuMTA2My8xLjQ5NjY4NjciLCJJU0JOIjoiOTc4MDczNTQxNDQ2NCIsIklTU04iOiIxNTUxNzYxNiIsImlzc3VlZCI6eyJkYXRlLXBhcnRzIjpbWzIwMTYsMTEsMTddXX0sImFic3RyYWN0IjoiVGhlIHVuZmF2b3VyYWJseSBvcmllbnRlZCBkaXNjb250aW51aXRpZXMgd2l0aCByZXNwZWN0IHRvIHRoZSBzbG9wZSBjdXR0aW5nIG9yaWVudGF0aW9uIG1heSByZXN1bHRzIGluIHJvY2sgc2xvcGUgZmFpbHVyZSBvciBpbnN0YWJpbGl0aWVzLiBUaGUgbWFpbiBmYWN0b3IgdGhhdCBpbmZsdWVuY2VzIHRoZSByb2NrIHNsb3BlIHN0YWJpbGl0eSBpcyB0aGUgZ2VvbG9naWNhbCBmYWN0b3JzLiBUaGUgcm9sZSBvZiBnZW9sb2d5IG9uIHNsb3BlIHByb2JsZW1zIGFuZCBhc3Nlc3NtZW50IGlzIHZhcmlhYmxlLCBhY2NvcmRpbmcgdG8gdGhlIHN1YnNvaWwgY29uc3RpdHVlbnQgYW5kIHN0cnVjdHVyZXMgaXRzZWxmLiBHZW5lcmFsbHksIHJvY2sgbWFzc2VzIGFyZSBjb250YWlucyBhIHBsYW5lIG9mIHdlYWtuZXNzZXMgc3VjaCBhcyBmYXVsdCwgam9pbnQsIGJlZGRpbmcgcGxhbmUsIGZvbGlhdGlvbiwgZHlrZSwgZm9sZHMsIGV0Yy4gVGhlcmVmb3JlLCB0aG9zZSBzdHJ1Y3R1cmVzIHdpbGwgZHJpdmUgYSByb2NrIG1hc3Mgb24gYSBzbG9wZSB0byBicmVhayBkb3duLiBHZW9sb2dpY2FsIHByb2Nlc3NlcyBhbHNvIHBsYXkgdGhlIHJvbGUgaW4gdGhlIHJvY2sgc2xvcGUgc3RhYmlsaXR5LiBUaGVzZSBhcmUgZHVlIHRvIHdlYXRoZXJpbmcgKGV4cG9zZSB3aXRoIGFpciBhbmQgd2F0ZXIpLCBzdXJmYWNlIGVyb3Npb24sIHNlZXBhZ2Ugb2NjdXJzIGFsb25nIG9wZW4gam9pbnRzIGFuZCB0aGUgY2hlbWljYWwgcmVhY3Rpb24gaW4gdGhlIGludGFjdCByb2NrIHdpdGggd2F0ZXIgdGhhdCBwcm9kdWNlIGhpZ2ggcG9yb3NpdHkgKGUuZy4gbGltZXN0b25lKS4gVG8gZGV0ZXJtaW5lIHRoZSBpbnN0YWJpbGl0aWVzIG9mIHJvY2sgZmFsbHMsIGJhc2ljIHJvY2sgbWFzcyByYXRpbmcgKFJNUmIpIGFuZCBzbG9wZSBtYXNzIHJhdGluZyAoU01SKSBhc3Nlc3NtZW50IHdlcmUgY29uZHVjdGVkIG9uIHJvY2tzIHNsb3BlIGluIEd1bnVuZyBMYW5nLiBUaGUgc3R1ZHkgYXJlYSBpcyBkaXZpZGVkIGludG8gdGhyZWUgc2xvcGUgem9uZTsgR0wtMSwgR0wtMiBhbmQgR0wtMy4gVGhlIHJlc3VsdHMgaW5kaWNhdGVzIHRoYXQgdGhlIHJvY2sgc2xvcGVzIGhhdmUgdHdvIHBvc3NpYmxlIG1vZGVzIG9mIGZhaWx1cmUgY29uc2lzdGluZyBvZiBwbGFuYXIgZmFpbHVyZSBhbmQgd2VkZ2UgZmFpbHVyZXMuIFJvY2sgc2xvcGUgR0wtMSBpcyByZWxhdGl2ZWx5IGluIHN0YWJsZSBjb25kaXRpb24uIFJvY2sgc2xvcGUgR0wtMiBoYXMgcG90ZW50aWFsIG1vZGUgb2Ygd2VkZ2UgZmFpbHVyZS4gVGhlIHNsb3BlIGlzIGNvbnNpZGVyZWQgYXMgcGFydGlhbGx5IHN0YWJsZSBhbmQgaXRzIHByb2JhYmlsaXR5IG9mIGZhaWx1cmUgaXMgNDAlLiBSb2NrIHNsb3BlIEdMLTMgaGF2ZSBwb3RlbnRpYWwgbW9kZXMgb2Ygd2VkZ2UgYW5kIHBsYW5hciBmYWlsdXJlcy4gVGhlcmVmb3JlLCB0aGUgc2xvcGUgaXMgY29uc2lkZXJlZCBhcyB1bnN0YWJsZSBhbmQgaXRzIHByb2JhYmlsaXR5IG9mIGZhaWx1cmUgaXMgNjAlLiIsInB1Ymxpc2hlciI6IkFtZXJpY2FuIEluc3RpdHV0ZSBvZiBQaHlzaWNzIEluYy4iLCJ2b2x1bWUiOiIxNzg0In0sImlzVGVtcG9yYXJ5IjpmYWxzZX1dfQ=="/>
              <w:id w:val="1901626480"/>
              <w:placeholder>
                <w:docPart w:val="2EDCD41B82664084B36EC1C3DF6169BF"/>
              </w:placeholder>
            </w:sdtPr>
            <w:sdtContent>
              <w:p w14:paraId="694EE85D" w14:textId="254B321B" w:rsidR="00D173DD" w:rsidRPr="00E404D9" w:rsidRDefault="005C1BDA" w:rsidP="00D173DD">
                <w:pPr>
                  <w:ind w:left="0" w:hanging="2"/>
                  <w:jc w:val="both"/>
                  <w:rPr>
                    <w:rFonts w:ascii="Arial" w:eastAsia="Arial" w:hAnsi="Arial" w:cs="Arial"/>
                    <w:sz w:val="16"/>
                    <w:szCs w:val="16"/>
                  </w:rPr>
                </w:pPr>
                <w:r w:rsidRPr="005C1BDA">
                  <w:rPr>
                    <w:rFonts w:ascii="Arial" w:eastAsia="Arial" w:hAnsi="Arial" w:cs="Arial"/>
                    <w:color w:val="000000"/>
                    <w:sz w:val="16"/>
                    <w:szCs w:val="16"/>
                  </w:rPr>
                  <w:t>[32]</w:t>
                </w:r>
              </w:p>
            </w:sdtContent>
          </w:sdt>
        </w:tc>
      </w:tr>
      <w:tr w:rsidR="00457922" w:rsidRPr="00D87CE5" w14:paraId="1B42A702" w14:textId="77777777" w:rsidTr="00417D10">
        <w:trPr>
          <w:trHeight w:val="265"/>
          <w:jc w:val="right"/>
        </w:trPr>
        <w:tc>
          <w:tcPr>
            <w:tcW w:w="1120" w:type="dxa"/>
            <w:gridSpan w:val="2"/>
            <w:vMerge w:val="restart"/>
          </w:tcPr>
          <w:p w14:paraId="778A266E" w14:textId="77777777" w:rsidR="000716EE" w:rsidRPr="00E404D9" w:rsidRDefault="000716EE" w:rsidP="00531F62">
            <w:pPr>
              <w:ind w:left="0" w:hanging="2"/>
              <w:rPr>
                <w:rFonts w:ascii="Arial" w:eastAsia="Arial" w:hAnsi="Arial" w:cs="Arial"/>
                <w:sz w:val="16"/>
                <w:szCs w:val="16"/>
              </w:rPr>
            </w:pPr>
            <w:r w:rsidRPr="00E404D9">
              <w:rPr>
                <w:rFonts w:ascii="Arial" w:eastAsia="Arial" w:hAnsi="Arial" w:cs="Arial"/>
                <w:sz w:val="16"/>
                <w:szCs w:val="16"/>
              </w:rPr>
              <w:t xml:space="preserve">Quarry at Keramat Pulai, </w:t>
            </w:r>
            <w:proofErr w:type="spellStart"/>
            <w:r w:rsidRPr="00E404D9">
              <w:rPr>
                <w:rFonts w:ascii="Arial" w:eastAsia="Arial" w:hAnsi="Arial" w:cs="Arial"/>
                <w:sz w:val="16"/>
                <w:szCs w:val="16"/>
              </w:rPr>
              <w:t>Simpang</w:t>
            </w:r>
            <w:proofErr w:type="spellEnd"/>
            <w:r w:rsidRPr="00E404D9">
              <w:rPr>
                <w:rFonts w:ascii="Arial" w:eastAsia="Arial" w:hAnsi="Arial" w:cs="Arial"/>
                <w:sz w:val="16"/>
                <w:szCs w:val="16"/>
              </w:rPr>
              <w:t xml:space="preserve"> Pulai</w:t>
            </w:r>
          </w:p>
        </w:tc>
        <w:tc>
          <w:tcPr>
            <w:tcW w:w="1035" w:type="dxa"/>
            <w:gridSpan w:val="2"/>
          </w:tcPr>
          <w:p w14:paraId="2B33B21E" w14:textId="77777777" w:rsidR="000716EE" w:rsidRPr="00E404D9" w:rsidRDefault="000716EE" w:rsidP="009077D6">
            <w:pPr>
              <w:ind w:left="0" w:hanging="2"/>
              <w:rPr>
                <w:rFonts w:ascii="Arial" w:eastAsia="Arial" w:hAnsi="Arial" w:cs="Arial"/>
                <w:sz w:val="16"/>
                <w:szCs w:val="16"/>
              </w:rPr>
            </w:pPr>
            <w:r w:rsidRPr="00E404D9">
              <w:rPr>
                <w:rFonts w:ascii="Arial" w:eastAsia="Arial" w:hAnsi="Arial" w:cs="Arial"/>
                <w:sz w:val="16"/>
                <w:szCs w:val="16"/>
              </w:rPr>
              <w:t>July 1, 2019</w:t>
            </w:r>
          </w:p>
          <w:p w14:paraId="09F13FFA" w14:textId="77777777" w:rsidR="000716EE" w:rsidRPr="00E404D9" w:rsidRDefault="000716EE" w:rsidP="00531F62">
            <w:pPr>
              <w:ind w:left="0" w:hanging="2"/>
              <w:rPr>
                <w:rFonts w:ascii="Arial" w:eastAsia="Arial" w:hAnsi="Arial" w:cs="Arial"/>
                <w:sz w:val="16"/>
                <w:szCs w:val="16"/>
              </w:rPr>
            </w:pPr>
          </w:p>
        </w:tc>
        <w:tc>
          <w:tcPr>
            <w:tcW w:w="1377" w:type="dxa"/>
            <w:gridSpan w:val="2"/>
          </w:tcPr>
          <w:p w14:paraId="07301099" w14:textId="68EB9D26" w:rsidR="000716EE" w:rsidRPr="00E404D9" w:rsidRDefault="000716EE" w:rsidP="00531F62">
            <w:pPr>
              <w:ind w:left="0" w:hanging="2"/>
              <w:rPr>
                <w:rFonts w:ascii="Arial" w:eastAsia="Arial" w:hAnsi="Arial" w:cs="Arial"/>
                <w:sz w:val="16"/>
                <w:szCs w:val="16"/>
              </w:rPr>
            </w:pPr>
            <w:r w:rsidRPr="00E404D9">
              <w:rPr>
                <w:rFonts w:ascii="Arial" w:eastAsia="Arial" w:hAnsi="Arial" w:cs="Arial"/>
                <w:sz w:val="16"/>
                <w:szCs w:val="16"/>
              </w:rPr>
              <w:t xml:space="preserve">Vehicle damage </w:t>
            </w:r>
            <w:r w:rsidR="00C703F7" w:rsidRPr="00E404D9">
              <w:rPr>
                <w:rFonts w:ascii="Arial" w:eastAsia="Arial" w:hAnsi="Arial" w:cs="Arial"/>
                <w:sz w:val="16"/>
                <w:szCs w:val="16"/>
              </w:rPr>
              <w:t>&amp;</w:t>
            </w:r>
            <w:r w:rsidRPr="00E404D9">
              <w:rPr>
                <w:rFonts w:ascii="Arial" w:eastAsia="Arial" w:hAnsi="Arial" w:cs="Arial"/>
                <w:sz w:val="16"/>
                <w:szCs w:val="16"/>
              </w:rPr>
              <w:t xml:space="preserve"> one death</w:t>
            </w:r>
          </w:p>
        </w:tc>
        <w:tc>
          <w:tcPr>
            <w:tcW w:w="785" w:type="dxa"/>
            <w:gridSpan w:val="2"/>
          </w:tcPr>
          <w:p w14:paraId="59F96897" w14:textId="663E84E1" w:rsidR="000716EE" w:rsidRPr="00E404D9" w:rsidRDefault="00000000" w:rsidP="00D173DD">
            <w:pPr>
              <w:ind w:left="0" w:hanging="2"/>
              <w:jc w:val="both"/>
              <w:rPr>
                <w:rFonts w:ascii="Arial" w:eastAsia="Arial" w:hAnsi="Arial" w:cs="Arial"/>
                <w:sz w:val="16"/>
                <w:szCs w:val="16"/>
              </w:rPr>
            </w:pPr>
            <w:sdt>
              <w:sdtPr>
                <w:rPr>
                  <w:rFonts w:ascii="Arial" w:eastAsia="Arial" w:hAnsi="Arial" w:cs="Arial"/>
                  <w:color w:val="000000"/>
                  <w:sz w:val="16"/>
                  <w:szCs w:val="16"/>
                </w:rPr>
                <w:tag w:val="MENDELEY_CITATION_v3_eyJjaXRhdGlvbklEIjoiTUVOREVMRVlfQ0lUQVRJT05fNDgzMzFmNTMtNjg1Mi00NjY4LTk0N2QtMmU0MjA3ZmEyY2ZkIiwicHJvcGVydGllcyI6eyJub3RlSW5kZXgiOjB9LCJpc0VkaXRlZCI6ZmFsc2UsIm1hbnVhbE92ZXJyaWRlIjp7ImlzTWFudWFsbHlPdmVycmlkZGVuIjpmYWxzZSwiY2l0ZXByb2NUZXh0IjoiWzMzXSIsIm1hbnVhbE92ZXJyaWRlVGV4dCI6IiJ9LCJjaXRhdGlvbkl0ZW1zIjpbeyJpZCI6IjNkNjM4NThiLWRiMWUtMzI2Mi05NTFmLWQ1NDkzZjhlYzA4OCIsIml0ZW1EYXRhIjp7InR5cGUiOiJhcnRpY2xlLWpvdXJuYWwiLCJpZCI6IjNkNjM4NThiLWRiMWUtMzI2Mi05NTFmLWQ1NDkzZjhlYzA4OCIsInRpdGxlIjoiVGhlIFN0YXIgKDIwMTkpX1JvY2tmYWxsIEZhdGFsbHkgQ3J1c2hlcyBFeGNhdmF0b3IgT3BlcmF0b3IiLCJhdXRob3IiOlt7ImZhbWlseSI6IlRoZSBTdGFyIiwiZ2l2ZW4iOiIiLCJwYXJzZS1uYW1lcyI6ZmFsc2UsImRyb3BwaW5nLXBhcnRpY2xlIjoiIiwibm9uLWRyb3BwaW5nLXBhcnRpY2xlIjoiIn1dLCJjb250YWluZXItdGl0bGUiOiJUaGUgU3RhciBPbmxpbmUiLCJpc3N1ZWQiOnsiZGF0ZS1wYXJ0cyI6W1syMDE5XV19LCJjb250YWluZXItdGl0bGUtc2hvcnQiOiIifSwiaXNUZW1wb3JhcnkiOmZhbHNlfV19"/>
                <w:id w:val="-1764672960"/>
                <w:placeholder>
                  <w:docPart w:val="F8107D10245A42FCBE33A90F442644DE"/>
                </w:placeholder>
              </w:sdtPr>
              <w:sdtContent>
                <w:r w:rsidR="005C1BDA" w:rsidRPr="005C1BDA">
                  <w:rPr>
                    <w:rFonts w:ascii="Arial" w:eastAsia="Arial" w:hAnsi="Arial" w:cs="Arial"/>
                    <w:color w:val="000000"/>
                    <w:sz w:val="16"/>
                    <w:szCs w:val="16"/>
                  </w:rPr>
                  <w:t>[33]</w:t>
                </w:r>
              </w:sdtContent>
            </w:sdt>
          </w:p>
          <w:p w14:paraId="502E4CBC" w14:textId="4C4A2981" w:rsidR="000716EE" w:rsidRPr="00E404D9" w:rsidRDefault="00000000" w:rsidP="00D173DD">
            <w:pPr>
              <w:ind w:left="0" w:hanging="2"/>
              <w:jc w:val="both"/>
              <w:rPr>
                <w:rFonts w:ascii="Arial" w:eastAsia="Arial" w:hAnsi="Arial" w:cs="Arial"/>
                <w:sz w:val="16"/>
                <w:szCs w:val="16"/>
              </w:rPr>
            </w:pPr>
            <w:sdt>
              <w:sdtPr>
                <w:rPr>
                  <w:rFonts w:ascii="Arial" w:eastAsia="Arial" w:hAnsi="Arial" w:cs="Arial"/>
                  <w:color w:val="000000"/>
                  <w:sz w:val="16"/>
                  <w:szCs w:val="16"/>
                </w:rPr>
                <w:tag w:val="MENDELEY_CITATION_v3_eyJjaXRhdGlvbklEIjoiTUVOREVMRVlfQ0lUQVRJT05fOGJjZjFhNjUtZTljMC00N2VhLWEzMGYtMjc0NzljY2E4MTFhIiwicHJvcGVydGllcyI6eyJub3RlSW5kZXgiOjB9LCJpc0VkaXRlZCI6ZmFsc2UsIm1hbnVhbE92ZXJyaWRlIjp7ImlzTWFudWFsbHlPdmVycmlkZGVuIjpmYWxzZSwiY2l0ZXByb2NUZXh0IjoiWzM0XSIsIm1hbnVhbE92ZXJyaWRlVGV4dCI6IiJ9LCJjaXRhdGlvbkl0ZW1zIjpbeyJpZCI6IjEzNDI4Njk2LTJlMjMtMzcxNy05Yjk4LTEzZGI2YzZhYWU2NSIsIml0ZW1EYXRhIjp7InR5cGUiOiJhcnRpY2xlLWpvdXJuYWwiLCJpZCI6IjEzNDI4Njk2LTJlMjMtMzcxNy05Yjk4LTEzZGI2YzZhYWU2NSIsInRpdGxlIjoiVGhlIFN1biAoMjAxOSlfRmFsbGluZyByb2NrIGF0IFF1YXJyeSBraWxsIHdvcmtlciIsImF1dGhvciI6W3siZmFtaWx5IjoiVGhlIFN1biIsImdpdmVuIjoiIiwicGFyc2UtbmFtZXMiOmZhbHNlLCJkcm9wcGluZy1wYXJ0aWNsZSI6IiIsIm5vbi1kcm9wcGluZy1wYXJ0aWNsZSI6IiJ9XSwiY29udGFpbmVyLXRpdGxlIjoiVGhlIFN1biBPbmxpbmUiLCJpc3N1ZWQiOnsiZGF0ZS1wYXJ0cyI6W1syMDE5XV19LCJjb250YWluZXItdGl0bGUtc2hvcnQiOiIifSwiaXNUZW1wb3JhcnkiOmZhbHNlfV19"/>
                <w:id w:val="-1756279558"/>
                <w:placeholder>
                  <w:docPart w:val="F8107D10245A42FCBE33A90F442644DE"/>
                </w:placeholder>
              </w:sdtPr>
              <w:sdtContent>
                <w:r w:rsidR="005C1BDA" w:rsidRPr="005C1BDA">
                  <w:rPr>
                    <w:rFonts w:ascii="Arial" w:eastAsia="Arial" w:hAnsi="Arial" w:cs="Arial"/>
                    <w:color w:val="000000"/>
                    <w:sz w:val="16"/>
                    <w:szCs w:val="16"/>
                  </w:rPr>
                  <w:t>[34]</w:t>
                </w:r>
              </w:sdtContent>
            </w:sdt>
          </w:p>
        </w:tc>
      </w:tr>
      <w:tr w:rsidR="00457922" w:rsidRPr="00D87CE5" w14:paraId="61EE0F26" w14:textId="77777777" w:rsidTr="00417D10">
        <w:trPr>
          <w:trHeight w:val="265"/>
          <w:jc w:val="right"/>
        </w:trPr>
        <w:tc>
          <w:tcPr>
            <w:tcW w:w="1120" w:type="dxa"/>
            <w:gridSpan w:val="2"/>
            <w:vMerge/>
          </w:tcPr>
          <w:p w14:paraId="670DC1FA" w14:textId="77777777" w:rsidR="000716EE" w:rsidRPr="00E404D9" w:rsidRDefault="000716EE" w:rsidP="00531F62">
            <w:pPr>
              <w:ind w:left="0" w:hanging="2"/>
              <w:rPr>
                <w:rFonts w:ascii="Arial" w:eastAsia="Arial" w:hAnsi="Arial" w:cs="Arial"/>
                <w:sz w:val="16"/>
                <w:szCs w:val="16"/>
              </w:rPr>
            </w:pPr>
          </w:p>
        </w:tc>
        <w:tc>
          <w:tcPr>
            <w:tcW w:w="1035" w:type="dxa"/>
            <w:gridSpan w:val="2"/>
          </w:tcPr>
          <w:p w14:paraId="0BB3575E" w14:textId="77777777" w:rsidR="000716EE" w:rsidRPr="00E404D9" w:rsidRDefault="000716EE" w:rsidP="009077D6">
            <w:pPr>
              <w:ind w:left="0" w:hanging="2"/>
              <w:rPr>
                <w:rFonts w:ascii="Arial" w:eastAsia="Arial" w:hAnsi="Arial" w:cs="Arial"/>
                <w:sz w:val="16"/>
                <w:szCs w:val="16"/>
              </w:rPr>
            </w:pPr>
            <w:r w:rsidRPr="00E404D9">
              <w:rPr>
                <w:rFonts w:ascii="Arial" w:eastAsia="Arial" w:hAnsi="Arial" w:cs="Arial"/>
                <w:sz w:val="16"/>
                <w:szCs w:val="16"/>
              </w:rPr>
              <w:t>March 8, 2022</w:t>
            </w:r>
          </w:p>
          <w:p w14:paraId="15D79440" w14:textId="77777777" w:rsidR="000716EE" w:rsidRPr="00E404D9" w:rsidRDefault="000716EE" w:rsidP="00531F62">
            <w:pPr>
              <w:ind w:left="0" w:hanging="2"/>
              <w:rPr>
                <w:rFonts w:ascii="Arial" w:eastAsia="Arial" w:hAnsi="Arial" w:cs="Arial"/>
                <w:sz w:val="16"/>
                <w:szCs w:val="16"/>
              </w:rPr>
            </w:pPr>
          </w:p>
        </w:tc>
        <w:tc>
          <w:tcPr>
            <w:tcW w:w="1377" w:type="dxa"/>
            <w:gridSpan w:val="2"/>
          </w:tcPr>
          <w:p w14:paraId="0A5F1B78" w14:textId="40BBBBD3" w:rsidR="000716EE" w:rsidRPr="00E404D9" w:rsidRDefault="000716EE" w:rsidP="00531F62">
            <w:pPr>
              <w:ind w:leftChars="0" w:left="0" w:firstLineChars="0" w:firstLine="0"/>
              <w:rPr>
                <w:rFonts w:ascii="Arial" w:eastAsia="Arial" w:hAnsi="Arial" w:cs="Arial"/>
                <w:sz w:val="16"/>
                <w:szCs w:val="16"/>
              </w:rPr>
            </w:pPr>
            <w:r w:rsidRPr="00E404D9">
              <w:rPr>
                <w:rFonts w:ascii="Arial" w:eastAsia="Arial" w:hAnsi="Arial" w:cs="Arial"/>
                <w:sz w:val="16"/>
                <w:szCs w:val="16"/>
              </w:rPr>
              <w:t xml:space="preserve">Two deaths </w:t>
            </w:r>
            <w:r w:rsidR="00C703F7" w:rsidRPr="00E404D9">
              <w:rPr>
                <w:rFonts w:ascii="Arial" w:eastAsia="Arial" w:hAnsi="Arial" w:cs="Arial"/>
                <w:sz w:val="16"/>
                <w:szCs w:val="16"/>
              </w:rPr>
              <w:t>&amp;</w:t>
            </w:r>
          </w:p>
          <w:p w14:paraId="7DAD7141" w14:textId="77777777" w:rsidR="000716EE" w:rsidRPr="00E404D9" w:rsidRDefault="000716EE" w:rsidP="00531F62">
            <w:pPr>
              <w:ind w:left="0" w:hanging="2"/>
              <w:rPr>
                <w:rFonts w:ascii="Arial" w:eastAsia="Arial" w:hAnsi="Arial" w:cs="Arial"/>
                <w:sz w:val="16"/>
                <w:szCs w:val="16"/>
              </w:rPr>
            </w:pPr>
            <w:r w:rsidRPr="00E404D9">
              <w:rPr>
                <w:rFonts w:ascii="Arial" w:eastAsia="Arial" w:hAnsi="Arial" w:cs="Arial"/>
                <w:sz w:val="16"/>
                <w:szCs w:val="16"/>
              </w:rPr>
              <w:t>two injured</w:t>
            </w:r>
          </w:p>
        </w:tc>
        <w:tc>
          <w:tcPr>
            <w:tcW w:w="785" w:type="dxa"/>
            <w:gridSpan w:val="2"/>
          </w:tcPr>
          <w:p w14:paraId="01DEC054" w14:textId="08AA870F" w:rsidR="000716EE" w:rsidRPr="00E404D9" w:rsidRDefault="00000000" w:rsidP="00D173DD">
            <w:pPr>
              <w:ind w:left="0" w:hanging="2"/>
              <w:jc w:val="both"/>
              <w:rPr>
                <w:rFonts w:ascii="Arial" w:eastAsia="Arial" w:hAnsi="Arial" w:cs="Arial"/>
                <w:sz w:val="16"/>
                <w:szCs w:val="16"/>
              </w:rPr>
            </w:pPr>
            <w:sdt>
              <w:sdtPr>
                <w:rPr>
                  <w:rFonts w:ascii="Arial" w:eastAsia="Arial" w:hAnsi="Arial" w:cs="Arial"/>
                  <w:color w:val="000000"/>
                  <w:sz w:val="16"/>
                  <w:szCs w:val="16"/>
                </w:rPr>
                <w:tag w:val="MENDELEY_CITATION_v3_eyJjaXRhdGlvbklEIjoiTUVOREVMRVlfQ0lUQVRJT05fODg4NjYxN2UtNGVhMS00YzdhLTkyNzctY2U0Nzg3NzVmOWNkIiwicHJvcGVydGllcyI6eyJub3RlSW5kZXgiOjB9LCJpc0VkaXRlZCI6ZmFsc2UsIm1hbnVhbE92ZXJyaWRlIjp7ImlzTWFudWFsbHlPdmVycmlkZGVuIjpmYWxzZSwiY2l0ZXByb2NUZXh0IjoiWzM1XSIsIm1hbnVhbE92ZXJyaWRlVGV4dCI6IiJ9LCJjaXRhdGlvbkl0ZW1zIjpbeyJpZCI6ImE4NzYwYTBiLTM3MTQtMzU2OC05ZWFkLTAyMmU5ZmZhMDZjMCIsIml0ZW1EYXRhIjp7InR5cGUiOiJhcnRpY2xlLWpvdXJuYWwiLCJpZCI6ImE4NzYwYTBiLTM3MTQtMzU2OC05ZWFkLTAyMmU5ZmZhMDZjMCIsInRpdGxlIjoiVGhlIFN0YXIgKDIwMjIpX1NpbXBhbmcgUHVsYWkgUm9ja2ZhbGwiLCJhdXRob3IiOlt7ImZhbWlseSI6IlRoZSBTdGFyIiwiZ2l2ZW4iOiIiLCJwYXJzZS1uYW1lcyI6ZmFsc2UsImRyb3BwaW5nLXBhcnRpY2xlIjoiIiwibm9uLWRyb3BwaW5nLXBhcnRpY2xlIjoiIn1dLCJjb250YWluZXItdGl0bGUiOiJUaGUgU3RhciBPbmxpbmUiLCJpc3N1ZWQiOnsiZGF0ZS1wYXJ0cyI6W1syMDIyXV19LCJjb250YWluZXItdGl0bGUtc2hvcnQiOiIifSwiaXNUZW1wb3JhcnkiOmZhbHNlfV19"/>
                <w:id w:val="-416327399"/>
                <w:placeholder>
                  <w:docPart w:val="F8107D10245A42FCBE33A90F442644DE"/>
                </w:placeholder>
              </w:sdtPr>
              <w:sdtContent>
                <w:r w:rsidR="005C1BDA" w:rsidRPr="005C1BDA">
                  <w:rPr>
                    <w:rFonts w:ascii="Arial" w:eastAsia="Arial" w:hAnsi="Arial" w:cs="Arial"/>
                    <w:color w:val="000000"/>
                    <w:sz w:val="16"/>
                    <w:szCs w:val="16"/>
                  </w:rPr>
                  <w:t>[35]</w:t>
                </w:r>
              </w:sdtContent>
            </w:sdt>
          </w:p>
          <w:p w14:paraId="598517C7" w14:textId="178E4E93" w:rsidR="000716EE" w:rsidRPr="00E404D9" w:rsidRDefault="00000000" w:rsidP="00D173DD">
            <w:pPr>
              <w:ind w:left="0" w:hanging="2"/>
              <w:jc w:val="both"/>
              <w:rPr>
                <w:rFonts w:ascii="Arial" w:eastAsia="Arial" w:hAnsi="Arial" w:cs="Arial"/>
                <w:sz w:val="16"/>
                <w:szCs w:val="16"/>
              </w:rPr>
            </w:pPr>
            <w:sdt>
              <w:sdtPr>
                <w:rPr>
                  <w:rFonts w:ascii="Arial" w:eastAsia="Arial" w:hAnsi="Arial" w:cs="Arial"/>
                  <w:color w:val="000000"/>
                  <w:sz w:val="16"/>
                  <w:szCs w:val="16"/>
                </w:rPr>
                <w:tag w:val="MENDELEY_CITATION_v3_eyJjaXRhdGlvbklEIjoiTUVOREVMRVlfQ0lUQVRJT05fMTQ4ZTk4YTUtNGI5My00YzljLTkzNzAtMDE3YWY4ZGUxYzdhIiwicHJvcGVydGllcyI6eyJub3RlSW5kZXgiOjB9LCJpc0VkaXRlZCI6ZmFsc2UsIm1hbnVhbE92ZXJyaWRlIjp7ImlzTWFudWFsbHlPdmVycmlkZGVuIjpmYWxzZSwiY2l0ZXByb2NUZXh0IjoiWzM2XSIsIm1hbnVhbE92ZXJyaWRlVGV4dCI6IiJ9LCJjaXRhdGlvbkl0ZW1zIjpbeyJpZCI6ImJlZTBjZDZmLTczYzYtM2NkMS05Yjg1LWRmNWQ2MjcxMThhNSIsIml0ZW1EYXRhIjp7InR5cGUiOiJhcnRpY2xlLWpvdXJuYWwiLCJpZCI6ImJlZTBjZDZmLTczYzYtM2NkMS05Yjg1LWRmNWQ2MjcxMThhNSIsInRpdGxlIjoiTmV3IFN0cmFpdHMgVGltZXMgKDIwMjIpX0RvZyB1bml0IHRvIGhlbHAgZGV0ZWN0IHF1YXJyeSB3b3JrZXJzIGJ1cmllZCB1bmRlciBTaW1wYW5nIFB1bGFpIHJvY2tmYWxsIiwiYXV0aG9yIjpbeyJmYW1pbHkiOiJXb3JrZXIgVHJhcHBlZCBpbiBSb2NrZmFsbCBhdCBRdWFycnkuIiwiZ2l2ZW4iOiIiLCJwYXJzZS1uYW1lcyI6ZmFsc2UsImRyb3BwaW5nLXBhcnRpY2xlIjoiIiwibm9uLWRyb3BwaW5nLXBhcnRpY2xlIjoiIn1dLCJjb250YWluZXItdGl0bGUiOiJXb3JrZXIgVHJhcHBlZCBpbiBSb2NrZmFsbCBhdCBRdWFycnkuICIsImlzc3VlZCI6eyJkYXRlLXBhcnRzIjpbWzIwMjJdXX0sImNvbnRhaW5lci10aXRsZS1zaG9ydCI6IiJ9LCJpc1RlbXBvcmFyeSI6ZmFsc2V9XX0="/>
                <w:id w:val="-1733000146"/>
                <w:placeholder>
                  <w:docPart w:val="F8107D10245A42FCBE33A90F442644DE"/>
                </w:placeholder>
              </w:sdtPr>
              <w:sdtContent>
                <w:r w:rsidR="005C1BDA" w:rsidRPr="005C1BDA">
                  <w:rPr>
                    <w:rFonts w:ascii="Arial" w:eastAsia="Arial" w:hAnsi="Arial" w:cs="Arial"/>
                    <w:color w:val="000000"/>
                    <w:sz w:val="16"/>
                    <w:szCs w:val="16"/>
                  </w:rPr>
                  <w:t>[36]</w:t>
                </w:r>
              </w:sdtContent>
            </w:sdt>
          </w:p>
        </w:tc>
      </w:tr>
      <w:tr w:rsidR="00457922" w:rsidRPr="00D87CE5" w14:paraId="04B1C4C2" w14:textId="77777777" w:rsidTr="00417D10">
        <w:trPr>
          <w:trHeight w:val="265"/>
          <w:jc w:val="right"/>
        </w:trPr>
        <w:tc>
          <w:tcPr>
            <w:tcW w:w="1120" w:type="dxa"/>
            <w:gridSpan w:val="2"/>
            <w:vMerge/>
            <w:tcBorders>
              <w:bottom w:val="single" w:sz="4" w:space="0" w:color="auto"/>
            </w:tcBorders>
          </w:tcPr>
          <w:p w14:paraId="04C81E31" w14:textId="77777777" w:rsidR="000716EE" w:rsidRPr="00E404D9" w:rsidRDefault="000716EE" w:rsidP="00531F62">
            <w:pPr>
              <w:ind w:left="0" w:hanging="2"/>
              <w:rPr>
                <w:rFonts w:ascii="Arial" w:eastAsia="Arial" w:hAnsi="Arial" w:cs="Arial"/>
                <w:sz w:val="16"/>
                <w:szCs w:val="16"/>
              </w:rPr>
            </w:pPr>
          </w:p>
        </w:tc>
        <w:tc>
          <w:tcPr>
            <w:tcW w:w="1035" w:type="dxa"/>
            <w:gridSpan w:val="2"/>
            <w:tcBorders>
              <w:bottom w:val="single" w:sz="4" w:space="0" w:color="auto"/>
            </w:tcBorders>
          </w:tcPr>
          <w:p w14:paraId="0C3AFB2C" w14:textId="24EA0D87" w:rsidR="000716EE" w:rsidRPr="00E404D9" w:rsidRDefault="000716EE" w:rsidP="00531F62">
            <w:pPr>
              <w:ind w:left="0" w:hanging="2"/>
              <w:rPr>
                <w:rFonts w:ascii="Arial" w:eastAsia="Arial" w:hAnsi="Arial" w:cs="Arial"/>
                <w:sz w:val="16"/>
                <w:szCs w:val="16"/>
              </w:rPr>
            </w:pPr>
            <w:r w:rsidRPr="00E404D9">
              <w:rPr>
                <w:rFonts w:ascii="Arial" w:eastAsia="Arial" w:hAnsi="Arial" w:cs="Arial"/>
                <w:sz w:val="16"/>
                <w:szCs w:val="16"/>
              </w:rPr>
              <w:t>Sept 5, 2023</w:t>
            </w:r>
          </w:p>
        </w:tc>
        <w:tc>
          <w:tcPr>
            <w:tcW w:w="1377" w:type="dxa"/>
            <w:gridSpan w:val="2"/>
            <w:tcBorders>
              <w:bottom w:val="single" w:sz="4" w:space="0" w:color="auto"/>
            </w:tcBorders>
          </w:tcPr>
          <w:p w14:paraId="76749A7E" w14:textId="77777777" w:rsidR="000716EE" w:rsidRDefault="000716EE" w:rsidP="00531F62">
            <w:pPr>
              <w:ind w:left="0" w:hanging="2"/>
              <w:rPr>
                <w:rFonts w:ascii="Arial" w:eastAsia="Arial" w:hAnsi="Arial" w:cs="Arial"/>
                <w:sz w:val="16"/>
                <w:szCs w:val="16"/>
              </w:rPr>
            </w:pPr>
            <w:r w:rsidRPr="00E404D9">
              <w:rPr>
                <w:rFonts w:ascii="Arial" w:eastAsia="Arial" w:hAnsi="Arial" w:cs="Arial"/>
                <w:sz w:val="16"/>
                <w:szCs w:val="16"/>
              </w:rPr>
              <w:t>Vehicle damage and one injured</w:t>
            </w:r>
          </w:p>
          <w:p w14:paraId="4DC27165" w14:textId="77777777" w:rsidR="00D53C05" w:rsidRPr="00E404D9" w:rsidRDefault="00D53C05" w:rsidP="00531F62">
            <w:pPr>
              <w:ind w:left="0" w:hanging="2"/>
              <w:rPr>
                <w:rFonts w:ascii="Arial" w:eastAsia="Arial" w:hAnsi="Arial" w:cs="Arial"/>
                <w:sz w:val="16"/>
                <w:szCs w:val="16"/>
              </w:rPr>
            </w:pPr>
          </w:p>
        </w:tc>
        <w:tc>
          <w:tcPr>
            <w:tcW w:w="785" w:type="dxa"/>
            <w:gridSpan w:val="2"/>
            <w:tcBorders>
              <w:bottom w:val="single" w:sz="4" w:space="0" w:color="auto"/>
            </w:tcBorders>
          </w:tcPr>
          <w:p w14:paraId="37850230" w14:textId="51A224CE" w:rsidR="000716EE" w:rsidRPr="00E404D9" w:rsidRDefault="00000000" w:rsidP="00D173DD">
            <w:pPr>
              <w:ind w:left="0" w:hanging="2"/>
              <w:jc w:val="both"/>
              <w:rPr>
                <w:rFonts w:ascii="Arial" w:eastAsia="Arial" w:hAnsi="Arial" w:cs="Arial"/>
                <w:sz w:val="16"/>
                <w:szCs w:val="16"/>
              </w:rPr>
            </w:pPr>
            <w:sdt>
              <w:sdtPr>
                <w:rPr>
                  <w:rFonts w:ascii="Arial" w:eastAsia="Arial" w:hAnsi="Arial" w:cs="Arial"/>
                  <w:color w:val="000000"/>
                  <w:sz w:val="16"/>
                  <w:szCs w:val="16"/>
                </w:rPr>
                <w:tag w:val="MENDELEY_CITATION_v3_eyJjaXRhdGlvbklEIjoiTUVOREVMRVlfQ0lUQVRJT05fNDhmYmY3OTMtYjFkNS00MzdhLWEwNWUtYWNjZmNhNWUyOTg5IiwicHJvcGVydGllcyI6eyJub3RlSW5kZXgiOjB9LCJpc0VkaXRlZCI6ZmFsc2UsIm1hbnVhbE92ZXJyaWRlIjp7ImlzTWFudWFsbHlPdmVycmlkZGVuIjpmYWxzZSwiY2l0ZXByb2NUZXh0IjoiWzM3XSIsIm1hbnVhbE92ZXJyaWRlVGV4dCI6IiJ9LCJjaXRhdGlvbkl0ZW1zIjpbeyJpZCI6IjBlODY4MTQwLWY1NTAtM2Q3MS1iNjE0LWU2ZWQ2ZTRkM2RiOCIsIml0ZW1EYXRhIjp7InR5cGUiOiJhcnRpY2xlLWpvdXJuYWwiLCJpZCI6IjBlODY4MTQwLWY1NTAtM2Q3MS1iNjE0LWU2ZWQ2ZTRkM2RiOCIsInRpdGxlIjoiTmV3IFN0cmFpdHMgVGltZXMgKDIwMjMpX1dvcmtlciBUcmFwcGVkIGluIFJvY2tmYWxsIGF0IFF1YXJyeS4iLCJhdXRob3IiOlt7ImZhbWlseSI6Ik5ldyBTdHJhaXRzIFRpbWVzIiwiZ2l2ZW4iOiIiLCJwYXJzZS1uYW1lcyI6ZmFsc2UsImRyb3BwaW5nLXBhcnRpY2xlIjoiIiwibm9uLWRyb3BwaW5nLXBhcnRpY2xlIjoiIn1dLCJjb250YWluZXItdGl0bGUiOiJOZXcgU3RyYWl0cyBUaW1lcyBPbmxpbmUiLCJpc3N1ZWQiOnsiZGF0ZS1wYXJ0cyI6W1syMDIzXV19LCJjb250YWluZXItdGl0bGUtc2hvcnQiOiIifSwiaXNUZW1wb3JhcnkiOmZhbHNlfV19"/>
                <w:id w:val="-349577365"/>
                <w:placeholder>
                  <w:docPart w:val="F8107D10245A42FCBE33A90F442644DE"/>
                </w:placeholder>
              </w:sdtPr>
              <w:sdtContent>
                <w:r w:rsidR="005C1BDA" w:rsidRPr="005C1BDA">
                  <w:rPr>
                    <w:rFonts w:ascii="Arial" w:eastAsia="Arial" w:hAnsi="Arial" w:cs="Arial"/>
                    <w:color w:val="000000"/>
                    <w:sz w:val="16"/>
                    <w:szCs w:val="16"/>
                  </w:rPr>
                  <w:t>[37]</w:t>
                </w:r>
              </w:sdtContent>
            </w:sdt>
          </w:p>
        </w:tc>
      </w:tr>
    </w:tbl>
    <w:p w14:paraId="1B7A0533" w14:textId="77777777" w:rsidR="003B7A19" w:rsidRPr="00D87CE5" w:rsidRDefault="003B7A19" w:rsidP="00D7569B">
      <w:pPr>
        <w:spacing w:after="0" w:line="240" w:lineRule="auto"/>
        <w:ind w:left="0" w:hanging="2"/>
        <w:jc w:val="both"/>
        <w:rPr>
          <w:rFonts w:ascii="Arial" w:eastAsia="Arial" w:hAnsi="Arial" w:cs="Arial"/>
          <w:sz w:val="20"/>
          <w:szCs w:val="20"/>
        </w:rPr>
      </w:pPr>
    </w:p>
    <w:p w14:paraId="351A1E9D" w14:textId="7DBA9A6A" w:rsidR="00CF6841" w:rsidRDefault="00326102" w:rsidP="00C961DA">
      <w:pPr>
        <w:spacing w:after="0" w:line="240" w:lineRule="auto"/>
        <w:ind w:leftChars="0" w:left="0" w:firstLineChars="0" w:firstLine="0"/>
        <w:jc w:val="both"/>
        <w:rPr>
          <w:rFonts w:ascii="Arial" w:eastAsia="Arial" w:hAnsi="Arial" w:cs="Arial"/>
          <w:sz w:val="20"/>
          <w:szCs w:val="20"/>
        </w:rPr>
      </w:pPr>
      <w:r w:rsidRPr="00326102">
        <w:rPr>
          <w:rFonts w:ascii="Arial" w:eastAsia="Arial" w:hAnsi="Arial" w:cs="Arial"/>
          <w:sz w:val="20"/>
          <w:szCs w:val="20"/>
        </w:rPr>
        <w:t xml:space="preserve">Table 1 </w:t>
      </w:r>
      <w:r>
        <w:rPr>
          <w:rFonts w:ascii="Arial" w:eastAsia="Arial" w:hAnsi="Arial" w:cs="Arial"/>
          <w:sz w:val="20"/>
          <w:szCs w:val="20"/>
        </w:rPr>
        <w:t>shows that between</w:t>
      </w:r>
      <w:r w:rsidRPr="00326102">
        <w:rPr>
          <w:rFonts w:ascii="Arial" w:eastAsia="Arial" w:hAnsi="Arial" w:cs="Arial"/>
          <w:sz w:val="20"/>
          <w:szCs w:val="20"/>
        </w:rPr>
        <w:t xml:space="preserve"> 2004 and 2023, the Kinta Valley, Perak, Malaysia, </w:t>
      </w:r>
      <w:r w:rsidR="00E93929" w:rsidRPr="00E93929">
        <w:rPr>
          <w:rFonts w:ascii="Arial" w:eastAsia="Arial" w:hAnsi="Arial" w:cs="Arial"/>
          <w:sz w:val="20"/>
          <w:szCs w:val="20"/>
        </w:rPr>
        <w:t xml:space="preserve">experienced multiple significant rockfall incidents, </w:t>
      </w:r>
      <w:r w:rsidRPr="00326102">
        <w:rPr>
          <w:rFonts w:ascii="Arial" w:eastAsia="Arial" w:hAnsi="Arial" w:cs="Arial"/>
          <w:sz w:val="20"/>
          <w:szCs w:val="20"/>
        </w:rPr>
        <w:t xml:space="preserve">highlighting the hazards presented by its limestone-dominated landscape. </w:t>
      </w:r>
      <w:r w:rsidR="00CF6841" w:rsidRPr="00CF6841">
        <w:rPr>
          <w:rFonts w:ascii="Arial" w:eastAsia="Arial" w:hAnsi="Arial" w:cs="Arial"/>
          <w:sz w:val="20"/>
          <w:szCs w:val="20"/>
        </w:rPr>
        <w:t xml:space="preserve">Casualties and damage effects from events like the 2004 Mount </w:t>
      </w:r>
      <w:proofErr w:type="spellStart"/>
      <w:r w:rsidR="00CF6841" w:rsidRPr="00CF6841">
        <w:rPr>
          <w:rFonts w:ascii="Arial" w:eastAsia="Arial" w:hAnsi="Arial" w:cs="Arial"/>
          <w:sz w:val="20"/>
          <w:szCs w:val="20"/>
        </w:rPr>
        <w:t>Bercham</w:t>
      </w:r>
      <w:proofErr w:type="spellEnd"/>
      <w:r w:rsidR="00CF6841" w:rsidRPr="00CF6841">
        <w:rPr>
          <w:rFonts w:ascii="Arial" w:eastAsia="Arial" w:hAnsi="Arial" w:cs="Arial"/>
          <w:sz w:val="20"/>
          <w:szCs w:val="20"/>
        </w:rPr>
        <w:t xml:space="preserve"> rockfall</w:t>
      </w:r>
      <w:r w:rsidR="003E02DD">
        <w:rPr>
          <w:rFonts w:ascii="Arial" w:eastAsia="Arial" w:hAnsi="Arial" w:cs="Arial"/>
          <w:sz w:val="20"/>
          <w:szCs w:val="20"/>
        </w:rPr>
        <w:t xml:space="preserve"> and </w:t>
      </w:r>
      <w:r w:rsidR="00CF6841" w:rsidRPr="00CF6841">
        <w:rPr>
          <w:rFonts w:ascii="Arial" w:eastAsia="Arial" w:hAnsi="Arial" w:cs="Arial"/>
          <w:sz w:val="20"/>
          <w:szCs w:val="20"/>
        </w:rPr>
        <w:t xml:space="preserve">the 2006 Mountain Pass failure, which highlighted deployment scales of catastrophic collapses, present an important risk to life and property. Adding to the public threat, the 2008 </w:t>
      </w:r>
      <w:proofErr w:type="spellStart"/>
      <w:r w:rsidR="00CF6841" w:rsidRPr="00CF6841">
        <w:rPr>
          <w:rFonts w:ascii="Arial" w:eastAsia="Arial" w:hAnsi="Arial" w:cs="Arial"/>
          <w:sz w:val="20"/>
          <w:szCs w:val="20"/>
        </w:rPr>
        <w:t>Gunung</w:t>
      </w:r>
      <w:proofErr w:type="spellEnd"/>
      <w:r w:rsidR="00CF6841" w:rsidRPr="00CF6841">
        <w:rPr>
          <w:rFonts w:ascii="Arial" w:eastAsia="Arial" w:hAnsi="Arial" w:cs="Arial"/>
          <w:sz w:val="20"/>
          <w:szCs w:val="20"/>
        </w:rPr>
        <w:t xml:space="preserve"> Karang Besar rockfall halted transport, and since then</w:t>
      </w:r>
      <w:r w:rsidR="003E02DD">
        <w:rPr>
          <w:rFonts w:ascii="Arial" w:eastAsia="Arial" w:hAnsi="Arial" w:cs="Arial"/>
          <w:sz w:val="20"/>
          <w:szCs w:val="20"/>
        </w:rPr>
        <w:t>,</w:t>
      </w:r>
      <w:r w:rsidR="00CF6841" w:rsidRPr="00CF6841">
        <w:rPr>
          <w:rFonts w:ascii="Arial" w:eastAsia="Arial" w:hAnsi="Arial" w:cs="Arial"/>
          <w:sz w:val="20"/>
          <w:szCs w:val="20"/>
        </w:rPr>
        <w:t xml:space="preserve"> </w:t>
      </w:r>
      <w:r w:rsidR="003E02DD">
        <w:rPr>
          <w:rFonts w:ascii="Arial" w:eastAsia="Arial" w:hAnsi="Arial" w:cs="Arial"/>
          <w:sz w:val="20"/>
          <w:szCs w:val="20"/>
        </w:rPr>
        <w:t>significant</w:t>
      </w:r>
      <w:r w:rsidR="00CF6841" w:rsidRPr="00CF6841">
        <w:rPr>
          <w:rFonts w:ascii="Arial" w:eastAsia="Arial" w:hAnsi="Arial" w:cs="Arial"/>
          <w:sz w:val="20"/>
          <w:szCs w:val="20"/>
        </w:rPr>
        <w:t xml:space="preserve"> structural damage near services such as the Yee Lee Edible Oils Factory and quarry-related deaths in 2019 stress the occupational danger. Such active and passive monitoring technologies capable of carrying out 3D modeling and lineament density studies can be implemented in areas of </w:t>
      </w:r>
      <w:r w:rsidR="000C63C8">
        <w:rPr>
          <w:rFonts w:ascii="Arial" w:eastAsia="Arial" w:hAnsi="Arial" w:cs="Arial"/>
          <w:sz w:val="20"/>
          <w:szCs w:val="20"/>
        </w:rPr>
        <w:t>at-risk</w:t>
      </w:r>
      <w:r w:rsidR="00CF6841" w:rsidRPr="00CF6841">
        <w:rPr>
          <w:rFonts w:ascii="Arial" w:eastAsia="Arial" w:hAnsi="Arial" w:cs="Arial"/>
          <w:sz w:val="20"/>
          <w:szCs w:val="20"/>
        </w:rPr>
        <w:t xml:space="preserve"> and highly prone to landslides, which would've been used in recent deaths and damage cases such as </w:t>
      </w:r>
      <w:r w:rsidR="00E923CB">
        <w:rPr>
          <w:rFonts w:ascii="Arial" w:eastAsia="Arial" w:hAnsi="Arial" w:cs="Arial"/>
          <w:sz w:val="20"/>
          <w:szCs w:val="20"/>
        </w:rPr>
        <w:t xml:space="preserve">the </w:t>
      </w:r>
      <w:r w:rsidR="00CF6841" w:rsidRPr="00CF6841">
        <w:rPr>
          <w:rFonts w:ascii="Arial" w:eastAsia="Arial" w:hAnsi="Arial" w:cs="Arial"/>
          <w:sz w:val="20"/>
          <w:szCs w:val="20"/>
        </w:rPr>
        <w:t xml:space="preserve">2022 rockfall incident in </w:t>
      </w:r>
      <w:proofErr w:type="spellStart"/>
      <w:r w:rsidR="00CF6841" w:rsidRPr="00CF6841">
        <w:rPr>
          <w:rFonts w:ascii="Arial" w:eastAsia="Arial" w:hAnsi="Arial" w:cs="Arial"/>
          <w:sz w:val="20"/>
          <w:szCs w:val="20"/>
        </w:rPr>
        <w:t>Simpang</w:t>
      </w:r>
      <w:proofErr w:type="spellEnd"/>
      <w:r w:rsidR="00CF6841" w:rsidRPr="00CF6841">
        <w:rPr>
          <w:rFonts w:ascii="Arial" w:eastAsia="Arial" w:hAnsi="Arial" w:cs="Arial"/>
          <w:sz w:val="20"/>
          <w:szCs w:val="20"/>
        </w:rPr>
        <w:t xml:space="preserve"> Pulai, and another extreme-damage incident to other vehicles in 2023. This has shown how urgent it is to implement sustainable risk management in Kinta Valley to protect lives and properties.</w:t>
      </w:r>
    </w:p>
    <w:p w14:paraId="725D5395" w14:textId="00E3FD15" w:rsidR="00987B2F" w:rsidRPr="00D87CE5" w:rsidRDefault="00987B2F" w:rsidP="00C961DA">
      <w:pPr>
        <w:spacing w:after="0" w:line="240" w:lineRule="auto"/>
        <w:ind w:leftChars="0" w:left="0" w:firstLineChars="0" w:firstLine="0"/>
        <w:jc w:val="both"/>
        <w:rPr>
          <w:rFonts w:ascii="Arial" w:eastAsia="Arial" w:hAnsi="Arial" w:cs="Arial"/>
          <w:sz w:val="20"/>
          <w:szCs w:val="20"/>
          <w:lang w:val="en-MY"/>
        </w:rPr>
      </w:pPr>
      <w:r w:rsidRPr="00D87CE5">
        <w:rPr>
          <w:rFonts w:ascii="Arial" w:eastAsia="Arial" w:hAnsi="Arial" w:cs="Arial"/>
          <w:sz w:val="20"/>
          <w:szCs w:val="20"/>
        </w:rPr>
        <w:t xml:space="preserve">Even though several aspects could influence the rock fall incidents in Kinta Valley, rainwater was the primary component causing these events. The rainwater in the region dissolved the limestone, </w:t>
      </w:r>
      <w:r w:rsidRPr="00D87CE5">
        <w:rPr>
          <w:rFonts w:ascii="Arial" w:eastAsia="Arial" w:hAnsi="Arial" w:cs="Arial"/>
          <w:sz w:val="20"/>
          <w:szCs w:val="20"/>
        </w:rPr>
        <w:t>promoting instability</w:t>
      </w:r>
      <w:r w:rsidRPr="00D87CE5" w:rsidDel="00D46D52">
        <w:rPr>
          <w:rFonts w:ascii="Arial" w:eastAsia="Arial" w:hAnsi="Arial" w:cs="Arial"/>
          <w:sz w:val="20"/>
          <w:szCs w:val="20"/>
        </w:rPr>
        <w:t xml:space="preserve"> </w:t>
      </w:r>
      <w:r w:rsidRPr="00D87CE5">
        <w:rPr>
          <w:rFonts w:ascii="Arial" w:eastAsia="Arial" w:hAnsi="Arial" w:cs="Arial"/>
          <w:sz w:val="20"/>
          <w:szCs w:val="20"/>
        </w:rPr>
        <w:t xml:space="preserve">within the rock structure </w:t>
      </w:r>
      <w:sdt>
        <w:sdtPr>
          <w:rPr>
            <w:rFonts w:ascii="Arial" w:eastAsia="Arial" w:hAnsi="Arial" w:cs="Arial"/>
            <w:color w:val="000000"/>
            <w:sz w:val="20"/>
            <w:szCs w:val="20"/>
          </w:rPr>
          <w:tag w:val="MENDELEY_CITATION_v3_eyJjaXRhdGlvbklEIjoiTUVOREVMRVlfQ0lUQVRJT05fZjAyODc0MTYtNjVmNy00NjU3LWJmYWItZTE4N2M5MzI1NDQ3IiwicHJvcGVydGllcyI6eyJub3RlSW5kZXgiOjB9LCJpc0VkaXRlZCI6ZmFsc2UsIm1hbnVhbE92ZXJyaWRlIjp7ImlzTWFudWFsbHlPdmVycmlkZGVuIjpmYWxzZSwiY2l0ZXByb2NUZXh0IjoiWzMyXSwgWzM4XSIsIm1hbnVhbE92ZXJyaWRlVGV4dCI6IiJ9LCJjaXRhdGlvbkl0ZW1zIjpbeyJpZCI6IjA3MGQ1MTRhLWU1NTgtMzRkMi05ZjkwLTI5Y2Y5MmJmNTRjMiIsIml0ZW1EYXRhIjp7InR5cGUiOiJwYXBlci1jb25mZXJlbmNlIiwiaWQiOiIwNzBkNTE0YS1lNTU4LTM0ZDItOWY5MC0yOWNmOTJiZjU0YzIiLCJ0aXRsZSI6IlJvY2sgc2xvcGUgc3RhYmlsaXR5IGFzc2Vzc21lbnQgYnkgdXNpbmcgUk1SQiBhbmQgU01SIG1ldGhvZHMgZm9yIGZ1dHVyZSBkZXZlbG9wbWVudCBhcm91bmQgR3VudW5nIExhbmcsIElwb2gsIFBlcmFrIiwiYXV0aG9yIjpbeyJmYW1pbHkiOiJLYW1hcnVzemFtYW4iLCJnaXZlbiI6Ik5vcmF6bGl6YSIsInBhcnNlLW5hbWVzIjpmYWxzZSwiZHJvcHBpbmctcGFydGljbGUiOiIiLCJub24tZHJvcHBpbmctcGFydGljbGUiOiIifSx7ImZhbWlseSI6IkphbWFsdWRkaW4iLCJnaXZlbiI6IlRhanVsIEFudWFyIiwicGFyc2UtbmFtZXMiOmZhbHNlLCJkcm9wcGluZy1wYXJ0aWNsZSI6IiIsIm5vbi1kcm9wcGluZy1wYXJ0aWNsZSI6IiJ9XSwiY29udGFpbmVyLXRpdGxlIjoiQUlQIENvbmZlcmVuY2UgUHJvY2VlZGluZ3MiLCJjb250YWluZXItdGl0bGUtc2hvcnQiOiJBSVAgQ29uZiBQcm9jIiwiRE9JIjoiMTAuMTA2My8xLjQ5NjY4NjciLCJJU0JOIjoiOTc4MDczNTQxNDQ2NCIsIklTU04iOiIxNTUxNzYxNiIsImlzc3VlZCI6eyJkYXRlLXBhcnRzIjpbWzIwMTYsMTEsMTddXX0sImFic3RyYWN0IjoiVGhlIHVuZmF2b3VyYWJseSBvcmllbnRlZCBkaXNjb250aW51aXRpZXMgd2l0aCByZXNwZWN0IHRvIHRoZSBzbG9wZSBjdXR0aW5nIG9yaWVudGF0aW9uIG1heSByZXN1bHRzIGluIHJvY2sgc2xvcGUgZmFpbHVyZSBvciBpbnN0YWJpbGl0aWVzLiBUaGUgbWFpbiBmYWN0b3IgdGhhdCBpbmZsdWVuY2VzIHRoZSByb2NrIHNsb3BlIHN0YWJpbGl0eSBpcyB0aGUgZ2VvbG9naWNhbCBmYWN0b3JzLiBUaGUgcm9sZSBvZiBnZW9sb2d5IG9uIHNsb3BlIHByb2JsZW1zIGFuZCBhc3Nlc3NtZW50IGlzIHZhcmlhYmxlLCBhY2NvcmRpbmcgdG8gdGhlIHN1YnNvaWwgY29uc3RpdHVlbnQgYW5kIHN0cnVjdHVyZXMgaXRzZWxmLiBHZW5lcmFsbHksIHJvY2sgbWFzc2VzIGFyZSBjb250YWlucyBhIHBsYW5lIG9mIHdlYWtuZXNzZXMgc3VjaCBhcyBmYXVsdCwgam9pbnQsIGJlZGRpbmcgcGxhbmUsIGZvbGlhdGlvbiwgZHlrZSwgZm9sZHMsIGV0Yy4gVGhlcmVmb3JlLCB0aG9zZSBzdHJ1Y3R1cmVzIHdpbGwgZHJpdmUgYSByb2NrIG1hc3Mgb24gYSBzbG9wZSB0byBicmVhayBkb3duLiBHZW9sb2dpY2FsIHByb2Nlc3NlcyBhbHNvIHBsYXkgdGhlIHJvbGUgaW4gdGhlIHJvY2sgc2xvcGUgc3RhYmlsaXR5LiBUaGVzZSBhcmUgZHVlIHRvIHdlYXRoZXJpbmcgKGV4cG9zZSB3aXRoIGFpciBhbmQgd2F0ZXIpLCBzdXJmYWNlIGVyb3Npb24sIHNlZXBhZ2Ugb2NjdXJzIGFsb25nIG9wZW4gam9pbnRzIGFuZCB0aGUgY2hlbWljYWwgcmVhY3Rpb24gaW4gdGhlIGludGFjdCByb2NrIHdpdGggd2F0ZXIgdGhhdCBwcm9kdWNlIGhpZ2ggcG9yb3NpdHkgKGUuZy4gbGltZXN0b25lKS4gVG8gZGV0ZXJtaW5lIHRoZSBpbnN0YWJpbGl0aWVzIG9mIHJvY2sgZmFsbHMsIGJhc2ljIHJvY2sgbWFzcyByYXRpbmcgKFJNUmIpIGFuZCBzbG9wZSBtYXNzIHJhdGluZyAoU01SKSBhc3Nlc3NtZW50IHdlcmUgY29uZHVjdGVkIG9uIHJvY2tzIHNsb3BlIGluIEd1bnVuZyBMYW5nLiBUaGUgc3R1ZHkgYXJlYSBpcyBkaXZpZGVkIGludG8gdGhyZWUgc2xvcGUgem9uZTsgR0wtMSwgR0wtMiBhbmQgR0wtMy4gVGhlIHJlc3VsdHMgaW5kaWNhdGVzIHRoYXQgdGhlIHJvY2sgc2xvcGVzIGhhdmUgdHdvIHBvc3NpYmxlIG1vZGVzIG9mIGZhaWx1cmUgY29uc2lzdGluZyBvZiBwbGFuYXIgZmFpbHVyZSBhbmQgd2VkZ2UgZmFpbHVyZXMuIFJvY2sgc2xvcGUgR0wtMSBpcyByZWxhdGl2ZWx5IGluIHN0YWJsZSBjb25kaXRpb24uIFJvY2sgc2xvcGUgR0wtMiBoYXMgcG90ZW50aWFsIG1vZGUgb2Ygd2VkZ2UgZmFpbHVyZS4gVGhlIHNsb3BlIGlzIGNvbnNpZGVyZWQgYXMgcGFydGlhbGx5IHN0YWJsZSBhbmQgaXRzIHByb2JhYmlsaXR5IG9mIGZhaWx1cmUgaXMgNDAlLiBSb2NrIHNsb3BlIEdMLTMgaGF2ZSBwb3RlbnRpYWwgbW9kZXMgb2Ygd2VkZ2UgYW5kIHBsYW5hciBmYWlsdXJlcy4gVGhlcmVmb3JlLCB0aGUgc2xvcGUgaXMgY29uc2lkZXJlZCBhcyB1bnN0YWJsZSBhbmQgaXRzIHByb2JhYmlsaXR5IG9mIGZhaWx1cmUgaXMgNjAlLiIsInB1Ymxpc2hlciI6IkFtZXJpY2FuIEluc3RpdHV0ZSBvZiBQaHlzaWNzIEluYy4iLCJ2b2x1bWUiOiIxNzg0In0sImlzVGVtcG9yYXJ5IjpmYWxzZX0seyJpZCI6IjBmZGRhNGUwLWU4OWItM2I4YS1hOTU0LWM3OWFmZDRhZWRkMCIsIml0ZW1EYXRhIjp7InR5cGUiOiJhcnRpY2xlLWpvdXJuYWwiLCJpZCI6IjBmZGRhNGUwLWU4OWItM2I4YS1hOTU0LWM3OWFmZDRhZWRkMCIsInRpdGxlIjoiUm9jayBTbG9wZSBTdGFiaWxpdHkgQXNzZXNzbWVudCBvZiBMaW1lc3RvbmUgSGlsbHMgaW4gTm9ydGhlcm4gS2ludGEgVmFsbGV5LCBJcG9oLCBQZXJhaywgTWFsYXlzaWEiLCJhdXRob3IiOlt7ImZhbWlseSI6IkxBSSIsImdpdmVuIjoiR09IIFRISUFOIiwicGFyc2UtbmFtZXMiOmZhbHNlLCJkcm9wcGluZy1wYXJ0aWNsZSI6IiIsIm5vbi1kcm9wcGluZy1wYXJ0aWNsZSI6IiJ9LHsiZmFtaWx5IjoiUkFaSUIiLCJnaXZlbiI6IiIsInBhcnNlLW5hbWVzIjpmYWxzZSwiZHJvcHBpbmctcGFydGljbGUiOiIiLCJub24tZHJvcHBpbmctcGFydGljbGUiOiIifSx7ImZhbWlseSI6Ik1PSEQiLCJnaXZlbiI6IkFJTlVMIE1BUkRISVlBSCIsInBhcnNlLW5hbWVzIjpmYWxzZSwiZHJvcHBpbmctcGFydGljbGUiOiIiLCJub24tZHJvcHBpbmctcGFydGljbGUiOiIifSx7ImZhbWlseSI6Ik1BWkxBTiIsImdpdmVuIjoiTlVSIEFNQU5JTkEiLCJwYXJzZS1uYW1lcyI6ZmFsc2UsImRyb3BwaW5nLXBhcnRpY2xlIjoiIiwibm9uLWRyb3BwaW5nLXBhcnRpY2xlIjoiIn0seyJmYW1pbHkiOiJSQUZFSyIsImdpdmVuIjoiQUJEVUwgR0hBTkkiLCJwYXJzZS1uYW1lcyI6ZmFsc2UsImRyb3BwaW5nLXBhcnRpY2xlIjoiIiwibm9uLWRyb3BwaW5nLXBhcnRpY2xlIjoiIn0seyJmYW1pbHkiOiJTRVJBU0EiLCJnaXZlbiI6IkFJTElFIFNPRllJQU5BIiwicGFyc2UtbmFtZXMiOmZhbHNlLCJkcm9wcGluZy1wYXJ0aWNsZSI6IiIsIm5vbi1kcm9wcGluZy1wYXJ0aWNsZSI6IiJ9LHsiZmFtaWx5IjoiU0lNT04iLCJnaXZlbiI6Ik5PUkJFUlQiLCJwYXJzZS1uYW1lcyI6ZmFsc2UsImRyb3BwaW5nLXBhcnRpY2xlIjoiIiwibm9uLWRyb3BwaW5nLXBhcnRpY2xlIjoiIn0seyJmYW1pbHkiOiJTVVJJUCIsImdpdmVuIjoiTk9SQUlOSSIsInBhcnNlLW5hbWVzIjpmYWxzZSwiZHJvcHBpbmctcGFydGljbGUiOiIiLCJub24tZHJvcHBpbmctcGFydGljbGUiOiIifSx7ImZhbWlseSI6IkVSTiIsImdpdmVuIjoiTEVFIEtIQUkiLCJwYXJzZS1uYW1lcyI6ZmFsc2UsImRyb3BwaW5nLXBhcnRpY2xlIjoiIiwibm9uLWRyb3BwaW5nLXBhcnRpY2xlIjoiIn0seyJmYW1pbHkiOiJNT0hBTUVEIiwiZ2l2ZW4iOiJUVUFOIFJVU0xJIiwicGFyc2UtbmFtZXMiOmZhbHNlLCJkcm9wcGluZy1wYXJ0aWNsZSI6IiIsIm5vbi1kcm9wcGluZy1wYXJ0aWNsZSI6IiJ9XSwiY29udGFpbmVyLXRpdGxlIjoiR2VvbG9naWNhbCBCZWhhdmlvciIsIkRPSSI6IjEwLjI2NDgwL2dici4wMS4yMDE3LjIyLjI2IiwiSVNTTiI6IjI1MjEwODkwIiwiaXNzdWVkIjp7ImRhdGUtcGFydHMiOltbMjAxNywxLDEwXV19LCJwYWdlIjoiMjItMjYiLCJwdWJsaXNoZXIiOiJaSWJlbGluZSBJbnRlcm5hdGlvbmFsIFB1Ymxpc2hpbmciLCJpc3N1ZSI6IjEiLCJ2b2x1bWUiOiIxIiwiY29udGFpbmVyLXRpdGxlLXNob3J0IjoiIn0sImlzVGVtcG9yYXJ5IjpmYWxzZX1dfQ=="/>
          <w:id w:val="266119367"/>
          <w:placeholder>
            <w:docPart w:val="1B4E1C1EDEF54C758B17464E62CBD913"/>
          </w:placeholder>
        </w:sdtPr>
        <w:sdtContent>
          <w:r w:rsidR="005C1BDA" w:rsidRPr="005C1BDA">
            <w:rPr>
              <w:rFonts w:ascii="Arial" w:eastAsia="Arial" w:hAnsi="Arial" w:cs="Arial"/>
              <w:color w:val="000000"/>
              <w:sz w:val="20"/>
              <w:szCs w:val="20"/>
            </w:rPr>
            <w:t>[32], [38]</w:t>
          </w:r>
        </w:sdtContent>
      </w:sdt>
      <w:r w:rsidRPr="00D87CE5">
        <w:rPr>
          <w:rFonts w:ascii="Arial" w:eastAsia="Arial" w:hAnsi="Arial" w:cs="Arial"/>
          <w:sz w:val="20"/>
          <w:szCs w:val="20"/>
        </w:rPr>
        <w:t xml:space="preserve">. Subsequently, the cohesiveness of rocks at joints and cracks was further exacerbated by chemical weathering and quarrying activities. These aspects also occurred alongside other factors, including wind-related plant movement, earthquakes, and vibrations </w:t>
      </w:r>
      <w:sdt>
        <w:sdtPr>
          <w:rPr>
            <w:rFonts w:ascii="Arial" w:eastAsia="Arial" w:hAnsi="Arial" w:cs="Arial"/>
            <w:color w:val="000000"/>
            <w:sz w:val="20"/>
            <w:szCs w:val="20"/>
          </w:rPr>
          <w:tag w:val="MENDELEY_CITATION_v3_eyJjaXRhdGlvbklEIjoiTUVOREVMRVlfQ0lUQVRJT05fZmQyNTM3NjctMmJkMS00NmFiLTkzM2EtMGFlZjM4ZmZmNDk1IiwicHJvcGVydGllcyI6eyJub3RlSW5kZXgiOjB9LCJpc0VkaXRlZCI6ZmFsc2UsIm1hbnVhbE92ZXJyaWRlIjp7ImlzTWFudWFsbHlPdmVycmlkZGVuIjpmYWxzZSwiY2l0ZXByb2NUZXh0IjoiWzM5XSIsIm1hbnVhbE92ZXJyaWRlVGV4dCI6IiJ9LCJjaXRhdGlvbkl0ZW1zIjpbeyJpZCI6ImRmZjdkYTEyLTY2YTctMzhlMy04Yzc2LTA4MGY0ZWRjYWYyYiIsIml0ZW1EYXRhIjp7InR5cGUiOiJhcnRpY2xlLWpvdXJuYWwiLCJpZCI6ImRmZjdkYTEyLTY2YTctMzhlMy04Yzc2LTA4MGY0ZWRjYWYyYiIsInRpdGxlIjoiTWl0aWdhdGlvbiB0aGUgR2VvaGF6YXJkIG9mIENhcmJvbmF0ZSBLYXJzdCBGZWF0dXJlcyBpbiBDb25zdHJ1Y3Rpb24gU2l0ZXMgYnkgQXBwbHlpbmcgb2YgQ29tYmluZWQgVGVjaG5pcXVlcyBpbiAoS2ludGEgVmFsbGV5KSBQZXJhay1QZW5pbnN1bGFyIE1hbGF5c2lhIiwiYXV0aG9yIjpbeyJmYW1pbHkiOiJZYXNzaW4iLCJnaXZlbiI6IlJpeWFkaCBSIiwicGFyc2UtbmFtZXMiOmZhbHNlLCJkcm9wcGluZy1wYXJ0aWNsZSI6IiIsIm5vbi1kcm9wcGluZy1wYXJ0aWNsZSI6IiJ9LHsiZmFtaWx5IjoiSGFqaSIsImdpdmVuIjoiU2Ftc3VkaW4iLCJwYXJzZS1uYW1lcyI6ZmFsc2UsImRyb3BwaW5nLXBhcnRpY2xlIjoiIiwibm9uLWRyb3BwaW5nLXBhcnRpY2xlIjoiIn0seyJmYW1pbHkiOiJNdWhhbW1hZCIsImdpdmVuIjoiUm9zIEYiLCJwYXJzZS1uYW1lcyI6ZmFsc2UsImRyb3BwaW5nLXBhcnRpY2xlIjoiIiwibm9uLWRyb3BwaW5nLXBhcnRpY2xlIjoiIn1dLCJjb250YWluZXItdGl0bGUiOiJJbnRlcm5hdGlvbmFsIEpvdXJuYWwgb2YgRW5naW5lZXJpbmcgUmVzZWFyY2ggJiBUZWNobm9sb2d5IChJSkVSVCkgSVNTTjogMjI3OC0wMTgxIiwiSVNTTiI6IjIyNzgtMDE4MSIsIlVSTCI6Ind3dy5pamVydC5vcmciLCJpc3N1ZWQiOnsiZGF0ZS1wYXJ0cyI6W1syMDIwXV19LCJhYnN0cmFjdCI6IlRoaXMgcmVzZWFyY2ggc3R1ZHkgZm9jdXNlcyBvbiB0aGUgY29tYmluYXRpb24gb2YgZ2VvbG9naWNhbCwgZ2VvcGh5c2ljYWwsIGFlcmlhbCBwaG90b2dyYXBocyBhbmQgc2F0ZWxsaXRlIGltYWdlcyB0ZWNobmlxdWVzIGFzIGlkZW50aWZpY2F0aW9uIHRlY2huaXF1ZXMgdG8gYXNzZXNzLCBtaXRpZ2F0ZSBhbmQgbW9uaXRvciB0aGUgcG90ZW50aWFsIGdlby1oYXphcmQgb2YgdmFyaW91cyBjbGFzc2VzIG9mIGNhcmJvbmF0ZSBrYXJzdCBmZWF0dXJlcyBleHRlbmQgaW4gdGhlIHN1cmZhY2UgYW5kIHN1YnN1cmZhY2Ugb2YgY29uc3RydWN0aW9uIHNpdGVzLiBUaGVzZSB0ZWNobmlxdWVzIGhhdmUgY291cGxlZCB3aXRoIHRoZSBlbmdpbmVlcmluZyBzdXJmYWNlIGFuZCBzdWJzdXJmYWNlIHJlbWVkaWF0aW9uIHRlY2huaXF1ZXMgYW5kIHBlcmZvcm1lZCBhY3Jvc3MgZml2ZSg1KSBzZWxlY3RlZCBjb25zdHJ1Y3Rpb24gc2l0ZXMgZGlzdHJpYnV0ZWQgb3ZlciBhIHJlZ2lvbiBvZiBjYXJib25hdGUga2Fyc3QgZW52aXJvbm1lbnQgaW4gbm9ydGggYW5kIHNvdXRoIG9mIElwb2ggY2l0eSAoS2ludGEgdmFsbGV5KSwgUGVyYWsgc3RhdGUsIFBlbmluc3VsYXIgTWFsYXlzaWEuIFRoZSBjYXJib25hdGUga2Fyc3QgYmVkcm9jayBpbiB0aGUgYXJlYSByZXByZXNlbnRzIG9uZSBvZiB0aGUgbW9zdCBjb21wbGljYXRlZCBncm91bmQgY29uZGl0aW9ucywgaXRzIHJpZGRsZSB3aXRoIHZhcmlvdXMgc29sdXRpb24gZmVhdHVyZXMsIHdoaWNoIG1pZ2h0IGJlIGRldHJpbWVudGFsIHRvIGFueSBvdmVybGF5aW5nIHN0cnVjdHVyZXMgaW4gaXRzIHZpY2luaXR5LiBUaGVzZSBrYXJzdCBmZWF0dXJlcyBzdWNoIGFzIHNpbmtob2xlcywgY2F2ZXMsIHZvaWRzLCBjYXZpdGllcywgY2hhbm5lbCBwaXBlcywgZGVwcmVzc2lvbnMsIGNvbmR1aXRzLCBpbnRlcm5hbCBkcmFpbmFnZXMgc3lzdGVtLCBzb2x1dGlvbi13aWRlbmVkIGpvaW50cywgaW50ZW5zZWx5IGZyYWN0dXJlZCB6b25lcyBhbmQgZmF1bHRzLiBUaHVzLCBjcmVhdGluZyBwcm9ibGVtcyBjYW4gZGlyZWN0bHkgb3IgaW5kaXJlY3RseSBhZmZlY3RpbmcgdGhlIGZvdW5kYXRpb24gb2Ygc3RydWN0dXJlcyB3aGVuIG92ZXJsYXBwaW5nIGNhcmJvbmF0ZSBrYXJzdCBlbnZpcm9ubWVudCBzaXRlcy4gVGhlIHN1YnN0YW50aWFsIGRhbWFnZSByZXN1bHRpbmcgZnJvbSBjYXJib25hdGUgZGlzc29sdXRpb24gZmVhdHVyZXMgc3VjaCBhcyBzaW5raG9sZXMgd2FzIHJlc3VsdGluZyB0aHJvdWdoIHRoZSBjb25zdHJ1Y3Rpb24gd29ya3MgY291bGQgY2F1c2UgbWFzc2l2ZSBsb3NzZXMgYWxsIG92ZXIgdGhlIHJlZ2lvbi4gSXQgd2lsbCBiZSBkaXJlY3RseSBvciBpbmRpcmVjdGx5IGFmZmVjdCB0aGUgY29uc3RydWN0aW9uIHN0cnVjdHVyZXMuIEluZGlyZWN0bHkgaGF2ZSB0aGUgcG90ZW50aWFsIHRvIGNhdXNlIGNhdGFzdHJvcGhpYyBkYW1hZ2VzIGluIHRoZSBuZWFyIGZ1dHVyZSBvciBwZXJoYXBzIG1hbnkgeWVhcnMgYWZ0ZXIgdGhlIHByb2plY3QgaGFzIGVuZGVkLiBJdCBjYW4gcHJlY2lwaXRhdGUgY3JhY2tpbmcgaW4gdGhlIGJ1aWxkaW5nIGFuZCBoYWx0IHRoZSBjb25zdHJ1Y3Rpb24gcHJvamVjdCB0b3RhbGx5LiBJbiBhZGRpdGlvbiwgaXQgd2lsbCBtYXhpbWl6ZSB0aGUgY29zdCBvZiB0aGUgcHJvamVjdCBvdmVyYWxsLiBPdGhlciBwcm9ibGVtcyBhbHNvIG1heSBjYXVzZSBpbiB0aGUgYXJlYSBzdWNoIGFzIHRoZSBzZXR0bGVtZW50IG9mIHRoZSBob3VzZXMgb3IgdGhlIGJ1aWxkaW5ncy4gSW4gYWRkaXRpb24sIHRoZSBuZWdhdGl2ZSBjb25zZXF1ZW5jZXMgdGhhdCBjb3VsZCBwcmVjaXBpdGF0ZSB5ZWFycyBhZnRlciB0aGUgcHJvamVjdCBoYXMgY29tcGxldGVkIHdpbGwgcmVzdWx0IGluIG1hc3NpdmUgbG9zc2VzIHRoYXQgbGVhZCB0byBlbm9ybW91cyBmaW5hbmNpYWwgY29zdHMsIHRvIGJvdGggdGhlIGRldmVsb3BlcnMgYW5kIHRoZSBsYW5kcy4gU2V2ZXJhbCBzdWJzdXJmYWNlIGthcnN0IGZlYXR1cmVzIHdlcmUgcmVjb2duaXppbmcgaW4gdGhlc2UgY29uc3RydWN0aW9uIHNpdGVzLCBkdXJpbmcgdGhlIHV0aWxpemF0aW9uIG9mIGhpZ2gtcmVzb2x1dGlvbiBnZW9waHlzaWNhbCBzaXRlIGNoYXJhY3Rlcml6YXRpb24sIGJ5IGFwcGx5aW5nIG9mIFR3by1kaW1lbnNpb25hbCAoMkQpIFdpbm5lcidzIEVsZWN0cmljYWwgUmVzaXN0aXZpdHkgVG9tb2dyYXBoeSAoRVJUKSB0ZWNobmlxdWUsIHRvIGNhcHR1cmUgdGhlIGltYWdlcyBvZiB0aGUgc3Vic3VyZmFjZSBpbiBvcmRlciB0byBwaW5wb2ludCBldmlkZW5jZSBmb3IgbmVhci1zdXJmYWNlIGthcnN0IGZlYXR1cmVzLiBSZXNpc3Rpdml0eSB0cmF2ZXJzZXMgaGF2ZSBjb25kdWN0ZWQgYWxvbmcgdGhlIHN1cnZleSBhcmVhIGF0IGVhY2ggY29uc3RydWN0aW9uIHNpdGUuIFRoZSBvcmllbnRhdGlvbiwgZXh0ZW5zaW9uLCBhbmQgdGhlIGRlZ3JlZSBvZiBpbmNsaW5hdGlvbiBvZiB0aG9zZSB0cmF2ZXJzZXMgaGF2ZSBzaG93biBpbiB0aGUgbG9jYXRpb24gbWFwLiBUaGUgcmVzaXN0aXZpdHkgZGF0YSBmcm9tIHRoZSBtdWx0aS1lbGVjdHJvZGUgbWVhc3VyZW1lbnRzIGZyb20gc2V2ZXJhbCBwcm9maWxlcyBoYXZlIGNvbGxlY3RlZCBhbmQgY29ycmVjdGVkLiBUaGVuIHRoZSBjb3JyZWN0IHJlc2lzdGl2aXR5IGRhdGEgd2FzIGludGVycHJldGluZyBieSB1c2luZyB0aGUgKHJlczJkaW52IHNvZnR3YXJlKSBhbmQgcGxvdHRlZCBpbiB0aGUgdG9tb2dyYXBoeSBzZWN0aW9ucy4gVGhpcyBzdHVkeSBhbHNvIHByb3ZlZCB0aGF0IGhpZ2gtcmVzb2x1dGlvbiBFbGVjdHJpY2FsIFJlc2lzdGl2aXR5IFRvbW9ncmFwaHkgKEVSVCkgY2FuIGVmZmVjdGl2ZWx5IGJlIGVtcGxveWVkIHRvIHJlZmxlY3QgdGhlIGJlZHJvY2tzLiBJdCBpcyBhbHNvIGNvbXBsZXRlbHkgc3VpdGFibGUgZm9yIGRpZmZlcmVudGlhdGluZyBzdXJmaWNpYWwgc29pbCwgY2xheSwgd2VhdGhlcmVkIHJvY2tzLCBjb21wYWN0IG9yIGludGFjdCByb2NrcywgYW5kIGFpci1maWxsZWQga2Fyc3Qgdm9pZHMgb3IgY2F2aXRpZXMsIGFuZCBpbnRlbnNlbHkgZnJhY3R1cmVkIHJvY2tzLiBUaGUgaW50ZXJwcmV0YXRpb24gb2YgZ2VvcGh5c2ljYWwgdGVjaG5pcXVlcyBjYW4gaGVscCBjaXZpbCBlbmdpbmVlcnMgdG8gaWRlbnRpZnkgdGhlIGlycmVndWxhcml0eSBpbiBzdWJzdXJmYWNlIGthcnN0IHRvcG9ncmFwaHkgb2YgbWFyYmxlaXplZCBsaW1lc3RvbmUgYmVkcm9ja3MgaW4gUGVyYWssIHRoZSBkZWdyZWUgb2Yga2Fyc3QgbGV2ZWwsIGFuZCBpZGVudGlmeSB3aGF0IGNhdXNlcyB0aGVzZSBrYXJzdCBmZWF0dXJlcy4gRml2ZSBjb25zdHJ1Y3Rpb24gc2l0ZXMgaGF2ZSBjaG9zZW4gZnJvbSBudW1lcm91cyBjb25zdHJ1Y3Rpb24gc2l0ZXMgdGhhdCBhcmUgc3R1ZHlpbmcuIFRoZSBnZW9sb2dpY2FsIG1vZGVsIGlzIGNsYXJpZnlpbmcgdmlhIHRoZSBnZW9waHlzaWNhbCBkYXRhLCBjb25zaXN0cyBvZiBhIGJhc2FsIG1hcmJsZWl6ZWQgbGltZXN0b25lIHVuaXQgYW5kIGNvbnN0aXR1dGVzIHRoZSBiZWRyb2NrIG9mIHRoZSBzdHVkeSBhcmVhLiBUaGlzIGJlZHJvY2sgdW5pdCBhcHBlYXJzIHRvIGhhdmUgYmVlbiBkaXNzZWN0ZWQgb3IgaW50ZXJ2ZW5lZCBieSBzb2x1dGlvbi13aWRlbmVkIGpvaW50cyBhbmQgZnJhY3R1cmVzLCBlbmNsb3NlZCBieSBvdmVyYnVyZGVuZWQgbGF5ZXJzIGNvbnNpc3Rpbmcgb2Ygc2FuZCwgY29udGFpbmluZyBsZW5zZXMgb2Ygc3RpZmYsIG5vbi1zdGlmZiBtb2lzdHVyaXplZCBjbGF5IGFuZCBjb3ZlcmVkIGJ5IHNvaWwgbWl4ZWQgd2l0aCBmcmlhYmxlIHNhbmQgYW5kIHJvY2sgZnJhZ21lbnRzIGluIGNlcnRhaW4gcGxhY2VzLiBJbnRlcnZlbmVkIGJ5IHNpbmtob2xlcyBhbmQgY2F2aXRpZXMgaW4tZmlsbGVkIHdpdGggY2xheSBvciBzYW5keSBjbGF5IGFuZCBzYW5kOyBpdCBpcyBpbnRlcnByZXRlZCBhcyBjcmVhdGVkIGR1ZSB0byBrYXJzdCBwcm9jZXNzLiBJbiBhZGRpdGlvbiwgdGhlIGRpZmZlcmVuY2UgaW4gdGhlIGRlcHRoIG9mIGJlZHJvY2tzIHZhcmllcyBmcm9tIG9uZSBzaXRlIHRvIGFub3RoZXI7IGluIHNpdGUjIDEsIGl0IHZhcmllZCBmcm9tIDE3bSB0byA+IDI4LjBtLiBJbiBzaXRlIyAyLCB0aGUgZGVwdGggdmFyaWVzIGZyb20gMjBtIHRvID4gMjguIDQ1OSBzaXRlIyAzLCB0aGUgZGVwdGggdmFyaWVzIGZyb20gNi4wbSB0byA+IDI4LjBtLiBJbiBzaXRlICMgNCwgdGhlIGRlcHRoIHZhcmllcyBmcm9tIDEuNW0gdG8gMjIuMG0sIGFuZCBpbiBzaXRlIyA1LCB0aGUgZGVwdGggdmFyaWVzIGZyb20gMy4wbSB0byA+IDI4LjAgbS4gVGhlIGludGVycHJldGF0aW9uIG9mIHRoZSBpbnZlcnNlIG1vZGVsIHNlY3Rpb24gaW4gY29uc3RydWN0aW9uIHNpdGUgIzEgaW5kaWNhdGVkIHRoYXQgdGhlIGFyZWEgaGFzIGJlZW4gYWZmZWN0ZWQgYnkgYW4gaXJyZWd1bGFyIHRhYnVsYXIgY2hhbm5lbCB0aGF0IGNvbnRhaW4gc3RpZmYsIG5vbi1zdGlmZiBtb2lzdHVyaXplZCBjbGF5LCBhbmQgc2FuZHkgY2xheSBvdmVyIGthcnN0aWZpZWQgbWFyYmxlaXplZCBsaW1lc3RvbmUuIFRoZSBpbnRlcnByZXRhdGlvbiBvZiB0aGUgaW52ZXJzZSBtb2RlbCBzZWN0aW9uIGluIGNvbnN0cnVjdGlvbiBzaXRlICMyIGluZGljYXRlZCB0aGF0IHRoZSBhcmVhIGhhcyBiZWVuIGFmZmVjdGVkIGJ5IGEgdGhpY2sgY292ZXJpbmcgb2YgYWxsdXZpdW0gZGVwb3NpdHMgY29udGFpbmluZyBzZXZlcmFsIHNpbmtob2xlcyBhbmQgbGVuc2VzLCBmaWxsZWQgd2l0aCBib3RoIHN0aWZmIGFuZCBub24tc3RpZmYgY2xheSB0aGF0IGlzIGhpZ2hseSBtb2lzdHVyaXplZCwgcmVuZGVyaW5nIHRoZSBhcmVhIGhhemFyZG91cyBvdmVyIGthcnN0aWZpZWQgbWFyYmxlaXplZCBsaW1lc3RvbmUuIFRoZSBpbnRlcnByZXRhdGlvbiBvZiB0aGUgaW52ZXJzZSBtb2RlbCBzZWN0aW9uIGluIGNvbnN0cnVjdGlvbiBzaXRlICMzIGluZGljYXRlZCB0aGF0IHRoZSBhcmVhIGhhcyBiZWVuIGFmZmVjdGVkIGJ5IG1hbnkgY2hhbm5lbCBwaXBlcywgd2l0aCBzb2lsIGNvdmVyIGNvbGxhcHNlIHNpbmtob2xlcyBjb250YWluaW5nIGJvdGggc3RpZmYgYW5kIHNhbmR5IGNsYXksIGFuZCBzYW5kIG92ZXIga2Fyc3RpZmllZCBtYXJibGVpemVkIGxpbWVzdG9uZSBhbmQgY2F2aXRpZXMuIFRoZSBpbnRlcnByZXRhdGlvbiBvZiB0aGUgaW52ZXJzZSBtb2RlbCBzZWN0aW9uIGluIGNvbnN0cnVjdGlvbiBzaXRlICM0IGlzIGluZGljYXRpdmUgb2YgdGhlIGZhY3QgdGhhdCB0aGUgYXJlYSBoYXMgYWZmZWN0ZWQgYnkgdmFyaW91cyBmcmFjdHVyZXMgaW4gYmVkcm9ja3MgdGhhdCBjb250YWluIGJvdGggc3RpZmYgc2FuZHkgY2xheSBhbmQgc2FuZC4gVGhlIGludGVycHJldGF0aW9uIG9mIHRoZSBpbnZlcnNlIG1vZGVsIHNlY3Rpb24gaW4gY29uc3RydWN0aW9uIHNpdGUgIzUgaW5kaWNhdGVkIHRoYXQgdGhlIGFyZWEgaGFzIGJlZW4gZXhhZ2dlcmF0ZWQgYnkgYSBtYXNzaXZlIHNpbmtob2xlLCB0aHVzIGNvbnRhaW5pbmcgc3RpZmYgYW5kIG5vbi1zdGlmZiBjbGF5IHRoYXQgaXMgc2F0dXJhdGVkIHdpdGggd2F0ZXIsIHJlbmRlcmluZyB0aGUgYXJlYSBoYXphcmRvdXMgdG8gYW55IHByb2plY3RzLiBJbiBhY2NvcmRhbmNlIHdpdGggdGhlIGVuZ2luZWVyaW5nIGNsYXNzaWZpY2F0aW9uIG9mIGthcnN0IGdyb3VuZCBjb25kaXRpb25zIGJ5IFdhbHRoYW0gQS5DLiwgRm9va2VzIFAuRy4gKDIwMDUpLCB0aGUga2Fyc3QgaW4gdGhlc2UgY29uc3RydWN0aW9uIHNpdGVzIGlzIGV4dHJlbWUga2Fyc3QuIFRocm91Z2ggc3R1ZHlpbmcgdGhlIGthcnN0IHJlZ2lvbnMgaW4gTWFsYXlzaWEgZm91bmQgdGhhdCB0aGUgc3RyZW5ndGggb2YgdGhlIGthcnN0aWZpY2F0aW9uIHByb2Nlc3MgaXMgZGlmZmVyZW50IGZyb20gb25lIHNpdGUgdG8gYW5vdGhlciBpbiB0aGUgc2FtZSByZWdpb24uIEEgZ2VvLXRlY2huaWNhbCB0YWJsZSBmb3IgZW5naW5lZXJpbmcgY2xhc3NpZmljYXRpb24gb2Yga2Fyc3QgZ3JvdW5kIGNvbmRpdGlvbnMgd2hpY2ggcHJlc2VudGVkIGJ5IFlhc3NpbiwgUi4sIFIgJiBIYWppLCBUYXAsIFMuICgyMDEyKSB3aGljaCBkZXNjcmliZSB0aGUgc3Vic3VyZmFjZSBmZWF0dXJlcyB0aGF0IGNvbWUgdXBvbiBpbiBlbmdpbmVlcmluZyB3b3JrcyBvbiB0aGUgY2FyYm9uYXRlIGthcnN0IGVudmlyb25tZW50cywgYWZ0ZXIgYXBwbHlpbmcgb2YgdGhlIGdlb3RlY2huaWNhbCBzdXJ2ZXkuIFRoaXMgdGFibGUgYXBwbGllcyBpbiBNYWxheXNpYSBwZW5pbnN1bGFyIGFuZCBpbmNsdWRlcyBmaXZlICg1KSBjbGFzc2VzLCBzdGFydCBmcm9tIFlvdXRoZnVsIGthcnN0IChLYUkpIGFuZCBlbmRpbmcgd2l0aCBleHRyZW1lbHkgY29tcGxleCBrYXJzdCAoS2FWKS4gVGhlIGdlb3RlY2huaWNhbCBzdXJ2ZXkgaWRlbnRpZmllcyB0aGF0IHRoZSB0aGluIHJlZCBjb3ZlciB0aGF0IGNvbnRhaW5zIHRoZSBkaWZmZXJlbnQgc2l6ZXMgb2YgZ3Jhbml0ZSByb2NrcyBhbmQgbWluZXJhbHMgd2l0aCB0aGlja25lc3MgaXMgbW9zdGx5IGFib3V0ICg1LjBjbS0xMi4wY20pLiBUaGlzIHRoaW4gcmVkIGNvdmVyIGZvdW5kIG92ZXIgYSBsYXllciBvZiBsYXRlcml0aWMgY2xheSB3aXRoIGRpZmZlcmVudCB0aGlja25lc3MgZnJvbSBzaXRlIHRvIGFub3RoZXIgYmV0d2VlbiAoMS4wbS0xLjI1bSksICgyLjBtLTUuMG0pIGFuZCB3aXRoIHRoZSBtYXhpbXVtIHRoaWNrbmVzcyAoNi4wbS05LjBtKSBhcmUgbW9zdGx5IHJldHVybnMgdG8gdGhlIHBlcmlvZCBvZiBhIGdsb2JhbCBmbG9vZCAoTm9haCdzIEZsb29kKSAoMzMwMC0zMTAwKSBCQ0UuIFRoZSBhcHBlYXJhbmNlIG9mIHRoaXMgdGhpbiByZWQgY292ZXIgYW5kIHRoZSBsYXllciBvZiBsYXRlcml0aWMgY2xheSBhcmUgZHVlIHRvIHJ1bm9mZiBoZWF2eSByYWlucyB0aGF0IGhhdmUgZGVlcGx5IGVyb2RlZCBhbmQgd2FzaGVkIGJvdGggdGhlIGhpZ2hlc3QgZ3Jhbml0ZSByYW5nZXMgYXJvdW5kIHRoZSBLaW50YSB2YWxsZXkgYW5kIHRoZW4gY2FycmllZCBhd2F5IGJ5IHRoZSBuZXcgcml2ZXJzIGFuZCBjYW55b25zIHRoYXQgZm9ybWVkIGR1ZSB0byB0aGUgZXJvc2lvbi4gQSB0aGluIGxheWVyIG9mIGNhcmJvbmlmZXJvdXMgb3JnYW5pYyBtYXRlcmlhbCB3aXRoIGRpZmZlcmVudCB0aGlja25lc3Mgb2YgKDMuMGNtLTUuMGNtKSwgKDguMGNtLTEwLjBjbSkgaGF2ZSBzZWVuIGJlbmVhdGggdGhlIGxhdGVyaXRpYyBjbGF5LiBUaGVyZSBhcmUgc2V2ZXJhbCBjYXVzZXMgZm9yIHRoZSBvY2N1cnJlbmNlIG9mIHNpbmtob2xlIGNvbGxhcHNlIGluIHRoZSBLaW50YSBWYWxsZXk7IHRoZSBwcmltYXJ5IHJlYXNvbiBhbW9uZyB0aGVtIGlzIHRoZSBpcnJlZ3VsYXIgZGlzdHJpYnV0aW9uIG9mIHVuY29uc29saWRhdGVkIG1hdGVyaWFsIG9uIHRoZSBiZWRyb2NrcyBzdXJmYWNlLiBUaGUgc2Vjb25kYXJ5IHJlYXNvbiBpcyB0aGUgcnVubmluZyBvZiBoZWF2eSByYWlud2F0ZXIgb24gdGhlIGdyb3VuZCBzdXJmYWNlLiBUaGUgdGhpcmQgcmVhc29uIGlzIHRoZSBoZWF2eSBhY2lkaWMgcmFpbmZhbGwgaW4gdGhpcyByZWdpb24uIFRoZSBmb3VydGggcmVhc29uIGlzIHRoZSBlYXJ0aHF1YWtlcyBhbmQgdGhlIHN1YnNpZGVuY2UgbW92ZW1lbnQuIFRoZSBmaWZ0aCByZWFzb24gaXMgdGhlIGhlYXZ5IGxvYWRzIG9mIGJ1aWxkaW5ncyBvciBmb3VuZGF0aW9ucy4gVGhlIHNpeHRoIHJlYXNvbiBpcyB0aGUgaHVtYW4gaW5mbHVlbmNlLiBUaGUgc2V2ZW50aCByZWFzb24gaXMgdGhlIHZpYnJhdGlvbiBmcm9tIHRyYWZmaWMuIFRoZSBlaWdodCByZWFzb25zIGFyZSB0aGUgd2VhdGhlciBwYXR0ZXJucy4gVGhlIG5pbnRoIHJlYXNvbiBpcyB0aGUgZ3JvdW5kd2F0ZXIgbW92ZW1lbnQuIFRoZSB0ZW50aCByZWFzb24gaXMgdGhlIHdhdGVyIHF1YWxpdHkuIFRoZSBlbGV2ZW50aCByZWFzb24gaXMgQWlyIGhpZ2ggcG9sbHV0aW9uLiBBbGwgdGhlc2UgcmVhc29ucyBhZnRlciB0aGUgZGV2ZWxvcG1lbnQgb2YgdGhlIHNpbmtob2xlcyBhbmQgb3RoZXIga2Fyc3QgZmVhdHVyZSByYXBpZGx5IGluIHRoaXMgdHJvcGljYWwgYXJlYSBvZiBQZW5pbnN1bGFyIE1hbGF5c2lhLiBFYXJseSBwbGFubmluZyBvZiBlbmdpbmVlcmluZyBzdWJzdXJmYWNlIHJlbWVkaWF0aW9uIHRlY2huaXF1ZXMgYXJlIG5lZWRzIHRvIG1pdGlnYXRlIG9yIG1pbmltaXplIHRoZSBwb3RlbnRpYWwgb2YgZ2VvLWhhemFyZCBvZiBrYXJzdCBmZWF0dXJlcyBhbmQgaXRzIGRlcG9zaXRzIGluIHRoZXNlIGNvbnN0cnVjdGlvbiBzaXRlcyBvdmVyIGNhcmJvbmF0ZSBrYXJzdCBlbnZpcm9ubWVudGFsIGJlZHJvY2suIFRoZSBpbml0aWFsIGNvbnNpZGVyYXRpb24gaXMgdG8gdXRpbGl6ZSB0aGUgcmV2ZXJzZSBncmFkZWQgZmlsdGVyIHRlY2huaXF1ZSB0byBmaWxsIHRoZSBodWdlIHNpbmtob2xlIGluIGNvbnN0cnVjdGlvbi4gU2tpbiBmcmljdGlvbiBwaWxlcyBoYXZlIGRyaXZlbiBpbnRvIHRoZSBsYXllcnMgdGhhdCBjb250YWluIG5vbi1zdGlmZiBtYXRlcmlhbHMgKHNvaWwsIGNsYXksIHNpbHQsIHNhbmQpLiBEcml2ZSBvZmYgbG9uZyBwaWxlcyBkb3duIHRvIHRoZSBzb3VuZCBiZWRyb2NrIGR1ZSB0byB0aGUgZGlmZmVyZW5jZSBpbiB0aGUgZGVwdGggb2YgYmVkcm9jayBmcm9tIG9uZSBzaWRlIHRvIHRoZSBvdGhlci4gRnVydGhlcm1vcmUsIGl0IHJlcXVpcmVzIGEgbmV3IHByb2Nlc3Mgb2YgZ3JvdXRpbmcgbWV0aG9kIGluIHRoZSBzdHVkeSBhcmVhcyBvZiB0aG9zZSBzaXRlcyBzdWNoIGFzIGNoZW1pY2FsIGdyb3V0aW5nIHRlY2huaXF1ZXMuIEJlc2lkZXMsIHRoZXkgbmVlZCB0byBjb250cm9sIG9mIHN1cmZhY2UgYW5kIHN1YnN1cmZhY2Ugd2F0ZXIgZHJhaW5hZ2VzLiBBbGwgb2YgdGhlc2UgcGxhbnMgbXVzdCBwdXQgaW50byBvcGVyYXRpb24gaW4gdGhlc2UgY29uc3RydWN0aW9uIHNpdGVzIHdoZW4gdGhlIHdvcmsgaXMgZ29pbmcgdG8gc3RhcnQgYXQgdGhlc2UgcmVzcGVjdGl2ZSBzaXRlcy4gT25lIG9mIHRoZSBzdGVwcyBvZiBlbnZpcm9ubWVudGFsIG1hbmFnZW1lbnQgaW4gb2lsIGFuZCBnYXMgZXhwbG9yYXRpb24gdXNlcyBiZW50b25pdGUgZHJpbGxpbmcgbXVkIGFuZCB0aGUgcm9jayBndXR0aW5nIGZyb20gdGhlIGRyaWxsaW5nIG9wZXJhdGlvbiBhZnRlciB0aGUgd2F0ZXIgYW5kIG90aGVyIGxpcXVpZHMgaGF2ZSByZW1vdmVkIHRvIHJlZmlsbCB0aGUgZGVwcmVzc2lvbnMgYW5kIHNpbmtob2xlcyBpbiBrYXJzdCByZWdpb25zLiBUaGlzIHN0dWR5IGFsc28gZGlzY3Vzc2VzIG1hbnkgY29uc2lkZXJhdGlvbnMgYWJvdXQgdGhlIGltcG9ydGFudCBlbGVtZW50cyB0aGF0IHBsYXkgbWFqb3Igcm9sZXMgaW4gdGhlIGRldmVsb3BtZW50IG9mIGthcnN0IHBoZW5vbWVuYSBhbmQgdGhlIGRpc3NvbHV0aW9uIHByb2Nlc3MgaW4gKEtpbnRhIFZhbGxleSkuIE1pbmluZyBhbmQgaHVtYW4gYWN0aXZpdGllcywgYWlyIGFuZCB3YXRlciBoaWdoIHBvbGx1dGlvbiwgYW5kIGhlYXZ5IHJhaW4gZGV2ZWxvcGVkIHRoZSBrYXJzdCBmZWF0dXJlcyByYXBpZGx5IGluIHRoaXMgdHJvcGljYWwgYXJlYSBvZiBQZW5pbnN1bGFyIE1hbGF5c2lhLiIsImlzc3VlIjoiIElzc3VlIDA0LCBBcHJpbC0yMDIwIiwidm9sdW1lIjoiVm9sLiA5IiwiY29udGFpbmVyLXRpdGxlLXNob3J0IjoiIn0sImlzVGVtcG9yYXJ5IjpmYWxzZSwic3VwcHJlc3MtYXV0aG9yIjpmYWxzZSwiY29tcG9zaXRlIjpmYWxzZSwiYXV0aG9yLW9ubHkiOmZhbHNlfV19"/>
          <w:id w:val="-108743090"/>
          <w:placeholder>
            <w:docPart w:val="1B4E1C1EDEF54C758B17464E62CBD913"/>
          </w:placeholder>
        </w:sdtPr>
        <w:sdtContent>
          <w:r w:rsidR="005C1BDA" w:rsidRPr="005C1BDA">
            <w:rPr>
              <w:rFonts w:ascii="Arial" w:eastAsia="Arial" w:hAnsi="Arial" w:cs="Arial"/>
              <w:color w:val="000000"/>
              <w:sz w:val="20"/>
              <w:szCs w:val="20"/>
            </w:rPr>
            <w:t>[39]</w:t>
          </w:r>
        </w:sdtContent>
      </w:sdt>
      <w:r w:rsidRPr="00D87CE5">
        <w:rPr>
          <w:rFonts w:ascii="Arial" w:eastAsia="Arial" w:hAnsi="Arial" w:cs="Arial"/>
          <w:sz w:val="20"/>
          <w:szCs w:val="20"/>
        </w:rPr>
        <w:t xml:space="preserve">. Another study also discovered numerous elements substantially contributing to rock fall incidents in Kinta Valley, such as seismic activities, water dissolution, and broad joints with faults </w:t>
      </w:r>
      <w:sdt>
        <w:sdtPr>
          <w:rPr>
            <w:rFonts w:ascii="Arial" w:eastAsia="Arial" w:hAnsi="Arial" w:cs="Arial"/>
            <w:color w:val="000000"/>
            <w:sz w:val="20"/>
            <w:szCs w:val="20"/>
          </w:rPr>
          <w:tag w:val="MENDELEY_CITATION_v3_eyJjaXRhdGlvbklEIjoiTUVOREVMRVlfQ0lUQVRJT05fN2MwOGRkMzEtOTNmYS00NjE1LTgyMTctNDcwMDdhZDQ3OTYyIiwicHJvcGVydGllcyI6eyJub3RlSW5kZXgiOjB9LCJpc0VkaXRlZCI6ZmFsc2UsIm1hbnVhbE92ZXJyaWRlIjp7ImlzTWFudWFsbHlPdmVycmlkZGVuIjpmYWxzZSwiY2l0ZXByb2NUZXh0IjoiWzQwXSIsIm1hbnVhbE92ZXJyaWRlVGV4dCI6IiJ9LCJjaXRhdGlvbkl0ZW1zIjpbeyJpZCI6IjJmMDQyNDQ1LTNmNDQtM2UwYS04Y2E2LTg4NDMwODg3MTYxNSIsIml0ZW1EYXRhIjp7InR5cGUiOiJwYXBlci1jb25mZXJlbmNlIiwiaWQiOiIyZjA0MjQ0NS0zZjQ0LTNlMGEtOGNhNi04ODQzMDg4NzE2MTUiLCJ0aXRsZSI6IjNEIE1vZGVsbGluZyBvZiBSb2NrZmFsbCBIYXphcmQgYXQgR3VudW5nIExhbmcsIElwb2giLCJhdXRob3IiOlt7ImZhbWlseSI6IkdoYW5pIiwiZ2l2ZW4iOiJNdWhhbW1hZCBGYWhtaSBBYmR1bCIsInBhcnNlLW5hbWVzIjpmYWxzZSwiZHJvcHBpbmctcGFydGljbGUiOiIiLCJub24tZHJvcHBpbmctcGFydGljbGUiOiIifSx7ImZhbWlseSI6IlNpbW9uIiwiZ2l2ZW4iOiJOb3JiZXJ0IiwicGFyc2UtbmFtZXMiOmZhbHNlLCJkcm9wcGluZy1wYXJ0aWNsZSI6IiIsIm5vbi1kcm9wcGluZy1wYXJ0aWNsZSI6IiJ9LHsiZmFtaWx5IjoiTW9oYW1lZCIsImdpdmVuIjoiVHVhbiBSdXNsaSBUdWFuIiwicGFyc2UtbmFtZXMiOmZhbHNlLCJkcm9wcGluZy1wYXJ0aWNsZSI6IiIsIm5vbi1kcm9wcGluZy1wYXJ0aWNsZSI6IiJ9LHsiZmFtaWx5IjoiUm9zbGVlIiwiZ2l2ZW4iOiJSb2RlYW5vIiwicGFyc2UtbmFtZXMiOmZhbHNlLCJkcm9wcGluZy1wYXJ0aWNsZSI6IiIsIm5vbi1kcm9wcGluZy1wYXJ0aWNsZSI6IiJ9XSwiY29udGFpbmVyLXRpdGxlIjoiSU9QIENvbmZlcmVuY2UgU2VyaWVzOiBFYXJ0aCBhbmQgRW52aXJvbm1lbnRhbCBTY2llbmNlIiwiRE9JIjoiMTAuMTA4OC8xNzU1LTEzMTUvMTEwMy8xLzAxMjAyOCIsIklTU04iOiIxNzU1MTMxNSIsImlzc3VlZCI6eyJkYXRlLXBhcnRzIjpbWzIwMjJdXX0sImFic3RyYWN0IjoiRGVuc2VseSBwb3B1bGF0ZWQgaGlsbHNpZGUgcmVnaW9ucyBpbiBodW1pZCB0cm9waWNhbCBjbGltYXRpYyB6b25lcyBhcmUgb2Z0ZW4gcHJvbmUgdG8gdmFyaW91cyB0eXBlcyBvZiBtYXNzIG1vdmVtZW50LiBUaGUgZGV2ZWxvcG1lbnQgaW4gS2ludGEgVmFsbGV5IGlzIG5vIGV4Y2VwdGlvbiBmcm9tIHRoZSByYXBpZCBkZXZlbG9wbWVudCBhbmQgaGFzIHByb21wdGVkIHRoZSBvcGVuaW5nIG9mIG5ldyBhcmVhcyBhcHByb2FjaGluZyBzbG9wZXMuIFRoaXMgdHlwZSBvZiBhY3Rpdml0eSB1bHRpbWF0ZWx5IGluY3JlYXNlZCB0aGUgbGV2ZWwgb2Ygcm9ja2ZhbGwgdnVsbmVyYWJpbGl0eSBpbiB0aGlzIGFyZWEuIEluIHRoaXMgcmVzZWFyY2gsIHdlIGNvbmR1Y3RlZCBhbiBhc3Nlc3NtZW50IG9uIHRoZSBoYXphcmQgbGV2ZWwgb2YgR3VudW5nIExhbmcgYW5kIGNyZWF0ZWQgYSAzRCBoYXphcmQgbW9kZWwgdXNpbmcgdGhlIENPTkVGQUxMIHNvZnR3YXJlLiBBZXJpYWwgcGhvdG9ncmFwaCwgTGFuZHNhdCBFVE0rIGltYWdlIGFuZCBERU0gZGF0YSBvZiBHdW51bmcgTGFuZyB3ZXJlIHVzZWQgaW4gdGhpcyBzdHVkeSBmb3IgbGluZWFtZW50IHRyYWNpbmcgYW5kIHN1YnNlcXVlbnRseSB1c2VkIHRvIGlkZW50aWZ5IHJvY2tmYWxsIHNvdXJjZSBhbmQgZ2VuZXJhdGVkIGEgM0QgbW9kZWwgb2Ygb3VyIHN0dWR5IGFyZWEgdXNpbmcgYSBoaWdoLXJlc29sdXRpb24gREVNLiBCYXNlZCBvbiBvdXIgbW9kZWwsIHRoZSBtYXhpbXVtIHZlbG9jaXR5IG9mIHJvY2tmYWxsIGlzIGFwcHJveGltYXRlbHkgMzZtcy0xIGFuZCBjb3VsZCB0cmF2ZWwgdXAgdG8gMTEzIG0gZnJvbSBpdHMgc291cmNlLiBUaGVyZWZvcmUsIGluIG9yZGVyIHRvIG1pbmltaXplIGNhc3VhbHR5IGFuZCBwcm9wZXJ0eSBkYW1hZ2UsIHJlZ3VsYXIgbW9uaXRvcmluZyBvZiBzbG9wZSBmYWlsdXJlIGFyZSBuZWVkZWQuIiwicHVibGlzaGVyIjoiSW5zdGl0dXRlIG9mIFBoeXNpY3MiLCJpc3N1ZSI6IjEiLCJ2b2x1bWUiOiIxMTAzIiwiY29udGFpbmVyLXRpdGxlLXNob3J0IjoiSU9QIENvbmYgU2VyIEVhcnRoIEVudmlyb24gU2NpIn0sImlzVGVtcG9yYXJ5IjpmYWxzZSwic3VwcHJlc3MtYXV0aG9yIjpmYWxzZSwiY29tcG9zaXRlIjpmYWxzZSwiYXV0aG9yLW9ubHkiOmZhbHNlfV19"/>
          <w:id w:val="500469983"/>
          <w:placeholder>
            <w:docPart w:val="1B4E1C1EDEF54C758B17464E62CBD913"/>
          </w:placeholder>
        </w:sdtPr>
        <w:sdtContent>
          <w:r w:rsidR="005C1BDA" w:rsidRPr="005C1BDA">
            <w:rPr>
              <w:rFonts w:ascii="Arial" w:eastAsia="Arial" w:hAnsi="Arial" w:cs="Arial"/>
              <w:color w:val="000000"/>
              <w:sz w:val="20"/>
              <w:szCs w:val="20"/>
            </w:rPr>
            <w:t>[40]</w:t>
          </w:r>
        </w:sdtContent>
      </w:sdt>
      <w:r w:rsidRPr="00D87CE5">
        <w:rPr>
          <w:rFonts w:ascii="Arial" w:eastAsia="Arial" w:hAnsi="Arial" w:cs="Arial"/>
          <w:sz w:val="20"/>
          <w:szCs w:val="20"/>
        </w:rPr>
        <w:t>.</w:t>
      </w:r>
    </w:p>
    <w:p w14:paraId="2689AD31" w14:textId="77777777" w:rsidR="00BF0E03" w:rsidRPr="00D87CE5" w:rsidRDefault="00BF0E03" w:rsidP="003C757B">
      <w:pPr>
        <w:spacing w:after="0" w:line="240" w:lineRule="auto"/>
        <w:ind w:leftChars="0" w:left="0" w:firstLineChars="0" w:firstLine="0"/>
        <w:jc w:val="both"/>
        <w:rPr>
          <w:rFonts w:ascii="Arial" w:eastAsia="Arial" w:hAnsi="Arial" w:cs="Arial"/>
          <w:b/>
          <w:bCs/>
          <w:sz w:val="20"/>
          <w:szCs w:val="20"/>
        </w:rPr>
      </w:pPr>
    </w:p>
    <w:p w14:paraId="4DA52BAF" w14:textId="38DBE3AE" w:rsidR="00BF0E03" w:rsidRPr="00D87CE5" w:rsidRDefault="00BF0E03" w:rsidP="003C757B">
      <w:pPr>
        <w:spacing w:after="0" w:line="240" w:lineRule="auto"/>
        <w:ind w:leftChars="0" w:left="2" w:hanging="2"/>
        <w:jc w:val="both"/>
        <w:rPr>
          <w:rFonts w:ascii="Arial" w:eastAsia="Arial" w:hAnsi="Arial" w:cs="Arial"/>
          <w:b/>
          <w:color w:val="1F4E79"/>
          <w:sz w:val="20"/>
          <w:szCs w:val="20"/>
        </w:rPr>
      </w:pPr>
      <w:r w:rsidRPr="00D87CE5">
        <w:rPr>
          <w:rFonts w:ascii="Arial" w:eastAsia="Arial" w:hAnsi="Arial" w:cs="Arial"/>
          <w:b/>
          <w:color w:val="1F4E79"/>
          <w:sz w:val="20"/>
          <w:szCs w:val="20"/>
        </w:rPr>
        <w:t xml:space="preserve">ROCK AVALANCHES </w:t>
      </w:r>
    </w:p>
    <w:p w14:paraId="528DCCDF" w14:textId="5A5B0905" w:rsidR="00485324" w:rsidRPr="00D87CE5" w:rsidRDefault="00485324" w:rsidP="00C961DA">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A study by </w:t>
      </w:r>
      <w:sdt>
        <w:sdtPr>
          <w:rPr>
            <w:rFonts w:ascii="Arial" w:eastAsia="Arial" w:hAnsi="Arial" w:cs="Arial"/>
            <w:color w:val="000000"/>
            <w:sz w:val="20"/>
            <w:szCs w:val="20"/>
          </w:rPr>
          <w:tag w:val="MENDELEY_CITATION_v3_eyJjaXRhdGlvbklEIjoiTUVOREVMRVlfQ0lUQVRJT05fNDY3NWNmMzItYzExMy00MzU0LWEwZmYtMjc2NzE1YmExMjJkIiwicHJvcGVydGllcyI6eyJub3RlSW5kZXgiOjB9LCJpc0VkaXRlZCI6ZmFsc2UsIm1hbnVhbE92ZXJyaWRlIjp7ImlzTWFudWFsbHlPdmVycmlkZGVuIjpmYWxzZSwiY2l0ZXByb2NUZXh0IjoiWzIzXSIsIm1hbnVhbE92ZXJyaWRlVGV4dCI6IiJ9LCJjaXRhdGlvbkl0ZW1zIjpbeyJpZCI6ImExMGViYTg2LThkYTMtM2JkMC1iMjMyLTA3NjA0MDZlOWIwZiIsIml0ZW1EYXRhIjp7InR5cGUiOiJhcnRpY2xlIiwiaWQiOiJhMTBlYmE4Ni04ZGEzLTNiZDAtYjIzMi0wNzYwNDA2ZTliMGYiLCJ0aXRsZSI6IlRoZSBWYXJuZXMgY2xhc3NpZmljYXRpb24gb2YgbGFuZHNsaWRlIHR5cGVzLCBhbiB1cGRhdGUiLCJhdXRob3IiOlt7ImZhbWlseSI6Ikh1bmdyIiwiZ2l2ZW4iOiJPbGRyaWNoIiwicGFyc2UtbmFtZXMiOmZhbHNlLCJkcm9wcGluZy1wYXJ0aWNsZSI6IiIsIm5vbi1kcm9wcGluZy1wYXJ0aWNsZSI6IiJ9LHsiZmFtaWx5IjoiTGVyb3VlaWwiLCJnaXZlbiI6IlNlcmdlIiwicGFyc2UtbmFtZXMiOmZhbHNlLCJkcm9wcGluZy1wYXJ0aWNsZSI6IiIsIm5vbi1kcm9wcGluZy1wYXJ0aWNsZSI6IiJ9LHsiZmFtaWx5IjoiUGljYXJlbGxpIiwiZ2l2ZW4iOiJMdWNpYW5vIiwicGFyc2UtbmFtZXMiOmZhbHNlLCJkcm9wcGluZy1wYXJ0aWNsZSI6IiIsIm5vbi1kcm9wcGluZy1wYXJ0aWNsZSI6IiJ9XSwiY29udGFpbmVyLXRpdGxlIjoiTGFuZHNsaWRlcyIsImNvbnRhaW5lci10aXRsZS1zaG9ydCI6IkxhbmRzbGlkZXMiLCJET0kiOiIxMC4xMDA3L3MxMDM0Ni0wMTMtMDQzNi15IiwiSVNTTiI6IjE2MTI1MTE4IiwiaXNzdWVkIjp7ImRhdGUtcGFydHMiOltbMjAxM11dfSwicGFnZSI6IjE2Ny0xOTQiLCJhYnN0cmFjdCI6IlRoZSBnb2FsIG9mIHRoaXMgYXJ0aWNsZSBpcyB0byByZXZpc2Ugc2V2ZXJhbCBhc3BlY3RzIG9mIHRoZSB3ZWxsLWtub3duIGNsYXNzaWZpY2F0aW9uIG9mIGxhbmRzbGlkZXMsIGRldmVsb3BlZCBieSBWYXJuZXMgKDE5NzgpLiBUaGUgcHJpbWFyeSByZWNvbW1lbmRhdGlvbiBpcyB0byBtb2RpZnkgdGhlIGRlZmluaXRpb24gb2YgbGFuZHNsaWRlLWZvcm1pbmcgbWF0ZXJpYWxzLCB0byBwcm92aWRlIGNvbXBhdGliaWxpdHkgd2l0aCBhY2NlcHRlZCBnZW90ZWNobmljYWwgYW5kIGdlb2xvZ2ljYWwgdGVybWlub2xvZ3kgb2Ygcm9ja3MgYW5kIHNvaWxzLiBPdGhlciwgbGVzcyBpbXBvcnRhbnQgbW9kaWZpY2F0aW9ucyBvZiB0aGUgY2xhc3NpZmljYXRpb24gc3lzdGVtIGFyZSBzdWdnZXN0ZWQsIHJlc3VsdGluZyBmcm9tIHJlY2VudCBkZXZlbG9wbWVudHMgb2YgdGhlIGxhbmRzbGlkZSBzY2llbmNlLiBUaGUgbW9kaWZpZWQgVmFybmVzIGNsYXNzaWZpY2F0aW9uIG9mIGxhbmRzbGlkZXMgaGFzIDMyIGxhbmRzbGlkZSB0eXBlcywgZWFjaCBvZiB3aGljaCBpcyBiYWNrZWQgYnkgYSBmb3JtYWwgZGVmaW5pdGlvbi4gVGhlIGRlZmluaXRpb25zIHNob3VsZCBmYWNpbGl0YXRlIGJhY2t3YXJkIGNvbXBhdGliaWxpdHkgb2YgdGhlIHN5c3RlbSBhcyB3ZWxsIGFzIHBvc3NpYmxlIHRyYW5zbGF0aW9uIHRvIG90aGVyIGxhbmd1YWdlcy4gQ29tcGxleCBsYW5kc2xpZGVzIGFyZSBub3QgaW5jbHVkZWQgYXMgYSBzZXBhcmF0ZSBjYXRlZ29yeSB0eXBlLCBidXQgY29tcG9zaXRlIHR5cGVzIGNhbiBiZSBjb25zdHJ1Y3RlZCBieSB0aGUgdXNlciBvZiB0aGUgY2xhc3NpZmljYXRpb24gYnkgY29tYmluaW5nIHR3byBvciBtb3JlIHR5cGUgbmFtZXMsIGlmIGFkdmFudGFnZW91cy4gwqkgMjAxMyBTcHJpbmdlci1WZXJsYWcgQmVybGluIEhlaWRlbGJlcmcuIiwicHVibGlzaGVyIjoiU3ByaW5nZXIgVmVybGFnIiwiaXNzdWUiOiIyIiwidm9sdW1lIjoiMTEifSwiaXNUZW1wb3JhcnkiOmZhbHNlfV19"/>
          <w:id w:val="-970137442"/>
          <w:placeholder>
            <w:docPart w:val="08B051EEF3D94B24A1AE36E92D7A4789"/>
          </w:placeholder>
        </w:sdtPr>
        <w:sdtContent>
          <w:r w:rsidR="005C1BDA" w:rsidRPr="005C1BDA">
            <w:rPr>
              <w:rFonts w:ascii="Arial" w:eastAsia="Arial" w:hAnsi="Arial" w:cs="Arial"/>
              <w:color w:val="000000"/>
              <w:sz w:val="20"/>
              <w:szCs w:val="20"/>
            </w:rPr>
            <w:t>[23]</w:t>
          </w:r>
        </w:sdtContent>
      </w:sdt>
      <w:r w:rsidRPr="00D87CE5">
        <w:rPr>
          <w:rFonts w:ascii="Arial" w:eastAsia="Arial" w:hAnsi="Arial" w:cs="Arial"/>
          <w:sz w:val="20"/>
          <w:szCs w:val="20"/>
        </w:rPr>
        <w:t xml:space="preserve"> found that rock avalanches</w:t>
      </w:r>
      <w:r w:rsidRPr="00D87CE5">
        <w:rPr>
          <w:rFonts w:ascii="Arial" w:eastAsia="Arial" w:hAnsi="Arial" w:cs="Arial"/>
          <w:sz w:val="20"/>
          <w:szCs w:val="20"/>
          <w:lang w:val="en-MY"/>
        </w:rPr>
        <w:t xml:space="preserve"> </w:t>
      </w:r>
      <w:r w:rsidRPr="00D87CE5">
        <w:rPr>
          <w:rFonts w:ascii="Arial" w:eastAsia="Arial" w:hAnsi="Arial" w:cs="Arial"/>
          <w:sz w:val="20"/>
          <w:szCs w:val="20"/>
        </w:rPr>
        <w:t>were remarkable and destructive natural events. The study described that rock avalanches were distinguished by their exceptional speed, enormous size, and the fluid-like movement of fragmented rock. A rock avalanche typically occurs</w:t>
      </w:r>
      <w:r w:rsidRPr="00D87CE5">
        <w:rPr>
          <w:rFonts w:ascii="Arial" w:eastAsia="Arial" w:hAnsi="Arial" w:cs="Arial"/>
          <w:sz w:val="20"/>
          <w:szCs w:val="20"/>
          <w:lang w:val="en-MY"/>
        </w:rPr>
        <w:t xml:space="preserve"> </w:t>
      </w:r>
      <w:r w:rsidRPr="00D87CE5">
        <w:rPr>
          <w:rFonts w:ascii="Arial" w:eastAsia="Arial" w:hAnsi="Arial" w:cs="Arial"/>
          <w:sz w:val="20"/>
          <w:szCs w:val="20"/>
        </w:rPr>
        <w:t>from significant rock slides or collapses, in which large masses (millions of m</w:t>
      </w:r>
      <w:r w:rsidRPr="00D87CE5">
        <w:rPr>
          <w:rFonts w:ascii="Arial" w:eastAsia="Arial" w:hAnsi="Arial" w:cs="Arial"/>
          <w:sz w:val="20"/>
          <w:szCs w:val="20"/>
          <w:vertAlign w:val="superscript"/>
        </w:rPr>
        <w:t>3</w:t>
      </w:r>
      <w:r w:rsidRPr="00D87CE5">
        <w:rPr>
          <w:rFonts w:ascii="Arial" w:eastAsia="Arial" w:hAnsi="Arial" w:cs="Arial"/>
          <w:sz w:val="20"/>
          <w:szCs w:val="20"/>
        </w:rPr>
        <w:t>) abruptly break away from a mountainside. The large amount and speed of the sliding rock turn these masses into a fluid-like stream resembling a massive waterfall made of stone. Although the precise mechanisms are still unknown, rock avalanches often result from substantial rock slides or falls caused by different sources. Specific examples that can trigger these catastrophic events include earthquakes, volcanic eruptions, heavy rainfall, and human activities.</w:t>
      </w:r>
    </w:p>
    <w:p w14:paraId="71753D9E" w14:textId="70E659DF" w:rsidR="00485324" w:rsidRPr="00D87CE5" w:rsidRDefault="00485324" w:rsidP="00C961DA">
      <w:pPr>
        <w:spacing w:after="0" w:line="240" w:lineRule="auto"/>
        <w:ind w:leftChars="0" w:left="0" w:firstLineChars="0" w:firstLine="0"/>
        <w:jc w:val="both"/>
        <w:rPr>
          <w:rFonts w:ascii="Arial" w:eastAsia="Arial" w:hAnsi="Arial" w:cs="Arial"/>
          <w:sz w:val="20"/>
          <w:szCs w:val="20"/>
        </w:rPr>
      </w:pPr>
      <w:r w:rsidRPr="00D87CE5">
        <w:rPr>
          <w:rFonts w:ascii="Arial" w:eastAsia="Arial" w:hAnsi="Arial" w:cs="Arial"/>
          <w:sz w:val="20"/>
          <w:szCs w:val="20"/>
        </w:rPr>
        <w:t xml:space="preserve">The precise mechanisms driving rock avalanches remain poorly understood. Numerous studies have investigated potential causes and contributing factors. Research on the </w:t>
      </w:r>
      <w:proofErr w:type="spellStart"/>
      <w:r w:rsidRPr="00D87CE5">
        <w:rPr>
          <w:rFonts w:ascii="Arial" w:eastAsia="Arial" w:hAnsi="Arial" w:cs="Arial"/>
          <w:sz w:val="20"/>
          <w:szCs w:val="20"/>
        </w:rPr>
        <w:t>Nyixoi</w:t>
      </w:r>
      <w:proofErr w:type="spellEnd"/>
      <w:r w:rsidRPr="00D87CE5">
        <w:rPr>
          <w:rFonts w:ascii="Arial" w:eastAsia="Arial" w:hAnsi="Arial" w:cs="Arial"/>
          <w:sz w:val="20"/>
          <w:szCs w:val="20"/>
        </w:rPr>
        <w:t xml:space="preserve"> </w:t>
      </w:r>
      <w:proofErr w:type="spellStart"/>
      <w:r w:rsidRPr="00D87CE5">
        <w:rPr>
          <w:rFonts w:ascii="Arial" w:eastAsia="Arial" w:hAnsi="Arial" w:cs="Arial"/>
          <w:sz w:val="20"/>
          <w:szCs w:val="20"/>
        </w:rPr>
        <w:t>Chongco</w:t>
      </w:r>
      <w:proofErr w:type="spellEnd"/>
      <w:r w:rsidRPr="00D87CE5">
        <w:rPr>
          <w:rFonts w:ascii="Arial" w:eastAsia="Arial" w:hAnsi="Arial" w:cs="Arial"/>
          <w:sz w:val="20"/>
          <w:szCs w:val="20"/>
        </w:rPr>
        <w:t xml:space="preserve"> rock avalanche suggests that shear forces and internal stress differences, evident in sedimentary deformation structures, are key contributors. Liquefaction, however, is not a primary factor </w:t>
      </w:r>
      <w:sdt>
        <w:sdtPr>
          <w:rPr>
            <w:rFonts w:ascii="Arial" w:eastAsia="Arial" w:hAnsi="Arial" w:cs="Arial"/>
            <w:color w:val="000000"/>
            <w:sz w:val="20"/>
            <w:szCs w:val="20"/>
          </w:rPr>
          <w:tag w:val="MENDELEY_CITATION_v3_eyJjaXRhdGlvbklEIjoiTUVOREVMRVlfQ0lUQVRJT05fZjc3ZWM1NmYtZTg4YS00MjI5LWIzNTUtY2E4NDc1ZDQwOGRhIiwicHJvcGVydGllcyI6eyJub3RlSW5kZXgiOjB9LCJpc0VkaXRlZCI6ZmFsc2UsIm1hbnVhbE92ZXJyaWRlIjp7ImlzTWFudWFsbHlPdmVycmlkZGVuIjpmYWxzZSwiY2l0ZXByb2NUZXh0IjoiWzQxXSIsIm1hbnVhbE92ZXJyaWRlVGV4dCI6IiJ9LCJjaXRhdGlvbkl0ZW1zIjpbeyJpZCI6IjdlMDdhY2EzLTZjMTYtM2Y0ZS1hNTBhLTQyODk5MTNjMjU1NyIsIml0ZW1EYXRhIjp7InR5cGUiOiJhcnRpY2xlLWpvdXJuYWwiLCJpZCI6IjdlMDdhY2EzLTZjMTYtM2Y0ZS1hNTBhLTQyODk5MTNjMjU1NyIsInRpdGxlIjoiU2VkaW1lbnRhcnkgZGVmb3JtYXRpb24gc3RydWN0dXJlcyBpbiB0aGUgTnlpeG9pIENob25nY28gcm9jayBhdmFsYW5jaGU6IGltcGxpY2F0aW9ucyBvbiByb2NrIGF2YWxhbmNoZSB0cmFuc3BvcnQgbWVjaGFuaXNtcyIsImF1dGhvciI6W3siZmFtaWx5IjoiV2FuZyIsImdpdmVuIjoiWXUgRmVuZyIsInBhcnNlLW5hbWVzIjpmYWxzZSwiZHJvcHBpbmctcGFydGljbGUiOiIiLCJub24tZHJvcHBpbmctcGFydGljbGUiOiIifSx7ImZhbWlseSI6IkNoZW5nIiwiZ2l2ZW4iOiJRaWFuIEdvbmciLCJwYXJzZS1uYW1lcyI6ZmFsc2UsImRyb3BwaW5nLXBhcnRpY2xlIjoiIiwibm9uLWRyb3BwaW5nLXBhcnRpY2xlIjoiIn0seyJmYW1pbHkiOiJTaGkiLCJnaXZlbiI6IkFuIFdlbiIsInBhcnNlLW5hbWVzIjpmYWxzZSwiZHJvcHBpbmctcGFydGljbGUiOiIiLCJub24tZHJvcHBpbmctcGFydGljbGUiOiIifSx7ImZhbWlseSI6Ill1YW4iLCJnaXZlbiI6Ill1biBRaWFuZyIsInBhcnNlLW5hbWVzIjpmYWxzZSwiZHJvcHBpbmctcGFydGljbGUiOiIiLCJub24tZHJvcHBpbmctcGFydGljbGUiOiIifSx7ImZhbWlseSI6IllpbiIsImdpdmVuIjoiQmFuZyBNaW4iLCJwYXJzZS1uYW1lcyI6ZmFsc2UsImRyb3BwaW5nLXBhcnRpY2xlIjoiIiwibm9uLWRyb3BwaW5nLXBhcnRpY2xlIjoiIn0seyJmYW1pbHkiOiJRaXUiLCJnaXZlbiI6Ill1IEhlbmciLCJwYXJzZS1uYW1lcyI6ZmFsc2UsImRyb3BwaW5nLXBhcnRpY2xlIjoiIiwibm9uLWRyb3BwaW5nLXBhcnRpY2xlIjoiIn1dLCJjb250YWluZXItdGl0bGUiOiJMYW5kc2xpZGVzIiwiRE9JIjoiMTAuMTAwNy9zMTAzNDYtMDE4LTExMTctNyIsIklTU04iOiIxNjEyNTExOCIsImlzc3VlZCI6eyJkYXRlLXBhcnRzIjpbWzIwMTksMywxNF1dfSwicGFnZSI6IjUyMy01MzIiLCJhYnN0cmFjdCI6IlRvIGxlYXJuIHRoZSB0cmFuc3BvcnQga2luZW1hdGljcyBvZiByb2NrIGF2YWxhbmNoZXMsIGFuIG91dGNyb3Agc3R1ZHkgb2YgdGhlIE55aXhvaSBDaG9uZ2NvIHJvY2sgYXZhbGFuY2hlIGluIHRoZSBZYWRvbmctR3VsdSBSaWZ0IG9mIHRoZSBzb3V0aCBUaWJldGFuIFBsYXRlYXUsIENoaW5hLCBpcyBwcmVzZW50ZWQgaGVyZS4gU2VkaW1lbnRvbG9naWNhbCBhbmFseXNpcyBhc3NvY2lhdGVkIHdpdGggdGhlIG91dGNyb3BzIGFsbG93cyBpbXBvcnRhbnQgY29uc2lkZXJhdGlvbnMgb2Ygcm9jayBhdmFsYW5jaGUgdHJhbnNwb3J0IG1lY2hhbmlzbXMuIEZyb20gdGhlIG91dGNyb3BzLCBhIHNlcmllcyBvZiBwbGFzdGljLWJyaXR0bGUgZGVmb3JtYXRpb25zIGluIHRoZSBzdWJzdHJhdGUsIGluY2x1ZGluZyBkaWFwaXJpYyBzdHJ1Y3R1cmVzLCBjb252b2x1dGVkIGxhbWluYXRpb25zLCBmYXVsdHMsIGFuZCBiYXNhbCBkw6ljb2xsZW1lbnRzLCB3ZXJlIG9ic2VydmVkLCBpbmRpY2F0aW5nIHRoZSBvY2N1cnJlbmNlIG9mIGEgYnVsbGRvemluZyBlZmZlY3QgYmV0d2VlbiB0aGUgYXZhbGFuY2hlIG1hc3MgYW5kIHN1YnN0cmF0ZS4gSW4gYWRkaXRpb24sIGppZ3NhdyBzdHJ1Y3R1cmVzLCBpbm5lciBzaGVhciB6b25lcywgYW5kIGFsaWduZWQgY2xhc3RzIHdlcmUgZm91bmQgaW4gdGhlIGF2YWxhbmNoZSBkZXBvc2l0LCBpbmRpY2F0aW5nIHRoZSBvY2N1cnJlbmNlIG9mIGEgc2hlYXItZG9taW5hdGVkIG1vdmVtZW50IHdpdGggZGlmZmVyZW50aWFsIGludGVybmFsIHN0cmVzc2VzIGFuZCBsaW1pdGVkIGRpc3R1cmJhbmNlcy4gVGhlcmVmb3JlLCB0aGlzIHBhcGVyIHByb3Bvc2VzIHRoYXQgYSBzaW1wbGUgc2hlYXIgcHJvY2VzcyBkb21pbmF0ZWQgdGhlIHRyYW5zcG9ydCBvZiB0aGUgTnlpeG9pIENob25nY28gcm9jayBhdmFsYW5jaGUgYW5kIGNvbnRyaWJ1dGVkIHRvIHRoZSBnZW5lcmF0aW9uIG9mIHRoZXNlIHNlZGltZW50YXJ5IHN0cnVjdHVyZXMuIEEgbGFjayBvZiBsaXF1ZWZpZWQgc2FuZHkgc3RydWN0dXJlcyBpbiB0aGUgb3V0Y3JvcHMgaW5kaWNhdGVzIHRoYXQgbGlxdWVmYWN0aW9uIHdhcyBub3QgYSBrZXkgZmFjdG9yIGNhdXNpbmcgdGhlIGh5cGVybW9iaWxpdHkgb2YgdGhlIHJvY2sgYXZhbGFuY2hlLiIsInB1Ymxpc2hlciI6IlNwcmluZ2VyIFZlcmxhZyIsImlzc3VlIjoiMyIsInZvbHVtZSI6IjE2IiwiY29udGFpbmVyLXRpdGxlLXNob3J0IjoiTGFuZHNsaWRlcyJ9LCJpc1RlbXBvcmFyeSI6ZmFsc2V9XX0="/>
          <w:id w:val="-908687741"/>
          <w:placeholder>
            <w:docPart w:val="0BFE61994DEF405BA64C8741BEF6E245"/>
          </w:placeholder>
        </w:sdtPr>
        <w:sdtContent>
          <w:r w:rsidR="005C1BDA" w:rsidRPr="005C1BDA">
            <w:rPr>
              <w:rFonts w:ascii="Arial" w:eastAsia="Arial" w:hAnsi="Arial" w:cs="Arial"/>
              <w:color w:val="000000"/>
              <w:sz w:val="20"/>
              <w:szCs w:val="20"/>
            </w:rPr>
            <w:t>[41]</w:t>
          </w:r>
        </w:sdtContent>
      </w:sdt>
      <w:r w:rsidRPr="00D87CE5">
        <w:rPr>
          <w:rFonts w:ascii="Arial" w:eastAsia="Arial" w:hAnsi="Arial" w:cs="Arial"/>
          <w:sz w:val="20"/>
          <w:szCs w:val="20"/>
        </w:rPr>
        <w:t xml:space="preserve">. Rather than the rock mass itself, the nature of the terrain the avalanche travels over significantly </w:t>
      </w:r>
      <w:r w:rsidR="003D45A5" w:rsidRPr="00D87CE5">
        <w:rPr>
          <w:rFonts w:ascii="Arial" w:eastAsia="Arial" w:hAnsi="Arial" w:cs="Arial"/>
          <w:sz w:val="20"/>
          <w:szCs w:val="20"/>
        </w:rPr>
        <w:t>influence</w:t>
      </w:r>
      <w:r w:rsidRPr="00D87CE5">
        <w:rPr>
          <w:rFonts w:ascii="Arial" w:eastAsia="Arial" w:hAnsi="Arial" w:cs="Arial"/>
          <w:sz w:val="20"/>
          <w:szCs w:val="20"/>
        </w:rPr>
        <w:t xml:space="preserve"> its movement, highlighting the complex and variable nature of these events </w:t>
      </w:r>
      <w:sdt>
        <w:sdtPr>
          <w:rPr>
            <w:rFonts w:ascii="Arial" w:eastAsia="Arial" w:hAnsi="Arial" w:cs="Arial"/>
            <w:color w:val="000000"/>
            <w:sz w:val="20"/>
            <w:szCs w:val="20"/>
          </w:rPr>
          <w:tag w:val="MENDELEY_CITATION_v3_eyJjaXRhdGlvbklEIjoiTUVOREVMRVlfQ0lUQVRJT05fNjQyYzg5OGYtNTVjMy00NmJhLTliMGYtOGJhMzk1ZmY0NTVmIiwicHJvcGVydGllcyI6eyJub3RlSW5kZXgiOjB9LCJpc0VkaXRlZCI6ZmFsc2UsIm1hbnVhbE92ZXJyaWRlIjp7ImlzTWFudWFsbHlPdmVycmlkZGVuIjpmYWxzZSwiY2l0ZXByb2NUZXh0IjoiWzQyXSIsIm1hbnVhbE92ZXJyaWRlVGV4dCI6IiJ9LCJjaXRhdGlvbkl0ZW1zIjpbeyJpZCI6ImVkMjhmOTdhLTJmYjctMzAwNC1iZDE1LTNhNDc4YTAyM2QxZSIsIml0ZW1EYXRhIjp7InR5cGUiOiJhcnRpY2xlLWpvdXJuYWwiLCJpZCI6ImVkMjhmOTdhLTJmYjctMzAwNC1iZDE1LTNhNDc4YTAyM2QxZSIsInRpdGxlIjoiVGhlIHJvbGUgb2YgaW5pdGlhbCBjb2hlcmVuY2UgYW5kIHBhdGggbWF0ZXJpYWxzIGluIHRoZSBkeW5hbWljcyBvZiB0aHJlZSByb2NrIGF2YWxhbmNoZSBjYXNlIGhpc3RvcmllcyIsImF1dGhvciI6W3siZmFtaWx5IjoiQWFyb24iLCJnaXZlbiI6IkpvcmRhbiIsInBhcnNlLW5hbWVzIjpmYWxzZSwiZHJvcHBpbmctcGFydGljbGUiOiIiLCJub24tZHJvcHBpbmctcGFydGljbGUiOiIifSx7ImZhbWlseSI6Ik1jRG91Z2FsbCIsImdpdmVuIjoiU2NvdHQiLCJwYXJzZS1uYW1lcyI6ZmFsc2UsImRyb3BwaW5nLXBhcnRpY2xlIjoiIiwibm9uLWRyb3BwaW5nLXBhcnRpY2xlIjoiIn0seyJmYW1pbHkiOiJNb29yZSIsImdpdmVuIjoiSmVmZnJleSBSLiIsInBhcnNlLW5hbWVzIjpmYWxzZSwiZHJvcHBpbmctcGFydGljbGUiOiIiLCJub24tZHJvcHBpbmctcGFydGljbGUiOiIifSx7ImZhbWlseSI6IkNvZSIsImdpdmVuIjoiSmVmZnJleSBBLiIsInBhcnNlLW5hbWVzIjpmYWxzZSwiZHJvcHBpbmctcGFydGljbGUiOiIiLCJub24tZHJvcHBpbmctcGFydGljbGUiOiIifSx7ImZhbWlseSI6Ikh1bmdyIiwiZ2l2ZW4iOiJPbGRyaWNoIiwicGFyc2UtbmFtZXMiOmZhbHNlLCJkcm9wcGluZy1wYXJ0aWNsZSI6IiIsIm5vbi1kcm9wcGluZy1wYXJ0aWNsZSI6IiJ9XSwiY29udGFpbmVyLXRpdGxlIjoiR2VvZW52aXJvbm1lbnRhbCBEaXNhc3RlcnMiLCJjb250YWluZXItdGl0bGUtc2hvcnQiOiJHZW9lbnZpcm9ubWVudGFsIERpc2FzdGVycyIsIkRPSSI6IjEwLjExODYvczQwNjc3LTAxNy0wMDcwLTQiLCJJU1NOIjoiMjE5Nzg2NzAiLCJpc3N1ZWQiOnsiZGF0ZS1wYXJ0cyI6W1syMDE3LDEyLDFdXX0sImFic3RyYWN0IjoiQmFja2dyb3VuZDogUm9jayBhdmFsYW5jaGVzIGFyZSBmbG93LWxpa2UgbGFuZHNsaWRlcyB0aGF0IGNhbiB0cmF2ZWwgYXQgZXh0cmVtZWx5IHJhcGlkIHZlbG9jaXRpZXMgYW5kIGltcGFjdCBzdXJwcmlzaW5nbHkgbGFyZ2UgYXJlYXMuIFRoZSBtZWNoYW5pc21zIHRoYXQgbGVhZCB0byB0aGUgdW5leHBlY3RlZCBtb2JpbGl0eSBvZiB0aGVzZSBmbG93cyBhcmUgdW5rbm93biBhbmQgZGViYXRlZC4gTWVjaGFuaXNtcyBwcm9wb3NlZCBpbiB0aGUgbGl0ZXJhdHVyZSBjYW4gYmUgYnJvYWRseSBjbGFzc2lmaWVkIGludG8gdGhvc2UgdGhhdCByZWx5IG9uIGludHJpbnNpYyBjaGFyYWN0ZXJpc3RpY3Mgb2YgdGhlIHJvY2sgYXZhbGFuY2hlIG1hdGVyaWFsLCBhbmQgdGhvc2UgdGhhdCByZWx5IG9uIGV4dHJpbnNpYyBmYWN0b3JzIHN1Y2ggYXMgcGF0aCBtYXRlcmlhbC4gSW4gdGhpcyB3b3JrIGEgY2FsaWJyYXRpb24tYmFzZWQgbnVtZXJpY2FsIG1vZGVsIGlzIHVzZWQgdG8gYmFjay1hbmFseXplIHRocmVlIHJvY2sgYXZhbGFuY2hlIGNhc2UgaGlzdG9yaWVzLsKgVGhlIHJlc3VsdHMgb2YgdGhlc2UgYmFjay1hbmFseXNlcyBhcmUgdGhlbiB1c2VkIHRvIGluZmVyIGZhY3RvcnMgdGhhdCBnb3Zlcm4gcm9jayBhdmFsYW5jaGUgbW90aW9uIFJlc3VsdHM6IE91ciBzdHVkeSBoYXMgcmV2ZWFsZWQgdHdvIGtleSBpbnNpZ2h0cyB0aGF0IG11c3QgYmUgY29uc2lkZXJlZCB3aGVuIGFuYWx5emluZyByb2NrIGF2YWxhbmNoZXMuIFJlc3VsdHMgZnJvbSB0d28gb2YgdGhlIGNhc2UgaGlzdG9yaWVzIGRlbW9uc3RyYXRlIHRoZSBpbXBvcnRhbmNlIG9mIGFjY291bnRpbmcgZm9yIHRoZSBpbml0aWFsbHkgY29oZXJlbnQgcGhhc2Ugb2Ygcm9jayBhdmFsYW5jaGUgbW90aW9uLiBBZGRpdGlvbmFsbHksIHRoZSBiYWNrLWFuYWx5emVkIGJhc2FsIHJlc2lzdGFuY2UgcGFyYW1ldGVycywgYXMgd2VsbCBhcyB0aGUgYmVzdC1maXQgcmhlb2xvZ3ksIGFyZSBkaWZmZXJlbnQgZm9yIGVhY2ggY2FzZSBoaXN0b3J5LsKgVGhpcyBzdWdnZXN0cyB0aGF0IHRoZSBnb3Zlcm5pbmcgbWVjaGFuaXNtcyBjb250cm9sbGluZyByb2NrIGF2YWxhbmNoZSBtb3Rpb24gYXJlIHVubGlrZWx5IHRvIGJlIGludHJpbnNpYy7CoFRoZSBiYWNrLWFuYWx5emVkIHN0cmVuZ3RoIHBhcmFtZXRlcnMgY29ycmVzcG9uZCB3ZWxsIHRvIHRob3NlIHRoYXQgd291bGQgYmUgZXhwZWN0ZWQgYnkgY29uc2lkZXJpbmcgdGhlIHBhdGggbWF0ZXJpYWwgdGhhdCB0aGUgcm9jayBhdmFsYW5jaGVzIG92ZXJyYW4uIENvbmNsdXNpb246IE91ciByZXN1bHRzIHNob3cgdGhhdCBhY2N1cmF0ZSBzaW11bGF0aW9uIG9mIHJvY2sgYXZhbGFuY2hlIG1vdGlvbiBtdXN0IGFjY291bnQgZm9yIHRoZSBpbml0aWFsbHkgY29oZXJlbnQgcGhhc2Ugb2YgbW92ZW1lbnQsIGFuZCB0aGF0IHRoZSBtZWNoYW5pc21zIGdvdmVybmluZyByb2NrIGF2YWxhbmNoZSBtb3Rpb24gYXJlIHVubGlrZWx5IHRvIGJlIGludHJpbnNpYyB0byB0aGUgZmFpbGVkIG1hdGVyaWFsLiBJbnRlcmFjdGlvbiBvZiByb2NrIGF2YWxhbmNoZSBkZWJyaXMgd2l0aCBwYXRoIG1hdGVyaWFscyBpcyB0aGUgbGlrZWx5IG1lY2hhbmlzbSB0aGF0IGdvdmVybnMgdGhlIG1vdGlvbiBvZiBtYW55IHJvY2sgYXZhbGFuY2hlcy4iLCJwdWJsaXNoZXIiOiJTcHJpbmdlciIsImlzc3VlIjoiMSIsInZvbHVtZSI6IjQifSwiaXNUZW1wb3JhcnkiOmZhbHNlfV19"/>
          <w:id w:val="627057537"/>
          <w:placeholder>
            <w:docPart w:val="0BFE61994DEF405BA64C8741BEF6E245"/>
          </w:placeholder>
        </w:sdtPr>
        <w:sdtContent>
          <w:r w:rsidR="005C1BDA" w:rsidRPr="005C1BDA">
            <w:rPr>
              <w:rFonts w:ascii="Arial" w:eastAsia="Arial" w:hAnsi="Arial" w:cs="Arial"/>
              <w:color w:val="000000"/>
              <w:sz w:val="20"/>
              <w:szCs w:val="20"/>
            </w:rPr>
            <w:t>[42]</w:t>
          </w:r>
        </w:sdtContent>
      </w:sdt>
      <w:r w:rsidRPr="00D87CE5">
        <w:rPr>
          <w:rFonts w:ascii="Arial" w:eastAsia="Arial" w:hAnsi="Arial" w:cs="Arial"/>
          <w:sz w:val="20"/>
          <w:szCs w:val="20"/>
        </w:rPr>
        <w:t>.</w:t>
      </w:r>
    </w:p>
    <w:p w14:paraId="66088F7B" w14:textId="77777777" w:rsidR="00485324" w:rsidRPr="00D87CE5" w:rsidRDefault="00485324" w:rsidP="003C757B">
      <w:pPr>
        <w:spacing w:after="0" w:line="240" w:lineRule="auto"/>
        <w:ind w:leftChars="0" w:left="2" w:hanging="2"/>
        <w:jc w:val="both"/>
        <w:rPr>
          <w:rFonts w:ascii="Arial" w:eastAsia="Arial" w:hAnsi="Arial" w:cs="Arial"/>
          <w:sz w:val="20"/>
          <w:szCs w:val="20"/>
        </w:rPr>
      </w:pPr>
    </w:p>
    <w:p w14:paraId="1D5CE55F" w14:textId="48256BE3" w:rsidR="00EF545E" w:rsidRPr="00D87CE5" w:rsidRDefault="00EF545E" w:rsidP="003C757B">
      <w:pPr>
        <w:spacing w:after="0" w:line="240" w:lineRule="auto"/>
        <w:ind w:leftChars="0" w:left="2" w:hanging="2"/>
        <w:jc w:val="both"/>
        <w:rPr>
          <w:rFonts w:ascii="Arial" w:eastAsia="Arial" w:hAnsi="Arial" w:cs="Arial"/>
          <w:b/>
          <w:color w:val="1F4E79"/>
          <w:sz w:val="20"/>
          <w:szCs w:val="20"/>
        </w:rPr>
      </w:pPr>
      <w:r w:rsidRPr="00D87CE5">
        <w:rPr>
          <w:rFonts w:ascii="Arial" w:eastAsia="Arial" w:hAnsi="Arial" w:cs="Arial"/>
          <w:b/>
          <w:color w:val="1F4E79"/>
          <w:sz w:val="20"/>
          <w:szCs w:val="20"/>
        </w:rPr>
        <w:t>Case Study 3: Mount Kinabalu, Sabah</w:t>
      </w:r>
    </w:p>
    <w:p w14:paraId="43FC9D13" w14:textId="6C6E5986" w:rsidR="007F1E7E" w:rsidRPr="00D87CE5" w:rsidRDefault="007F1E7E" w:rsidP="00C961DA">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 xml:space="preserve">Rock avalanches are usually uncommon in Malaysia. Nevertheless, a rare rock avalanche incident occurred in 2015 on the rock face of Mount Kinabalu. This mountainous region is situated in Sabah, which is the first United Nations Educational, Scientific and Cultural Organization (UNESCO) World Heritage Site in Malaysia </w:t>
      </w:r>
      <w:sdt>
        <w:sdtPr>
          <w:rPr>
            <w:rFonts w:ascii="Arial" w:eastAsia="Arial" w:hAnsi="Arial" w:cs="Arial"/>
            <w:color w:val="000000"/>
            <w:sz w:val="20"/>
            <w:szCs w:val="20"/>
          </w:rPr>
          <w:tag w:val="MENDELEY_CITATION_v3_eyJjaXRhdGlvbklEIjoiTUVOREVMRVlfQ0lUQVRJT05fYjdmZjg5NmMtNDI4YS00OTQzLWI4MDEtYmQ3YmMxNzM0ZjI4IiwicHJvcGVydGllcyI6eyJub3RlSW5kZXgiOjB9LCJpc0VkaXRlZCI6ZmFsc2UsIm1hbnVhbE92ZXJyaWRlIjp7ImlzTWFudWFsbHlPdmVycmlkZGVuIjpmYWxzZSwiY2l0ZXByb2NUZXh0IjoiWzQzXSIsIm1hbnVhbE92ZXJyaWRlVGV4dCI6IiJ9LCJjaXRhdGlvbkl0ZW1zIjpbeyJpZCI6ImMwMTFhYTIyLWIzMTctMzc3Ny04MmNjLWM2ZDIwOTA2YTYyYiIsIml0ZW1EYXRhIjp7InR5cGUiOiJhcnRpY2xlLWpvdXJuYWwiLCJpZCI6ImMwMTFhYTIyLWIzMTctMzc3Ny04MmNjLWM2ZDIwOTA2YTYyYiIsInRpdGxlIjoiQXNzZXNzaW5nIEVhcnRocXVha2UtaW5kdWNlZCBEZWJyaXMgRmxvdyBSaXNrIGluIHRoZSBmaXJzdCBVTkVTQ08gV29ybGQgSGVyaXRhZ2UgaW4gTWFsYXlzaWEiLCJhdXRob3IiOlt7ImZhbWlseSI6IlJvc2xpIiwiZ2l2ZW4iOiJNdWhhbW1hZCBJeWxpYSIsInBhcnNlLW5hbWVzIjpmYWxzZSwiZHJvcHBpbmctcGFydGljbGUiOiIiLCJub24tZHJvcHBpbmctcGFydGljbGUiOiIifSx7ImZhbWlseSI6Ik1vaGQgS2FtYWwiLCJnaXZlbiI6Ik51ciBBZmlxYWgiLCJwYXJzZS1uYW1lcyI6ZmFsc2UsImRyb3BwaW5nLXBhcnRpY2xlIjoiIiwibm9uLWRyb3BwaW5nLXBhcnRpY2xlIjoiIn0seyJmYW1pbHkiOiJSYXphayIsImdpdmVuIjoiS2hhbWFycnVsIEF6YWhhcmkiLCJwYXJzZS1uYW1lcyI6ZmFsc2UsImRyb3BwaW5nLXBhcnRpY2xlIjoiIiwibm9uLWRyb3BwaW5nLXBhcnRpY2xlIjoiIn1dLCJjb250YWluZXItdGl0bGUiOiJSZW1vdGUgU2Vuc2luZyBBcHBsaWNhdGlvbnM6IFNvY2lldHkgYW5kIEVudmlyb25tZW50IiwiRE9JIjoiMTAuMTAxNi9qLnJzYXNlLjIwMjEuMTAwNTUwIiwiSVNTTiI6IjIzNTI5Mzg1IiwiaXNzdWVkIjp7ImRhdGUtcGFydHMiOltbMjAyMSw4LDFdXX0sImFic3RyYWN0IjoiVGhlIE13IDYuMCBSYW5hdSBlYXJ0aHF1YWtlIGRhdGVkIG9uIDA1dGggSnVuZSAyMDE1IHdhcyByZWNvcmRlZCBhcyBvbmUgb2YgdGhlIHN0cm9uZ2VzdCBlYXJ0aHF1YWtlcyBpbiB0aGUgaGlzdG9yeSBvZiBTYWJhaCwgTWFsYXlzaWEuIFRoZSBlYXJ0aHF1YWtlIGluZHVjZWQgbWFueSBjYXNjYWRpbmcgZ2VvaGF6YXJkcyBhbmQgZWFydGggbWF0ZXJpYWwgaW4gdGhlIHZpY2luaXR5IG9mIE1vdW50IEtpbmFiYWx1LCB0aGUgZmlyc3QgVU5FU0NPIFdvcmxkIEhlcml0YWdlIFNpdGUgaW4gTWFsYXlzaWEuIFRoZSBlYXJ0aHF1YWtlIGZvcm1lZCBhIHRlbXBvcmFyeSBsYW5kc2xpZGUgZGFtIHRoYXQgbGF0ZXIgYnJlYWNoZWQgYW5kIHJlbW9iaWxpemVkIGFzIGRlYnJpcyBmbG93cy4gVGhpcyBwYXBlciBwcm92aWRlcyBhIG5ldyBpbnNpZ2h0IGludG8gdGhlIGNhc2NhZGluZyBnZW9oYXphcmRzIGFzIGEgcmVzdWx0IG9mIHRoZSAyMDE1IFJhbmF1IGVhcnRocXVha2UgaW4gU2FiYWguIFdlIGV2YWx1YXRlZCB0aGUgc3VyZmFjZSBjaGFuZ2VzIG9mIHNvdXJjZSBhcmVhIHRoYXQgY29udHJpYnV0ZXMgdG8gdGhlIGxhbmRzbGlkZSBkYW1taW5nIGZvcm1hdGlvbiB1c2luZyB0aGUgcmVtb3RlIHNlbnNpbmcgdGVjaG5pcXVlcyBhbmQgZmllbGQgdmFsaWRhdGlvbi4gVHdvIGltYWdlIGNsYXNzaWZpY2F0aW9uIG1ldGhvZHMgd2VyZSBwZXJmb3JtZWQsIGluY2x1ZGluZyB0aGUgTWF4aW11bSBMaWtlbGlob29kIENsYXNzaWZpY2F0aW9uIChNTEMpLCBhbmQgTmVhcmVzdCBOZWlnaGJvciBDbGFzc2lmaWNhdGlvbiAoTk5DKS4gQm90aCBwcmVzZW50ZWQgdGhlIHN1cGVydmlzZWQgcGl4ZWwtIGFuZCBvYmplY3QtYmFzZWQgY2xhc3NpZmljYXRpb25zIHJlc3BlY3RpdmVseS4gVGhpcyBzdHVkeSBkZWxpbmVhdGVkIHRoZSBzb3VyY2UgYXJlYSBvZiBiZWZvcmUtIGFuZCBhZnRlciBlYXJ0aHF1YWtlIHVzaW5nIHRoZSBHZW9ncmFwaGljIEluZm9ybWF0aW9uIFN5c3RlbSAoR0lTKSwgZm9sbG93ZWQgYnkgdGhlIGltYWdlIGNsYXNzaWZpY2F0aW9uLCBhY2N1cmFjeSBhc3Nlc3NtZW50LCBhbmQgc3VyZmFjZSBjaGFuZ2VzLiBBIHNlcmllcyBvZiBmaWVsZCBtYXBwaW5nIHdhcyBjYXJyaWVkIG91dCB0byB2YWxpZGF0ZSB0aGUgbG9jYWwgZXZpZGVuY2UuIFRoZSBmaW5kaW5ncyBkZXRlcm1pbmVkIHRocmVlIGNsYXNzZXMgd2l0aGluIHRoZSBzb3VyY2UgYXJlYSwgbmFtZWx5OyB2ZWdldGF0aW9uIGNvdmVyLCBiYXJlIGVhcnRoLCBhbmQgc3RyaXBwZWQgZWFydGggbWF0ZXJpYWwgKFNFTSkuIFRoZSBzdXJmYWNlIGNoYW5nZXMgcmVzdWx0ZWQgZnJvbSB0aGUgZWFydGhxdWFrZSB1c2luZyB0aGUgTUxDIHdhcyDiiJIxLjYyIGttMiAodmVnZXRhdGlvbiBjb3ZlciksICswLjIzIGttMiAoYmFyZSBlYXJ0aCksIGFuZCArMS4zOSBrbTIgKFNFTSksIHdoaWxlIHVzaW5nIHRoZSBOTkMgd2FzIOKIkjEuNDQga20yLCArMC4xMiBrbTIsIGFuZCArMS4zMiBrbTIgYWNjb3JkaW5nbHkuIFRoZSBhY2N1cmFjeSBhc3Nlc3NtZW50IG9mIGJlZm9yZSBhbmQgYWZ0ZXIgZWFydGhxdWFrZSBmb3IgdGhlIE1MQyB3YXMgODYlIGFuZCA4OSUsIHdoZXJlYXMgdGhlIE5OQyByZXN1bHRlZCBpbiBhIDk3JSBhbmQgOTUlIHJlc3BlY3RpdmVseS4gVGhlIE5OQyBwcm9kdWNlZCBoaWdoZXIgYWNjdXJhY3kgb2YgMTElIGFuZCA2JSB0aGFuIHRoZSBNTEMuIFRoZSBpbmNyZWFzZWQgU0VNIG9mIDEuNDQga20yIGhhcyBjb250cmlidXRlZCB0byB0aGUgYWNjdW11bGF0ZWQgZWFydGggbWF0ZXJpYWwgYW5kIHJlc3VsdGVkIGluIHRoZSBsYW5kc2xpZGUgZGFtbWluZyBmb3JtYXRpb24uIEFzIGEgY29uY2x1c2lvbiwgdGhpcyBzdHVkeSBleHBsb3JlcyB0aGUgbG9jYWwgcmlzayBvZiBkZWJyaXMgZmxvdyBpbmR1Y2VkIGJ5IHRoZSBlYXJ0aHF1YWtlLCBieSBtZWFucyBvZiByZW1vdGUgc2Vuc2luZyB0ZWNobm9sb2d5IHdpdGggaW1wcm92ZWQgY2xhc3NpZmljYXRpb24gbWV0aG9kcy4gQSBuZXcgaW5zaWdodCBvZiBwb3NzaWJsZSBzZWRpbWVudC1pbmR1Y2VkIGRpc2FzdGVyIHdhcyBwcmVzZW50ZWQgaW4gdGhlIGluYWNjZXNzaWJsZSBhbmQgcnVnZ2VkIHRvcG9ncmFwaHksIGFuZCByYXBpZCBpbnZlc3RpZ2F0aW9uIG9mIHBvdGVudGlhbCBkYW1taW5nIGFyZWFzIGluIGEgdGVjdG9uaWNhbGx5IGFjdGl2ZSByZWdpb24uIFRoaXMgc3R1ZHkgcHJvdmlkZXMgYW4gaW1wb3J0YW50IGNsdWUgdG8gdW5kZXJzdGFuZCB0aGUgbG9jYWwgcmlzayBhbmQgc3Vic3RhbnRpYWxseSBkZXZlbG9wIERpc2FzdGVyIFJpc2sgUmVkdWN0aW9uIChEUlIpIGFuZCByZXNpbGllbmNlIHN0cmF0ZWdpZXMgaW4gdGhlIHZpY2luaXR5IG9mIFVORVNDTyBXb3JsZCBIZXJpdGFnZSB0byBzdXBwb3J0IHRoZSBhY2hpZXZlbWVudCBvZiBnbG9iYWwgdGFyZ2V0cyBvZiB0aGUgU2VuZGFpIEZyYW1ld29yayBmb3IgRGlzYXN0ZXIgUmlzayBSZWR1Y3Rpb24gMjAxNeKAkzIwMzAuIiwicHVibGlzaGVyIjoiRWxzZXZpZXIgQi5WLiIsInZvbHVtZSI6IjIzIiwiY29udGFpbmVyLXRpdGxlLXNob3J0IjoiUmVtb3RlIFNlbnMgQXBwbCJ9LCJpc1RlbXBvcmFyeSI6ZmFsc2V9XX0="/>
          <w:id w:val="1910965554"/>
          <w:placeholder>
            <w:docPart w:val="5B89B6C993F845F199FB41FEB4707D25"/>
          </w:placeholder>
        </w:sdtPr>
        <w:sdtContent>
          <w:r w:rsidR="005C1BDA" w:rsidRPr="005C1BDA">
            <w:rPr>
              <w:rFonts w:ascii="Arial" w:eastAsia="Arial" w:hAnsi="Arial" w:cs="Arial"/>
              <w:color w:val="000000"/>
              <w:sz w:val="20"/>
              <w:szCs w:val="20"/>
            </w:rPr>
            <w:t>[43]</w:t>
          </w:r>
        </w:sdtContent>
      </w:sdt>
      <w:r w:rsidRPr="00D87CE5">
        <w:rPr>
          <w:rFonts w:ascii="Arial" w:eastAsia="Arial" w:hAnsi="Arial" w:cs="Arial"/>
          <w:sz w:val="20"/>
          <w:szCs w:val="20"/>
        </w:rPr>
        <w:t xml:space="preserve">. On June 5, 2015, a 6.0 magnitude earthquake caused rock avalanches on the rocky flanks of Mount Kinabalu, producing noticeable marks on </w:t>
      </w:r>
      <w:r w:rsidRPr="00D87CE5">
        <w:rPr>
          <w:rFonts w:ascii="Arial" w:eastAsia="Arial" w:hAnsi="Arial" w:cs="Arial"/>
          <w:sz w:val="20"/>
          <w:szCs w:val="20"/>
        </w:rPr>
        <w:lastRenderedPageBreak/>
        <w:t xml:space="preserve">the surface </w:t>
      </w:r>
      <w:sdt>
        <w:sdtPr>
          <w:rPr>
            <w:rFonts w:ascii="Arial" w:eastAsia="Arial" w:hAnsi="Arial" w:cs="Arial"/>
            <w:color w:val="000000"/>
            <w:sz w:val="20"/>
            <w:szCs w:val="20"/>
          </w:rPr>
          <w:tag w:val="MENDELEY_CITATION_v3_eyJjaXRhdGlvbklEIjoiTUVOREVMRVlfQ0lUQVRJT05fYmNkM2RlYTctOTM1ZS00MmZlLTg5NTMtY2I0NTM1ZWM5YzkwIiwicHJvcGVydGllcyI6eyJub3RlSW5kZXgiOjB9LCJpc0VkaXRlZCI6ZmFsc2UsIm1hbnVhbE92ZXJyaWRlIjp7ImlzTWFudWFsbHlPdmVycmlkZGVuIjpmYWxzZSwiY2l0ZXByb2NUZXh0IjoiWzQzXSwgWzQ0XSwgWzQ1XSwgWzQ2XSwgWzQ3XSIsIm1hbnVhbE92ZXJyaWRlVGV4dCI6IiJ9LCJjaXRhdGlvbkl0ZW1zIjpbeyJpZCI6IjFmZTRjZjM5LWU4MGMtMzY4OC05N2JjLWQzZjRhYjhkMTM5MyIsIml0ZW1EYXRhIjp7InR5cGUiOiJhcnRpY2xlIiwiaWQiOiIxZmU0Y2YzOS1lODBjLTM2ODgtOTdiYy1kM2Y0YWI4ZDEzOTMiLCJ0aXRsZSI6IlRoZSAyMDE1IE0gdyA2LjAgTXQuIEtpbmFiYWx1IGVhcnRocXVha2U6IGFuIGluZnJlcXVlbnQgZmF1bHQgcnVwdHVyZSB3aXRoaW4gdGhlIENyb2NrZXIgZmF1bHQgc3lzdGVtIG9mIEVhc3QgTWFsYXlzaWEiLCJhdXRob3IiOlt7ImZhbWlseSI6IldhbmciLCJnaXZlbiI6Ill1IiwicGFyc2UtbmFtZXMiOmZhbHNlLCJkcm9wcGluZy1wYXJ0aWNsZSI6IiIsIm5vbi1kcm9wcGluZy1wYXJ0aWNsZSI6IiJ9LHsiZmFtaWx5IjoiV2VpIiwiZ2l2ZW4iOiJTaGVuZ2ppIiwicGFyc2UtbmFtZXMiOmZhbHNlLCJkcm9wcGluZy1wYXJ0aWNsZSI6IiIsIm5vbi1kcm9wcGluZy1wYXJ0aWNsZSI6IiJ9LHsiZmFtaWx5IjoiV2FuZyIsImdpdmVuIjoiWGluIiwicGFyc2UtbmFtZXMiOmZhbHNlLCJkcm9wcGluZy1wYXJ0aWNsZSI6IiIsIm5vbi1kcm9wcGluZy1wYXJ0aWNsZSI6IiJ9LHsiZmFtaWx5IjoiTGluZHNleSIsImdpdmVuIjoiRXJpYyBPLiIsInBhcnNlLW5hbWVzIjpmYWxzZSwiZHJvcHBpbmctcGFydGljbGUiOiIiLCJub24tZHJvcHBpbmctcGFydGljbGUiOiIifSx7ImZhbWlseSI6IlRvbmdrdWwiLCJnaXZlbiI6IkZlbGl4IiwicGFyc2UtbmFtZXMiOmZhbHNlLCJkcm9wcGluZy1wYXJ0aWNsZSI6IiIsIm5vbi1kcm9wcGluZy1wYXJ0aWNsZSI6IiJ9LHsiZmFtaWx5IjoiVGFwcG9ubmllciIsImdpdmVuIjoiUGF1bCIsInBhcnNlLW5hbWVzIjpmYWxzZSwiZHJvcHBpbmctcGFydGljbGUiOiIiLCJub24tZHJvcHBpbmctcGFydGljbGUiOiIifSx7ImZhbWlseSI6IkJyYWRsZXkiLCJnaXZlbiI6Ikt5bGUiLCJwYXJzZS1uYW1lcyI6ZmFsc2UsImRyb3BwaW5nLXBhcnRpY2xlIjoiIiwibm9uLWRyb3BwaW5nLXBhcnRpY2xlIjoiIn0seyJmYW1pbHkiOiJDaGFuIiwiZ2l2ZW4iOiJDaHVuZyBIYW4iLCJwYXJzZS1uYW1lcyI6ZmFsc2UsImRyb3BwaW5nLXBhcnRpY2xlIjoiIiwibm9uLWRyb3BwaW5nLXBhcnRpY2xlIjoiIn0seyJmYW1pbHkiOiJIaWxsIiwiZ2l2ZW4iOiJFbW1hIE0uIiwicGFyc2UtbmFtZXMiOmZhbHNlLCJkcm9wcGluZy1wYXJ0aWNsZSI6IiIsIm5vbi1kcm9wcGluZy1wYXJ0aWNsZSI6IiJ9LHsiZmFtaWx5IjoiU2llaCIsImdpdmVuIjoiS2VycnkiLCJwYXJzZS1uYW1lcyI6ZmFsc2UsImRyb3BwaW5nLXBhcnRpY2xlIjoiIiwibm9uLWRyb3BwaW5nLXBhcnRpY2xlIjoiIn1dLCJjb250YWluZXItdGl0bGUiOiJHZW9zY2llbmNlIExldHRlcnMiLCJET0kiOiIxMC4xMTg2L3M0MDU2Mi0wMTctMDA3Mi05IiwiSVNTTiI6IjIxOTY0MDkyIiwiaXNzdWVkIjp7ImRhdGUtcGFydHMiOltbMjAxNywxMiwxXV19LCJhYnN0cmFjdCI6IlRoZSBNdyA2LjAgTXQuIEtpbmFiYWx1IGVhcnRocXVha2Ugb2YgMjAxNSB3YXMgYSBjb21wbGV0ZSAoYW5kIGRlYWRseSkgc3VycHJpc2UsIGJlY2F1c2UgaXQgb2NjdXJyZWQgd2VsbCBhd2F5IGZyb20gdGhlIG5lYXJlc3QgcGxhdGUgYm91bmRhcnkgaW4gYSByZWdpb24gb2YgdmVyeSBsb3cgaGlzdG9yaWNhbCBzZWlzbWljaXR5LiBPdXIgc2Vpc21vbG9naWNhbCwgc3BhY2UgZ2VvZGV0aWMsIGdlb21vcnBob2xvZ2ljYWwsIGFuZCBmaWVsZCBpbnZlc3RpZ2F0aW9ucyBzaG93IHRoYXQgdGhlIGVhcnRocXVha2UgcmVzdWx0ZWQgZnJvbSBydXB0dXJlIG9mIGEgbm9ydGh3ZXN0LWRpcHBpbmcgbm9ybWFsIGZhdWx0IHRoYXQgZGlkIG5vdCByZWFjaCB0aGUgc3VyZmFjZS4gSXRzIHVuaWxhdGVyYWwgcnVwdHVyZSB3YXMgYWxtb3N0IGRpcmVjdGx5IGJlbmVhdGggNDAwMC1tLWhpZ2ggTXQuIEtpbmFiYWx1IGFuZCB0cmlnZ2VyZWQgd2lkZXNwcmVhZCBzbG9wZSBmYWlsdXJlcyBvbiBzdGVlcCBtb3VudGFpbm91cyBzbG9wZXMsIHdoaWNoIGluY2x1ZGVkIHJvY2tmYWxscyB0aGF0IGtpbGxlZCAxOCBoaWtlcnMuIE91ciBzZWlzbW9sb2dpY2FsIGFuZCBtb3JwaG90ZWN0b25pYyBhbmFseXNlcyBzdWdnZXN0IHRoYXQgdGhlIHJ1cHR1cmUgb2NjdXJyZWQgb24gYSBub3JtYWwgZmF1bHQgdGhhdCBzcGxheXMgdXB3YXJkcyBvZmYgb2YgdGhlIHByZXZpb3VzbHkgaWRlbnRpZmllZCBub3JtYWwgTWFyYWthdSBmYXVsdC4gT3VyIG1hcHBpbmcgb2YgdGVjdG9uaWMgbGFuZGZvcm1zIHJldmVhbHMgdGhhdCB0aGVzZSBmYXVsdHMgYXJlIHBhcnQgb2YgYSAyMDAta20tbG9uZyBzeXN0ZW0gb2Ygbm9ybWFsIGZhdWx0cyB0aGF0IHRyYXZlcnNlIHRoZSBlYXN0ZXJuIHNpZGUgb2YgdGhlIENyb2NrZXIgUmFuZ2UsIHBhcmFsbGVsIHRvIFNhYmFo4oCZcyBub3J0aHdlc3Rlcm4gY29hc3RsaW5lLiBBbHRob3VnaCB0aGUgdGVjdG9uaWMgcmVhc29uIGZvciB0aGlzIGFjdGl2ZSBub3JtYWwgZmF1bHQgc3lzdGVtIHJlbWFpbnMgdW5jbGVhciwgdGhlIGxlbmd0aHMgb2YgdGhlIGxvbmdlc3QgZmF1bHQgc2VnbWVudHMgc3VnZ2VzdCB0aGF0IHRoZXkgYXJlIGNhcGFibGUgb2YgZ2VuZXJhdGluZyBtYWduaXR1ZGUgNyBlYXJ0aHF1YWtlcy4gU3VjaCBsYXJnZSBlYXJ0aHF1YWtlcyBtdXN0IG9jY3VyIHZlcnkgcmFyZWx5LCB0aG91Z2gsIGdpdmVuIHRoZSBoaXRoZXJ0byB1bmRldGVjdGFibGUgZ2VvZGV0aWMgcmF0ZXMgb2YgYWN0aXZlIHRlY3RvbmljIGRlZm9ybWF0aW9uIGFjcm9zcyB0aGUgcmVnaW9uLiIsInB1Ymxpc2hlciI6IlNwcmluZ2VyT3BlbiIsImlzc3VlIjoiMSIsInZvbHVtZSI6IjQiLCJjb250YWluZXItdGl0bGUtc2hvcnQiOiJHZW9zY2kgTGV0dCJ9LCJpc1RlbXBvcmFyeSI6ZmFsc2V9LHsiaWQiOiJkNDJiNTY4Zi00NjkxLTMyMjMtYmQyMi01NTJlOThlNjk0OWMiLCJpdGVtRGF0YSI6eyJ0eXBlIjoiYXJ0aWNsZS1qb3VybmFsIiwiaWQiOiJkNDJiNTY4Zi00NjkxLTMyMjMtYmQyMi01NTJlOThlNjk0OWMiLCJ0aXRsZSI6Ik1vZGVsbGluZyBkZWJyaXMgZmxvdyBydW5vdXQ6IEEgY2FzZSBzdHVkeSBvbiB0aGUgTWVzaWxhdSBXYXRlcnNoZWQsIEt1bmRhc2FuZywgU2FiYWgiLCJhdXRob3IiOlt7ImZhbWlseSI6IlJvc2xpIiwiZ2l2ZW4iOiJNdWhhbW1hZCBJeWxpYSIsInBhcnNlLW5hbWVzIjpmYWxzZSwiZHJvcHBpbmctcGFydGljbGUiOiIiLCJub24tZHJvcHBpbmctcGFydGljbGUiOiIifSx7ImZhbWlseSI6IkNoZSBSb3MiLCJnaXZlbiI6IkZhaXphaCIsInBhcnNlLW5hbWVzIjpmYWxzZSwiZHJvcHBpbmctcGFydGljbGUiOiIiLCJub24tZHJvcHBpbmctcGFydGljbGUiOiIifSx7ImZhbWlseSI6IlJhemFrIiwiZ2l2ZW4iOiJLaGFtYXJydWwgQXphaGFyaSIsInBhcnNlLW5hbWVzIjpmYWxzZSwiZHJvcHBpbmctcGFydGljbGUiOiIiLCJub24tZHJvcHBpbmctcGFydGljbGUiOiIifSx7ImZhbWlseSI6IkFtYnJhbiIsImdpdmVuIjoiU3VtaWF0eSIsInBhcnNlLW5hbWVzIjpmYWxzZSwiZHJvcHBpbmctcGFydGljbGUiOiIiLCJub24tZHJvcHBpbmctcGFydGljbGUiOiIifSx7ImZhbWlseSI6IkthbWFydWRkaW4iLCJnaXZlbiI6IlNhbWlyYSBBbGJhdGkiLCJwYXJzZS1uYW1lcyI6ZmFsc2UsImRyb3BwaW5nLXBhcnRpY2xlIjoiIiwibm9uLWRyb3BwaW5nLXBhcnRpY2xlIjoiIn0seyJmYW1pbHkiOiJBbnVhciIsImdpdmVuIjoiQXpuYWggTm9yIiwicGFyc2UtbmFtZXMiOmZhbHNlLCJkcm9wcGluZy1wYXJ0aWNsZSI6IiIsIm5vbi1kcm9wcGluZy1wYXJ0aWNsZSI6IiJ9LHsiZmFtaWx5IjoiTWFydG8iLCJnaXZlbiI6IkFtaW5hdG9uIiwicGFyc2UtbmFtZXMiOmZhbHNlLCJkcm9wcGluZy1wYXJ0aWNsZSI6IiIsIm5vbi1kcm9wcGluZy1wYXJ0aWNsZSI6IiJ9LHsiZmFtaWx5IjoiVG9iaXRhIiwiZ2l2ZW4iOiJUZXRzdW8iLCJwYXJzZS1uYW1lcyI6ZmFsc2UsImRyb3BwaW5nLXBhcnRpY2xlIjoiIiwibm9uLWRyb3BwaW5nLXBhcnRpY2xlIjoiIn0seyJmYW1pbHkiOiJPbm8iLCJnaXZlbiI6Ill1c3VrZSIsInBhcnNlLW5hbWVzIjpmYWxzZSwiZHJvcHBpbmctcGFydGljbGUiOiIiLCJub24tZHJvcHBpbmctcGFydGljbGUiOiIifV0sImNvbnRhaW5lci10aXRsZSI6IldhdGVyIChTd2l0emVybGFuZCkiLCJET0kiOiIxMC4zMzkwL3cxMzE5MjY2NyIsIklTU04iOiIyMDczNDQ0MSIsImlzc3VlZCI6eyJkYXRlLXBhcnRzIjpbWzIwMjEsMTAsMV1dfSwiYWJzdHJhY3QiOiJEZWJyaXMgZmxvd3MgYXJlIGFtb25nIHRoZSBmYXRhbCBnZW9sb2dpY2FsIGhhemFyZHMgaW4gTWFsYXlzaWEsIHdpdGggMjMgaW5jaWRlbnRzIHJlYy1vcmRlZCBpbiB0aGUgbGFzdCB0d28gZGVjYWRlcy4gVG8gZGF0ZSwgdmVyeSBmZXcgc3R1ZGllcyBoYXZlIGJlZW4gY2FycmllZCBvdXQgdG8gdW5kZXJzdGFuZCB0aGUgZGVicmlzIGZsb3cgcHJvY2Vzc2VzLCBjYXVzZXMsIGFuZCBydW5vdXRzIG5hdGlvbndpZGUuIFRoaXMgc3R1ZHkgc2ltdWxhdGVkIHRoZSBkZWJyaXMgZmxvdyBhdCB0aGUgTWVzaWxhdSB3YXRlcnNoZWQgb2YgS3VuZGFzYW5nIFNhYmFoIGNhdXNlZCBieSB0aGUgcHJvbG9uZ2VkIHJhaW5mYWxsIGFmdGVyIHRoZSAyMDE1IFJhbmF1IGVhcnRoLXF1YWtlLiBTZXZlcmFsIGludGVycmVsYXRlZCBwcm9jZXNzaW5nIHBsYXRmb3Jtcywgc3VjaCBhcyBBcmNHSVMsIEhFQy1ITVMsIGFuZCBIeXBlcktBTkFLTywgd2VyZSB1c2VkIHRvIGV4dHJhY3QgdGhlIHBhcmFtZXRlcnMsIG1vZGVsIHRoZSBkZWJyaXMgZmxvdywgYW5kIHBlcmZvcm0gYSBzZW5zaXRpdml0eSBhbmFseXNpcyB0byBhY2hpZXZlIHRoZSBiZXN0LWZpdCBkZWJyaXMgZmxvdyBydW5vdXQuIFRoZSBkZWJyaXMgZmxvdyB0cmF2ZWxsZWQgYXQgbGVhc3QgMTguNiBrbSB0byB0aGUgTGl3YWd1IERhbS4gVGhlIGJlc3QtZml0IHJ1bm91dCBzdWdnZXN0ZWQgdGhhdCB0aGUgYXZlcmFnZSB2ZWxvY2l0eSB3YXMgMTIuNSBtL3MgYW5kIHRoZSBsZWFkIHRpbWUgdG8gYXJyaXZlIGF0IHRoZSBNZXNpbGF1IHZpbGxhZ2Ugd2FzIDQuNSBtaW4uIFRoaXMgaGlnaCBkZWJyaXMgZmxvdyB2ZWxvY2l0eSB3YXMgcHJvYmFibHkgZHVlIHRvIHRoZSBoaWdoLXdhdGVyIGNvbnRlbnQgZnJvbSB0aGUgd2F0ZXJzaGVkIGJhc2VmbG93IHdpdGggYSBkaXNjaGFyZ2UgcmF0ZSBvZiA1NjMuOCBtMy9zLiBUaGUgZmxvdyBkZXB0aCBhbmQgZGVwb3NpdGlvbmFsIHRoaWNrbmVzcyB3ZXJlIGJvdGggbG93ZXIgdGhhbiA1LjAgbS4gVGhpcyBzdHVkeSBjb3VsZCBwcm92aWRlIGNydWNpYWwgaW5wdXRzIGZvciBkZS1zaWduaW5nIGFuIGVhcmx5IHdhcm5pbmcgc3lzdGVtLCBpbXByb3ZpbmcgcmlzayBjb21tdW5pY2F0aW9uLCBhbmQgc3RyZW5ndGhlbmluZyB0aGUgbG9jYWwgZGlzYXN0ZXIgcmlzayByZWR1Y3Rpb24gYW5kIHJlc2lsaWVuY2Ugc3RyYXRlZ3kgaW4gYSB0ZWN0b25pY2FsbHkgYWN0aXZlIGFyZWEgaW4gTWFsYXlzaWEuIiwicHVibGlzaGVyIjoiTURQSSIsImlzc3VlIjoiMTkiLCJ2b2x1bWUiOiIxMyIsImNvbnRhaW5lci10aXRsZS1zaG9ydCI6IiJ9LCJpc1RlbXBvcmFyeSI6ZmFsc2V9LHsiaWQiOiJiMzNiNTkxMS0wZDEwLTMxN2MtOTljOS1hNzJlZjljMjM1NDUiLCJpdGVtRGF0YSI6eyJ0eXBlIjoiYXJ0aWNsZS1qb3VybmFsIiwiaWQiOiJiMzNiNTkxMS0wZDEwLTMxN2MtOTljOS1hNzJlZjljMjM1NDUiLCJ0aXRsZSI6IkxhbmRzbGlkZXMgdHJpZ2dlcmVkIGJ5IHRoZSAyMDE1IE13Ni4wIFNhYmFoIChNYWxheXNpYSkgZWFydGhxdWFrZTogSW52ZW50b3J5IGFuZCBFU0ktMDcgaW50ZW5zaXR5IGFzc2lnbm1lbnQiLCJhdXRob3IiOlt7ImZhbWlseSI6IkZlcnJhcmlvIiwiZ2l2ZW4iOiJNYXJpYSBGcmFuY2VzY2EiLCJwYXJzZS1uYW1lcyI6ZmFsc2UsImRyb3BwaW5nLXBhcnRpY2xlIjoiIiwibm9uLWRyb3BwaW5nLXBhcnRpY2xlIjoiIn1dLCJjb250YWluZXItdGl0bGUiOiJOYXR1cmFsIEhhemFyZHMgYW5kIEVhcnRoIFN5c3RlbSBTY2llbmNlcyIsIkRPSSI6IjEwLjUxOTQvbmhlc3MtMjItMzUyNy0yMDIyIiwiSVNTTiI6IjE2ODQ5OTgxIiwiaXNzdWVkIjp7ImRhdGUtcGFydHMiOltbMjAyMiwxMCwyNV1dfSwicGFnZSI6IjM1MjctMzU0MiIsImFic3RyYWN0IjoiT24gNCBKdW5lIDIwMTUsIGEgTXcgNi4wIGVhcnRocXVha2Ugb2NjdXJyZWQgaW4gdGhlIFNhYmFoIHJlZ2lvbiAoTWFsYXlzaWEpLCB0cmlnZ2VyaW5nIHdpZGVzcHJlYWQgbGFuZHNsaWRlcyBhbG9uZyB0aGUgc2xvcGVzIG9mIE10LiBLaW5hYmFsdS4gRGVzcGl0ZSB0aGUgbW9kZXJhdGUgbWFnbml0dWRlLCB0aGUgU2FiYWggZWFydGhxdWFrZSB3YXMgdmVyeSBlZmZpY2llbnQgaW4gdHJpZ2dlcmluZyBsYW5kc2xpZGVzOiBoZXJlIEkgcHJvdmlkZSBhbiBpbnZlbnRvcnkgY29udGFpbmluZyA1MTk4IHNsb3BlIG1vdmVtZW50cywgbWFwcGVkIGluIGFuIDgxMCBrbTIgd2lkZSBhcmVhLiBJIGludmVzdGlnYXRlIGVhcnRocXVha2UgaW50ZW5zaXR5IHVzaW5nIHRoZSBFbnZpcm9ubWVudGFsIFNlaXNtaWMgSW50ZW5zaXR5IChFU0ktMDcpIHNjYWxlLCB3aGljaCBpcyBhIG1hY3Jvc2Vpc21pYyBzY2FsZSBiYXNlZCBleGNsdXNpdmVseSBvbiBlYXJ0aHF1YWtlIGVudmlyb25tZW50YWwgZWZmZWN0cy4gVGhlIGVwaWNlbnRyYWwgRVNJLTA3IGludGVuc2l0eSBpcyBhc3Nlc3NlZCBhdCBJWCwgY29uc2lkZXJpbmcgdGhlIGRpbWVuc2lvbiBvZiB0aGUgYXJlYSBhZmZlY3RlZCBieSBzZWNvbmRhcnkgZWZmZWN0czsgc3VjaCBmaWd1cmUgYWdyZWVzIHdlbGwgd2l0aCBhIGRhdGFzZXQgb2YgZ2xvYmFsIGVhcnRocXVha2VzLiBJIGVzdGltYXRlIHRoZSB2b2x1bWUgb2YgaW5kaXZpZHVhbCBsYW5kc2xpZGVzIHVzaW5nIGFyZWEtdm9sdW1lIHNjYWxpbmcgbGF3czsgdGhlbiwgSSBhc3NpZ24gYW4gRVNJLTA3IGludGVuc2l0eSB0byBlYWNoIG1hcHBlZCBsYW5kc2xpZGUuIEkgZG9jdW1lbnQgdGhhdCB0aGUgc2VsZWN0aW9uIG9mIGEgZ2l2ZW4gYXJlYS12b2x1bWUgcmVsYXRpb24gaGFzIGEgbWlub3IgaW5mbHVlbmNlIG9uIHRoZSBFU0ktMDcgYXNzaWdubWVudC4gVGhlbiwgSSBjb21wYXJlIEVTSS0wNyB2YWx1ZXMgdG8gbGFuZHNsaWRlIGRlbnNpdHkgYW5kIGFyZWFsIHBlcmNlbnRhZ2Ugb24gYSAxIGttMiBncmlkOyBzdWNoIHBhcmFtZXRlcnMgYXJlIHdpZGVseSBhZG9wdGVkIGluIHRoZSBkZXNjcmlwdGlvbiBvZiBlYXJ0aHF1YWtldHJpZ2dlcmVkIGxhbmRzbGlkZSBpbnZlbnRvcmllcy4gSSBhcmd1ZSB0aGF0IHRoZWlyIGludGVncmF0aW9uIHdpdGggdGhlIEVTSS0wNyBzY2FsZSBtYXkgcHJvdmlkZSBhbiBlZmZlY3RpdmUgd2F5IHRvIGNvbXBhcmUgZWFydGhxdWFrZSBkYW1hZ2Ugb24gYSB2YXJpZXR5IG9mIHNwYXRpYWwgYW5kIHRlbXBvcmFsIHNjYWxlcy4gVGhlIG1ldGhvZG9sb2dpY2FsIHdvcmtmbG93IGlsbHVzdHJhdGVkIGhlcmUgaXMgdXNlZnVsIGluIGpvaW5pbmcgdGhlIHNjaWVudGlmaWMgY29tbXVuaXRpZXMgZGVhbGluZyB3aXRoIHRoZSBkZXZlbG9wbWVudCBvZiBlYXJ0aHF1YWtlLXRyaWdnZXJlZCBsYW5kc2xpZGUgaW52ZW50b3JpZXMgYW5kIHdpdGggRVNJLTA3IGFzc2lnbm1lbnQ7IEkgYmVsaWV2ZSB0aGlzIGVmZm9ydCBpcyBiZW5lZmljaWFsIGZvciBib3RoIGNvbW11bml0aWVzLiIsInB1Ymxpc2hlciI6IkNvcGVybmljdXMgUHVibGljYXRpb25zIiwiaXNzdWUiOiIxMCIsInZvbHVtZSI6IjIyIiwiY29udGFpbmVyLXRpdGxlLXNob3J0IjoiIn0sImlzVGVtcG9yYXJ5IjpmYWxzZX0seyJpZCI6ImMwMTFhYTIyLWIzMTctMzc3Ny04MmNjLWM2ZDIwOTA2YTYyYiIsIml0ZW1EYXRhIjp7InR5cGUiOiJhcnRpY2xlLWpvdXJuYWwiLCJpZCI6ImMwMTFhYTIyLWIzMTctMzc3Ny04MmNjLWM2ZDIwOTA2YTYyYiIsInRpdGxlIjoiQXNzZXNzaW5nIEVhcnRocXVha2UtaW5kdWNlZCBEZWJyaXMgRmxvdyBSaXNrIGluIHRoZSBmaXJzdCBVTkVTQ08gV29ybGQgSGVyaXRhZ2UgaW4gTWFsYXlzaWEiLCJhdXRob3IiOlt7ImZhbWlseSI6IlJvc2xpIiwiZ2l2ZW4iOiJNdWhhbW1hZCBJeWxpYSIsInBhcnNlLW5hbWVzIjpmYWxzZSwiZHJvcHBpbmctcGFydGljbGUiOiIiLCJub24tZHJvcHBpbmctcGFydGljbGUiOiIifSx7ImZhbWlseSI6Ik1vaGQgS2FtYWwiLCJnaXZlbiI6Ik51ciBBZmlxYWgiLCJwYXJzZS1uYW1lcyI6ZmFsc2UsImRyb3BwaW5nLXBhcnRpY2xlIjoiIiwibm9uLWRyb3BwaW5nLXBhcnRpY2xlIjoiIn0seyJmYW1pbHkiOiJSYXphayIsImdpdmVuIjoiS2hhbWFycnVsIEF6YWhhcmkiLCJwYXJzZS1uYW1lcyI6ZmFsc2UsImRyb3BwaW5nLXBhcnRpY2xlIjoiIiwibm9uLWRyb3BwaW5nLXBhcnRpY2xlIjoiIn1dLCJjb250YWluZXItdGl0bGUiOiJSZW1vdGUgU2Vuc2luZyBBcHBsaWNhdGlvbnM6IFNvY2lldHkgYW5kIEVudmlyb25tZW50IiwiRE9JIjoiMTAuMTAxNi9qLnJzYXNlLjIwMjEuMTAwNTUwIiwiSVNTTiI6IjIzNTI5Mzg1IiwiaXNzdWVkIjp7ImRhdGUtcGFydHMiOltbMjAyMSw4LDFdXX0sImFic3RyYWN0IjoiVGhlIE13IDYuMCBSYW5hdSBlYXJ0aHF1YWtlIGRhdGVkIG9uIDA1dGggSnVuZSAyMDE1IHdhcyByZWNvcmRlZCBhcyBvbmUgb2YgdGhlIHN0cm9uZ2VzdCBlYXJ0aHF1YWtlcyBpbiB0aGUgaGlzdG9yeSBvZiBTYWJhaCwgTWFsYXlzaWEuIFRoZSBlYXJ0aHF1YWtlIGluZHVjZWQgbWFueSBjYXNjYWRpbmcgZ2VvaGF6YXJkcyBhbmQgZWFydGggbWF0ZXJpYWwgaW4gdGhlIHZpY2luaXR5IG9mIE1vdW50IEtpbmFiYWx1LCB0aGUgZmlyc3QgVU5FU0NPIFdvcmxkIEhlcml0YWdlIFNpdGUgaW4gTWFsYXlzaWEuIFRoZSBlYXJ0aHF1YWtlIGZvcm1lZCBhIHRlbXBvcmFyeSBsYW5kc2xpZGUgZGFtIHRoYXQgbGF0ZXIgYnJlYWNoZWQgYW5kIHJlbW9iaWxpemVkIGFzIGRlYnJpcyBmbG93cy4gVGhpcyBwYXBlciBwcm92aWRlcyBhIG5ldyBpbnNpZ2h0IGludG8gdGhlIGNhc2NhZGluZyBnZW9oYXphcmRzIGFzIGEgcmVzdWx0IG9mIHRoZSAyMDE1IFJhbmF1IGVhcnRocXVha2UgaW4gU2FiYWguIFdlIGV2YWx1YXRlZCB0aGUgc3VyZmFjZSBjaGFuZ2VzIG9mIHNvdXJjZSBhcmVhIHRoYXQgY29udHJpYnV0ZXMgdG8gdGhlIGxhbmRzbGlkZSBkYW1taW5nIGZvcm1hdGlvbiB1c2luZyB0aGUgcmVtb3RlIHNlbnNpbmcgdGVjaG5pcXVlcyBhbmQgZmllbGQgdmFsaWRhdGlvbi4gVHdvIGltYWdlIGNsYXNzaWZpY2F0aW9uIG1ldGhvZHMgd2VyZSBwZXJmb3JtZWQsIGluY2x1ZGluZyB0aGUgTWF4aW11bSBMaWtlbGlob29kIENsYXNzaWZpY2F0aW9uIChNTEMpLCBhbmQgTmVhcmVzdCBOZWlnaGJvciBDbGFzc2lmaWNhdGlvbiAoTk5DKS4gQm90aCBwcmVzZW50ZWQgdGhlIHN1cGVydmlzZWQgcGl4ZWwtIGFuZCBvYmplY3QtYmFzZWQgY2xhc3NpZmljYXRpb25zIHJlc3BlY3RpdmVseS4gVGhpcyBzdHVkeSBkZWxpbmVhdGVkIHRoZSBzb3VyY2UgYXJlYSBvZiBiZWZvcmUtIGFuZCBhZnRlciBlYXJ0aHF1YWtlIHVzaW5nIHRoZSBHZW9ncmFwaGljIEluZm9ybWF0aW9uIFN5c3RlbSAoR0lTKSwgZm9sbG93ZWQgYnkgdGhlIGltYWdlIGNsYXNzaWZpY2F0aW9uLCBhY2N1cmFjeSBhc3Nlc3NtZW50LCBhbmQgc3VyZmFjZSBjaGFuZ2VzLiBBIHNlcmllcyBvZiBmaWVsZCBtYXBwaW5nIHdhcyBjYXJyaWVkIG91dCB0byB2YWxpZGF0ZSB0aGUgbG9jYWwgZXZpZGVuY2UuIFRoZSBmaW5kaW5ncyBkZXRlcm1pbmVkIHRocmVlIGNsYXNzZXMgd2l0aGluIHRoZSBzb3VyY2UgYXJlYSwgbmFtZWx5OyB2ZWdldGF0aW9uIGNvdmVyLCBiYXJlIGVhcnRoLCBhbmQgc3RyaXBwZWQgZWFydGggbWF0ZXJpYWwgKFNFTSkuIFRoZSBzdXJmYWNlIGNoYW5nZXMgcmVzdWx0ZWQgZnJvbSB0aGUgZWFydGhxdWFrZSB1c2luZyB0aGUgTUxDIHdhcyDiiJIxLjYyIGttMiAodmVnZXRhdGlvbiBjb3ZlciksICswLjIzIGttMiAoYmFyZSBlYXJ0aCksIGFuZCArMS4zOSBrbTIgKFNFTSksIHdoaWxlIHVzaW5nIHRoZSBOTkMgd2FzIOKIkjEuNDQga20yLCArMC4xMiBrbTIsIGFuZCArMS4zMiBrbTIgYWNjb3JkaW5nbHkuIFRoZSBhY2N1cmFjeSBhc3Nlc3NtZW50IG9mIGJlZm9yZSBhbmQgYWZ0ZXIgZWFydGhxdWFrZSBmb3IgdGhlIE1MQyB3YXMgODYlIGFuZCA4OSUsIHdoZXJlYXMgdGhlIE5OQyByZXN1bHRlZCBpbiBhIDk3JSBhbmQgOTUlIHJlc3BlY3RpdmVseS4gVGhlIE5OQyBwcm9kdWNlZCBoaWdoZXIgYWNjdXJhY3kgb2YgMTElIGFuZCA2JSB0aGFuIHRoZSBNTEMuIFRoZSBpbmNyZWFzZWQgU0VNIG9mIDEuNDQga20yIGhhcyBjb250cmlidXRlZCB0byB0aGUgYWNjdW11bGF0ZWQgZWFydGggbWF0ZXJpYWwgYW5kIHJlc3VsdGVkIGluIHRoZSBsYW5kc2xpZGUgZGFtbWluZyBmb3JtYXRpb24uIEFzIGEgY29uY2x1c2lvbiwgdGhpcyBzdHVkeSBleHBsb3JlcyB0aGUgbG9jYWwgcmlzayBvZiBkZWJyaXMgZmxvdyBpbmR1Y2VkIGJ5IHRoZSBlYXJ0aHF1YWtlLCBieSBtZWFucyBvZiByZW1vdGUgc2Vuc2luZyB0ZWNobm9sb2d5IHdpdGggaW1wcm92ZWQgY2xhc3NpZmljYXRpb24gbWV0aG9kcy4gQSBuZXcgaW5zaWdodCBvZiBwb3NzaWJsZSBzZWRpbWVudC1pbmR1Y2VkIGRpc2FzdGVyIHdhcyBwcmVzZW50ZWQgaW4gdGhlIGluYWNjZXNzaWJsZSBhbmQgcnVnZ2VkIHRvcG9ncmFwaHksIGFuZCByYXBpZCBpbnZlc3RpZ2F0aW9uIG9mIHBvdGVudGlhbCBkYW1taW5nIGFyZWFzIGluIGEgdGVjdG9uaWNhbGx5IGFjdGl2ZSByZWdpb24uIFRoaXMgc3R1ZHkgcHJvdmlkZXMgYW4gaW1wb3J0YW50IGNsdWUgdG8gdW5kZXJzdGFuZCB0aGUgbG9jYWwgcmlzayBhbmQgc3Vic3RhbnRpYWxseSBkZXZlbG9wIERpc2FzdGVyIFJpc2sgUmVkdWN0aW9uIChEUlIpIGFuZCByZXNpbGllbmNlIHN0cmF0ZWdpZXMgaW4gdGhlIHZpY2luaXR5IG9mIFVORVNDTyBXb3JsZCBIZXJpdGFnZSB0byBzdXBwb3J0IHRoZSBhY2hpZXZlbWVudCBvZiBnbG9iYWwgdGFyZ2V0cyBvZiB0aGUgU2VuZGFpIEZyYW1ld29yayBmb3IgRGlzYXN0ZXIgUmlzayBSZWR1Y3Rpb24gMjAxNeKAkzIwMzAuIiwicHVibGlzaGVyIjoiRWxzZXZpZXIgQi5WLiIsInZvbHVtZSI6IjIzIiwiY29udGFpbmVyLXRpdGxlLXNob3J0IjoiUmVtb3RlIFNlbnMgQXBwbCJ9LCJpc1RlbXBvcmFyeSI6ZmFsc2V9LHsiaWQiOiJjYmMwYmU1Yy0wZTdiLTM1ZjAtYTU4My04NzJmNjI1YjQ4Y2YiLCJpdGVtRGF0YSI6eyJ0eXBlIjoicmVwb3J0IiwiaWQiOiJjYmMwYmU1Yy0wZTdiLTM1ZjAtYTU4My04NzJmNjI1YjQ4Y2YiLCJ0aXRsZSI6IkFjdGl2ZSB0ZWN0b25pY3MgaW4gU2FiYWgtc2Vpc21pY2l0eSBhbmQgYWN0aXZlIGZhdWx0cyIsImF1dGhvciI6W3siZmFtaWx5IjoiVG9uZ2t1bCIsImdpdmVuIjoiRmVsaXgiLCJwYXJzZS1uYW1lcyI6ZmFsc2UsImRyb3BwaW5nLXBhcnRpY2xlIjoiIiwibm9uLWRyb3BwaW5nLXBhcnRpY2xlIjoiIn1dLCJpc3N1ZWQiOnsiZGF0ZS1wYXJ0cyI6W1syMDE3XV19LCJhYnN0cmFjdCI6IlRoZSBsb2NhdGlvbiBvZiBTYWJhaCBuZWFyIHRoZSBib3VuZGFyaWVzIG9mIHRocmVlIG1ham9yIHRlY3RvbmljIHBsYXRlcywgdGhlIEV1cmFzaWFuLCBJbmRpYS1BdXN0cmFsaWEgYW5kIFBoaWxpcHBpbmUtUGFjaWZpYyBwbGF0ZXMsIG1ha2VzIGl0IHByb25lIHRvIHNlaXNtaWMgYWN0aXZpdGllcy4gU2FiYWggaXMgY3VycmVudGx5IHVuZGVyIGEgV05XLUVTRSBjb21wcmVzc2l2ZSBzdHJlc3MgcmVnaW1lIGR1ZSB0byB0aGUgZWZmZWN0IG9mIHBsYXRlIG1vdmVtZW50cyBhcyB0aGUgUGhpbGlwcGluZS1QYWNpZmljIHBsYXRlIG1vdmUgd2VzdHdhcmQgYXQgdGhlIHJhdGUgb2YgYWJvdXQgMTAgY20vIHllYXIgYWdhaW5zdCB0aGUgc291dGhlYXN0IG1vdmluZyBFdXJhc2lhbiBwbGF0ZSBhdCB0aGUgcmF0ZSBvZiBhYm91dCA1IGNtL3llYXIuIFRoZSBXTlctRVNFIGNvbXByZXNzaW9uIGlzIGJlaW5nIGFjY29tbW9kYXRlZCBieSBORS1TVyB0cmVuZGluZyBhY3RpdmUgdGhydXN0IGZhdWx0cyBhbmQgTlctU0UgdHJlbmRpbmcgYWN0aXZlIHN0cmlrZS1zbGlwIGZhdWx0cyBwcmVzZW50IGFsbCBvdmVyIFNhYmFoLiBFdmlkZW5jZSBvZiBhY3RpdmUgZmF1bHRzIGJhc2VkIG9uIGdlb21vcnBob2xvZ2ljYWwgZmVhdHVyZXMsIHN1Y2ggYXMgbGluZWFyIHN0cnVjdHVyZXMgYXNzb2NpYXRlZCB3aXRoIHRyaWFuZ3VsYXIgZmFjZXRzLCBzdHJlYW0gb2Zmc2V0cywgbXVkIHZvbGNhbm9lcyBhbmQgaG90IHNwcmluZ3MgYXJlIHdpZGVzcHJlYWQgaW4gU2FiYWguVGhlIFdOVy1FU0UgY29tcHJlc3Npb24gcmVzdWx0ZWQgaW4gcmVnaW9uYWwgZm9sZGluZyBvciB3YXJwaW5nIG9mIHRoZSB1cHBlciBjcnVzdCB0byBwcm9kdWNlIGFuIHVwbGlmdGVkIGJlbHQgdHJlbmRpbmcgTkUtU1cgaW4gV2VzdGVybiBTYWJhaCwgY3VycmVudGx5IG9jY3VwaWVkIGJ5IHRoZSBDcm9ja2VyLVRydXNtYWRpIFJhbmdlLiBUaGUgd2FycGluZyBhbmQgdXBsaWZ0IG9mIHRoZSB1cHBlciBjcnVzdCBpcyB0aG91Z2h0IHRvIGJlIGRyaXZpbmcgZXh0ZW5zaW9uYWwgdGVjdG9uaWNzLCBtYXJrZWQgYnkgdGhlIHByZXNlbmNlIG9mIE5FLVNXIHRyZW5kaW5nIGFjdGl2ZSBub3JtYWwgZmF1bHRzIGFsb25nIHRoZSBjcmVzdCBhbmQgZmxhbmtzIG9mIHRoZSBDcm9ja2VyLVRydXNtYWRpIFJhbmdlIGFudGljbGlub3JpdW0uIEF0IGxlYXN0IHNpeCBlbG9uZ2F0ZSBRdWF0ZXJuYXJ5IGdyYWJlbi1saWtlIGJhc2lucyAoVGVub20sIEtlbmluZ2F1LCBUYW1idW5hbiwgUmFuYXUsIFRpbWJ1YSBhbmQgTWFyYWstUGFyYWspIG9jY3VyIGFsb25nIHRoZSBjcmVzdCBvZiB0aGUgYW50aWNsaW5vcml1bS4iLCJjb250YWluZXItdGl0bGUtc2hvcnQiOiIifSwiaXNUZW1wb3JhcnkiOmZhbHNlfV19"/>
          <w:id w:val="235444343"/>
          <w:placeholder>
            <w:docPart w:val="5B89B6C993F845F199FB41FEB4707D25"/>
          </w:placeholder>
        </w:sdtPr>
        <w:sdtContent>
          <w:r w:rsidR="005C1BDA" w:rsidRPr="005C1BDA">
            <w:rPr>
              <w:rFonts w:ascii="Arial" w:eastAsia="Arial" w:hAnsi="Arial" w:cs="Arial"/>
              <w:color w:val="000000"/>
              <w:sz w:val="20"/>
              <w:szCs w:val="20"/>
            </w:rPr>
            <w:t>[43], [44], [45], [46], [47]</w:t>
          </w:r>
        </w:sdtContent>
      </w:sdt>
      <w:r w:rsidRPr="00D87CE5">
        <w:rPr>
          <w:rFonts w:ascii="Arial" w:eastAsia="Arial" w:hAnsi="Arial" w:cs="Arial"/>
          <w:sz w:val="20"/>
          <w:szCs w:val="20"/>
        </w:rPr>
        <w:t xml:space="preserve">. This earthquake was documented as one of the most powerful natural phenomena following the 6.2 magnitude Lahad Datu earthquake on July 26, 1976 </w:t>
      </w:r>
      <w:sdt>
        <w:sdtPr>
          <w:rPr>
            <w:rFonts w:ascii="Arial" w:eastAsia="Arial" w:hAnsi="Arial" w:cs="Arial"/>
            <w:color w:val="000000"/>
            <w:sz w:val="20"/>
            <w:szCs w:val="20"/>
          </w:rPr>
          <w:tag w:val="MENDELEY_CITATION_v3_eyJjaXRhdGlvbklEIjoiTUVOREVMRVlfQ0lUQVRJT05fZGYzZmY1NDItZWRjMi00MzMyLTkxNmQtMWIwZGM5Nzg2NDNmIiwicHJvcGVydGllcyI6eyJub3RlSW5kZXgiOjB9LCJpc0VkaXRlZCI6ZmFsc2UsIm1hbnVhbE92ZXJyaWRlIjp7ImlzTWFudWFsbHlPdmVycmlkZGVuIjpmYWxzZSwiY2l0ZXByb2NUZXh0IjoiWzQ3XSIsIm1hbnVhbE92ZXJyaWRlVGV4dCI6IiJ9LCJjaXRhdGlvbkl0ZW1zIjpbeyJpZCI6ImNiYzBiZTVjLTBlN2ItMzVmMC1hNTgzLTg3MmY2MjViNDhjZiIsIml0ZW1EYXRhIjp7InR5cGUiOiJyZXBvcnQiLCJpZCI6ImNiYzBiZTVjLTBlN2ItMzVmMC1hNTgzLTg3MmY2MjViNDhjZiIsInRpdGxlIjoiQWN0aXZlIHRlY3RvbmljcyBpbiBTYWJhaC1zZWlzbWljaXR5IGFuZCBhY3RpdmUgZmF1bHRzIiwiYXV0aG9yIjpbeyJmYW1pbHkiOiJUb25na3VsIiwiZ2l2ZW4iOiJGZWxpeCIsInBhcnNlLW5hbWVzIjpmYWxzZSwiZHJvcHBpbmctcGFydGljbGUiOiIiLCJub24tZHJvcHBpbmctcGFydGljbGUiOiIifV0sImlzc3VlZCI6eyJkYXRlLXBhcnRzIjpbWzIwMTddXX0sImFic3RyYWN0IjoiVGhlIGxvY2F0aW9uIG9mIFNhYmFoIG5lYXIgdGhlIGJvdW5kYXJpZXMgb2YgdGhyZWUgbWFqb3IgdGVjdG9uaWMgcGxhdGVzLCB0aGUgRXVyYXNpYW4sIEluZGlhLUF1c3RyYWxpYSBhbmQgUGhpbGlwcGluZS1QYWNpZmljIHBsYXRlcywgbWFrZXMgaXQgcHJvbmUgdG8gc2Vpc21pYyBhY3Rpdml0aWVzLiBTYWJhaCBpcyBjdXJyZW50bHkgdW5kZXIgYSBXTlctRVNFIGNvbXByZXNzaXZlIHN0cmVzcyByZWdpbWUgZHVlIHRvIHRoZSBlZmZlY3Qgb2YgcGxhdGUgbW92ZW1lbnRzIGFzIHRoZSBQaGlsaXBwaW5lLVBhY2lmaWMgcGxhdGUgbW92ZSB3ZXN0d2FyZCBhdCB0aGUgcmF0ZSBvZiBhYm91dCAxMCBjbS8geWVhciBhZ2FpbnN0IHRoZSBzb3V0aGVhc3QgbW92aW5nIEV1cmFzaWFuIHBsYXRlIGF0IHRoZSByYXRlIG9mIGFib3V0IDUgY20veWVhci4gVGhlIFdOVy1FU0UgY29tcHJlc3Npb24gaXMgYmVpbmcgYWNjb21tb2RhdGVkIGJ5IE5FLVNXIHRyZW5kaW5nIGFjdGl2ZSB0aHJ1c3QgZmF1bHRzIGFuZCBOVy1TRSB0cmVuZGluZyBhY3RpdmUgc3RyaWtlLXNsaXAgZmF1bHRzIHByZXNlbnQgYWxsIG92ZXIgU2FiYWguIEV2aWRlbmNlIG9mIGFjdGl2ZSBmYXVsdHMgYmFzZWQgb24gZ2VvbW9ycGhvbG9naWNhbCBmZWF0dXJlcywgc3VjaCBhcyBsaW5lYXIgc3RydWN0dXJlcyBhc3NvY2lhdGVkIHdpdGggdHJpYW5ndWxhciBmYWNldHMsIHN0cmVhbSBvZmZzZXRzLCBtdWQgdm9sY2Fub2VzIGFuZCBob3Qgc3ByaW5ncyBhcmUgd2lkZXNwcmVhZCBpbiBTYWJhaC5UaGUgV05XLUVTRSBjb21wcmVzc2lvbiByZXN1bHRlZCBpbiByZWdpb25hbCBmb2xkaW5nIG9yIHdhcnBpbmcgb2YgdGhlIHVwcGVyIGNydXN0IHRvIHByb2R1Y2UgYW4gdXBsaWZ0ZWQgYmVsdCB0cmVuZGluZyBORS1TVyBpbiBXZXN0ZXJuIFNhYmFoLCBjdXJyZW50bHkgb2NjdXBpZWQgYnkgdGhlIENyb2NrZXItVHJ1c21hZGkgUmFuZ2UuIFRoZSB3YXJwaW5nIGFuZCB1cGxpZnQgb2YgdGhlIHVwcGVyIGNydXN0IGlzIHRob3VnaHQgdG8gYmUgZHJpdmluZyBleHRlbnNpb25hbCB0ZWN0b25pY3MsIG1hcmtlZCBieSB0aGUgcHJlc2VuY2Ugb2YgTkUtU1cgdHJlbmRpbmcgYWN0aXZlIG5vcm1hbCBmYXVsdHMgYWxvbmcgdGhlIGNyZXN0IGFuZCBmbGFua3Mgb2YgdGhlIENyb2NrZXItVHJ1c21hZGkgUmFuZ2UgYW50aWNsaW5vcml1bS4gQXQgbGVhc3Qgc2l4IGVsb25nYXRlIFF1YXRlcm5hcnkgZ3JhYmVuLWxpa2UgYmFzaW5zIChUZW5vbSwgS2VuaW5nYXUsIFRhbWJ1bmFuLCBSYW5hdSwgVGltYnVhIGFuZCBNYXJhay1QYXJhaykgb2NjdXIgYWxvbmcgdGhlIGNyZXN0IG9mIHRoZSBhbnRpY2xpbm9yaXVtLiIsImNvbnRhaW5lci10aXRsZS1zaG9ydCI6IiJ9LCJpc1RlbXBvcmFyeSI6ZmFsc2V9XX0="/>
          <w:id w:val="-968437481"/>
          <w:placeholder>
            <w:docPart w:val="5B89B6C993F845F199FB41FEB4707D25"/>
          </w:placeholder>
        </w:sdtPr>
        <w:sdtContent>
          <w:r w:rsidR="005C1BDA" w:rsidRPr="005C1BDA">
            <w:rPr>
              <w:rFonts w:ascii="Arial" w:eastAsia="Arial" w:hAnsi="Arial" w:cs="Arial"/>
              <w:color w:val="000000"/>
              <w:sz w:val="20"/>
              <w:szCs w:val="20"/>
            </w:rPr>
            <w:t>[47]</w:t>
          </w:r>
        </w:sdtContent>
      </w:sdt>
      <w:r w:rsidRPr="00D87CE5">
        <w:rPr>
          <w:rFonts w:ascii="Arial" w:eastAsia="Arial" w:hAnsi="Arial" w:cs="Arial"/>
          <w:sz w:val="20"/>
          <w:szCs w:val="20"/>
        </w:rPr>
        <w:t>. Consequently,</w:t>
      </w:r>
      <w:r w:rsidRPr="00D87CE5">
        <w:rPr>
          <w:rFonts w:ascii="Arial" w:eastAsia="Arial" w:hAnsi="Arial" w:cs="Arial"/>
          <w:sz w:val="20"/>
          <w:szCs w:val="20"/>
          <w:lang w:val="en-MY"/>
        </w:rPr>
        <w:t xml:space="preserve"> </w:t>
      </w:r>
      <w:r w:rsidRPr="00D87CE5">
        <w:rPr>
          <w:rFonts w:ascii="Arial" w:eastAsia="Arial" w:hAnsi="Arial" w:cs="Arial"/>
          <w:sz w:val="20"/>
          <w:szCs w:val="20"/>
        </w:rPr>
        <w:t xml:space="preserve">a significant boulder avalanche on the slopes of the mountain caused 18 immediate fatalities </w:t>
      </w:r>
      <w:sdt>
        <w:sdtPr>
          <w:rPr>
            <w:rFonts w:ascii="Arial" w:eastAsia="Arial" w:hAnsi="Arial" w:cs="Arial"/>
            <w:color w:val="000000"/>
            <w:sz w:val="20"/>
            <w:szCs w:val="20"/>
          </w:rPr>
          <w:tag w:val="MENDELEY_CITATION_v3_eyJjaXRhdGlvbklEIjoiTUVOREVMRVlfQ0lUQVRJT05fZDA1NWIwYjMtZTBmYi00NTI5LTkzNzgtNDk3MjIzMDFkN2UxIiwicHJvcGVydGllcyI6eyJub3RlSW5kZXgiOjB9LCJpc0VkaXRlZCI6ZmFsc2UsIm1hbnVhbE92ZXJyaWRlIjp7ImlzTWFudWFsbHlPdmVycmlkZGVuIjpmYWxzZSwiY2l0ZXByb2NUZXh0IjoiWzQ0XSwgWzQ2XSwgWzQ4XSIsIm1hbnVhbE92ZXJyaWRlVGV4dCI6IiJ9LCJjaXRhdGlvbkl0ZW1zIjpbeyJpZCI6ImIzM2I1OTExLTBkMTAtMzE3Yy05OWM5LWE3MmVmOWMyMzU0NSIsIml0ZW1EYXRhIjp7InR5cGUiOiJhcnRpY2xlLWpvdXJuYWwiLCJpZCI6ImIzM2I1OTExLTBkMTAtMzE3Yy05OWM5LWE3MmVmOWMyMzU0NSIsInRpdGxlIjoiTGFuZHNsaWRlcyB0cmlnZ2VyZWQgYnkgdGhlIDIwMTUgTXc2LjAgU2FiYWggKE1hbGF5c2lhKSBlYXJ0aHF1YWtlOiBJbnZlbnRvcnkgYW5kIEVTSS0wNyBpbnRlbnNpdHkgYXNzaWdubWVudCIsImF1dGhvciI6W3siZmFtaWx5IjoiRmVycmFyaW8iLCJnaXZlbiI6Ik1hcmlhIEZyYW5jZXNjYSIsInBhcnNlLW5hbWVzIjpmYWxzZSwiZHJvcHBpbmctcGFydGljbGUiOiIiLCJub24tZHJvcHBpbmctcGFydGljbGUiOiIifV0sImNvbnRhaW5lci10aXRsZSI6Ik5hdHVyYWwgSGF6YXJkcyBhbmQgRWFydGggU3lzdGVtIFNjaWVuY2VzIiwiRE9JIjoiMTAuNTE5NC9uaGVzcy0yMi0zNTI3LTIwMjIiLCJJU1NOIjoiMTY4NDk5ODEiLCJpc3N1ZWQiOnsiZGF0ZS1wYXJ0cyI6W1syMDIyLDEwLDI1XV19LCJwYWdlIjoiMzUyNy0zNTQyIiwiYWJzdHJhY3QiOiJPbiA0IEp1bmUgMjAxNSwgYSBNdyA2LjAgZWFydGhxdWFrZSBvY2N1cnJlZCBpbiB0aGUgU2FiYWggcmVnaW9uIChNYWxheXNpYSksIHRyaWdnZXJpbmcgd2lkZXNwcmVhZCBsYW5kc2xpZGVzIGFsb25nIHRoZSBzbG9wZXMgb2YgTXQuIEtpbmFiYWx1LiBEZXNwaXRlIHRoZSBtb2RlcmF0ZSBtYWduaXR1ZGUsIHRoZSBTYWJhaCBlYXJ0aHF1YWtlIHdhcyB2ZXJ5IGVmZmljaWVudCBpbiB0cmlnZ2VyaW5nIGxhbmRzbGlkZXM6IGhlcmUgSSBwcm92aWRlIGFuIGludmVudG9yeSBjb250YWluaW5nIDUxOTggc2xvcGUgbW92ZW1lbnRzLCBtYXBwZWQgaW4gYW4gODEwIGttMiB3aWRlIGFyZWEuIEkgaW52ZXN0aWdhdGUgZWFydGhxdWFrZSBpbnRlbnNpdHkgdXNpbmcgdGhlIEVudmlyb25tZW50YWwgU2Vpc21pYyBJbnRlbnNpdHkgKEVTSS0wNykgc2NhbGUsIHdoaWNoIGlzIGEgbWFjcm9zZWlzbWljIHNjYWxlIGJhc2VkIGV4Y2x1c2l2ZWx5IG9uIGVhcnRocXVha2UgZW52aXJvbm1lbnRhbCBlZmZlY3RzLiBUaGUgZXBpY2VudHJhbCBFU0ktMDcgaW50ZW5zaXR5IGlzIGFzc2Vzc2VkIGF0IElYLCBjb25zaWRlcmluZyB0aGUgZGltZW5zaW9uIG9mIHRoZSBhcmVhIGFmZmVjdGVkIGJ5IHNlY29uZGFyeSBlZmZlY3RzOyBzdWNoIGZpZ3VyZSBhZ3JlZXMgd2VsbCB3aXRoIGEgZGF0YXNldCBvZiBnbG9iYWwgZWFydGhxdWFrZXMuIEkgZXN0aW1hdGUgdGhlIHZvbHVtZSBvZiBpbmRpdmlkdWFsIGxhbmRzbGlkZXMgdXNpbmcgYXJlYS12b2x1bWUgc2NhbGluZyBsYXdzOyB0aGVuLCBJIGFzc2lnbiBhbiBFU0ktMDcgaW50ZW5zaXR5IHRvIGVhY2ggbWFwcGVkIGxhbmRzbGlkZS4gSSBkb2N1bWVudCB0aGF0IHRoZSBzZWxlY3Rpb24gb2YgYSBnaXZlbiBhcmVhLXZvbHVtZSByZWxhdGlvbiBoYXMgYSBtaW5vciBpbmZsdWVuY2Ugb24gdGhlIEVTSS0wNyBhc3NpZ25tZW50LiBUaGVuLCBJIGNvbXBhcmUgRVNJLTA3IHZhbHVlcyB0byBsYW5kc2xpZGUgZGVuc2l0eSBhbmQgYXJlYWwgcGVyY2VudGFnZSBvbiBhIDEga20yIGdyaWQ7IHN1Y2ggcGFyYW1ldGVycyBhcmUgd2lkZWx5IGFkb3B0ZWQgaW4gdGhlIGRlc2NyaXB0aW9uIG9mIGVhcnRocXVha2V0cmlnZ2VyZWQgbGFuZHNsaWRlIGludmVudG9yaWVzLiBJIGFyZ3VlIHRoYXQgdGhlaXIgaW50ZWdyYXRpb24gd2l0aCB0aGUgRVNJLTA3IHNjYWxlIG1heSBwcm92aWRlIGFuIGVmZmVjdGl2ZSB3YXkgdG8gY29tcGFyZSBlYXJ0aHF1YWtlIGRhbWFnZSBvbiBhIHZhcmlldHkgb2Ygc3BhdGlhbCBhbmQgdGVtcG9yYWwgc2NhbGVzLiBUaGUgbWV0aG9kb2xvZ2ljYWwgd29ya2Zsb3cgaWxsdXN0cmF0ZWQgaGVyZSBpcyB1c2VmdWwgaW4gam9pbmluZyB0aGUgc2NpZW50aWZpYyBjb21tdW5pdGllcyBkZWFsaW5nIHdpdGggdGhlIGRldmVsb3BtZW50IG9mIGVhcnRocXVha2UtdHJpZ2dlcmVkIGxhbmRzbGlkZSBpbnZlbnRvcmllcyBhbmQgd2l0aCBFU0ktMDcgYXNzaWdubWVudDsgSSBiZWxpZXZlIHRoaXMgZWZmb3J0IGlzIGJlbmVmaWNpYWwgZm9yIGJvdGggY29tbXVuaXRpZXMuIiwicHVibGlzaGVyIjoiQ29wZXJuaWN1cyBQdWJsaWNhdGlvbnMiLCJpc3N1ZSI6IjEwIiwidm9sdW1lIjoiMjIiLCJjb250YWluZXItdGl0bGUtc2hvcnQiOiIifSwiaXNUZW1wb3JhcnkiOmZhbHNlfSx7ImlkIjoiNjRkNjI1OWItZGQ0Yy0zMDIyLThkOGItYWU4NzMyMzdlYTg3IiwiaXRlbURhdGEiOnsidHlwZSI6ImFydGljbGUtam91cm5hbCIsImlkIjoiNjRkNjI1OWItZGQ0Yy0zMDIyLThkOGItYWU4NzMyMzdlYTg3IiwidGl0bGUiOiJBbiBPdmVydmlldyBvZiBFYXJ0aHF1YWtlIFNjaWVuY2UgaW4gTWFsYXlzaWEiLCJhdXRob3IiOlt7ImZhbWlseSI6IlRvbmdrdWwiLCJnaXZlbiI6IkZlbGl4IiwicGFyc2UtbmFtZXMiOmZhbHNlLCJkcm9wcGluZy1wYXJ0aWNsZSI6IiIsIm5vbi1kcm9wcGluZy1wYXJ0aWNsZSI6IiJ9XSwiY29udGFpbmVyLXRpdGxlIjoiQVNNIFNjaWVuY2UgSm91cm5hbCIsIkRPSSI6IjEwLjMyODAyL2FzbXNjai4yMDIwLjQ0MCIsIklTU04iOiIxODIzNjc4MiIsImlzc3VlZCI6eyJkYXRlLXBhcnRzIjpbWzIwMjFdXX0sInBhZ2UiOiIxLTEyIiwiYWJzdHJhY3QiOiJUaGlzIHBhcGVyIGhpZ2hsaWdodHMgdGhlIGxldmVsIG9mIGVhcnRocXVha2UgaGF6YXJkIGluIE1hbGF5c2lhLCB0aGUgY2hhbGxlbmdlcyBpbiBtaXRpZ2F0aW5nIGVhcnRocXVha2UgaGF6YXJkIGFuZCB0aGUgd2F5IGZvcndhcmQgb24gaG93IHRvIHN0cmVuZ3RoZW4gZWFydGhxdWFrZSBzY2llbmNlIGluIE1hbGF5c2lhLiBFYXJ0aHF1YWtlIGhhemFyZCBpcyByZWdhcmRlZCBhcyBsb3cgdGhyb3VnaG91dCBNYWxheXNpYSwgd2l0aCB0aGUgZXhjZXB0aW9uIG9mIFNhYmFoIHdoZXJlIGl0IGlzIGNvbnNpZGVyZWQgbW9kZXJhdGUuIFRoaXMgZWxldmF0ZWQgbGV2ZWwgb2YgYSBoYXphcmQgd2FzIHJlaW5mb3JjZWQgZHVyaW5nIHRoZSAyMDE1IFJhbmF1IEVhcnRocXVha2UsIHdoaWNoIGtpbGxlZCAxOCBwZW9wbGUuIERlc3BpdGUgdGhpcyBhbmQgb3RoZXIgcmVjZW50IHNpemVhYmxlIGVhcnRocXVha2VzLCB0aGUgZWFydGhxdWFrZSBoYXphcmQgaW4gTWFsYXlzaWEgaXMgcG9vcmx5IHVuZGVyc3Rvb2QsIHlldCB0aGUgcG9wdWxhdGlvbiBoYXMgaW5jcmVhc2VkLCBhbmQgZ3Jvd3RoIGluIGJ1aWxkaW5ncyBhbmQgaW5mcmFzdHJ1Y3R1cmUgaGFzIHJpc2VuLiBXaGlsZSBtdWNoIHByb2dyZXNzIGhhcyBiZWVuIG1hZGUgc2luY2UgdGhlIDIwMTUgUmFuYXUgZWFydGhxdWFrZSBpbiB0ZXJtcyBvZiB0aGUgZGV2ZWxvcG1lbnQgb2YgKGkpIG5hdGlvbmFsIHNlaXNtaWMgaGF6YXJkIG1hcDsgKGlpKSBuYXRpb25hbCBzZWlzbWljIGJ1aWxkaW5nIGNvZGU7IGFuZCAoaWlpKSBwbGFubmluZyBndWlkZWxpbmUgaW4gYSBoaWdoLXJpc2sgZWFydGhxdWFrZSBhcmVhLCB0aGVyZSBhcmUgc3RpbGwgbWFueSBjaGFsbGVuZ2VzIGZhY2VkIGluIG1pdGlnYXRpbmcgZWFydGhxdWFrZSBoYXphcmQgaW4gTWFsYXlzaWEuIFRoZXJlIGlzIHN0aWxsIGEgbGFjayBvZiBzZWlzbWljLCBnZW9sb2dpY2FsLCBnZW9kZXRpYyBhbmQgZW5naW5lZXJpbmcgZGF0YTsgaW5zdWZmaWNpZW50IHNlaXNtaWMgYW5kIGdlb2RldGljIG1vbml0b3JpbmcgbmV0d29yayBzeXN0ZW07IGxhY2sgb2YgdHJhaW5lZCBodW1hbiByZXNvdXJjZXM7IGFuZCBsYWNrIG9mIHB1YmxpYyBhd2FyZW5lc3MuIFRvIGVuc3VyZSB0aGF0IGVhcnRocXVha2UgaGF6YXJkIGlzIHByb3Blcmx5IHF1YW50aWZpZWQgYW5kIG1pdGlnYXRlZCBzb21lIHN0ZXBzIGhhdmUgdG8gYmUgdGFrZW4sIHdoaWNoIGluY2x1ZGVzIChpKSBjb21wcmVoZW5zaXZlIGdlb2xvZ2ljYWwsIGdlb3RlY2huaWNhbCBhbmQgZW5naW5lZXJpbmcgc3R1ZGllczsgKGlpKSBjb29yZGluYXRlZCBzZWlzbWljIGFuZCBnZW9kZXRpYyBtb25pdG9yaW5nOyAoaWlpKSBodW1hbiByZXNvdXJjZSBjYXBhY2l0eSBidWlsZGluZzsgKGl2KSBjb29yZGluYXRlZCBwdWJsaWMgZWR1Y2F0aW9uOyAodikgYWxsb2NhdGlvbiBvZiBzcGVjaWFsIHJlc2VhcmNoIGFuZCBkZXZlbG9wbWVudCBncmFudDsgYW5kICh2aSkgc2V0dGluZyB1cCBvZiBhIE5hdGlvbmFsIEVhcnRocXVha2UgUmVzZWFyY2ggQ2VudHJlLiIsInB1Ymxpc2hlciI6IkFrYWRlbWkgU2FpbnMgTWFsYXlzaWEiLCJ2b2x1bWUiOiIxNCIsImNvbnRhaW5lci10aXRsZS1zaG9ydCI6IiJ9LCJpc1RlbXBvcmFyeSI6ZmFsc2V9LHsiaWQiOiIxZmU0Y2YzOS1lODBjLTM2ODgtOTdiYy1kM2Y0YWI4ZDEzOTMiLCJpdGVtRGF0YSI6eyJ0eXBlIjoiYXJ0aWNsZSIsImlkIjoiMWZlNGNmMzktZTgwYy0zNjg4LTk3YmMtZDNmNGFiOGQxMzkzIiwidGl0bGUiOiJUaGUgMjAxNSBNIHcgNi4wIE10LiBLaW5hYmFsdSBlYXJ0aHF1YWtlOiBhbiBpbmZyZXF1ZW50IGZhdWx0IHJ1cHR1cmUgd2l0aGluIHRoZSBDcm9ja2VyIGZhdWx0IHN5c3RlbSBvZiBFYXN0IE1hbGF5c2lhIiwiYXV0aG9yIjpbeyJmYW1pbHkiOiJXYW5nIiwiZ2l2ZW4iOiJZdSIsInBhcnNlLW5hbWVzIjpmYWxzZSwiZHJvcHBpbmctcGFydGljbGUiOiIiLCJub24tZHJvcHBpbmctcGFydGljbGUiOiIifSx7ImZhbWlseSI6IldlaSIsImdpdmVuIjoiU2hlbmdqaSIsInBhcnNlLW5hbWVzIjpmYWxzZSwiZHJvcHBpbmctcGFydGljbGUiOiIiLCJub24tZHJvcHBpbmctcGFydGljbGUiOiIifSx7ImZhbWlseSI6IldhbmciLCJnaXZlbiI6IlhpbiIsInBhcnNlLW5hbWVzIjpmYWxzZSwiZHJvcHBpbmctcGFydGljbGUiOiIiLCJub24tZHJvcHBpbmctcGFydGljbGUiOiIifSx7ImZhbWlseSI6IkxpbmRzZXkiLCJnaXZlbiI6IkVyaWMgTy4iLCJwYXJzZS1uYW1lcyI6ZmFsc2UsImRyb3BwaW5nLXBhcnRpY2xlIjoiIiwibm9uLWRyb3BwaW5nLXBhcnRpY2xlIjoiIn0seyJmYW1pbHkiOiJUb25na3VsIiwiZ2l2ZW4iOiJGZWxpeCIsInBhcnNlLW5hbWVzIjpmYWxzZSwiZHJvcHBpbmctcGFydGljbGUiOiIiLCJub24tZHJvcHBpbmctcGFydGljbGUiOiIifSx7ImZhbWlseSI6IlRhcHBvbm5pZXIiLCJnaXZlbiI6IlBhdWwiLCJwYXJzZS1uYW1lcyI6ZmFsc2UsImRyb3BwaW5nLXBhcnRpY2xlIjoiIiwibm9uLWRyb3BwaW5nLXBhcnRpY2xlIjoiIn0seyJmYW1pbHkiOiJCcmFkbGV5IiwiZ2l2ZW4iOiJLeWxlIiwicGFyc2UtbmFtZXMiOmZhbHNlLCJkcm9wcGluZy1wYXJ0aWNsZSI6IiIsIm5vbi1kcm9wcGluZy1wYXJ0aWNsZSI6IiJ9LHsiZmFtaWx5IjoiQ2hhbiIsImdpdmVuIjoiQ2h1bmcgSGFuIiwicGFyc2UtbmFtZXMiOmZhbHNlLCJkcm9wcGluZy1wYXJ0aWNsZSI6IiIsIm5vbi1kcm9wcGluZy1wYXJ0aWNsZSI6IiJ9LHsiZmFtaWx5IjoiSGlsbCIsImdpdmVuIjoiRW1tYSBNLiIsInBhcnNlLW5hbWVzIjpmYWxzZSwiZHJvcHBpbmctcGFydGljbGUiOiIiLCJub24tZHJvcHBpbmctcGFydGljbGUiOiIifSx7ImZhbWlseSI6IlNpZWgiLCJnaXZlbiI6IktlcnJ5IiwicGFyc2UtbmFtZXMiOmZhbHNlLCJkcm9wcGluZy1wYXJ0aWNsZSI6IiIsIm5vbi1kcm9wcGluZy1wYXJ0aWNsZSI6IiJ9XSwiY29udGFpbmVyLXRpdGxlIjoiR2Vvc2NpZW5jZSBMZXR0ZXJzIiwiRE9JIjoiMTAuMTE4Ni9zNDA1NjItMDE3LTAwNzItOSIsIklTU04iOiIyMTk2NDA5MiIsImlzc3VlZCI6eyJkYXRlLXBhcnRzIjpbWzIwMTcsMTIsMV1dfSwiYWJzdHJhY3QiOiJUaGUgTXcgNi4wIE10LiBLaW5hYmFsdSBlYXJ0aHF1YWtlIG9mIDIwMTUgd2FzIGEgY29tcGxldGUgKGFuZCBkZWFkbHkpIHN1cnByaXNlLCBiZWNhdXNlIGl0IG9jY3VycmVkIHdlbGwgYXdheSBmcm9tIHRoZSBuZWFyZXN0IHBsYXRlIGJvdW5kYXJ5IGluIGEgcmVnaW9uIG9mIHZlcnkgbG93IGhpc3RvcmljYWwgc2Vpc21pY2l0eS4gT3VyIHNlaXNtb2xvZ2ljYWwsIHNwYWNlIGdlb2RldGljLCBnZW9tb3JwaG9sb2dpY2FsLCBhbmQgZmllbGQgaW52ZXN0aWdhdGlvbnMgc2hvdyB0aGF0IHRoZSBlYXJ0aHF1YWtlIHJlc3VsdGVkIGZyb20gcnVwdHVyZSBvZiBhIG5vcnRod2VzdC1kaXBwaW5nIG5vcm1hbCBmYXVsdCB0aGF0IGRpZCBub3QgcmVhY2ggdGhlIHN1cmZhY2UuIEl0cyB1bmlsYXRlcmFsIHJ1cHR1cmUgd2FzIGFsbW9zdCBkaXJlY3RseSBiZW5lYXRoIDQwMDAtbS1oaWdoIE10LiBLaW5hYmFsdSBhbmQgdHJpZ2dlcmVkIHdpZGVzcHJlYWQgc2xvcGUgZmFpbHVyZXMgb24gc3RlZXAgbW91bnRhaW5vdXMgc2xvcGVzLCB3aGljaCBpbmNsdWRlZCByb2NrZmFsbHMgdGhhdCBraWxsZWQgMTggaGlrZXJzLiBPdXIgc2Vpc21vbG9naWNhbCBhbmQgbW9ycGhvdGVjdG9uaWMgYW5hbHlzZXMgc3VnZ2VzdCB0aGF0IHRoZSBydXB0dXJlIG9jY3VycmVkIG9uIGEgbm9ybWFsIGZhdWx0IHRoYXQgc3BsYXlzIHVwd2FyZHMgb2ZmIG9mIHRoZSBwcmV2aW91c2x5IGlkZW50aWZpZWQgbm9ybWFsIE1hcmFrYXUgZmF1bHQuIE91ciBtYXBwaW5nIG9mIHRlY3RvbmljIGxhbmRmb3JtcyByZXZlYWxzIHRoYXQgdGhlc2UgZmF1bHRzIGFyZSBwYXJ0IG9mIGEgMjAwLWttLWxvbmcgc3lzdGVtIG9mIG5vcm1hbCBmYXVsdHMgdGhhdCB0cmF2ZXJzZSB0aGUgZWFzdGVybiBzaWRlIG9mIHRoZSBDcm9ja2VyIFJhbmdlLCBwYXJhbGxlbCB0byBTYWJhaOKAmXMgbm9ydGh3ZXN0ZXJuIGNvYXN0bGluZS4gQWx0aG91Z2ggdGhlIHRlY3RvbmljIHJlYXNvbiBmb3IgdGhpcyBhY3RpdmUgbm9ybWFsIGZhdWx0IHN5c3RlbSByZW1haW5zIHVuY2xlYXIsIHRoZSBsZW5ndGhzIG9mIHRoZSBsb25nZXN0IGZhdWx0IHNlZ21lbnRzIHN1Z2dlc3QgdGhhdCB0aGV5IGFyZSBjYXBhYmxlIG9mIGdlbmVyYXRpbmcgbWFnbml0dWRlIDcgZWFydGhxdWFrZXMuIFN1Y2ggbGFyZ2UgZWFydGhxdWFrZXMgbXVzdCBvY2N1ciB2ZXJ5IHJhcmVseSwgdGhvdWdoLCBnaXZlbiB0aGUgaGl0aGVydG8gdW5kZXRlY3RhYmxlIGdlb2RldGljIHJhdGVzIG9mIGFjdGl2ZSB0ZWN0b25pYyBkZWZvcm1hdGlvbiBhY3Jvc3MgdGhlIHJlZ2lvbi4iLCJwdWJsaXNoZXIiOiJTcHJpbmdlck9wZW4iLCJpc3N1ZSI6IjEiLCJ2b2x1bWUiOiI0IiwiY29udGFpbmVyLXRpdGxlLXNob3J0IjoiR2Vvc2NpIExldHQifSwiaXNUZW1wb3JhcnkiOmZhbHNlfV19"/>
          <w:id w:val="1298884017"/>
          <w:placeholder>
            <w:docPart w:val="3066C9F3F2C84E51AE3756D44DADE84D"/>
          </w:placeholder>
        </w:sdtPr>
        <w:sdtContent>
          <w:r w:rsidR="005C1BDA" w:rsidRPr="005C1BDA">
            <w:rPr>
              <w:rFonts w:ascii="Arial" w:eastAsia="Arial" w:hAnsi="Arial" w:cs="Arial"/>
              <w:color w:val="000000"/>
              <w:sz w:val="20"/>
              <w:szCs w:val="20"/>
            </w:rPr>
            <w:t>[44], [46], [48]</w:t>
          </w:r>
        </w:sdtContent>
      </w:sdt>
      <w:r w:rsidRPr="00D87CE5">
        <w:rPr>
          <w:rFonts w:ascii="Arial" w:eastAsia="Arial" w:hAnsi="Arial" w:cs="Arial"/>
          <w:sz w:val="20"/>
          <w:szCs w:val="20"/>
        </w:rPr>
        <w:t xml:space="preserve">. </w:t>
      </w:r>
    </w:p>
    <w:p w14:paraId="49A2ED05" w14:textId="342E7684" w:rsidR="007F1E7E" w:rsidRPr="00D87CE5" w:rsidRDefault="007F1E7E" w:rsidP="00C961DA">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 xml:space="preserve">Seven pupils and two teachers from the Tanjong </w:t>
      </w:r>
      <w:proofErr w:type="spellStart"/>
      <w:r w:rsidRPr="00D87CE5">
        <w:rPr>
          <w:rFonts w:ascii="Arial" w:eastAsia="Arial" w:hAnsi="Arial" w:cs="Arial"/>
          <w:sz w:val="20"/>
          <w:szCs w:val="20"/>
        </w:rPr>
        <w:t>Katong</w:t>
      </w:r>
      <w:proofErr w:type="spellEnd"/>
      <w:r w:rsidRPr="00D87CE5">
        <w:rPr>
          <w:rFonts w:ascii="Arial" w:eastAsia="Arial" w:hAnsi="Arial" w:cs="Arial"/>
          <w:sz w:val="20"/>
          <w:szCs w:val="20"/>
        </w:rPr>
        <w:t xml:space="preserve"> Primary School (TKPS), Singapore, and a Singaporean adventure guide who were reported missing following the earthquake have been discovered deceased. Meanwhile, six Malaysians (including four mountain guides) perished. Two tourists (one Chinese and one Japanese nationals) were also killed (Straits Times, 2015). This major incident demonstrated that the implications of the earthquakes, rock falls, and debris flow could heighten the exposure and risk levels due to the mountainous terrain and popular tourist activities (climbing, camping, and tourism) </w:t>
      </w:r>
      <w:sdt>
        <w:sdtPr>
          <w:rPr>
            <w:rFonts w:ascii="Arial" w:eastAsia="Arial" w:hAnsi="Arial" w:cs="Arial"/>
            <w:color w:val="000000"/>
            <w:sz w:val="20"/>
            <w:szCs w:val="20"/>
          </w:rPr>
          <w:tag w:val="MENDELEY_CITATION_v3_eyJjaXRhdGlvbklEIjoiTUVOREVMRVlfQ0lUQVRJT05fMmQwZDQ0MGMtMGYyMS00NGEzLWI2ZGMtMGNmNGNlMmViYTQ2IiwicHJvcGVydGllcyI6eyJub3RlSW5kZXgiOjB9LCJpc0VkaXRlZCI6ZmFsc2UsIm1hbnVhbE92ZXJyaWRlIjp7ImlzTWFudWFsbHlPdmVycmlkZGVuIjpmYWxzZSwiY2l0ZXByb2NUZXh0IjoiWzQzXSIsIm1hbnVhbE92ZXJyaWRlVGV4dCI6IiJ9LCJjaXRhdGlvbkl0ZW1zIjpbeyJpZCI6ImMwMTFhYTIyLWIzMTctMzc3Ny04MmNjLWM2ZDIwOTA2YTYyYiIsIml0ZW1EYXRhIjp7InR5cGUiOiJhcnRpY2xlLWpvdXJuYWwiLCJpZCI6ImMwMTFhYTIyLWIzMTctMzc3Ny04MmNjLWM2ZDIwOTA2YTYyYiIsInRpdGxlIjoiQXNzZXNzaW5nIEVhcnRocXVha2UtaW5kdWNlZCBEZWJyaXMgRmxvdyBSaXNrIGluIHRoZSBmaXJzdCBVTkVTQ08gV29ybGQgSGVyaXRhZ2UgaW4gTWFsYXlzaWEiLCJhdXRob3IiOlt7ImZhbWlseSI6IlJvc2xpIiwiZ2l2ZW4iOiJNdWhhbW1hZCBJeWxpYSIsInBhcnNlLW5hbWVzIjpmYWxzZSwiZHJvcHBpbmctcGFydGljbGUiOiIiLCJub24tZHJvcHBpbmctcGFydGljbGUiOiIifSx7ImZhbWlseSI6Ik1vaGQgS2FtYWwiLCJnaXZlbiI6Ik51ciBBZmlxYWgiLCJwYXJzZS1uYW1lcyI6ZmFsc2UsImRyb3BwaW5nLXBhcnRpY2xlIjoiIiwibm9uLWRyb3BwaW5nLXBhcnRpY2xlIjoiIn0seyJmYW1pbHkiOiJSYXphayIsImdpdmVuIjoiS2hhbWFycnVsIEF6YWhhcmkiLCJwYXJzZS1uYW1lcyI6ZmFsc2UsImRyb3BwaW5nLXBhcnRpY2xlIjoiIiwibm9uLWRyb3BwaW5nLXBhcnRpY2xlIjoiIn1dLCJjb250YWluZXItdGl0bGUiOiJSZW1vdGUgU2Vuc2luZyBBcHBsaWNhdGlvbnM6IFNvY2lldHkgYW5kIEVudmlyb25tZW50IiwiRE9JIjoiMTAuMTAxNi9qLnJzYXNlLjIwMjEuMTAwNTUwIiwiSVNTTiI6IjIzNTI5Mzg1IiwiaXNzdWVkIjp7ImRhdGUtcGFydHMiOltbMjAyMSw4LDFdXX0sImFic3RyYWN0IjoiVGhlIE13IDYuMCBSYW5hdSBlYXJ0aHF1YWtlIGRhdGVkIG9uIDA1dGggSnVuZSAyMDE1IHdhcyByZWNvcmRlZCBhcyBvbmUgb2YgdGhlIHN0cm9uZ2VzdCBlYXJ0aHF1YWtlcyBpbiB0aGUgaGlzdG9yeSBvZiBTYWJhaCwgTWFsYXlzaWEuIFRoZSBlYXJ0aHF1YWtlIGluZHVjZWQgbWFueSBjYXNjYWRpbmcgZ2VvaGF6YXJkcyBhbmQgZWFydGggbWF0ZXJpYWwgaW4gdGhlIHZpY2luaXR5IG9mIE1vdW50IEtpbmFiYWx1LCB0aGUgZmlyc3QgVU5FU0NPIFdvcmxkIEhlcml0YWdlIFNpdGUgaW4gTWFsYXlzaWEuIFRoZSBlYXJ0aHF1YWtlIGZvcm1lZCBhIHRlbXBvcmFyeSBsYW5kc2xpZGUgZGFtIHRoYXQgbGF0ZXIgYnJlYWNoZWQgYW5kIHJlbW9iaWxpemVkIGFzIGRlYnJpcyBmbG93cy4gVGhpcyBwYXBlciBwcm92aWRlcyBhIG5ldyBpbnNpZ2h0IGludG8gdGhlIGNhc2NhZGluZyBnZW9oYXphcmRzIGFzIGEgcmVzdWx0IG9mIHRoZSAyMDE1IFJhbmF1IGVhcnRocXVha2UgaW4gU2FiYWguIFdlIGV2YWx1YXRlZCB0aGUgc3VyZmFjZSBjaGFuZ2VzIG9mIHNvdXJjZSBhcmVhIHRoYXQgY29udHJpYnV0ZXMgdG8gdGhlIGxhbmRzbGlkZSBkYW1taW5nIGZvcm1hdGlvbiB1c2luZyB0aGUgcmVtb3RlIHNlbnNpbmcgdGVjaG5pcXVlcyBhbmQgZmllbGQgdmFsaWRhdGlvbi4gVHdvIGltYWdlIGNsYXNzaWZpY2F0aW9uIG1ldGhvZHMgd2VyZSBwZXJmb3JtZWQsIGluY2x1ZGluZyB0aGUgTWF4aW11bSBMaWtlbGlob29kIENsYXNzaWZpY2F0aW9uIChNTEMpLCBhbmQgTmVhcmVzdCBOZWlnaGJvciBDbGFzc2lmaWNhdGlvbiAoTk5DKS4gQm90aCBwcmVzZW50ZWQgdGhlIHN1cGVydmlzZWQgcGl4ZWwtIGFuZCBvYmplY3QtYmFzZWQgY2xhc3NpZmljYXRpb25zIHJlc3BlY3RpdmVseS4gVGhpcyBzdHVkeSBkZWxpbmVhdGVkIHRoZSBzb3VyY2UgYXJlYSBvZiBiZWZvcmUtIGFuZCBhZnRlciBlYXJ0aHF1YWtlIHVzaW5nIHRoZSBHZW9ncmFwaGljIEluZm9ybWF0aW9uIFN5c3RlbSAoR0lTKSwgZm9sbG93ZWQgYnkgdGhlIGltYWdlIGNsYXNzaWZpY2F0aW9uLCBhY2N1cmFjeSBhc3Nlc3NtZW50LCBhbmQgc3VyZmFjZSBjaGFuZ2VzLiBBIHNlcmllcyBvZiBmaWVsZCBtYXBwaW5nIHdhcyBjYXJyaWVkIG91dCB0byB2YWxpZGF0ZSB0aGUgbG9jYWwgZXZpZGVuY2UuIFRoZSBmaW5kaW5ncyBkZXRlcm1pbmVkIHRocmVlIGNsYXNzZXMgd2l0aGluIHRoZSBzb3VyY2UgYXJlYSwgbmFtZWx5OyB2ZWdldGF0aW9uIGNvdmVyLCBiYXJlIGVhcnRoLCBhbmQgc3RyaXBwZWQgZWFydGggbWF0ZXJpYWwgKFNFTSkuIFRoZSBzdXJmYWNlIGNoYW5nZXMgcmVzdWx0ZWQgZnJvbSB0aGUgZWFydGhxdWFrZSB1c2luZyB0aGUgTUxDIHdhcyDiiJIxLjYyIGttMiAodmVnZXRhdGlvbiBjb3ZlciksICswLjIzIGttMiAoYmFyZSBlYXJ0aCksIGFuZCArMS4zOSBrbTIgKFNFTSksIHdoaWxlIHVzaW5nIHRoZSBOTkMgd2FzIOKIkjEuNDQga20yLCArMC4xMiBrbTIsIGFuZCArMS4zMiBrbTIgYWNjb3JkaW5nbHkuIFRoZSBhY2N1cmFjeSBhc3Nlc3NtZW50IG9mIGJlZm9yZSBhbmQgYWZ0ZXIgZWFydGhxdWFrZSBmb3IgdGhlIE1MQyB3YXMgODYlIGFuZCA4OSUsIHdoZXJlYXMgdGhlIE5OQyByZXN1bHRlZCBpbiBhIDk3JSBhbmQgOTUlIHJlc3BlY3RpdmVseS4gVGhlIE5OQyBwcm9kdWNlZCBoaWdoZXIgYWNjdXJhY3kgb2YgMTElIGFuZCA2JSB0aGFuIHRoZSBNTEMuIFRoZSBpbmNyZWFzZWQgU0VNIG9mIDEuNDQga20yIGhhcyBjb250cmlidXRlZCB0byB0aGUgYWNjdW11bGF0ZWQgZWFydGggbWF0ZXJpYWwgYW5kIHJlc3VsdGVkIGluIHRoZSBsYW5kc2xpZGUgZGFtbWluZyBmb3JtYXRpb24uIEFzIGEgY29uY2x1c2lvbiwgdGhpcyBzdHVkeSBleHBsb3JlcyB0aGUgbG9jYWwgcmlzayBvZiBkZWJyaXMgZmxvdyBpbmR1Y2VkIGJ5IHRoZSBlYXJ0aHF1YWtlLCBieSBtZWFucyBvZiByZW1vdGUgc2Vuc2luZyB0ZWNobm9sb2d5IHdpdGggaW1wcm92ZWQgY2xhc3NpZmljYXRpb24gbWV0aG9kcy4gQSBuZXcgaW5zaWdodCBvZiBwb3NzaWJsZSBzZWRpbWVudC1pbmR1Y2VkIGRpc2FzdGVyIHdhcyBwcmVzZW50ZWQgaW4gdGhlIGluYWNjZXNzaWJsZSBhbmQgcnVnZ2VkIHRvcG9ncmFwaHksIGFuZCByYXBpZCBpbnZlc3RpZ2F0aW9uIG9mIHBvdGVudGlhbCBkYW1taW5nIGFyZWFzIGluIGEgdGVjdG9uaWNhbGx5IGFjdGl2ZSByZWdpb24uIFRoaXMgc3R1ZHkgcHJvdmlkZXMgYW4gaW1wb3J0YW50IGNsdWUgdG8gdW5kZXJzdGFuZCB0aGUgbG9jYWwgcmlzayBhbmQgc3Vic3RhbnRpYWxseSBkZXZlbG9wIERpc2FzdGVyIFJpc2sgUmVkdWN0aW9uIChEUlIpIGFuZCByZXNpbGllbmNlIHN0cmF0ZWdpZXMgaW4gdGhlIHZpY2luaXR5IG9mIFVORVNDTyBXb3JsZCBIZXJpdGFnZSB0byBzdXBwb3J0IHRoZSBhY2hpZXZlbWVudCBvZiBnbG9iYWwgdGFyZ2V0cyBvZiB0aGUgU2VuZGFpIEZyYW1ld29yayBmb3IgRGlzYXN0ZXIgUmlzayBSZWR1Y3Rpb24gMjAxNeKAkzIwMzAuIiwicHVibGlzaGVyIjoiRWxzZXZpZXIgQi5WLiIsInZvbHVtZSI6IjIzIiwiY29udGFpbmVyLXRpdGxlLXNob3J0IjoiUmVtb3RlIFNlbnMgQXBwbCJ9LCJpc1RlbXBvcmFyeSI6ZmFsc2V9XX0="/>
          <w:id w:val="-328682862"/>
          <w:placeholder>
            <w:docPart w:val="5B89B6C993F845F199FB41FEB4707D25"/>
          </w:placeholder>
        </w:sdtPr>
        <w:sdtContent>
          <w:r w:rsidR="005C1BDA" w:rsidRPr="005C1BDA">
            <w:rPr>
              <w:rFonts w:ascii="Arial" w:eastAsia="Arial" w:hAnsi="Arial" w:cs="Arial"/>
              <w:color w:val="000000"/>
              <w:sz w:val="20"/>
              <w:szCs w:val="20"/>
            </w:rPr>
            <w:t>[43]</w:t>
          </w:r>
        </w:sdtContent>
      </w:sdt>
      <w:r w:rsidRPr="00D87CE5">
        <w:rPr>
          <w:rFonts w:ascii="Arial" w:eastAsia="Arial" w:hAnsi="Arial" w:cs="Arial"/>
          <w:sz w:val="20"/>
          <w:szCs w:val="20"/>
        </w:rPr>
        <w:t>.</w:t>
      </w:r>
    </w:p>
    <w:p w14:paraId="297C8B77" w14:textId="289890DC" w:rsidR="00297A50" w:rsidRPr="00D87CE5" w:rsidRDefault="00297A50" w:rsidP="00C961DA">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 xml:space="preserve">Figure 5 illustrates the earthquake distribution in Sabah between 1973 and 2016, obtained from the United States Geological Survey (USGS) database. The map depicted different colored dots, each indicating the location of an earthquake. Additionally, the colors represented the depth of the earthquakes, and a yellow star implied a notable earthquake incident with a magnitude of 6 or higher. </w:t>
      </w:r>
    </w:p>
    <w:p w14:paraId="164C654A" w14:textId="77777777" w:rsidR="006A29E4" w:rsidRPr="00D87CE5" w:rsidRDefault="006A29E4" w:rsidP="003C757B">
      <w:pPr>
        <w:spacing w:after="0" w:line="240" w:lineRule="auto"/>
        <w:ind w:leftChars="0" w:left="2" w:hanging="2"/>
        <w:jc w:val="both"/>
        <w:rPr>
          <w:rFonts w:ascii="Arial" w:eastAsia="Arial" w:hAnsi="Arial" w:cs="Arial"/>
          <w:sz w:val="20"/>
          <w:szCs w:val="20"/>
        </w:rPr>
      </w:pPr>
    </w:p>
    <w:p w14:paraId="7657959A" w14:textId="38D63A8E" w:rsidR="007F1E7E" w:rsidRPr="00D87CE5" w:rsidRDefault="00F639D1" w:rsidP="003C757B">
      <w:pPr>
        <w:spacing w:after="0" w:line="240" w:lineRule="auto"/>
        <w:ind w:leftChars="0" w:left="2" w:hanging="2"/>
        <w:jc w:val="center"/>
        <w:rPr>
          <w:rFonts w:ascii="Arial" w:eastAsia="Arial" w:hAnsi="Arial" w:cs="Arial"/>
          <w:sz w:val="20"/>
          <w:szCs w:val="20"/>
        </w:rPr>
      </w:pPr>
      <w:r w:rsidRPr="00D87CE5">
        <w:rPr>
          <w:rFonts w:ascii="Arial" w:hAnsi="Arial" w:cs="Arial"/>
          <w:noProof/>
          <w:color w:val="000000"/>
          <w:kern w:val="2"/>
          <w:position w:val="0"/>
          <w14:ligatures w14:val="standardContextual"/>
        </w:rPr>
        <w:drawing>
          <wp:inline distT="0" distB="0" distL="0" distR="0" wp14:anchorId="0D91318E" wp14:editId="225B9CE8">
            <wp:extent cx="2765932" cy="1891145"/>
            <wp:effectExtent l="0" t="0" r="0" b="0"/>
            <wp:docPr id="1402543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43232" name=""/>
                    <pic:cNvPicPr/>
                  </pic:nvPicPr>
                  <pic:blipFill>
                    <a:blip r:embed="rId22"/>
                    <a:stretch>
                      <a:fillRect/>
                    </a:stretch>
                  </pic:blipFill>
                  <pic:spPr>
                    <a:xfrm>
                      <a:off x="0" y="0"/>
                      <a:ext cx="2776208" cy="1898171"/>
                    </a:xfrm>
                    <a:prstGeom prst="rect">
                      <a:avLst/>
                    </a:prstGeom>
                  </pic:spPr>
                </pic:pic>
              </a:graphicData>
            </a:graphic>
          </wp:inline>
        </w:drawing>
      </w:r>
    </w:p>
    <w:p w14:paraId="5D465F31" w14:textId="01288FF6" w:rsidR="00967E70" w:rsidRPr="00D87CE5" w:rsidRDefault="0026237B" w:rsidP="003C757B">
      <w:pPr>
        <w:spacing w:after="0" w:line="240" w:lineRule="auto"/>
        <w:ind w:leftChars="0" w:left="2" w:hanging="2"/>
        <w:jc w:val="center"/>
        <w:rPr>
          <w:rFonts w:ascii="Arial" w:eastAsia="Arial" w:hAnsi="Arial" w:cs="Arial"/>
          <w:sz w:val="20"/>
          <w:szCs w:val="20"/>
        </w:rPr>
      </w:pPr>
      <w:r w:rsidRPr="000304E7">
        <w:rPr>
          <w:rFonts w:ascii="Arial" w:eastAsia="Arial" w:hAnsi="Arial" w:cs="Arial"/>
          <w:sz w:val="20"/>
          <w:szCs w:val="20"/>
        </w:rPr>
        <w:t>Figure 5.</w:t>
      </w:r>
      <w:r w:rsidRPr="00D87CE5">
        <w:rPr>
          <w:rFonts w:ascii="Arial" w:eastAsia="Arial" w:hAnsi="Arial" w:cs="Arial"/>
          <w:sz w:val="20"/>
          <w:szCs w:val="20"/>
        </w:rPr>
        <w:t xml:space="preserve"> The earthquake distribution in Sabah between 1973 to 2016. The yellow star on the map indicates an earthquake of 6 or higher magnitude. This data was extracted from the USGS database </w:t>
      </w:r>
      <w:sdt>
        <w:sdtPr>
          <w:rPr>
            <w:rFonts w:ascii="Arial" w:eastAsia="Arial" w:hAnsi="Arial" w:cs="Arial"/>
            <w:color w:val="000000"/>
            <w:sz w:val="20"/>
            <w:szCs w:val="20"/>
          </w:rPr>
          <w:tag w:val="MENDELEY_CITATION_v3_eyJjaXRhdGlvbklEIjoiTUVOREVMRVlfQ0lUQVRJT05fMTBmOTFlMjctODYzNS00NTYzLWI4ZDUtNWJmMDE5NjRhNzZkIiwicHJvcGVydGllcyI6eyJub3RlSW5kZXgiOjB9LCJpc0VkaXRlZCI6ZmFsc2UsIm1hbnVhbE92ZXJyaWRlIjp7ImlzTWFudWFsbHlPdmVycmlkZGVuIjpmYWxzZSwiY2l0ZXByb2NUZXh0IjoiWzQ3XSIsIm1hbnVhbE92ZXJyaWRlVGV4dCI6IiJ9LCJjaXRhdGlvbkl0ZW1zIjpbeyJpZCI6ImNiYzBiZTVjLTBlN2ItMzVmMC1hNTgzLTg3MmY2MjViNDhjZiIsIml0ZW1EYXRhIjp7InR5cGUiOiJyZXBvcnQiLCJpZCI6ImNiYzBiZTVjLTBlN2ItMzVmMC1hNTgzLTg3MmY2MjViNDhjZiIsInRpdGxlIjoiQWN0aXZlIHRlY3RvbmljcyBpbiBTYWJhaC1zZWlzbWljaXR5IGFuZCBhY3RpdmUgZmF1bHRzIiwiYXV0aG9yIjpbeyJmYW1pbHkiOiJUb25na3VsIiwiZ2l2ZW4iOiJGZWxpeCIsInBhcnNlLW5hbWVzIjpmYWxzZSwiZHJvcHBpbmctcGFydGljbGUiOiIiLCJub24tZHJvcHBpbmctcGFydGljbGUiOiIifV0sImlzc3VlZCI6eyJkYXRlLXBhcnRzIjpbWzIwMTddXX0sImFic3RyYWN0IjoiVGhlIGxvY2F0aW9uIG9mIFNhYmFoIG5lYXIgdGhlIGJvdW5kYXJpZXMgb2YgdGhyZWUgbWFqb3IgdGVjdG9uaWMgcGxhdGVzLCB0aGUgRXVyYXNpYW4sIEluZGlhLUF1c3RyYWxpYSBhbmQgUGhpbGlwcGluZS1QYWNpZmljIHBsYXRlcywgbWFrZXMgaXQgcHJvbmUgdG8gc2Vpc21pYyBhY3Rpdml0aWVzLiBTYWJhaCBpcyBjdXJyZW50bHkgdW5kZXIgYSBXTlctRVNFIGNvbXByZXNzaXZlIHN0cmVzcyByZWdpbWUgZHVlIHRvIHRoZSBlZmZlY3Qgb2YgcGxhdGUgbW92ZW1lbnRzIGFzIHRoZSBQaGlsaXBwaW5lLVBhY2lmaWMgcGxhdGUgbW92ZSB3ZXN0d2FyZCBhdCB0aGUgcmF0ZSBvZiBhYm91dCAxMCBjbS8geWVhciBhZ2FpbnN0IHRoZSBzb3V0aGVhc3QgbW92aW5nIEV1cmFzaWFuIHBsYXRlIGF0IHRoZSByYXRlIG9mIGFib3V0IDUgY20veWVhci4gVGhlIFdOVy1FU0UgY29tcHJlc3Npb24gaXMgYmVpbmcgYWNjb21tb2RhdGVkIGJ5IE5FLVNXIHRyZW5kaW5nIGFjdGl2ZSB0aHJ1c3QgZmF1bHRzIGFuZCBOVy1TRSB0cmVuZGluZyBhY3RpdmUgc3RyaWtlLXNsaXAgZmF1bHRzIHByZXNlbnQgYWxsIG92ZXIgU2FiYWguIEV2aWRlbmNlIG9mIGFjdGl2ZSBmYXVsdHMgYmFzZWQgb24gZ2VvbW9ycGhvbG9naWNhbCBmZWF0dXJlcywgc3VjaCBhcyBsaW5lYXIgc3RydWN0dXJlcyBhc3NvY2lhdGVkIHdpdGggdHJpYW5ndWxhciBmYWNldHMsIHN0cmVhbSBvZmZzZXRzLCBtdWQgdm9sY2Fub2VzIGFuZCBob3Qgc3ByaW5ncyBhcmUgd2lkZXNwcmVhZCBpbiBTYWJhaC5UaGUgV05XLUVTRSBjb21wcmVzc2lvbiByZXN1bHRlZCBpbiByZWdpb25hbCBmb2xkaW5nIG9yIHdhcnBpbmcgb2YgdGhlIHVwcGVyIGNydXN0IHRvIHByb2R1Y2UgYW4gdXBsaWZ0ZWQgYmVsdCB0cmVuZGluZyBORS1TVyBpbiBXZXN0ZXJuIFNhYmFoLCBjdXJyZW50bHkgb2NjdXBpZWQgYnkgdGhlIENyb2NrZXItVHJ1c21hZGkgUmFuZ2UuIFRoZSB3YXJwaW5nIGFuZCB1cGxpZnQgb2YgdGhlIHVwcGVyIGNydXN0IGlzIHRob3VnaHQgdG8gYmUgZHJpdmluZyBleHRlbnNpb25hbCB0ZWN0b25pY3MsIG1hcmtlZCBieSB0aGUgcHJlc2VuY2Ugb2YgTkUtU1cgdHJlbmRpbmcgYWN0aXZlIG5vcm1hbCBmYXVsdHMgYWxvbmcgdGhlIGNyZXN0IGFuZCBmbGFua3Mgb2YgdGhlIENyb2NrZXItVHJ1c21hZGkgUmFuZ2UgYW50aWNsaW5vcml1bS4gQXQgbGVhc3Qgc2l4IGVsb25nYXRlIFF1YXRlcm5hcnkgZ3JhYmVuLWxpa2UgYmFzaW5zIChUZW5vbSwgS2VuaW5nYXUsIFRhbWJ1bmFuLCBSYW5hdSwgVGltYnVhIGFuZCBNYXJhay1QYXJhaykgb2NjdXIgYWxvbmcgdGhlIGNyZXN0IG9mIHRoZSBhbnRpY2xpbm9yaXVtLiIsImNvbnRhaW5lci10aXRsZS1zaG9ydCI6IiJ9LCJpc1RlbXBvcmFyeSI6ZmFsc2V9XX0="/>
          <w:id w:val="596441924"/>
          <w:placeholder>
            <w:docPart w:val="3E2ADE30C76E455BB0D0FD89AD10049B"/>
          </w:placeholder>
        </w:sdtPr>
        <w:sdtContent>
          <w:r w:rsidR="005C1BDA" w:rsidRPr="005C1BDA">
            <w:rPr>
              <w:rFonts w:ascii="Arial" w:eastAsia="Arial" w:hAnsi="Arial" w:cs="Arial"/>
              <w:color w:val="000000"/>
              <w:sz w:val="20"/>
              <w:szCs w:val="20"/>
            </w:rPr>
            <w:t>[47]</w:t>
          </w:r>
        </w:sdtContent>
      </w:sdt>
      <w:r w:rsidRPr="00D87CE5">
        <w:rPr>
          <w:rFonts w:ascii="Arial" w:eastAsia="Arial" w:hAnsi="Arial" w:cs="Arial"/>
          <w:sz w:val="20"/>
          <w:szCs w:val="20"/>
        </w:rPr>
        <w:t>.</w:t>
      </w:r>
    </w:p>
    <w:p w14:paraId="65C12D67" w14:textId="63D4AB50" w:rsidR="00967E70" w:rsidRDefault="00967E70" w:rsidP="003C757B">
      <w:pPr>
        <w:spacing w:after="0" w:line="240" w:lineRule="auto"/>
        <w:ind w:leftChars="0" w:left="2" w:hanging="2"/>
        <w:jc w:val="both"/>
        <w:rPr>
          <w:rFonts w:ascii="Arial" w:eastAsia="Arial" w:hAnsi="Arial" w:cs="Arial"/>
          <w:b/>
          <w:color w:val="1F4E79"/>
          <w:sz w:val="20"/>
          <w:szCs w:val="20"/>
        </w:rPr>
      </w:pPr>
      <w:r w:rsidRPr="00D87CE5">
        <w:rPr>
          <w:rFonts w:ascii="Arial" w:eastAsia="Arial" w:hAnsi="Arial" w:cs="Arial"/>
          <w:b/>
          <w:color w:val="1F4E79"/>
          <w:sz w:val="20"/>
          <w:szCs w:val="20"/>
        </w:rPr>
        <w:t>DISCUSSION</w:t>
      </w:r>
    </w:p>
    <w:p w14:paraId="60635B79" w14:textId="5B6A2037" w:rsidR="00645A52" w:rsidRDefault="00645A52" w:rsidP="003C757B">
      <w:pPr>
        <w:spacing w:after="0" w:line="240" w:lineRule="auto"/>
        <w:ind w:leftChars="0" w:left="2" w:hanging="2"/>
        <w:jc w:val="both"/>
        <w:rPr>
          <w:rFonts w:ascii="Arial" w:eastAsia="Arial" w:hAnsi="Arial" w:cs="Arial"/>
          <w:b/>
          <w:color w:val="1F4E79"/>
          <w:sz w:val="20"/>
          <w:szCs w:val="20"/>
        </w:rPr>
      </w:pPr>
      <w:r w:rsidRPr="0020654D">
        <w:rPr>
          <w:rFonts w:ascii="Arial" w:eastAsia="Arial" w:hAnsi="Arial" w:cs="Arial"/>
          <w:noProof/>
          <w:sz w:val="20"/>
          <w:szCs w:val="20"/>
          <w:lang w:val="en-MY"/>
        </w:rPr>
        <w:drawing>
          <wp:inline distT="0" distB="0" distL="0" distR="0" wp14:anchorId="1162BF8A" wp14:editId="52F235DD">
            <wp:extent cx="2741241" cy="3090629"/>
            <wp:effectExtent l="19050" t="19050" r="21590" b="14605"/>
            <wp:docPr id="767058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58096" name=""/>
                    <pic:cNvPicPr/>
                  </pic:nvPicPr>
                  <pic:blipFill>
                    <a:blip r:embed="rId23"/>
                    <a:stretch>
                      <a:fillRect/>
                    </a:stretch>
                  </pic:blipFill>
                  <pic:spPr>
                    <a:xfrm>
                      <a:off x="0" y="0"/>
                      <a:ext cx="2746485" cy="3096542"/>
                    </a:xfrm>
                    <a:prstGeom prst="rect">
                      <a:avLst/>
                    </a:prstGeom>
                    <a:ln>
                      <a:solidFill>
                        <a:schemeClr val="tx1"/>
                      </a:solidFill>
                    </a:ln>
                  </pic:spPr>
                </pic:pic>
              </a:graphicData>
            </a:graphic>
          </wp:inline>
        </w:drawing>
      </w:r>
    </w:p>
    <w:p w14:paraId="443C1190" w14:textId="77777777" w:rsidR="00645A52" w:rsidRPr="00D87CE5" w:rsidRDefault="00645A52" w:rsidP="00645A52">
      <w:pPr>
        <w:spacing w:after="0" w:line="240" w:lineRule="auto"/>
        <w:ind w:leftChars="0" w:left="2" w:hanging="2"/>
        <w:jc w:val="center"/>
        <w:rPr>
          <w:rFonts w:ascii="Arial" w:eastAsia="Arial" w:hAnsi="Arial" w:cs="Arial"/>
          <w:sz w:val="20"/>
          <w:szCs w:val="20"/>
        </w:rPr>
      </w:pPr>
      <w:r w:rsidRPr="000304E7">
        <w:rPr>
          <w:rFonts w:ascii="Arial" w:eastAsia="Arial" w:hAnsi="Arial" w:cs="Arial"/>
          <w:sz w:val="20"/>
          <w:szCs w:val="20"/>
        </w:rPr>
        <w:t>Figure 6.</w:t>
      </w:r>
      <w:r>
        <w:rPr>
          <w:rFonts w:ascii="Arial" w:eastAsia="Arial" w:hAnsi="Arial" w:cs="Arial"/>
          <w:b/>
          <w:bCs/>
          <w:sz w:val="20"/>
          <w:szCs w:val="20"/>
        </w:rPr>
        <w:t xml:space="preserve"> </w:t>
      </w:r>
      <w:r w:rsidRPr="00D87CE5">
        <w:rPr>
          <w:rFonts w:ascii="Arial" w:eastAsia="Arial" w:hAnsi="Arial" w:cs="Arial"/>
          <w:sz w:val="20"/>
          <w:szCs w:val="20"/>
        </w:rPr>
        <w:t>A flowchart indicating the rock slope failure aspects involving factors, causes, consequences, and mitigation strategies.</w:t>
      </w:r>
    </w:p>
    <w:p w14:paraId="6DE9FA81" w14:textId="77777777" w:rsidR="00645A52" w:rsidRPr="00D87CE5" w:rsidRDefault="00645A52" w:rsidP="003C757B">
      <w:pPr>
        <w:spacing w:after="0" w:line="240" w:lineRule="auto"/>
        <w:ind w:leftChars="0" w:left="2" w:hanging="2"/>
        <w:jc w:val="both"/>
        <w:rPr>
          <w:rFonts w:ascii="Arial" w:eastAsia="Arial" w:hAnsi="Arial" w:cs="Arial"/>
          <w:b/>
          <w:color w:val="1F4E79"/>
          <w:sz w:val="20"/>
          <w:szCs w:val="20"/>
        </w:rPr>
      </w:pPr>
    </w:p>
    <w:p w14:paraId="34430EA9" w14:textId="0145748C" w:rsidR="008C2591" w:rsidRPr="00D87CE5" w:rsidRDefault="008C2591" w:rsidP="004845BD">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Figure 6 illustrates the critical factors, causes, consequences, and mitigation strategies related to rock slope failures, a significant geological risk in Malaysia. This issue was roughly comprehended by categorizing it into two essential aspects: rock movement (failure types: rock slides, rock falls, and rock avalanches) and triggering events (factors generating instability). Each type presents unique challenges based on the movement and volume of rock involved. These failures are often influenced by the geological characteristics of the slope, including the presence of discontinuities such as joints and fractures, the type of rock, and the degree of weathering.</w:t>
      </w:r>
    </w:p>
    <w:p w14:paraId="0B96432A" w14:textId="4504CC5F" w:rsidR="008C2591" w:rsidRPr="00D87CE5" w:rsidRDefault="008C2591" w:rsidP="004845BD">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 xml:space="preserve">Heavy rainfall has primarily contributed to slope failures in Malaysia over the past five years </w:t>
      </w:r>
      <w:sdt>
        <w:sdtPr>
          <w:rPr>
            <w:rFonts w:ascii="Arial" w:eastAsia="Arial" w:hAnsi="Arial" w:cs="Arial"/>
            <w:color w:val="000000"/>
            <w:sz w:val="20"/>
            <w:szCs w:val="20"/>
          </w:rPr>
          <w:tag w:val="MENDELEY_CITATION_v3_eyJjaXRhdGlvbklEIjoiTUVOREVMRVlfQ0lUQVRJT05fMmViNDE5NzMtNjgxYS00YzlmLWE4YWQtMGY5NWEyOWE0MTA4IiwicHJvcGVydGllcyI6eyJub3RlSW5kZXgiOjB9LCJpc0VkaXRlZCI6ZmFsc2UsIm1hbnVhbE92ZXJyaWRlIjp7ImlzTWFudWFsbHlPdmVycmlkZGVuIjpmYWxzZSwiY2l0ZXByb2NUZXh0IjoiWzQ5XSwgWzUwXSIsIm1hbnVhbE92ZXJyaWRlVGV4dCI6IiJ9LCJjaXRhdGlvbkl0ZW1zIjpbeyJpZCI6IjVmZDdkMWEzLTVmM2QtMzA4Zi05MGFhLWUwNWM0ZjdmNzIyMiIsIml0ZW1EYXRhIjp7InR5cGUiOiJjaGFwdGVyIiwiaWQiOiI1ZmQ3ZDFhMy01ZjNkLTMwOGYtOTBhYS1lMDVjNGY3ZjcyMjIiLCJ0aXRsZSI6IkVmZmVjdCBvZiBSYWluZmFsbCBQYXR0ZXJuIG9uIFNsb3BlIFN0YWJpbGl0eSIsImF1dGhvciI6W3siZmFtaWx5IjoiR2hhbmkiLCJnaXZlbiI6IkFpbWFuIE5haW0gQ2hlIiwicGFyc2UtbmFtZXMiOmZhbHNlLCJkcm9wcGluZy1wYXJ0aWNsZSI6IiIsIm5vbi1kcm9wcGluZy1wYXJ0aWNsZSI6IiJ9LHsiZmFtaWx5IjoiVGFpYiIsImdpdmVuIjoiQWl6YXQgTW9oZCIsInBhcnNlLW5hbWVzIjpmYWxzZSwiZHJvcHBpbmctcGFydGljbGUiOiIiLCJub24tZHJvcHBpbmctcGFydGljbGUiOiIifSx7ImZhbWlseSI6Ikhhc2JvbGxhaCIsImdpdmVuIjoiRGF5YW5nIFp1bGFpa2EgQWJhbmciLCJwYXJzZS1uYW1lcyI6ZmFsc2UsImRyb3BwaW5nLXBhcnRpY2xlIjoiIiwibm9uLWRyb3BwaW5nLXBhcnRpY2xlIjoiIn1dLCJjb250YWluZXItdGl0bGUiOiJMZWN0dXJlIE5vdGVzIGluIENpdmlsIEVuZ2luZWVyaW5nIiwiRE9JIjoiMTAuMTAwNy85NzgtOTgxLTE1LTIxODQtM18xMTUiLCJJU1NOIjoiMjM2NjI1NjUiLCJpc3N1ZWQiOnsiZGF0ZS1wYXJ0cyI6W1syMDIwXV19LCJwYWdlIjoiODg3LTg5MiIsImFic3RyYWN0IjoiVGhlIGltcGFjdCBvZiBzbG9wZSBmYWlsdXJlIGluIE1hbGF5c2lhIHJlc3VsdHMgaW4gbG9zcyBvZiBsaWZlLCBwcm9wZXJ0eSBkYW1hZ2UgYW5kIGRpc3J1cHRpb24gb2Ygc29jaWV0YWwgYW5kIGVjb25vbWljIGRldmVsb3BtZW50LiBUaGUgb2JqZWN0aXZlcyBvZiB0aGlzIHN0dWR5IGFyZSB0byBkZXRlcm1pbmUgdGhlIHJlbGF0aW9uc2hpcCBiZXR3ZWVuIHJhaW5mYWxsIGluZmlsdHJhdGlvbiBhbmQgc2xvcGUgc3RhYmlsaXR5IGFuZCB0byBlc3RpbWF0ZSB0aGUgZmFjdG9yIG9mIHNhZmV0eSBiYXNlZCBvbiB0eXBlIGFuZCBkdXJhdGlvbiBvZiByYWluZmFsbC4gVGhlIGFuYWx5c2lzIGlzIGNvbmR1Y3RlZCBieSB1c2luZyBMaW1pdCBFcXVpbGlicml1bSBNZXRob2QgKExFTSkgYW5kIFNMT1BFL1cgc29mdHdhcmUuIFRoZSByZXN1bHRzIG9mIHRoZSBzdHVkeSBhcmUgcG9yZS13YXRlciBwcmVzc3VyZSBhbmQgZmFjdG9yIG9mIHNhZmV0eSBkdXJpbmcgb25lLW1vbnRoIGFuYWx5c2lzIHdpdGggc2ltdWxhdGVkIHJhaW5mYWxsIGJhc2VkIG9uIGZpdmUgeWVhcnMgb2YgaGlzdG9yaWNhbCByZWNvcmRzLiBUaGUgZmluZGluZ3Mgc2hvdyB0aGF0IHRoZSBoaWdoZXN0IGZhY3RvciBvZiBzYWZldHkgdmFsdWUgaXMgMS42LCB3aGlsZSB0aGUgbG93ZXN0IGZhY3RvciBvZiBzYWZldHkgdmFsdWUgaXMgMC40IGluZGljYXRpbmcgYSBzbG9wZSBmYWlsdXJlLiBJdCBpcyBzaWduaWZpY2FudCBob3cgcmFpbmZhbGwgY2hhbmdlcyBjYW4gY3JpdGljYWxseSBhZmZlY3Qgc2xvcGUgc3RhYmlsaXR5IGJhc2VkIG9uIHRoZSBwcm9wZXJ0aWVzIGFuZCBleGlzdGluZyBnZW9tZXRyeSBvZiB0aGUgdHJvcGljYWwgc29pbHMuIFRoZSBzdHVkeSBjYXB0dXJlcyB0aGUgYmVoYXZpb3VyIG9mIHRyb3BpY2FsIHNsb3BlcyBpbmZsdWVuY2VkIGJ5IGRpZmZlcmVudCByYWluZmFsbCBjaGFyYWN0ZXJpc3RpY3MuIiwicHVibGlzaGVyIjoiU3ByaW5nZXIiLCJ2b2x1bWUiOiI2MiIsImNvbnRhaW5lci10aXRsZS1zaG9ydCI6IiJ9LCJpc1RlbXBvcmFyeSI6ZmFsc2V9LHsiaWQiOiI3ZWUxY2Q1Yi1jZmNiLTMzNzctYTIyMC1jODk2NWMwMWY1ZDYiLCJpdGVtRGF0YSI6eyJ0eXBlIjoiYXJ0aWNsZS1qb3VybmFsIiwiaWQiOiI3ZWUxY2Q1Yi1jZmNiLTMzNzctYTIyMC1jODk2NWMwMWY1ZDYiLCJ0aXRsZSI6IkEgUHJlbGltaW5hcnkgU3R1ZHkgb24gdGhlIFNsb3BlIEZhaWx1cmUgYXQgSGlnaGxhbmRzIGluIFBlbmluc3VsYXIgTWFsYXlzaWEiLCJhdXRob3IiOlt7ImZhbWlseSI6IlphYmlkaSIsImdpdmVuIjoiTS4gRGFuaXNoIiwicGFyc2UtbmFtZXMiOmZhbHNlLCJkcm9wcGluZy1wYXJ0aWNsZSI6IiIsIm5vbi1kcm9wcGluZy1wYXJ0aWNsZSI6IiJ9LHsiZmFtaWx5IjoiSGFkaSIsImdpdmVuIjoiQi4gQS4iLCJwYXJzZS1uYW1lcyI6ZmFsc2UsImRyb3BwaW5nLXBhcnRpY2xlIjoiIiwibm9uLWRyb3BwaW5nLXBhcnRpY2xlIjoiIn0seyJmYW1pbHkiOiJBbWlyIiwiZ2l2ZW4iOiJLLiBSLiIsInBhcnNlLW5hbWVzIjpmYWxzZSwiZHJvcHBpbmctcGFydGljbGUiOiIiLCJub24tZHJvcHBpbmctcGFydGljbGUiOiIifSx7ImZhbWlseSI6IktlcmlhIiwiZ2l2ZW4iOiJSLiIsInBhcnNlLW5hbWVzIjpmYWxzZSwiZHJvcHBpbmctcGFydGljbGUiOiIiLCJub24tZHJvcHBpbmctcGFydGljbGUiOiIifSx7ImZhbWlseSI6IkRlcmFobWFuIiwiZ2l2ZW4iOiJBLiIsInBhcnNlLW5hbWVzIjpmYWxzZSwiZHJvcHBpbmctcGFydGljbGUiOiIiLCJub24tZHJvcHBpbmctcGFydGljbGUiOiIifV0sImNvbnRhaW5lci10aXRsZSI6IkludGVybmF0aW9uYWwgSm91cm5hbCBvZiBBY2FkZW1pYyBSZXNlYXJjaCBpbiBCdXNpbmVzcyBhbmQgU29jaWFsIFNjaWVuY2VzIiwiRE9JIjoiMTAuNjAwNy9pamFyYnNzL3YxMS1pNC85NzAyIiwiaXNzdWVkIjp7ImRhdGUtcGFydHMiOltbMjAyMSw0LDIwXV19LCJwdWJsaXNoZXIiOiJIdW1hbiBSZXNvdXJjZXMgTWFuYWdlbWVudCBBY2FkZW1pYyBSZXNlYXJjaCBTb2NpZXR5IChIUk1BUlMpIiwiaXNzdWUiOiI0Iiwidm9sdW1lIjoiMTEiLCJjb250YWluZXItdGl0bGUtc2hvcnQiOiIifSwiaXNUZW1wb3JhcnkiOmZhbHNlfV19"/>
          <w:id w:val="412902834"/>
          <w:placeholder>
            <w:docPart w:val="624F742DB700487FBA87A28C91B3F526"/>
          </w:placeholder>
        </w:sdtPr>
        <w:sdtContent>
          <w:r w:rsidR="005C1BDA" w:rsidRPr="005C1BDA">
            <w:rPr>
              <w:rFonts w:ascii="Arial" w:eastAsia="Arial" w:hAnsi="Arial" w:cs="Arial"/>
              <w:color w:val="000000"/>
              <w:sz w:val="20"/>
              <w:szCs w:val="20"/>
            </w:rPr>
            <w:t>[49], [50]</w:t>
          </w:r>
        </w:sdtContent>
      </w:sdt>
      <w:r w:rsidRPr="00D87CE5">
        <w:rPr>
          <w:rFonts w:ascii="Arial" w:eastAsia="Arial" w:hAnsi="Arial" w:cs="Arial"/>
          <w:sz w:val="20"/>
          <w:szCs w:val="20"/>
        </w:rPr>
        <w:t xml:space="preserve">. Rainfall infiltrating rock formations increases pore pressure, weakening the rock structure and making slopes more susceptible to failure. Additionally, acidic rain accelerates rock deterioration through chemical weathering, further compromising slope stability </w:t>
      </w:r>
      <w:sdt>
        <w:sdtPr>
          <w:rPr>
            <w:rFonts w:ascii="Arial" w:eastAsia="Arial" w:hAnsi="Arial" w:cs="Arial"/>
            <w:color w:val="000000"/>
            <w:sz w:val="20"/>
            <w:szCs w:val="20"/>
          </w:rPr>
          <w:tag w:val="MENDELEY_CITATION_v3_eyJjaXRhdGlvbklEIjoiTUVOREVMRVlfQ0lUQVRJT05fMmE3ZWE3NjMtZGRlMy00YjVhLTk4MDMtZGVjNTNjYjQyNDZlIiwicHJvcGVydGllcyI6eyJub3RlSW5kZXgiOjB9LCJpc0VkaXRlZCI6ZmFsc2UsIm1hbnVhbE92ZXJyaWRlIjp7ImlzTWFudWFsbHlPdmVycmlkZGVuIjpmYWxzZSwiY2l0ZXByb2NUZXh0IjoiWzQ5XSIsIm1hbnVhbE92ZXJyaWRlVGV4dCI6IiJ9LCJjaXRhdGlvbkl0ZW1zIjpbeyJpZCI6IjVmZDdkMWEzLTVmM2QtMzA4Zi05MGFhLWUwNWM0ZjdmNzIyMiIsIml0ZW1EYXRhIjp7InR5cGUiOiJjaGFwdGVyIiwiaWQiOiI1ZmQ3ZDFhMy01ZjNkLTMwOGYtOTBhYS1lMDVjNGY3ZjcyMjIiLCJ0aXRsZSI6IkVmZmVjdCBvZiBSYWluZmFsbCBQYXR0ZXJuIG9uIFNsb3BlIFN0YWJpbGl0eSIsImF1dGhvciI6W3siZmFtaWx5IjoiR2hhbmkiLCJnaXZlbiI6IkFpbWFuIE5haW0gQ2hlIiwicGFyc2UtbmFtZXMiOmZhbHNlLCJkcm9wcGluZy1wYXJ0aWNsZSI6IiIsIm5vbi1kcm9wcGluZy1wYXJ0aWNsZSI6IiJ9LHsiZmFtaWx5IjoiVGFpYiIsImdpdmVuIjoiQWl6YXQgTW9oZCIsInBhcnNlLW5hbWVzIjpmYWxzZSwiZHJvcHBpbmctcGFydGljbGUiOiIiLCJub24tZHJvcHBpbmctcGFydGljbGUiOiIifSx7ImZhbWlseSI6Ikhhc2JvbGxhaCIsImdpdmVuIjoiRGF5YW5nIFp1bGFpa2EgQWJhbmciLCJwYXJzZS1uYW1lcyI6ZmFsc2UsImRyb3BwaW5nLXBhcnRpY2xlIjoiIiwibm9uLWRyb3BwaW5nLXBhcnRpY2xlIjoiIn1dLCJjb250YWluZXItdGl0bGUiOiJMZWN0dXJlIE5vdGVzIGluIENpdmlsIEVuZ2luZWVyaW5nIiwiRE9JIjoiMTAuMTAwNy85NzgtOTgxLTE1LTIxODQtM18xMTUiLCJJU1NOIjoiMjM2NjI1NjUiLCJpc3N1ZWQiOnsiZGF0ZS1wYXJ0cyI6W1syMDIwXV19LCJwYWdlIjoiODg3LTg5MiIsImFic3RyYWN0IjoiVGhlIGltcGFjdCBvZiBzbG9wZSBmYWlsdXJlIGluIE1hbGF5c2lhIHJlc3VsdHMgaW4gbG9zcyBvZiBsaWZlLCBwcm9wZXJ0eSBkYW1hZ2UgYW5kIGRpc3J1cHRpb24gb2Ygc29jaWV0YWwgYW5kIGVjb25vbWljIGRldmVsb3BtZW50LiBUaGUgb2JqZWN0aXZlcyBvZiB0aGlzIHN0dWR5IGFyZSB0byBkZXRlcm1pbmUgdGhlIHJlbGF0aW9uc2hpcCBiZXR3ZWVuIHJhaW5mYWxsIGluZmlsdHJhdGlvbiBhbmQgc2xvcGUgc3RhYmlsaXR5IGFuZCB0byBlc3RpbWF0ZSB0aGUgZmFjdG9yIG9mIHNhZmV0eSBiYXNlZCBvbiB0eXBlIGFuZCBkdXJhdGlvbiBvZiByYWluZmFsbC4gVGhlIGFuYWx5c2lzIGlzIGNvbmR1Y3RlZCBieSB1c2luZyBMaW1pdCBFcXVpbGlicml1bSBNZXRob2QgKExFTSkgYW5kIFNMT1BFL1cgc29mdHdhcmUuIFRoZSByZXN1bHRzIG9mIHRoZSBzdHVkeSBhcmUgcG9yZS13YXRlciBwcmVzc3VyZSBhbmQgZmFjdG9yIG9mIHNhZmV0eSBkdXJpbmcgb25lLW1vbnRoIGFuYWx5c2lzIHdpdGggc2ltdWxhdGVkIHJhaW5mYWxsIGJhc2VkIG9uIGZpdmUgeWVhcnMgb2YgaGlzdG9yaWNhbCByZWNvcmRzLiBUaGUgZmluZGluZ3Mgc2hvdyB0aGF0IHRoZSBoaWdoZXN0IGZhY3RvciBvZiBzYWZldHkgdmFsdWUgaXMgMS42LCB3aGlsZSB0aGUgbG93ZXN0IGZhY3RvciBvZiBzYWZldHkgdmFsdWUgaXMgMC40IGluZGljYXRpbmcgYSBzbG9wZSBmYWlsdXJlLiBJdCBpcyBzaWduaWZpY2FudCBob3cgcmFpbmZhbGwgY2hhbmdlcyBjYW4gY3JpdGljYWxseSBhZmZlY3Qgc2xvcGUgc3RhYmlsaXR5IGJhc2VkIG9uIHRoZSBwcm9wZXJ0aWVzIGFuZCBleGlzdGluZyBnZW9tZXRyeSBvZiB0aGUgdHJvcGljYWwgc29pbHMuIFRoZSBzdHVkeSBjYXB0dXJlcyB0aGUgYmVoYXZpb3VyIG9mIHRyb3BpY2FsIHNsb3BlcyBpbmZsdWVuY2VkIGJ5IGRpZmZlcmVudCByYWluZmFsbCBjaGFyYWN0ZXJpc3RpY3MuIiwicHVibGlzaGVyIjoiU3ByaW5nZXIiLCJ2b2x1bWUiOiI2MiIsImNvbnRhaW5lci10aXRsZS1zaG9ydCI6IiJ9LCJpc1RlbXBvcmFyeSI6ZmFsc2V9XX0="/>
          <w:id w:val="-1086611721"/>
          <w:placeholder>
            <w:docPart w:val="624F742DB700487FBA87A28C91B3F526"/>
          </w:placeholder>
        </w:sdtPr>
        <w:sdtContent>
          <w:r w:rsidR="005C1BDA" w:rsidRPr="005C1BDA">
            <w:rPr>
              <w:rFonts w:ascii="Arial" w:eastAsia="Arial" w:hAnsi="Arial" w:cs="Arial"/>
              <w:color w:val="000000"/>
              <w:sz w:val="20"/>
              <w:szCs w:val="20"/>
            </w:rPr>
            <w:t>[49]</w:t>
          </w:r>
        </w:sdtContent>
      </w:sdt>
      <w:r w:rsidRPr="00D87CE5">
        <w:rPr>
          <w:rFonts w:ascii="Arial" w:eastAsia="Arial" w:hAnsi="Arial" w:cs="Arial"/>
          <w:sz w:val="20"/>
          <w:szCs w:val="20"/>
        </w:rPr>
        <w:t>. These factors underscore the critical role of rainfall in triggering slope failures in Malaysia, emphasizing the need for comprehensive risk assessment and mitigation strategies to address the challenges posed by changing climatic conditions.</w:t>
      </w:r>
    </w:p>
    <w:p w14:paraId="78A53EEC" w14:textId="1A9756A9" w:rsidR="00210155" w:rsidRPr="00D87CE5" w:rsidRDefault="00210155" w:rsidP="004845BD">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 xml:space="preserve">Human actions significantly contributed to rock slope failures. For example, deforestation and construction operations disrupted the equilibrium </w:t>
      </w:r>
      <w:r w:rsidRPr="00D87CE5">
        <w:rPr>
          <w:rFonts w:ascii="Arial" w:eastAsia="Arial" w:hAnsi="Arial" w:cs="Arial"/>
          <w:sz w:val="20"/>
          <w:szCs w:val="20"/>
        </w:rPr>
        <w:lastRenderedPageBreak/>
        <w:t xml:space="preserve">of slopes, leading to destabilization. Inappropriate construction on unsuitable terrain without adequate planning and measures also increased the likelihood of rock slope failures. Weather conditions, like freeze-thaw cycles, exert additional pressure on rock masses, while seismic events like earthquakes can further destabilize already fragile slopes. This type of seismic activity can cause subsidence movements, leading to slope failure as the land gradually sinks, disrupting the balance and stability of rock slopes. Research has shown that seismic activities in Malaysia, notably the earthquake in Ranau in 2015, have highlighted the vulnerability of slopes to landslides </w:t>
      </w:r>
      <w:sdt>
        <w:sdtPr>
          <w:rPr>
            <w:rFonts w:ascii="Arial" w:eastAsia="Arial" w:hAnsi="Arial" w:cs="Arial"/>
            <w:color w:val="000000"/>
            <w:sz w:val="20"/>
            <w:szCs w:val="20"/>
          </w:rPr>
          <w:tag w:val="MENDELEY_CITATION_v3_eyJjaXRhdGlvbklEIjoiTUVOREVMRVlfQ0lUQVRJT05fODI4NmFlZTMtOTc3YS00MWNjLWJjYmMtYjBlMzA1NmFmN2M5IiwicHJvcGVydGllcyI6eyJub3RlSW5kZXgiOjB9LCJpc0VkaXRlZCI6ZmFsc2UsIm1hbnVhbE92ZXJyaWRlIjp7ImlzTWFudWFsbHlPdmVycmlkZGVuIjpmYWxzZSwiY2l0ZXByb2NUZXh0IjoiWzUxXSIsIm1hbnVhbE92ZXJyaWRlVGV4dCI6IiJ9LCJjaXRhdGlvbkl0ZW1zIjpbeyJpZCI6IjAzMTQ1OWE1LWI1NTktMzZmNC04NmI0LTAwNWM2NDc4YWRiYSIsIml0ZW1EYXRhIjp7InR5cGUiOiJhcnRpY2xlLWpvdXJuYWwiLCJpZCI6IjAzMTQ1OWE1LWI1NTktMzZmNC04NmI0LTAwNWM2NDc4YWRiYSIsInRpdGxlIjoiRHluYW1pYyBzbG9wZSBzdGFiaWxpdHkgYW5hbHlzaXMgZm9yIFNhYmFoIGVhcnRocXVha2UiLCJhdXRob3IiOlt7ImZhbWlseSI6IkFiZHVsbGFoIiwiZ2l2ZW4iOiJSaW5pIEFzbmlkYSIsInBhcnNlLW5hbWVzIjpmYWxzZSwiZHJvcHBpbmctcGFydGljbGUiOiIiLCJub24tZHJvcHBpbmctcGFydGljbGUiOiIifSx7ImZhbWlseSI6IkFsZWwiLCJnaXZlbiI6Ik1vaGQgTnVyIEFzbWF3aXNoYW0iLCJwYXJzZS1uYW1lcyI6ZmFsc2UsImRyb3BwaW5nLXBhcnRpY2xlIjoiIiwibm9uLWRyb3BwaW5nLXBhcnRpY2xlIjoiIn0seyJmYW1pbHkiOiJSYW1saSIsImdpdmVuIjoiTW9oZC4gWmFtcmkiLCJwYXJzZS1uYW1lcyI6ZmFsc2UsImRyb3BwaW5nLXBhcnRpY2xlIjoiIiwibm9uLWRyb3BwaW5nLXBhcnRpY2xlIjoiIn0seyJmYW1pbHkiOiJBYi4gS2FkaXIiLCJnaXZlbiI6Ik1hcml5YW5hIEFpZGEiLCJwYXJzZS1uYW1lcyI6ZmFsc2UsImRyb3BwaW5nLXBhcnRpY2xlIjoiIiwibm9uLWRyb3BwaW5nLXBhcnRpY2xlIjoiIn0seyJmYW1pbHkiOiJNb2hkIFl1bnVzIiwiZ2l2ZW4iOiJOb3IgWnVyYWlyYWhldHR5IiwicGFyc2UtbmFtZXMiOmZhbHNlLCJkcm9wcGluZy1wYXJ0aWNsZSI6IiIsIm5vbi1kcm9wcGluZy1wYXJ0aWNsZSI6IiJ9LHsiZmFtaWx5IjoiTGVlIiwiZ2l2ZW4iOiJTemUgU2hhbiIsInBhcnNlLW5hbWVzIjpmYWxzZSwiZHJvcHBpbmctcGFydGljbGUiOiIiLCJub24tZHJvcHBpbmctcGFydGljbGUiOiIifSx7ImZhbWlseSI6IkFiZHVsbGFoIiwiZ2l2ZW4iOiJLYW1hcnVkaW4iLCJwYXJzZS1uYW1lcyI6ZmFsc2UsImRyb3BwaW5nLXBhcnRpY2xlIjoiIiwibm9uLWRyb3BwaW5nLXBhcnRpY2xlIjoiIn1dLCJjb250YWluZXItdGl0bGUiOiJXYXJ0YSBHZW9sb2dpIiwiRE9JIjoiMTAuNzE4Ni93ZzQ1MjIwMTkwNCIsIklTU04iOiIwMTI2NTUzOSIsImlzc3VlZCI6eyJkYXRlLXBhcnRzIjpbWzIwMTksNiwzMF1dfSwicHVibGlzaGVyIjoiR2VvbG9naWNhbCBTb2NpZXR5IG9mIE1hbGF5c2lhIiwiaXNzdWUiOiIyIiwidm9sdW1lIjoiNDUiLCJjb250YWluZXItdGl0bGUtc2hvcnQiOiIifSwiaXNUZW1wb3JhcnkiOmZhbHNlfV19"/>
          <w:id w:val="-2073487588"/>
          <w:placeholder>
            <w:docPart w:val="B9ECAC7778AA4F2B9EFCE7BFA24DA410"/>
          </w:placeholder>
        </w:sdtPr>
        <w:sdtContent>
          <w:r w:rsidR="005C1BDA" w:rsidRPr="005C1BDA">
            <w:rPr>
              <w:rFonts w:ascii="Arial" w:eastAsia="Arial" w:hAnsi="Arial" w:cs="Arial"/>
              <w:color w:val="000000"/>
              <w:sz w:val="20"/>
              <w:szCs w:val="20"/>
            </w:rPr>
            <w:t>[51]</w:t>
          </w:r>
        </w:sdtContent>
      </w:sdt>
      <w:r w:rsidRPr="00D87CE5">
        <w:rPr>
          <w:rFonts w:ascii="Arial" w:eastAsia="Arial" w:hAnsi="Arial" w:cs="Arial"/>
          <w:sz w:val="20"/>
          <w:szCs w:val="20"/>
        </w:rPr>
        <w:t xml:space="preserve">. The seismic considerations in structural design, as emphasized after the Sumatera-Andaman earthquake, are crucial to preventing fatalities and injuries caused by structural failures during earthquakes </w:t>
      </w:r>
      <w:sdt>
        <w:sdtPr>
          <w:rPr>
            <w:rFonts w:ascii="Arial" w:eastAsia="Arial" w:hAnsi="Arial" w:cs="Arial"/>
            <w:color w:val="000000"/>
            <w:sz w:val="20"/>
            <w:szCs w:val="20"/>
          </w:rPr>
          <w:tag w:val="MENDELEY_CITATION_v3_eyJjaXRhdGlvbklEIjoiTUVOREVMRVlfQ0lUQVRJT05fMzYxY2NkM2QtNGY3YS00ZjI5LWEwNzMtNTYwMzU5N2QzOGQ1IiwicHJvcGVydGllcyI6eyJub3RlSW5kZXgiOjB9LCJpc0VkaXRlZCI6ZmFsc2UsIm1hbnVhbE92ZXJyaWRlIjp7ImlzTWFudWFsbHlPdmVycmlkZGVuIjpmYWxzZSwiY2l0ZXByb2NUZXh0IjoiWzUyXSIsIm1hbnVhbE92ZXJyaWRlVGV4dCI6IiJ9LCJjaXRhdGlvbkl0ZW1zIjpbeyJpZCI6IjZmZDFlNjAyLWQ3N2EtM2FlZS1iYTJmLWE4OTkyMTM3NjY1YiIsIml0ZW1EYXRhIjp7InR5cGUiOiJwYXBlci1jb25mZXJlbmNlIiwiaWQiOiI2ZmQxZTYwMi1kNzdhLTNhZWUtYmEyZi1hODk5MjEzNzY2NWIiLCJ0aXRsZSI6IkltcGFjdCBvZiBzZWlzbWljIGRlc2lnbiBvbiBjb3N0IG9mIHN0cnVjdHVyYWwgbWF0ZXJpYWxzIGZvciB0d28gc3RvcmV5IGhvc3RlbCBidWlsZGluZyBpbiBTYWJhaCIsImF1dGhvciI6W3siZmFtaWx5IjoiUm9zbGFuIiwiZ2l2ZW4iOiJILiBBLiIsInBhcnNlLW5hbWVzIjpmYWxzZSwiZHJvcHBpbmctcGFydGljbGUiOiIiLCJub24tZHJvcHBpbmctcGFydGljbGUiOiIifSx7ImZhbWlseSI6IkFkaXlhbnRvIiwiZ2l2ZW4iOiJNLiBJLiIsInBhcnNlLW5hbWVzIjpmYWxzZSwiZHJvcHBpbmctcGFydGljbGUiOiIiLCJub24tZHJvcHBpbmctcGFydGljbGUiOiIifSx7ImZhbWlseSI6Ikhhcml0aCIsImdpdmVuIjoiTi4gUy5ILiIsInBhcnNlLW5hbWVzIjpmYWxzZSwiZHJvcHBpbmctcGFydGljbGUiOiIiLCJub24tZHJvcHBpbmctcGFydGljbGUiOiIifSx7ImZhbWlseSI6IkZhaXNhbCIsImdpdmVuIjoiQWRlIiwicGFyc2UtbmFtZXMiOmZhbHNlLCJkcm9wcGluZy1wYXJ0aWNsZSI6IiIsIm5vbi1kcm9wcGluZy1wYXJ0aWNsZSI6IiJ9LHsiZmFtaWx5IjoiUmF6YWsiLCJnaXZlbiI6IlMuIE0uUy5B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Y4Mi8xLzAxMjAyNCIsIklTU04iOiIxNzU1MTMxNSIsImlzc3VlZCI6eyJkYXRlLXBhcnRzIjpbWzIwMjEsMiwyN11dfSwiYWJzdHJhY3QiOiJQcmV2aW91c2x5LCBkYW1hZ2luZyBlYXJ0aHF1YWtlcyB3ZXJlIGZvcnR1bmF0ZWx5IHJhcmUgaW4gTWFsYXlzaWEuIEhvd2V2ZXIsIGFmdGVyIFN1bWF0ZXJhLUFuZGFtYW4gZWFydGhxdWFrZSBvbiAyNiBEZWNlbWJlciAyMDA0IGFmZmVjdGVkIFBlbmluc3VsYXIgTWFsYXlzaWEgY2F1c2luZyBkZWF0aHMsIGluanVyaWVzIGFuZCBsb3NzIG9mIHByb3BlcnR5LiBGdXJ0aGVybW9yZSwgc29tZSBvZiB0aGUgbG9jYWwgZWFydGhxdWFrZSB0aGF0IGhhZCBvY2N1cnJlZCBpbiBNYWxheXNpYSBhcmUgcHJvYmFibHkgZHVlIHRvIHRoZSByZWFjdGl2YXRpb25zIG9mIGFuY2llbnQgaW5hY3RpdmUgZmF1bHQgZHVlIHRvIGluY3JlYXNpbmcgc2Vpc21pYyBhY3Rpdml0aWVzIGluIGFuZCBhcm91bmQgTWFsYXlzaWEuIE9uIDV0aCBKdW5lIDIwMTUsIE1hbGF5c2lhIGV4cGVyaWVuY2VkIGEgZGV2YXN0YXRpbmcgZWFydGhxdWFrZSB3aXRoIG1hZ25pdHVkZSBNdyA2LjAgaW4gUmFuYXUgcmVzdWx0cyBpbiAxOCBmYXRhbGl0aWVzIGFuZCBhZmZlY3RlZCA2MSBidWlsZGluZ3MuIE1vc3RseSwgdGhlIGZhdGFsaXRpZXMgYW5kIGluanVyaWVzIHBlcnNpc3RlbnQgZHVyaW5nIGFuIGVhcnRocXVha2UgaXMgY2F1c2VkIGJ5IHN0cnVjdHVyYWwgZmFpbHVyZXMgd2hpY2ggbm90IGluY2x1ZGUgdGhlIHNlaXNtaWMgYWN0aW9uIGludG8gZGVzaWduLiBSZWluZm9yY2VkIGNvbmNyZXRlIGhvc3RlbCBidWlsZGluZyBpbiBzY2hvb2wgYXJlYSB3aWxsIGFjdCBhcyBhIHRlbXBvcmFyeSBzaGVsdGVyIGZvciByZWZ1Z2UgZHVyaW5nIHRoZSBkaXNhc3RlciBhbmQgdW50aWwgaXQgZHdpbmRsZXMuIEFsdGhvdWdoIE1hbGF5c2lhIGlzIGxvY2F0ZWQgb24gYSBzdGFibGUgcGxhdGUgYW5kIGZhciBmcm9tIHRoZSBQYWNpZmljIFJpbmcgb2YgRmlyZSwgaXQgaXMgZXNzZW50aWFsIHRvIGNvbnNpZGVyIHNlaXNtaWMgcHJhY3RpY2UsIGVzcGVjaWFsbHkgd2hlbiBkZWFsaW5nIHdpdGggY29zdC4gVGhlcmVmb3JlLCB0aGlzIHBhcGVyIHByZXNlbnRzIHRoZSBpbmZsdWVuY2Ugb2Ygc2Vpc21pYyBjb25zaWRlcmF0aW9uIG9uIGNvc3Qgb2YgbWF0ZXJpYWwgYW5kIHRoZSBmYWN0b3JzIHdoaWNoIGluZmx1ZW5jaW5nIHRoZSBjb3N0IGJ5IGltcGxlbWVudGluZyB0aGUgc29pbCBmYWN0b3IsIFMgYXMgcHJvcG9zZWQgYnkgTmF0aW9uYWwgQW5uZXggdG8gRXVyb2NvZGUgOC4gQSB0eXBpY2FsIHR3byBzdG9yZXkgcmVpbmZvcmNlZCBjb25jcmV0ZSBob3N0ZWwgYnVpbGRpbmcgaGFzIGJlZW4gZ2VuZXJhdGVkIGFzIGJhc2ljIG1vZGVsLiBBIHRvdGFsIG9mIGZvdXIgc29pbCB0eXBlIG5hbWVseSBzb2lsIHR5cGUgQiwgQywgRCBhbmQgRSBhbmQgZml2ZSBzZWlzbWljaXR5IGxldmVsIGhhcyBiZWVuIHRha2VuIGludG8gYWNjb3VudCB3aGVyZSB0aGUgdmFsdWUgb2YgcmVmZXJlbmNlIHBlYWsgZ3JvdW5kIGFjY2VsZXJhdGlvbiwgYWdSID0gMC4wNGcsIDAuMDZnLCAwLjA3ZywgMC4xMmcgJiAwLjE2Zy4gT3ZlcmFsbCwgdGhpcyByZXNlYXJjaCB3b3JrIGhhZCBiZWVuIGNvbmR1Y3RlZCBiYXNlZCBvbiAzIHBoYXNlcy4gQmFzZWQgb24gcmVzdWx0LCB0aGUgY29zdCBvZiBzdHJ1Y3R1cmFsIHdvcmtzIGZvciB0aGUgd2hvbGUgYnVpbGRpbmcgaW5jcmVhc2VzIGFyb3VuZCAxJSB0byAxMiUgZGVwZW5kIG9uIHNvaWwgdHlwZSBhbmQgbGV2ZWwgb2Ygc2Vpc21pY2l0eS4iLCJwdWJsaXNoZXIiOiJJT1AgUHVibGlzaGluZyBMdGQiLCJpc3N1ZSI6IjEiLCJ2b2x1bWUiOiI2ODIifSwiaXNUZW1wb3JhcnkiOmZhbHNlfV19"/>
          <w:id w:val="339821373"/>
          <w:placeholder>
            <w:docPart w:val="B9ECAC7778AA4F2B9EFCE7BFA24DA410"/>
          </w:placeholder>
        </w:sdtPr>
        <w:sdtContent>
          <w:r w:rsidR="005C1BDA" w:rsidRPr="005C1BDA">
            <w:rPr>
              <w:rFonts w:ascii="Arial" w:eastAsia="Arial" w:hAnsi="Arial" w:cs="Arial"/>
              <w:color w:val="000000"/>
              <w:sz w:val="20"/>
              <w:szCs w:val="20"/>
            </w:rPr>
            <w:t>[52]</w:t>
          </w:r>
        </w:sdtContent>
      </w:sdt>
      <w:r w:rsidRPr="00D87CE5">
        <w:rPr>
          <w:rFonts w:ascii="Arial" w:eastAsia="Arial" w:hAnsi="Arial" w:cs="Arial"/>
          <w:sz w:val="20"/>
          <w:szCs w:val="20"/>
        </w:rPr>
        <w:t xml:space="preserve">. Studies on bridges in Malaysia have shown varying seismic fragility curves, indicating different probabilities of damage levels based on pier heights and ground motion intensities </w:t>
      </w:r>
      <w:sdt>
        <w:sdtPr>
          <w:rPr>
            <w:rFonts w:ascii="Arial" w:eastAsia="Arial" w:hAnsi="Arial" w:cs="Arial"/>
            <w:color w:val="000000"/>
            <w:sz w:val="20"/>
            <w:szCs w:val="20"/>
          </w:rPr>
          <w:tag w:val="MENDELEY_CITATION_v3_eyJjaXRhdGlvbklEIjoiTUVOREVMRVlfQ0lUQVRJT05fMzc3YzY3MGUtZTZhYS00MmI3LThlYWUtNDU2ZGM2N2UwMjcwIiwicHJvcGVydGllcyI6eyJub3RlSW5kZXgiOjB9LCJpc0VkaXRlZCI6ZmFsc2UsIm1hbnVhbE92ZXJyaWRlIjp7ImlzTWFudWFsbHlPdmVycmlkZGVuIjpmYWxzZSwiY2l0ZXByb2NUZXh0IjoiWzUzXSIsIm1hbnVhbE92ZXJyaWRlVGV4dCI6IiJ9LCJjaXRhdGlvbkl0ZW1zIjpbeyJpZCI6ImEzYWU1MmEwLWZmOWItMzhhYS1iZWNmLTU0OGUzNDM1NzhmMyIsIml0ZW1EYXRhIjp7InR5cGUiOiJwYXBlci1jb25mZXJlbmNlIiwiaWQiOiJhM2FlNTJhMC1mZjliLTM4YWEtYmVjZi01NDhlMzQzNTc4ZjMiLCJ0aXRsZSI6IlNlaXNtaWMgZnJhZ2lsaXR5IG9mIGNvbmNyZXRlIGJveCBnaXJkZXIgYnJpZGdlcyBpbiBNYWxheXNpYSIsImF1dGhvciI6W3siZmFtaWx5IjoiR2hhemFsaSIsImdpdmVuIjoiQXFpbGFoIiwicGFyc2UtbmFtZXMiOmZhbHNlLCJkcm9wcGluZy1wYXJ0aWNsZSI6IiIsIm5vbi1kcm9wcGluZy1wYXJ0aWNsZSI6IiJ9LHsiZmFtaWx5IjoiQWwtSGFyaXMgQWxheWRydXMiLCJnaXZlbiI6Ikhhc2FuIiwicGFyc2UtbmFtZXMiOmZhbHNlLCJkcm9wcGluZy1wYXJ0aWNsZSI6IiIsIm5vbi1kcm9wcGluZy1wYXJ0aWNsZSI6IiJ9LHsiZmFtaWx5IjoiQWxpaCIsImdpdmVuIjoiU29waGlhIEMuIiwicGFyc2UtbmFtZXMiOmZhbHNlLCJkcm9wcGluZy1wYXJ0aWNsZSI6IiIsIm5vbi1kcm9wcGluZy1wYXJ0aWNsZSI6IiJ9LHsiZmFtaWx5IjoiVmFmYWVpIiwiZ2l2ZW4iOiJNb2hhbW1hZHJlemEiLCJwYXJzZS1uYW1lcyI6ZmFsc2UsImRyb3BwaW5nLXBhcnRpY2xlIjoiIiwibm9uLWRyb3BwaW5nLXBhcnRpY2xlIjoiIn1dLCJjb250YWluZXItdGl0bGUiOiJJT1AgQ29uZmVyZW5jZSBTZXJpZXM6IE1hdGVyaWFscyBTY2llbmNlIGFuZCBFbmdpbmVlcmluZyIsImNvbnRhaW5lci10aXRsZS1zaG9ydCI6IklPUCBDb25mIFNlciBNYXRlciBTY2kgRW5nIiwiRE9JIjoiMTAuMTA4OC8xNzU3LTg5OVgvNTEzLzEvMDEyMDE5IiwiSVNTTiI6IjE3NTc4OTlYIiwiaXNzdWVkIjp7ImRhdGUtcGFydHMiOltbMjAxOSw0LDI1XV19LCJhYnN0cmFjdCI6IkluIE1hbGF5c2lhLCB0aGUgbWFqb3JpdHkgb2Ygc3RydWN0dXJlcyBhbmQgaW5mcmFzdHJ1Y3R1cmVzIGhhdmUgbm90IGJlZW4gZGVzaWduZWQgZm9yIHNlaXNtaWMgYWN0aW9ucy4gUmVjZW50IGVhcnRocXVha2VzIGluIHRoZSBjb3VudHJ5LCBob3dldmVyLCBoYXMgcmFpc2VkIHRoZSBhdHRlbnRpb24gb2YgYXV0aG9yaXRpZXMgdG93YXJkIHRoZSBzZWlzbWljIHZ1bG5lcmFiaWxpdHkgb2YgdGhlc2Ugc3RydWN0dXJlcy4gQnJpZGdlcyBhcmUgYW1vbmcgdGhlIGNydWNpYWwgaW5mcmFzdHJ1Y3R1cmVzIHRoYXQgdGhlaXIgZnVuY3Rpb25hbGl0eSBkdXJpbmcgZ3JvdW5kIG1vdGlvbnMgaXMgb2YgZ3JlYXQgaW1wb3J0YW5jZS4gSW4gdGhpcyBzdHVkeSwgdGhyZWUgYnJpZGdlcyB3aXRoIGRpZmZlcmVudCBwaWVyIGhlaWdodHMgb2YgMTAgbSwgMjAgbSwgYW5kIDMwIG0gd2VyZSBzZWxlY3RlZCBhbmQgdGhlaXIgbm9ubGluZWFyIHJlc3BvbnNlIHdhcyBkZXRlcm1pbmVkIHRocm91Z2ggcHVzaG92ZXIgYW5kIGluY3JlbWVudGFsIGR5bmFtaWMgYW5hbHlzaXMuIEJ5IHVzaW5nIDE1IGZhci1maWVsZCBlYXJ0aHF1YWtlIHJlY29yZHMgdGhlIHNlaXNtaWMgZnJhZ2lsaXR5IGN1cnZlcyBvZiB0aGUgYnJpZGdlcyB3ZXJlIGRlcml2ZWQuIFBlYWsgZ3JvdW5kIGFjY2VsZXJhdGlvbiB3YXMgY29uc2lkZXJlZCBhcyB0aGUgZ3JvdW5kIG1vdGlvbiBpbnRlbnNpdHkgbWVhc3VyZSBhbmQgdGhlIGRyaWZ0IHJhdGlvIHdhcyBzZWxlY3RlZCBhcyB0aGUgZW5naW5lZXJpbmcgZGVtYW5kIHBhcmFtZXRlci4gVGhlIG9idGFpbmVkIGZyYWdpbGl0eSBjdXJ2ZXMgcmV2ZWFsZWQgZGlmZmVyZW50IHBhdHRlcm5zIGZvciB0aGUgcHJvYmFiaWxpdHkgb2YgZXhjZWVkaW5nIGxpZ2h0IHRvIHNldmVyZSBkYW1hZ2UgZm9yIHRoZSBzdHVkaWVkIGJyaWRnZXMuIFdoaWxlIHRoZSBkaWZmZXJlbmNlIGJldHdlZW4gdGhlIHByb2JhYmlsaXRpZXMgb2YgZXhjZWVkaW5nIGxpZ2h0IGFuZCBzZXZlcmUgZGFtYWdlIGluIHRoZSBzaG9ydGVzdCBicmlkZ2Ugd2FzIHNpZ25pZmljYW50LCBpbiB0aGUgdGFsbGVzdCBicmlkZ2UgaXQgd2FzIG5lZ2xpZ2libGUuIFRoZSBicmlkZ2Ugd2l0aCB0aGUgcGllciBoZWlnaHQgb2YgMjAgbSBoYWQgdGhlIGxhcmdlc3QgcHJvYmFiaWxpdHkgb2YgZXhjZWVkaW5nIGxpZ2h0IHRvIHNldmVyZSBkYW1hZ2Ugd2hlbiBjb21wYXJlZCB0byBvdGhlciBicmlkZ2VzLiBUaGUgdGFsbGVzdCBicmlkZ2UsIG9uIHRoZSBvdGhlciBoYW5kLCBzaG93ZWQgdGhlIGxvd2VzdCBzZWlzbWljIHZ1bG5lcmFiaWxpdHkgd2hlbiBjb21wYXJlZCB3aXRoIG90aGVyIGJyaWRnZXMuIENvbXBhcmlzb24gYmV0d2VlbiBNYWxheXNpYSBuYXRpb25hbCBhbm5leCB0byBFdXJvY29kZSA4IGFuZCB0aGUgb2J0YWluZWQgZnJhZ2lsaXR5IGN1cnZlcyByZXZlYWxlZCB0aGF0IGZvciB0aGUgZXN0aW1hdGVkIFBHQSBpbiBLdWFsYSBMdW1wdXIsIGFsbCBzdHVkaWVkIGJyaWRnZXMgY291bGQgcmVtYWluIGZ1bmN0aW9uYWwuIiwicHVibGlzaGVyIjoiSW5zdGl0dXRlIG9mIFBoeXNpY3MgUHVibGlzaGluZyIsImlzc3VlIjoiMSIsInZvbHVtZSI6IjUxMyJ9LCJpc1RlbXBvcmFyeSI6ZmFsc2V9XX0="/>
          <w:id w:val="310379438"/>
          <w:placeholder>
            <w:docPart w:val="B9ECAC7778AA4F2B9EFCE7BFA24DA410"/>
          </w:placeholder>
        </w:sdtPr>
        <w:sdtContent>
          <w:r w:rsidR="005C1BDA" w:rsidRPr="005C1BDA">
            <w:rPr>
              <w:rFonts w:ascii="Arial" w:eastAsia="Arial" w:hAnsi="Arial" w:cs="Arial"/>
              <w:color w:val="000000"/>
              <w:sz w:val="20"/>
              <w:szCs w:val="20"/>
            </w:rPr>
            <w:t>[53]</w:t>
          </w:r>
        </w:sdtContent>
      </w:sdt>
      <w:r w:rsidRPr="00D87CE5">
        <w:rPr>
          <w:rFonts w:ascii="Arial" w:eastAsia="Arial" w:hAnsi="Arial" w:cs="Arial"/>
          <w:sz w:val="20"/>
          <w:szCs w:val="20"/>
        </w:rPr>
        <w:t>. Overall, seismic activities can trigger landslides and affect the structural integrity of various types of infrastructure in Malaysia, emphasizing the importance of seismic considerations in design and construction practices.</w:t>
      </w:r>
    </w:p>
    <w:p w14:paraId="47B657A2" w14:textId="442567DE" w:rsidR="0091393C" w:rsidRPr="00D87CE5" w:rsidRDefault="0091393C" w:rsidP="004845BD">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 xml:space="preserve">Due to Malaysia's geographical topography, which features steep hills and densely populated areas, the frequency of rock slope failures could increase. The risk of such failures has also significantly increased, particularly in Malaysia, due to the expansive infrastructure development within and around slopes </w:t>
      </w:r>
      <w:sdt>
        <w:sdtPr>
          <w:rPr>
            <w:rFonts w:ascii="Arial" w:eastAsia="Arial" w:hAnsi="Arial" w:cs="Arial"/>
            <w:color w:val="000000"/>
            <w:sz w:val="20"/>
            <w:szCs w:val="20"/>
          </w:rPr>
          <w:tag w:val="MENDELEY_CITATION_v3_eyJjaXRhdGlvbklEIjoiTUVOREVMRVlfQ0lUQVRJT05fYzE1MWY3ODEtNDI2YS00YWJhLWE4NzQtZGQxMzRlNGU3ZjNjIiwicHJvcGVydGllcyI6eyJub3RlSW5kZXgiOjB9LCJpc0VkaXRlZCI6ZmFsc2UsIm1hbnVhbE92ZXJyaWRlIjp7ImlzTWFudWFsbHlPdmVycmlkZGVuIjpmYWxzZSwiY2l0ZXByb2NUZXh0IjoiWzU0XSIsIm1hbnVhbE92ZXJyaWRlVGV4dCI6IiJ9LCJjaXRhdGlvbkl0ZW1zIjpbeyJpZCI6IjYyMWZkNGYyLTRjYzktMzBiOS04MjE4LTY2MDU3YjMxZTczMiIsIml0ZW1EYXRhIjp7InR5cGUiOiJhcnRpY2xlIiwiaWQiOiI2MjFmZDRmMi00Y2M5LTMwYjktODIxOC02NjA1N2IzMWU3MzIiLCJ0aXRsZSI6IlByZXNlbnQgcHJhY3RpY2VzIGFuZCBlbWVyZ2luZyBvcHBvcnR1bml0aWVzIGluIGJpb2VuZ2luZWVyaW5nIGZvciBzbG9wZSBzdGFiaWxpemF0aW9uIGluIE1hbGF5c2lhOiBBbiBvdmVydmlldyIsImF1dGhvciI6W3siZmFtaWx5IjoiRG9yYWlyYWoiLCJnaXZlbiI6IkRlaXZhc2Vlbm8iLCJwYXJzZS1uYW1lcyI6ZmFsc2UsImRyb3BwaW5nLXBhcnRpY2xlIjoiIiwibm9uLWRyb3BwaW5nLXBhcnRpY2xlIjoiIn0seyJmYW1pbHkiOiJPc21hbiIsImdpdmVuIjoiTm9ybWFuaXphIiwicGFyc2UtbmFtZXMiOmZhbHNlLCJkcm9wcGluZy1wYXJ0aWNsZSI6IiIsIm5vbi1kcm9wcGluZy1wYXJ0aWNsZSI6IiJ9XSwiY29udGFpbmVyLXRpdGxlIjoiUGVlckoiLCJjb250YWluZXItdGl0bGUtc2hvcnQiOiJQZWVySiIsIkRPSSI6IjEwLjc3MTcvcGVlcmouMTA0NzciLCJJU1NOIjoiMjE2NzgzNTkiLCJpc3N1ZWQiOnsiZGF0ZS1wYXJ0cyI6W1syMDIxLDEsMTJdXX0sImFic3RyYWN0IjoiUG9wdWxhdGlvbiBpbmNyZWFzZSBhbmQgdGhlIGRlbWFuZCBmb3IgaW5mcmFzdHJ1Y3R1cmUgZGV2ZWxvcG1lbnQgc3VjaCBhcyBjb25zdHJ1Y3Rpb24gb2YgaGlnaHdheXMgYW5kIHJvYWQgd2lkZW5pbmcgYXJlIGludGFuZ2libGUsIGxlYWRpbmcgdXAgdG8gbWFzcyBsYW5kIGNsZWFyaW5nLiBBcyBmbGF0IHRlcnJhaW5zIGJlY29tZSBzY2FyY2UsIGluZnJhc3RydWN0dXJlIGV4cGFuc2lvbnMgaGF2ZSBtb3ZlZCBvbiB0byBoaWxseSB0ZXJyYWlucywgY3V0dGluZyB0aHJvdWdoIHNsb3BlcyBhbmQgZm9yZXN0cy4gVW52ZWdldGF0ZWQgb3IgYmFyZSBzbG9wZXMgYXJlIHByb25lIHRvIGVyb3Npb24gZHVlIHRvIHRoZSBsYWNrIG9mIG9yIGluc3VmZmljaWVudCBzdXJmYWNlIGNvdmVyLiBUaGUgY29tYmluYXRpb24gb2YgZXhwb3NlZCBzbG9wZSwgdW5jb250cm9sbGVkIHNsb3BlIG1hbmFnZW1lbnQgcHJhY3RpY2VzLCBwb29yIHNsb3BlIHBsYW5uaW5nIGFuZCBoaWdoIHJhaW5mYWxsIGFzIGluIE1hbGF5c2lhIGNvdWxkIHN0ZWVyIHRvd2FyZHMgc2xvcGUgZmFpbHVyZXMgd2hpY2ggdGhlbiByZXN1bHRzIGluIGxhbmRzbGlkZXMgdW5kZXIgYWN1dGUgc2l0dWF0aW9uLiBNb3Jlb3ZlciwgZHVlIHRvIHRoZSB0cm9waWNhbCB3ZWF0aGVyLCB0aGUgc29pbHMgdW5kZXJnbyBpbnRlbnNlIGNoZW1pY2FsIHdlYXRoZXJpbmcgYW5kIGxlYWNoaW5nIHRoYXQgZWxldmF0ZXMgc29pbCBlcm9zaW9uIGFuZCBzdXJmYWNlIHJ1bm9mZi4gTWl0aWdhdGlvbiBtZWFzdXJlcyBhcmUgdml0YWwgdG8gYWRkcmVzcyBzbG9wZSBmYWlsdXJlcyBhcyB0aGV5IGxlYWQgdG8gZWNvbm9taWMgbG9zcyBhbmQgbG9zcyBvZiBsaXZlcy4gU2luY2UgdGhlcmUgaXMgbWluaW1hbCBvciBsaW1pdGVkIGluZm9ybWF0aW9uIGFuZCBpbnZlc3RpZ2F0aW9ucyBvbiBzbG9wZSBzdGFiaWxpemF0aW9uIG1ldGhvZHMgaW4gTWFsYXlzaWEsIHRoaXMgcmV2aWV3IGRlY2lwaGVycyBpbnRvIHRoZSBjdXJyZW50IHNsb3BlIG1hbmFnZW1lbnQgcHJhY3RpY2VzIHN1Y2ggYXMgZ2VvdGV4dGlsZXMsIGJydXNoIGxheWVyaW5nLCBsaXZlIHBvbGVzLCByb2NrIGJ1dHRyZXNzIGFuZCBjb25jcmV0ZSBzdHJ1Y3R1cmVzLiBIb3dldmVyLCB0aGVzZSBtZXRob2RzIGhhdmUgdGhlaXIgZHJhd2JhY2tzLiBUaHVzLCBhcyBhIHdheSBmb3J3YXJkLCB3ZSBoaWdobGlnaHQgdGhlIHBvdGVudGlhbCBhcHBsaWNhdGlvbiBvZiBzb2lsIGJpb2VuZ2luZWVyaW5nIG1ldGhvZHMgZXNwZWNpYWxseSBvbiB0aGUgdXNlIG9mIHdob2xlIHBsYW50cy4gSGVyZSwgd2UgZGlzY3VzcyB0aGUgZ2VuZXJhbCBhdHRyaWJ1dGlvbnMgb2YgYSBwbGFudCBpbiBzbG9wZSBzdGFiaWxpemF0aW9uIGluY2x1ZGluZyBpdHMgbWVjaGFuaWNhbCwgaHlkcm9sb2dpY2FsIGFuZCBoeWRyYXVsaWMgZWZmZWN0cy4gU3Vic2VxdWVudGx5LCB3ZSBmb2N1cyBvbiBzcGVjaWVzIHNlbGVjdGlvbiwgYW5kIGVuZ2luZWVyaW5nIHByb3BlcnRpZXMgb2YgdmVnZXRhdGlvbiBlc3BlY2lhbGx5IHJvb3Rpbmcgc3RydWN0dXJlcyBhbmQgYXJjaGl0ZWN0dXJlLiBGaW5hbGx5LCB0aGUgcmV2aWV3IHdpbGwgZGlzc2VjdCBhbmQgYXNzZXNzIHRoZSBlY29sb2dpY2FsIHByaW5jaXBsZXMgZm9yIHZlZ2V0YXRpb24gZXN0YWJsaXNobWVudCB3aXRoIGFuIGVtcGhhc2lzIG9uIGFkb3B0aW5nIHRoZSBtaXgtY3VsdHVyZSBhcHByb2FjaCBhcyBhIHNsb3BlIGZhaWx1cmUgbWl0aWdhdGlvbiBtZWFzdXJlLiBOZXZlcnRoZWxlc3MsIHRoZSB1c2Ugb2Ygc29pbCBiaW9lbmdpbmVlcmluZyBpcyBsaW1pdGVkIHRvIGxvdyB0byBtb2RlcmF0ZSByaXNrIHNsb3BlcyBvbmx5LCB3aGlsZSBpbiBoaWdoLXJpc2sgc2xvcGVzLCB0aGUgdXNlIG9mIHRyYWRpdGlvbmFsIGVuZ2luZWVyaW5nIG1lYXN1cmUgaXMgZGVlbWVkIG1vcmUgYXBwcm9wcmlhdGUgYW5kIHJlbWFpbiB0byBiZSB0aGUgc29sdXRpb24gZm9yIHNsb3BlIHN0YWJpbGl6YXRpb24uIiwicHVibGlzaGVyIjoiUGVlckogSW5jLiIsInZvbHVtZSI6IjkifSwiaXNUZW1wb3JhcnkiOmZhbHNlfV19"/>
          <w:id w:val="1622726252"/>
          <w:placeholder>
            <w:docPart w:val="ACEC4A2F233D4091AC7F4719A743018C"/>
          </w:placeholder>
        </w:sdtPr>
        <w:sdtContent>
          <w:r w:rsidR="005C1BDA" w:rsidRPr="005C1BDA">
            <w:rPr>
              <w:rFonts w:ascii="Arial" w:eastAsia="Arial" w:hAnsi="Arial" w:cs="Arial"/>
              <w:color w:val="000000"/>
              <w:sz w:val="20"/>
              <w:szCs w:val="20"/>
              <w:lang w:val="en-MY"/>
            </w:rPr>
            <w:t>[54]</w:t>
          </w:r>
        </w:sdtContent>
      </w:sdt>
      <w:r w:rsidRPr="00D87CE5">
        <w:rPr>
          <w:rFonts w:ascii="Arial" w:eastAsia="Arial" w:hAnsi="Arial" w:cs="Arial"/>
          <w:sz w:val="20"/>
          <w:szCs w:val="20"/>
        </w:rPr>
        <w:t xml:space="preserve">. There have been various methods in Malaysia to evaluate and reduce slope instability, such as rock mass classification systems, slope mass rating (SMR), including kinematic analysis </w:t>
      </w:r>
      <w:sdt>
        <w:sdtPr>
          <w:rPr>
            <w:rFonts w:ascii="Arial" w:eastAsia="Arial" w:hAnsi="Arial" w:cs="Arial"/>
            <w:color w:val="000000"/>
            <w:sz w:val="20"/>
            <w:szCs w:val="20"/>
          </w:rPr>
          <w:tag w:val="MENDELEY_CITATION_v3_eyJjaXRhdGlvbklEIjoiTUVOREVMRVlfQ0lUQVRJT05fNWUwODk5OWQtOTMwYi00NzFlLThiZDYtNDFlMDcyMGNhZmVjIiwicHJvcGVydGllcyI6eyJub3RlSW5kZXgiOjB9LCJpc0VkaXRlZCI6ZmFsc2UsIm1hbnVhbE92ZXJyaWRlIjp7ImlzTWFudWFsbHlPdmVycmlkZGVuIjpmYWxzZSwiY2l0ZXByb2NUZXh0IjoiWzU1XSIsIm1hbnVhbE92ZXJyaWRlVGV4dCI6IiJ9LCJjaXRhdGlvbkl0ZW1zIjpbeyJpZCI6ImQxZTY4NDAyLWJlZTMtMzg0MC1hNTNjLTIzODRlMDk2NTVjOCIsIml0ZW1EYXRhIjp7InR5cGUiOiJwYXBlci1jb25mZXJlbmNlIiwiaWQiOiJkMWU2ODQwMi1iZWUzLTM4NDAtYTUzYy0yMzg0ZTA5NjU1YzgiLCJ0aXRsZSI6IkEgcmV2aWV3IG9uIHRoZSBkZXZlbG9wbWVudCBvZiByb2NrIHNsb3BlIHN0YWJpbGl0eSBhc3Nlc3NtZW50IGluIE1hbGF5c2lhIiwiYXV0aG9yIjpbeyJmYW1pbHkiOiJTYWxtYW5mYXJzaSIsImdpdmVuIjoiQS4gRi4iLCJwYXJzZS1uYW1lcyI6ZmFsc2UsImRyb3BwaW5nLXBhcnRpY2xlIjoiIiwibm9uLWRyb3BwaW5nLXBhcnRpY2xlIjoiIn0seyJmYW1pbHkiOiJBd2FuZyIsImdpdmVuIjoiSC4iLCJwYXJzZS1uYW1lcyI6ZmFsc2UsImRyb3BwaW5nLXBhcnRpY2xlIjoiIiwibm9uLWRyb3BwaW5nLXBhcnRpY2xlIjoiIn0seyJmYW1pbHkiOiJBbGkiLCJnaXZlbiI6Ik0uIEk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zY1LzEvMDEyMDYzIiwiSVNTTiI6IjE3NTUxMzE1IiwiaXNzdWVkIjp7ImRhdGUtcGFydHMiOltbMjAxOSwxMSw3XV19LCJhYnN0cmFjdCI6IlJvY2sgbWFzcyBjbGFzc2lmaWNhdGlvbiBzeXN0ZW1zIGFyZSBjb21tb25seSB1c2VkIGluIHRoZSBkZXNpZ24gYW5kIGNvbnN0cnVjdGlvbiBvZiByb2NrIGVuZ2luZWVyaW5nLCBhbmQgaGF2ZSBzZWVuIHdpZGVzcHJlYWQgbW9kaWZpY2F0aW9ucyBhbmQgdmFsaWRhdGlvbnMgYnkgdmFyaW91cyByZXNlYXJjaGVycyBvdmVyIHRoZSBsYXN0IGZldyBkZWNhZGVzLiBJbiBNYWxheXNpYSwgc2V2ZXJhbCBtZXRob2RzIGZvciBsYXJnZS1hbmQgbWVkaXVtLXNjYWxlIHNsb3BlIGFzc2Vzc21lbnQgc3lzdGVtcyBoYXZlIGJlZW4gZGV2ZWxvcGVkIGZvciBwcmVkaWN0aW9uIG9mIGxhbmRzbGlkZSByaXNrLiBNb3N0IG9mIHRoZSBtZXRob2RzIGhvd2V2ZXIgd2VyZSBmb3VuZCB0byBiZSB1bnNhdGlzZmFjdG9yeSBpbiBhY3R1YWwgcHJlZGljdGlvbiBvZiBzbG9wZSBmYWlsdXJlcy4gVGhlIHJvY2sgbWFzcyBjbGFzc2lmaWNhdGlvbiwgaW4gcGFydGljdWxhciB0aGUgc2xvcGUgbWFzcyByYXRpbmcgKFNNUiksIGNvbnRpbnVlcyB0byBiZSB0aGUgcHJlZmVycmVkIHByZWxpbWluYXJ5IG1ldGhvZCBpbiBzbWFsbC1zY2FsZSBhc3Nlc3NtZW50IG9mIHJvY2sgc2xvcGUgc3RhYmlsaXR5LiBLaW5lbWF0aWMgYW5hbHlzaXMgaXMgYWxzbyB3aWRlbHkgdXNlZCBmb3IgcHJlZGljdGluZyBwb3RlbnRpYWwgZmFpbHVyZSBpbiBzdHJ1Y3R1cmFsbHktY29udHJvbGxlZCByb2NrIHNsb3BlLCBhbmQgaGFzIGJlZW4gdXNlZCBpbmRlcGVuZGVudCBvciBhcyBjb21wbGltZW50IHRvIHJvY2sgbWFzcyBjbGFzc2lmaWNhdGlvbiBzeXN0ZW1zLiBUaGVzZSBtZXRob2RzIGFyZSBub3QgZW50aXJlbHkgYWRlcXVhdGUgaW4gaW5jb3Jwb3JhdGluZyB0aGUgbG9jYWwgY29uZGl0aW9uIG9mIHJvY2sgbWFzczogYXMgYSByZXN1bHQsIHNldmVyYWwgd29ya3MgaGF2ZSBtb2RpZmllZCB0aGUgcGFyYW1ldGVycyBvZiBzbG9wZSBzdGFiaWxpdHkgYXNzZXNzbWVudCBtZXRob2RzIHRvIGNvbnNpZGVyIHRoZSBjb25kaXRpb24gb2YgdGhlIHJvY2sgbWFzcyBzdWNoIGFzIHRoZSBlZmZlY3Qgb2YgaGV0ZXJvZ2VuZW91cyByb2NrIHVuaXRzIGFuZCB3ZWF0aGVyaW5nIG9mIHJvY2tzLiBJbiBhZGRpdGlvbiB0byB0aGVzZSBjb252ZW50aW9uYWwgbWV0aG9kcywgZ2VvcGh5c2ljYWwgbWV0aG9kcyBzdWNoIGFzIGVsZWN0cmljYWwgcmVzaXN0aXZpdHksIGFuZCByZW1vdGUgc2Vuc2luZyBtZXRob2RzIHN1Y2ggYXMgbGlnaHQgZGV0ZWN0aW9uIGFuZCByYW5naW5nIChMaURBUiksIGFyZSBpbmNyZWFzaW5nbHkgYmVpbmcgdXNlZCBpbiBib3RoIHByZWxpbWluYXJ5IGFuZCBwb3N0LXNsb3BlIGZhaWx1cmUgYW5hbHlzaXMuIFRoaXMgcGFwZXIgcmV2aWV3cyB0aGUgZGV2ZWxvcG1lbnQgb2Ygcm9jayBzbG9wZSBzdGFiaWxpdHkgYXNzZXNzbWVudCBtZXRob2RzIGluIE1hbGF5c2lhLCBhcyB3ZWxsIGFzIGNvdmVyaW5nIHRoZSB2aWFiaWxpdHkgb2YgaW50ZWdyYXRpbmcgZ2VvcGh5c2ljYWwgYW5kIGxhc2VyIHNjYW5uaW5nIG1ldGhvZHMgd2l0aCBjb252ZW50aW9uYWwgbWV0aG9kcyB0byBkZXZlbG9wIGEgbW9yZSBjb21wcmVoZW5zaXZlIHJvY2sgc2xvcGUgYXNzZXNzbWVudC4iLCJwdWJsaXNoZXIiOiJJbnN0aXR1dGUgb2YgUGh5c2ljcyBQdWJsaXNoaW5nIiwiaXNzdWUiOiIxIiwidm9sdW1lIjoiMzY1In0sImlzVGVtcG9yYXJ5IjpmYWxzZX1dfQ=="/>
          <w:id w:val="1185936108"/>
          <w:placeholder>
            <w:docPart w:val="ACEC4A2F233D4091AC7F4719A743018C"/>
          </w:placeholder>
        </w:sdtPr>
        <w:sdtContent>
          <w:r w:rsidR="005C1BDA" w:rsidRPr="005C1BDA">
            <w:rPr>
              <w:rFonts w:ascii="Arial" w:eastAsia="Arial" w:hAnsi="Arial" w:cs="Arial"/>
              <w:color w:val="000000"/>
              <w:sz w:val="20"/>
              <w:szCs w:val="20"/>
            </w:rPr>
            <w:t>[55]</w:t>
          </w:r>
        </w:sdtContent>
      </w:sdt>
      <w:r w:rsidRPr="00D87CE5">
        <w:rPr>
          <w:rFonts w:ascii="Arial" w:eastAsia="Arial" w:hAnsi="Arial" w:cs="Arial"/>
          <w:sz w:val="20"/>
          <w:szCs w:val="20"/>
        </w:rPr>
        <w:t xml:space="preserve">. Besides, </w:t>
      </w:r>
      <w:r w:rsidR="00F63BE4">
        <w:rPr>
          <w:rFonts w:ascii="Arial" w:eastAsia="Arial" w:hAnsi="Arial" w:cs="Arial"/>
          <w:sz w:val="20"/>
          <w:szCs w:val="20"/>
        </w:rPr>
        <w:t>geophysical techniques, including electrical resistivity and remote sensing tools such as light detection and ranging (LiDAR), have</w:t>
      </w:r>
      <w:r w:rsidRPr="00D87CE5">
        <w:rPr>
          <w:rFonts w:ascii="Arial" w:eastAsia="Arial" w:hAnsi="Arial" w:cs="Arial"/>
          <w:sz w:val="20"/>
          <w:szCs w:val="20"/>
        </w:rPr>
        <w:t xml:space="preserve"> also been embraced to enhance rock slope stability investigations in the country </w:t>
      </w:r>
      <w:sdt>
        <w:sdtPr>
          <w:rPr>
            <w:rFonts w:ascii="Arial" w:eastAsia="Arial" w:hAnsi="Arial" w:cs="Arial"/>
            <w:color w:val="000000"/>
            <w:sz w:val="20"/>
            <w:szCs w:val="20"/>
          </w:rPr>
          <w:tag w:val="MENDELEY_CITATION_v3_eyJjaXRhdGlvbklEIjoiTUVOREVMRVlfQ0lUQVRJT05fNzFiZTM5YTAtYjg0NC00NTdlLTljMDQtM2JkODcyNTVlODdkIiwicHJvcGVydGllcyI6eyJub3RlSW5kZXgiOjB9LCJpc0VkaXRlZCI6ZmFsc2UsIm1hbnVhbE92ZXJyaWRlIjp7ImlzTWFudWFsbHlPdmVycmlkZGVuIjpmYWxzZSwiY2l0ZXByb2NUZXh0IjoiWzU1XSIsIm1hbnVhbE92ZXJyaWRlVGV4dCI6IiJ9LCJjaXRhdGlvbkl0ZW1zIjpbeyJpZCI6ImQxZTY4NDAyLWJlZTMtMzg0MC1hNTNjLTIzODRlMDk2NTVjOCIsIml0ZW1EYXRhIjp7InR5cGUiOiJwYXBlci1jb25mZXJlbmNlIiwiaWQiOiJkMWU2ODQwMi1iZWUzLTM4NDAtYTUzYy0yMzg0ZTA5NjU1YzgiLCJ0aXRsZSI6IkEgcmV2aWV3IG9uIHRoZSBkZXZlbG9wbWVudCBvZiByb2NrIHNsb3BlIHN0YWJpbGl0eSBhc3Nlc3NtZW50IGluIE1hbGF5c2lhIiwiYXV0aG9yIjpbeyJmYW1pbHkiOiJTYWxtYW5mYXJzaSIsImdpdmVuIjoiQS4gRi4iLCJwYXJzZS1uYW1lcyI6ZmFsc2UsImRyb3BwaW5nLXBhcnRpY2xlIjoiIiwibm9uLWRyb3BwaW5nLXBhcnRpY2xlIjoiIn0seyJmYW1pbHkiOiJBd2FuZyIsImdpdmVuIjoiSC4iLCJwYXJzZS1uYW1lcyI6ZmFsc2UsImRyb3BwaW5nLXBhcnRpY2xlIjoiIiwibm9uLWRyb3BwaW5nLXBhcnRpY2xlIjoiIn0seyJmYW1pbHkiOiJBbGkiLCJnaXZlbiI6Ik0uIEk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zY1LzEvMDEyMDYzIiwiSVNTTiI6IjE3NTUxMzE1IiwiaXNzdWVkIjp7ImRhdGUtcGFydHMiOltbMjAxOSwxMSw3XV19LCJhYnN0cmFjdCI6IlJvY2sgbWFzcyBjbGFzc2lmaWNhdGlvbiBzeXN0ZW1zIGFyZSBjb21tb25seSB1c2VkIGluIHRoZSBkZXNpZ24gYW5kIGNvbnN0cnVjdGlvbiBvZiByb2NrIGVuZ2luZWVyaW5nLCBhbmQgaGF2ZSBzZWVuIHdpZGVzcHJlYWQgbW9kaWZpY2F0aW9ucyBhbmQgdmFsaWRhdGlvbnMgYnkgdmFyaW91cyByZXNlYXJjaGVycyBvdmVyIHRoZSBsYXN0IGZldyBkZWNhZGVzLiBJbiBNYWxheXNpYSwgc2V2ZXJhbCBtZXRob2RzIGZvciBsYXJnZS1hbmQgbWVkaXVtLXNjYWxlIHNsb3BlIGFzc2Vzc21lbnQgc3lzdGVtcyBoYXZlIGJlZW4gZGV2ZWxvcGVkIGZvciBwcmVkaWN0aW9uIG9mIGxhbmRzbGlkZSByaXNrLiBNb3N0IG9mIHRoZSBtZXRob2RzIGhvd2V2ZXIgd2VyZSBmb3VuZCB0byBiZSB1bnNhdGlzZmFjdG9yeSBpbiBhY3R1YWwgcHJlZGljdGlvbiBvZiBzbG9wZSBmYWlsdXJlcy4gVGhlIHJvY2sgbWFzcyBjbGFzc2lmaWNhdGlvbiwgaW4gcGFydGljdWxhciB0aGUgc2xvcGUgbWFzcyByYXRpbmcgKFNNUiksIGNvbnRpbnVlcyB0byBiZSB0aGUgcHJlZmVycmVkIHByZWxpbWluYXJ5IG1ldGhvZCBpbiBzbWFsbC1zY2FsZSBhc3Nlc3NtZW50IG9mIHJvY2sgc2xvcGUgc3RhYmlsaXR5LiBLaW5lbWF0aWMgYW5hbHlzaXMgaXMgYWxzbyB3aWRlbHkgdXNlZCBmb3IgcHJlZGljdGluZyBwb3RlbnRpYWwgZmFpbHVyZSBpbiBzdHJ1Y3R1cmFsbHktY29udHJvbGxlZCByb2NrIHNsb3BlLCBhbmQgaGFzIGJlZW4gdXNlZCBpbmRlcGVuZGVudCBvciBhcyBjb21wbGltZW50IHRvIHJvY2sgbWFzcyBjbGFzc2lmaWNhdGlvbiBzeXN0ZW1zLiBUaGVzZSBtZXRob2RzIGFyZSBub3QgZW50aXJlbHkgYWRlcXVhdGUgaW4gaW5jb3Jwb3JhdGluZyB0aGUgbG9jYWwgY29uZGl0aW9uIG9mIHJvY2sgbWFzczogYXMgYSByZXN1bHQsIHNldmVyYWwgd29ya3MgaGF2ZSBtb2RpZmllZCB0aGUgcGFyYW1ldGVycyBvZiBzbG9wZSBzdGFiaWxpdHkgYXNzZXNzbWVudCBtZXRob2RzIHRvIGNvbnNpZGVyIHRoZSBjb25kaXRpb24gb2YgdGhlIHJvY2sgbWFzcyBzdWNoIGFzIHRoZSBlZmZlY3Qgb2YgaGV0ZXJvZ2VuZW91cyByb2NrIHVuaXRzIGFuZCB3ZWF0aGVyaW5nIG9mIHJvY2tzLiBJbiBhZGRpdGlvbiB0byB0aGVzZSBjb252ZW50aW9uYWwgbWV0aG9kcywgZ2VvcGh5c2ljYWwgbWV0aG9kcyBzdWNoIGFzIGVsZWN0cmljYWwgcmVzaXN0aXZpdHksIGFuZCByZW1vdGUgc2Vuc2luZyBtZXRob2RzIHN1Y2ggYXMgbGlnaHQgZGV0ZWN0aW9uIGFuZCByYW5naW5nIChMaURBUiksIGFyZSBpbmNyZWFzaW5nbHkgYmVpbmcgdXNlZCBpbiBib3RoIHByZWxpbWluYXJ5IGFuZCBwb3N0LXNsb3BlIGZhaWx1cmUgYW5hbHlzaXMuIFRoaXMgcGFwZXIgcmV2aWV3cyB0aGUgZGV2ZWxvcG1lbnQgb2Ygcm9jayBzbG9wZSBzdGFiaWxpdHkgYXNzZXNzbWVudCBtZXRob2RzIGluIE1hbGF5c2lhLCBhcyB3ZWxsIGFzIGNvdmVyaW5nIHRoZSB2aWFiaWxpdHkgb2YgaW50ZWdyYXRpbmcgZ2VvcGh5c2ljYWwgYW5kIGxhc2VyIHNjYW5uaW5nIG1ldGhvZHMgd2l0aCBjb252ZW50aW9uYWwgbWV0aG9kcyB0byBkZXZlbG9wIGEgbW9yZSBjb21wcmVoZW5zaXZlIHJvY2sgc2xvcGUgYXNzZXNzbWVudC4iLCJwdWJsaXNoZXIiOiJJbnN0aXR1dGUgb2YgUGh5c2ljcyBQdWJsaXNoaW5nIiwiaXNzdWUiOiIxIiwidm9sdW1lIjoiMzY1In0sImlzVGVtcG9yYXJ5IjpmYWxzZX1dfQ=="/>
          <w:id w:val="1457221067"/>
          <w:placeholder>
            <w:docPart w:val="ACEC4A2F233D4091AC7F4719A743018C"/>
          </w:placeholder>
        </w:sdtPr>
        <w:sdtContent>
          <w:r w:rsidR="005C1BDA" w:rsidRPr="005C1BDA">
            <w:rPr>
              <w:rFonts w:ascii="Arial" w:eastAsia="Arial" w:hAnsi="Arial" w:cs="Arial"/>
              <w:color w:val="000000"/>
              <w:sz w:val="20"/>
              <w:szCs w:val="20"/>
            </w:rPr>
            <w:t>[55]</w:t>
          </w:r>
        </w:sdtContent>
      </w:sdt>
      <w:r w:rsidRPr="00D87CE5">
        <w:rPr>
          <w:rFonts w:ascii="Arial" w:eastAsia="Arial" w:hAnsi="Arial" w:cs="Arial"/>
          <w:sz w:val="20"/>
          <w:szCs w:val="20"/>
        </w:rPr>
        <w:t xml:space="preserve">. Similarly, applying soil bioengineering techniques, especially on whole plants, has been identified as an alternative approach for slope stabilization, particularly in low to moderate-risk category slopes </w:t>
      </w:r>
      <w:sdt>
        <w:sdtPr>
          <w:rPr>
            <w:rFonts w:ascii="Arial" w:eastAsia="Arial" w:hAnsi="Arial" w:cs="Arial"/>
            <w:color w:val="000000"/>
            <w:sz w:val="20"/>
            <w:szCs w:val="20"/>
          </w:rPr>
          <w:tag w:val="MENDELEY_CITATION_v3_eyJjaXRhdGlvbklEIjoiTUVOREVMRVlfQ0lUQVRJT05fZTU2ZTg1ODAtZDliNS00ZTY1LWJjYjktYzExZjZhZTRhMGNmIiwicHJvcGVydGllcyI6eyJub3RlSW5kZXgiOjB9LCJpc0VkaXRlZCI6ZmFsc2UsIm1hbnVhbE92ZXJyaWRlIjp7ImlzTWFudWFsbHlPdmVycmlkZGVuIjpmYWxzZSwiY2l0ZXByb2NUZXh0IjoiWzU0XSIsIm1hbnVhbE92ZXJyaWRlVGV4dCI6IiJ9LCJjaXRhdGlvbkl0ZW1zIjpbeyJpZCI6IjYyMWZkNGYyLTRjYzktMzBiOS04MjE4LTY2MDU3YjMxZTczMiIsIml0ZW1EYXRhIjp7InR5cGUiOiJhcnRpY2xlIiwiaWQiOiI2MjFmZDRmMi00Y2M5LTMwYjktODIxOC02NjA1N2IzMWU3MzIiLCJ0aXRsZSI6IlByZXNlbnQgcHJhY3RpY2VzIGFuZCBlbWVyZ2luZyBvcHBvcnR1bml0aWVzIGluIGJpb2VuZ2luZWVyaW5nIGZvciBzbG9wZSBzdGFiaWxpemF0aW9uIGluIE1hbGF5c2lhOiBBbiBvdmVydmlldyIsImF1dGhvciI6W3siZmFtaWx5IjoiRG9yYWlyYWoiLCJnaXZlbiI6IkRlaXZhc2Vlbm8iLCJwYXJzZS1uYW1lcyI6ZmFsc2UsImRyb3BwaW5nLXBhcnRpY2xlIjoiIiwibm9uLWRyb3BwaW5nLXBhcnRpY2xlIjoiIn0seyJmYW1pbHkiOiJPc21hbiIsImdpdmVuIjoiTm9ybWFuaXphIiwicGFyc2UtbmFtZXMiOmZhbHNlLCJkcm9wcGluZy1wYXJ0aWNsZSI6IiIsIm5vbi1kcm9wcGluZy1wYXJ0aWNsZSI6IiJ9XSwiY29udGFpbmVyLXRpdGxlIjoiUGVlckoiLCJjb250YWluZXItdGl0bGUtc2hvcnQiOiJQZWVySiIsIkRPSSI6IjEwLjc3MTcvcGVlcmouMTA0NzciLCJJU1NOIjoiMjE2NzgzNTkiLCJpc3N1ZWQiOnsiZGF0ZS1wYXJ0cyI6W1syMDIxLDEsMTJdXX0sImFic3RyYWN0IjoiUG9wdWxhdGlvbiBpbmNyZWFzZSBhbmQgdGhlIGRlbWFuZCBmb3IgaW5mcmFzdHJ1Y3R1cmUgZGV2ZWxvcG1lbnQgc3VjaCBhcyBjb25zdHJ1Y3Rpb24gb2YgaGlnaHdheXMgYW5kIHJvYWQgd2lkZW5pbmcgYXJlIGludGFuZ2libGUsIGxlYWRpbmcgdXAgdG8gbWFzcyBsYW5kIGNsZWFyaW5nLiBBcyBmbGF0IHRlcnJhaW5zIGJlY29tZSBzY2FyY2UsIGluZnJhc3RydWN0dXJlIGV4cGFuc2lvbnMgaGF2ZSBtb3ZlZCBvbiB0byBoaWxseSB0ZXJyYWlucywgY3V0dGluZyB0aHJvdWdoIHNsb3BlcyBhbmQgZm9yZXN0cy4gVW52ZWdldGF0ZWQgb3IgYmFyZSBzbG9wZXMgYXJlIHByb25lIHRvIGVyb3Npb24gZHVlIHRvIHRoZSBsYWNrIG9mIG9yIGluc3VmZmljaWVudCBzdXJmYWNlIGNvdmVyLiBUaGUgY29tYmluYXRpb24gb2YgZXhwb3NlZCBzbG9wZSwgdW5jb250cm9sbGVkIHNsb3BlIG1hbmFnZW1lbnQgcHJhY3RpY2VzLCBwb29yIHNsb3BlIHBsYW5uaW5nIGFuZCBoaWdoIHJhaW5mYWxsIGFzIGluIE1hbGF5c2lhIGNvdWxkIHN0ZWVyIHRvd2FyZHMgc2xvcGUgZmFpbHVyZXMgd2hpY2ggdGhlbiByZXN1bHRzIGluIGxhbmRzbGlkZXMgdW5kZXIgYWN1dGUgc2l0dWF0aW9uLiBNb3Jlb3ZlciwgZHVlIHRvIHRoZSB0cm9waWNhbCB3ZWF0aGVyLCB0aGUgc29pbHMgdW5kZXJnbyBpbnRlbnNlIGNoZW1pY2FsIHdlYXRoZXJpbmcgYW5kIGxlYWNoaW5nIHRoYXQgZWxldmF0ZXMgc29pbCBlcm9zaW9uIGFuZCBzdXJmYWNlIHJ1bm9mZi4gTWl0aWdhdGlvbiBtZWFzdXJlcyBhcmUgdml0YWwgdG8gYWRkcmVzcyBzbG9wZSBmYWlsdXJlcyBhcyB0aGV5IGxlYWQgdG8gZWNvbm9taWMgbG9zcyBhbmQgbG9zcyBvZiBsaXZlcy4gU2luY2UgdGhlcmUgaXMgbWluaW1hbCBvciBsaW1pdGVkIGluZm9ybWF0aW9uIGFuZCBpbnZlc3RpZ2F0aW9ucyBvbiBzbG9wZSBzdGFiaWxpemF0aW9uIG1ldGhvZHMgaW4gTWFsYXlzaWEsIHRoaXMgcmV2aWV3IGRlY2lwaGVycyBpbnRvIHRoZSBjdXJyZW50IHNsb3BlIG1hbmFnZW1lbnQgcHJhY3RpY2VzIHN1Y2ggYXMgZ2VvdGV4dGlsZXMsIGJydXNoIGxheWVyaW5nLCBsaXZlIHBvbGVzLCByb2NrIGJ1dHRyZXNzIGFuZCBjb25jcmV0ZSBzdHJ1Y3R1cmVzLiBIb3dldmVyLCB0aGVzZSBtZXRob2RzIGhhdmUgdGhlaXIgZHJhd2JhY2tzLiBUaHVzLCBhcyBhIHdheSBmb3J3YXJkLCB3ZSBoaWdobGlnaHQgdGhlIHBvdGVudGlhbCBhcHBsaWNhdGlvbiBvZiBzb2lsIGJpb2VuZ2luZWVyaW5nIG1ldGhvZHMgZXNwZWNpYWxseSBvbiB0aGUgdXNlIG9mIHdob2xlIHBsYW50cy4gSGVyZSwgd2UgZGlzY3VzcyB0aGUgZ2VuZXJhbCBhdHRyaWJ1dGlvbnMgb2YgYSBwbGFudCBpbiBzbG9wZSBzdGFiaWxpemF0aW9uIGluY2x1ZGluZyBpdHMgbWVjaGFuaWNhbCwgaHlkcm9sb2dpY2FsIGFuZCBoeWRyYXVsaWMgZWZmZWN0cy4gU3Vic2VxdWVudGx5LCB3ZSBmb2N1cyBvbiBzcGVjaWVzIHNlbGVjdGlvbiwgYW5kIGVuZ2luZWVyaW5nIHByb3BlcnRpZXMgb2YgdmVnZXRhdGlvbiBlc3BlY2lhbGx5IHJvb3Rpbmcgc3RydWN0dXJlcyBhbmQgYXJjaGl0ZWN0dXJlLiBGaW5hbGx5LCB0aGUgcmV2aWV3IHdpbGwgZGlzc2VjdCBhbmQgYXNzZXNzIHRoZSBlY29sb2dpY2FsIHByaW5jaXBsZXMgZm9yIHZlZ2V0YXRpb24gZXN0YWJsaXNobWVudCB3aXRoIGFuIGVtcGhhc2lzIG9uIGFkb3B0aW5nIHRoZSBtaXgtY3VsdHVyZSBhcHByb2FjaCBhcyBhIHNsb3BlIGZhaWx1cmUgbWl0aWdhdGlvbiBtZWFzdXJlLiBOZXZlcnRoZWxlc3MsIHRoZSB1c2Ugb2Ygc29pbCBiaW9lbmdpbmVlcmluZyBpcyBsaW1pdGVkIHRvIGxvdyB0byBtb2RlcmF0ZSByaXNrIHNsb3BlcyBvbmx5LCB3aGlsZSBpbiBoaWdoLXJpc2sgc2xvcGVzLCB0aGUgdXNlIG9mIHRyYWRpdGlvbmFsIGVuZ2luZWVyaW5nIG1lYXN1cmUgaXMgZGVlbWVkIG1vcmUgYXBwcm9wcmlhdGUgYW5kIHJlbWFpbiB0byBiZSB0aGUgc29sdXRpb24gZm9yIHNsb3BlIHN0YWJpbGl6YXRpb24uIiwicHVibGlzaGVyIjoiUGVlckogSW5jLiIsInZvbHVtZSI6IjkifSwiaXNUZW1wb3JhcnkiOmZhbHNlfV19"/>
          <w:id w:val="1685316037"/>
          <w:placeholder>
            <w:docPart w:val="ACEC4A2F233D4091AC7F4719A743018C"/>
          </w:placeholder>
        </w:sdtPr>
        <w:sdtContent>
          <w:r w:rsidR="005C1BDA" w:rsidRPr="005C1BDA">
            <w:rPr>
              <w:rFonts w:ascii="Arial" w:eastAsia="Arial" w:hAnsi="Arial" w:cs="Arial"/>
              <w:color w:val="000000"/>
              <w:sz w:val="20"/>
              <w:szCs w:val="20"/>
              <w:lang w:val="en-MY"/>
            </w:rPr>
            <w:t>[54]</w:t>
          </w:r>
        </w:sdtContent>
      </w:sdt>
      <w:r w:rsidRPr="00D87CE5">
        <w:rPr>
          <w:rFonts w:ascii="Arial" w:eastAsia="Arial" w:hAnsi="Arial" w:cs="Arial"/>
          <w:sz w:val="20"/>
          <w:szCs w:val="20"/>
        </w:rPr>
        <w:t>. The combination of these efforts is germane to addressing the issues related to infrastructure development and natural factors that lead to failures in slope areas within Malaysia.</w:t>
      </w:r>
    </w:p>
    <w:p w14:paraId="4AEECD82" w14:textId="77777777" w:rsidR="00BF7D98" w:rsidRPr="00D87CE5" w:rsidRDefault="00BF7D98" w:rsidP="004845BD">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 xml:space="preserve">Rock slope failures can have severe consequences, including human injuries or fatalities and property destruction. If these incidents were not mitigated, a chain reaction of </w:t>
      </w:r>
      <w:r w:rsidRPr="00D87CE5">
        <w:rPr>
          <w:rFonts w:ascii="Arial" w:eastAsia="Arial" w:hAnsi="Arial" w:cs="Arial"/>
          <w:sz w:val="20"/>
          <w:szCs w:val="20"/>
        </w:rPr>
        <w:t>impact could be extended in regions surrounding the rock slope failures. These incidents were also costly to resolve. For example, interruptions of transportation pathways (highways and railways) could produce decreased productivity, freight delays, and higher operational expenses. Another example involved repairing and rehabilitating damaged infrastructure, which created significant financial strain on relevant parties. Therefore, long-term implications could be concerning due to the negative financial impacts, impeding economic expansion and advancement.</w:t>
      </w:r>
    </w:p>
    <w:p w14:paraId="3EF1CBED" w14:textId="77777777" w:rsidR="00B504B4" w:rsidRPr="00D87CE5" w:rsidRDefault="00B504B4" w:rsidP="004845BD">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Considerable environmental concerns could be presented from rock slope failure incidents, in which waterway sedimentation, loss of habitat, and soil erosion could occur due to natural landscape modifications. These incidents can also lead to the contamination of water sources by releasing dangerous substances, posing threats to human health and aquatic ecosystems. Therefore, introducing sustainability principles in rock slope management strategies is essential to prioritize preventive actions and minimize the ecological impact of failures. This approach allows for the identification of methods to mitigate rock slope failures.</w:t>
      </w:r>
    </w:p>
    <w:p w14:paraId="118237C3" w14:textId="27A75071" w:rsidR="004E103E" w:rsidRPr="00D87CE5" w:rsidRDefault="004E103E" w:rsidP="004845BD">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 xml:space="preserve">The first step is to monitor and examine areas prone to failure through extensive tests and advanced monitoring technologies. In high-risk slope areas, it is necessary to conduct comprehensive tests and utilize advanced monitoring techniques for both control and examination. Effective methods such as Electrical Resistivity Tomography (ERT) </w:t>
      </w:r>
      <w:sdt>
        <w:sdtPr>
          <w:rPr>
            <w:rFonts w:ascii="Arial" w:eastAsia="Arial" w:hAnsi="Arial" w:cs="Arial"/>
            <w:color w:val="000000"/>
            <w:sz w:val="20"/>
            <w:szCs w:val="20"/>
          </w:rPr>
          <w:tag w:val="MENDELEY_CITATION_v3_eyJjaXRhdGlvbklEIjoiTUVOREVMRVlfQ0lUQVRJT05fNjc0N2VmMDAtNjVjYS00ZTg3LTg1NWItY2E4YjdmNTllMTlkIiwicHJvcGVydGllcyI6eyJub3RlSW5kZXgiOjB9LCJpc0VkaXRlZCI6ZmFsc2UsIm1hbnVhbE92ZXJyaWRlIjp7ImlzTWFudWFsbHlPdmVycmlkZGVuIjpmYWxzZSwiY2l0ZXByb2NUZXh0IjoiWzU2XSIsIm1hbnVhbE92ZXJyaWRlVGV4dCI6IiJ9LCJjaXRhdGlvbkl0ZW1zIjpbeyJpZCI6IjM5YzU4NDBjLWJiYTQtMzNiYy1hZTk1LTU5MmIwNGE5MDVjMyIsIml0ZW1EYXRhIjp7InR5cGUiOiJhcnRpY2xlIiwiaWQiOiIzOWM1ODQwYy1iYmE0LTMzYmMtYWU5NS01OTJiMDRhOTA1YzMiLCJ0aXRsZSI6Ikdlb3BoeXNpY2FsIE1vbml0b3Jpbmcgb2YgTW9pc3R1cmUtSW5kdWNlZCBMYW5kc2xpZGVzOiBBIFJldmlldyIsImF1dGhvciI6W3siZmFtaWx5IjoiV2hpdGVsZXkiLCJnaXZlbiI6IkouIFMuIiwicGFyc2UtbmFtZXMiOmZhbHNlLCJkcm9wcGluZy1wYXJ0aWNsZSI6IiIsIm5vbi1kcm9wcGluZy1wYXJ0aWNsZSI6IiJ9LHsiZmFtaWx5IjoiQ2hhbWJlcnMiLCJnaXZlbiI6IkouIEUuIiwicGFyc2UtbmFtZXMiOmZhbHNlLCJkcm9wcGluZy1wYXJ0aWNsZSI6IiIsIm5vbi1kcm9wcGluZy1wYXJ0aWNsZSI6IiJ9LHsiZmFtaWx5IjoiVWhsZW1hbm4iLCJnaXZlbiI6IlMuIiwicGFyc2UtbmFtZXMiOmZhbHNlLCJkcm9wcGluZy1wYXJ0aWNsZSI6IiIsIm5vbi1kcm9wcGluZy1wYXJ0aWNsZSI6IiJ9LHsiZmFtaWx5IjoiV2lsa2luc29uIiwiZ2l2ZW4iOiJQLiBCLiIsInBhcnNlLW5hbWVzIjpmYWxzZSwiZHJvcHBpbmctcGFydGljbGUiOiIiLCJub24tZHJvcHBpbmctcGFydGljbGUiOiIifSx7ImZhbWlseSI6IktlbmRhbGwiLCJnaXZlbiI6IkouIE0uIiwicGFyc2UtbmFtZXMiOmZhbHNlLCJkcm9wcGluZy1wYXJ0aWNsZSI6IiIsIm5vbi1kcm9wcGluZy1wYXJ0aWNsZSI6IiJ9XSwiY29udGFpbmVyLXRpdGxlIjoiUmV2aWV3cyBvZiBHZW9waHlzaWNzIiwiRE9JIjoiMTAuMTAyOS8yMDE4UkcwMDA2MDMiLCJJU1NOIjoiMTk0NDkyMDgiLCJpc3N1ZWQiOnsiZGF0ZS1wYXJ0cyI6W1syMDE5LDMsMV1dfSwicGFnZSI6IjEwNi0xNDUiLCJhYnN0cmFjdCI6Ikdlb3BoeXNpY2FsIG1vbml0b3Jpbmcgb2YgbGFuZHNsaWRlcyBjYW4gcHJvdmlkZSBpbnNpZ2h0cyBpbnRvIHNwYXRpYWwgYW5kIHRlbXBvcmFsIHZhcmlhdGlvbnMgb2Ygc3Vic3VyZmFjZSBwcm9wZXJ0aWVzIGFzc29jaWF0ZWQgd2l0aCBzbG9wZSBmYWlsdXJlLiBSZWNlbnQgaW1wcm92ZW1lbnRzIGluIGVxdWlwbWVudCwgZGF0YSBhbmFseXNpcywgYW5kIGZpZWxkIG9wZXJhdGlvbnMgaGF2ZSBsZWQgdG8gYSBzaWduaWZpY2FudCBpbmNyZWFzZSBpbiB0aGUgdXNlIG9mIHN1Y2ggdGVjaG5pcXVlcyBpbiBtb25pdG9yaW5nLiBHZW9waHlzaWNhbCBtZXRob2RzIGNvbXBsZW1lbnQgaW50cnVzaXZlIGFwcHJvYWNoZXMsIHdoaWNoIHNhbXBsZSBvbmx5IGEgdmVyeSBzbWFsbCBwcm9wb3J0aW9uIG9mIHRoZSBzdWJzdXJmYWNlLCBhbmQgd2Fsay1vdmVyIG9yIHJlbW90ZWx5IHNlbnNlZCBkYXRhLCB3aGljaCBwcmluY2lwYWxseSBwcm92aWRlIGluZm9ybWF0aW9uIG9ubHkgYXQgdGhlIGdyb3VuZCBzdXJmYWNlLiBJbiBwYXJ0aWN1bGFyLCByZWNlbnQgc3R1ZGllcyBzaG93IHRoYXQgYWR2YW5jZXMgaW4gZ2VvcGh5c2ljYWwgaW5zdHJ1bWVudGF0aW9uLCBkYXRhIHByb2Nlc3NpbmcsIG1vZGVsaW5nLCBhbmQgaW50ZXJwcmV0YXRpb24gaW4gdGhlIGNvbnRleHQgb2YgbGFuZHNsaWRlIG1vbml0b3JpbmcgYXJlIHNpZ25pZmljYW50bHkgaW1wcm92aW5nIHRoZSBjaGFyYWN0ZXJpemF0aW9uIG9mIGhpbGxzbG9wZSBoeWRyb2xvZ3kgYW5kIHNvaWwgYW5kIHJvY2sgaHlkcm9sb2d5IGFuZCBzdHJlbmd0aCBhbmQgdGhlaXIgZHluYW1pY3Mgb3ZlciB0aW1lLiBUaGlzIHJldmlldyBhcHByYWlzZXMgdGhlIHN0YXRlIG9mIHRoZSBhcnQgb2YgZ2VvcGh5c2ljYWwgbW9uaXRvcmluZywgYXMgYXBwbGllZCB0byBtb2lzdHVyZS1pbmR1Y2VkIGxhbmRzbGlkZXMuIEhlcmUgd2UgZm9jdXMgb24gdGVjaG5pY2FsIGFuZCBwcmFjdGljYWwgdXNlcyBvZiB0aW1lLWxhcHNlIG1ldGhvZHMgaW4gZ2VvcGh5c2ljcyBhcHBsaWVkIHRvIG1vbml0b3JpbmcgbW9pc3R1cmUtaW5kdWNlZCBsYW5kc2xpZGUuIFRoZSBjYXNlIHN0dWRpZXMgaWRlbnRpZmllZCBpbiB0aGlzIHJldmlldyBzaG93IHRoYXQgc2V2ZXJhbCBnZW9waHlzaWNhbCB0ZWNobmlxdWVzIGFyZSBjdXJyZW50bHkgdXNlZCBpbiB0aGUgbW9uaXRvcmluZyBvZiBzdWJzdXJmYWNlIGxhbmRzbGlkZSBwcm9jZXNzZXMuIFRoZXNlIGdlb3BoeXNpY2FsIGNvbnRyaWJ1dGlvbnMgdG8gbW9uaXRvcmluZyBhbmQgcHJlZGljdGluZyB0aGUgZXZvbHV0aW9uIG9mIGxhbmRzbGlkZSBwcm9jZXNzZXMgYXJlIGN1cnJlbnRseSB1bmRlcnJlYWxpemVkLiBIZW5jZSwgdGhlIGZ1cnRoZXIgaW50ZWdyYXRpb24gb2YgbXVsdGlwbGUtcGFyYW1ldHJpYyBhbmQgZ2VvdGVjaG5pY2FsbHkgY291cGxlZCBnZW9waHlzaWNhbCBtb25pdG9yaW5nIHN5c3RlbXMgaGFzIGNvbnNpZGVyYWJsZSBwb3RlbnRpYWwuIFRoZSBjb21wbGVtZW50YXJ5IG5hdHVyZSBvZiBjZXJ0YWluIG1ldGhvZHMgdG8gbWFwIHRoZSBkaXN0cmlidXRpb24gb2Ygc3Vic3VyZmFjZSBtb2lzdHVyZSBhbmQgZWxhc3RpYyBtb2R1bGkgd2lsbCBncmVhdGx5IGluY3JlYXNlIHRoZSBwcmVkaWN0aXZlIGFuZCBtb25pdG9yaW5nIGNhcGFjaXR5IG9mIGVhcmx5IHdhcm5pbmcgc3lzdGVtcyBpbiBtb2lzdHVyZS1pbmR1Y2VkIGxhbmRzbGlkZSBzZXR0aW5ncy4iLCJwdWJsaXNoZXIiOiJCbGFja3dlbGwgUHVibGlzaGluZyBMdGQiLCJpc3N1ZSI6IjEiLCJ2b2x1bWUiOiI1NyIsImNvbnRhaW5lci10aXRsZS1zaG9ydCI6IiJ9LCJpc1RlbXBvcmFyeSI6ZmFsc2V9XX0="/>
          <w:id w:val="112565202"/>
          <w:placeholder>
            <w:docPart w:val="8DF5B89BBEF7422AAA4AEA209F929660"/>
          </w:placeholder>
        </w:sdtPr>
        <w:sdtContent>
          <w:r w:rsidR="005C1BDA" w:rsidRPr="005C1BDA">
            <w:rPr>
              <w:rFonts w:ascii="Arial" w:eastAsia="Arial" w:hAnsi="Arial" w:cs="Arial"/>
              <w:color w:val="000000"/>
              <w:sz w:val="20"/>
              <w:szCs w:val="20"/>
            </w:rPr>
            <w:t>[56]</w:t>
          </w:r>
        </w:sdtContent>
      </w:sdt>
      <w:r w:rsidRPr="00D87CE5">
        <w:rPr>
          <w:rFonts w:ascii="Arial" w:eastAsia="Arial" w:hAnsi="Arial" w:cs="Arial"/>
          <w:sz w:val="20"/>
          <w:szCs w:val="20"/>
        </w:rPr>
        <w:t xml:space="preserve"> can explore subsurface moisture dynamics, a key driver of slope failure events. Advanced monitoring measures like passive seismic monitoring </w:t>
      </w:r>
      <w:sdt>
        <w:sdtPr>
          <w:rPr>
            <w:rFonts w:ascii="Arial" w:eastAsia="Arial" w:hAnsi="Arial" w:cs="Arial"/>
            <w:color w:val="000000"/>
            <w:sz w:val="20"/>
            <w:szCs w:val="20"/>
          </w:rPr>
          <w:tag w:val="MENDELEY_CITATION_v3_eyJjaXRhdGlvbklEIjoiTUVOREVMRVlfQ0lUQVRJT05fZDgzYTJhNWYtZmFlNy00NTFmLWJhMmItOWIxZTNlNDZiZDhiIiwicHJvcGVydGllcyI6eyJub3RlSW5kZXgiOjB9LCJpc0VkaXRlZCI6ZmFsc2UsIm1hbnVhbE92ZXJyaWRlIjp7ImlzTWFudWFsbHlPdmVycmlkZGVuIjpmYWxzZSwiY2l0ZXByb2NUZXh0IjoiWzU3XSIsIm1hbnVhbE92ZXJyaWRlVGV4dCI6IiJ9LCJjaXRhdGlvbkl0ZW1zIjpbeyJpZCI6ImRhMDUxZDcwLTVhODUtMzcwOC04YTljLTAwNzFmMDdmYjhhZCIsIml0ZW1EYXRhIjp7InR5cGUiOiJhcnRpY2xlLWpvdXJuYWwiLCJpZCI6ImRhMDUxZDcwLTVhODUtMzcwOC04YTljLTAwNzFmMDdmYjhhZCIsInRpdGxlIjoiT3JpZ2luYWwgSW5zaWdodHMgSW50byBSb2NrIFNsb3BlIERhbWFnZSBQcm9jZXNzZXMgVW50aWwgQ29sbGFwc2UgRnJvbSBQYXNzaXZlIFNlaXNtaWMgTW9uaXRvcmluZyIsImF1dGhvciI6W3siZmFtaWx5IjoiQm90dGVsaW4iLCJnaXZlbiI6IlAuIiwicGFyc2UtbmFtZXMiOmZhbHNlLCJkcm9wcGluZy1wYXJ0aWNsZSI6IiIsIm5vbi1kcm9wcGluZy1wYXJ0aWNsZSI6IiJ9LHsiZmFtaWx5IjoiQmFpbGxldCIsImdpdmVuIjoiTC4iLCJwYXJzZS1uYW1lcyI6ZmFsc2UsImRyb3BwaW5nLXBhcnRpY2xlIjoiIiwibm9uLWRyb3BwaW5nLXBhcnRpY2xlIjoiIn1dLCJjb250YWluZXItdGl0bGUiOiJHZW9waHlzaWNhbCBSZXNlYXJjaCBMZXR0ZXJzIiwiY29udGFpbmVyLXRpdGxlLXNob3J0IjoiR2VvcGh5cyBSZXMgTGV0dCIsIkRPSSI6IjEwLjEwMjkvMjAyNEdMMTA5MTM5IiwiSVNTTiI6IjE5NDQ4MDA3IiwiaXNzdWVkIjp7ImRhdGUtcGFydHMiOltbMjAyNCw3LDE2XV19LCJhYnN0cmFjdCI6IldlIHBlcmZvcm1lZCBhIHBhc3NpdmUgc2Vpc21pYyBtb25pdG9yaW5nIG9mIHRoZSBMYSBQcmF6IOKIvDE0LDAwMMKgbTMgdW5zdGFibGUgc2xvcGUgKEZyZW5jaCBBbHBzKSBzcGFubmluZyBvdmVyIDEwwqB5ZWFycy4gRHVyaW5nIHRoZSBsYXN0IDbCoG1vbnRocyBwcmlvciB0byBjb2xsYXBzZSwgd2UgZGV0ZWN0ZWQgYSBjbGVhciAyNCUgZGVjcmVhc2UgaW4gdGhlIHNsb3BlJ3MgZnVuZGFtZW50YWwgcmVzb25hbmNlIGZyZXF1ZW5jeSwgZjAsIGNhdXNlZCBieSBhIHJlZHVjdGlvbiBpbiBvdmVyYWxsIHJvY2sgbWFzcyBzdGlmZm5lc3MuIFRoZSBjb21iaW5lZCBzdHVkeSBvZiBmMCBhbmQgc2xvcGUgZGVmb3JtYXRpb24gc3VnZ2VzdGVkIHRoZSBhbHRlcm5hdGluZyBpbXBvcnRhbmNlIG9mIHN1ZGRlbiBicml0dGxlIGZhaWx1cmUgcHJvY2Vzc2VzIHZlcnN1cyBtb3JlIGR1Y3RpbGUgcGhhc2VzIHdpdGggcG9zc2libGUgc2xpZGluZy4gU2Vpc21pYyBtb25pdG9yaW5nIHJldmVhbGVkIHNsb3BlIGRhbWFnZSB0aGF0IHJlbWFpbmVkIGFtYmlndW91cyBvciB1bmRldGVjdGVkIHdpdGggZ3JvdW5kIHN1cmZhY2UgZGVmb3JtYXRpb24gbW9uaXRvcmluZywgYW5kIGhpZ2hsaWdodGVkIGNyaXRpY2FsIHBlcmlvZHMgd2l0aCBpbnRlbnNlIGRhbWFnZS4gT25seSBzb21lIG9mIHRoZXNlIGNyaXRpY2FsIGRhbWFnZSBwZXJpb2RzIGNvdWxkIGJlIHJlbGF0ZWQgdG8gY2xlYXIgZXh0ZXJuYWwgZm9yY2luZyBmYWN0b3JzIHN1Y2ggYXMgaW50ZW5zZSByYWluZmFsbCBlcGlzb2Rlcy4gVGhlc2UgbmV3IGluc2lnaHRzIGludG8gcm9jayBzbG9wZSdzIHN0cnVjdHVyYWwgY29uZGl0aW9uIGF0IGRlcHRoIHJlcHJlc2VudCBhbiBhc3NldCBmb3IgZnV0dXJlIG1vbml0b3Jpbmcgc3lzdGVtcy4gU3VyZmFjZSBkZWZvcm1hdGlvbiBhbmQgcGFzc2l2ZSBzZWlzbWljIHN0aWZmbmVzcyB0cmFja2luZyBjb21iaW5lZCBjb3VsZCByZXZlYWwgYWN0aXZlIHNsb3BlcyB3aXRoIG9uZ29pbmcgZGFtYWdlIHByb2Nlc3Nlcy4iLCJwdWJsaXNoZXIiOiJKb2huIFdpbGV5IGFuZCBTb25zIEluYyIsImlzc3VlIjoiMTMiLCJ2b2x1bWUiOiI1MSJ9LCJpc1RlbXBvcmFyeSI6ZmFsc2V9XX0="/>
          <w:id w:val="-553320955"/>
          <w:placeholder>
            <w:docPart w:val="8DF5B89BBEF7422AAA4AEA209F929660"/>
          </w:placeholder>
        </w:sdtPr>
        <w:sdtContent>
          <w:r w:rsidR="005C1BDA" w:rsidRPr="005C1BDA">
            <w:rPr>
              <w:rFonts w:ascii="Arial" w:eastAsia="Arial" w:hAnsi="Arial" w:cs="Arial"/>
              <w:color w:val="000000"/>
              <w:sz w:val="20"/>
              <w:szCs w:val="20"/>
              <w:lang w:val="en-MY"/>
            </w:rPr>
            <w:t>[57]</w:t>
          </w:r>
        </w:sdtContent>
      </w:sdt>
      <w:r w:rsidRPr="00D87CE5">
        <w:rPr>
          <w:rFonts w:ascii="Arial" w:eastAsia="Arial" w:hAnsi="Arial" w:cs="Arial"/>
          <w:sz w:val="20"/>
          <w:szCs w:val="20"/>
        </w:rPr>
        <w:t xml:space="preserve"> can detect changes in fundamental resonance frequencies and slope deformation, offering a deeper understanding of slope conditions.</w:t>
      </w:r>
    </w:p>
    <w:p w14:paraId="0920F2DD" w14:textId="33046054" w:rsidR="006A71FE" w:rsidRPr="00D87CE5" w:rsidRDefault="006A71FE" w:rsidP="004845BD">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 xml:space="preserve">Furthermore, contactless methods like </w:t>
      </w:r>
      <w:proofErr w:type="spellStart"/>
      <w:r w:rsidRPr="00D87CE5">
        <w:rPr>
          <w:rFonts w:ascii="Arial" w:eastAsia="Arial" w:hAnsi="Arial" w:cs="Arial"/>
          <w:sz w:val="20"/>
          <w:szCs w:val="20"/>
        </w:rPr>
        <w:t>DInSAR</w:t>
      </w:r>
      <w:proofErr w:type="spellEnd"/>
      <w:r w:rsidRPr="00D87CE5">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MzRiN2NmYTUtNzZkMC00ZmEzLTkwMTYtMjk3MGJmNGRjZmZmIiwicHJvcGVydGllcyI6eyJub3RlSW5kZXgiOjB9LCJpc0VkaXRlZCI6ZmFsc2UsIm1hbnVhbE92ZXJyaWRlIjp7ImlzTWFudWFsbHlPdmVycmlkZGVuIjpmYWxzZSwiY2l0ZXByb2NUZXh0IjoiWzU4XSIsIm1hbnVhbE92ZXJyaWRlVGV4dCI6IiJ9LCJjaXRhdGlvbkl0ZW1zIjpbeyJpZCI6IjZiMWY2NWM0LTcyNDQtM2M1ZC1hYzQ4LWRhYjFjOWI2YjJlZSIsIml0ZW1EYXRhIjp7InR5cGUiOiJhcnRpY2xlLWpvdXJuYWwiLCJpZCI6IjZiMWY2NWM0LTcyNDQtM2M1ZC1hYzQ4LWRhYjFjOWI2YjJlZSIsInRpdGxlIjoiQWR2YW5jZWQgdGVjaG5vbG9naWVzIGZvciBsYW5kc2xpZGUgbW9uaXRvcmluZyIsImF1dGhvciI6W3siZmFtaWx5IjoiTWlsZXYiLCJnaXZlbiI6Ik4uIiwicGFyc2UtbmFtZXMiOmZhbHNlLCJkcm9wcGluZy1wYXJ0aWNsZSI6IiIsIm5vbi1kcm9wcGluZy1wYXJ0aWNsZSI6IiJ9LHsiZmFtaWx5IjoiVG90c2V2IiwiZ2l2ZW4iOiJBLiIsInBhcnNlLW5hbWVzIjpmYWxzZSwiZHJvcHBpbmctcGFydGljbGUiOiIiLCJub24tZHJvcHBpbmctcGFydGljbGUiOiIifSx7ImZhbWlseSI6IkFuZ2Vsb3ZhIiwiZ2l2ZW4iOiJNLi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eC8xMjk3LzEvMDEyMDA4IiwiSVNTTiI6IjE3NTctODk4MSIsImlzc3VlZCI6eyJkYXRlLXBhcnRzIjpbWzIwMjMsMTIsMV1dfSwicGFnZSI6IjAxMjAwOCIsImFic3RyYWN0IjoiVGhlIGFydGljbGUgcmV2aWV3cyBtb2Rlcm4gbGFuZHNsaWRlIG1vbml0b3JpbmcgbWV0aG9kcy4gVGhlIHB1cnBvc2Ugb2YgdGhlIG9ic2VydmF0aW9uIG1ldGhvZCBpbiB0aGUgZGVzaWduIGFuZCBjb250cm9sIG9mIHRoZSBiZWhhdmlvciBvZiBnZW90ZWNobmljYWwgc3RydWN0dXJlcyBhbmQgaXRzIHJvbGUgaW4gY3JlYXRpbmcgY2hhbmNlcyBmb3IgY29zdCBzYXZpbmdzIG9yIHByZS1lbXB0aXZlbHkgYXZlcnRpbmcgY29uc3RydWN0aW9uIHJpc2tzIGlzIGEgZHJpdmluZyBmb3JjZSBpbiB0aGUgY29udGV4dCBvZiBsYW5kc2xpZGVzLiBUaGlzIGFwcHJvYWNoIGlzIGVzdGFibGlzaGVkIHdpdGhpbiBFdXJvY29kZSA3IGFzIGEgZnVuZGFtZW50YWwgdGVuZXQgb2YgZ2VvdGVjaG5pY2FsIGRlc2lnbiwgc2VydmluZyBhcyBhIHZhbGlkIHZhbGlkYXRpb24gbWV0aG9kIGZvciBsaW1pdCBzdGF0ZXMuIE1vbml0b3Jpbmcgb2YgbGFyZ2UgYXJlYXMgaXMgY29tbW9uIGluIGV2ZXJ5ZGF5IGVuZ2luZWVyaW5nIHByYWN0aWNlIHdoaWNoIG1ha2VzIHRoZSBpbnN0YWxsYXRpb24gb2YgdHJhbnNkdWNlcnMgaW4gbXVsdGlwbGUgcG9pbnRzIHZlcnkgZGlmZmljdWx0LiBEdWUgdG8gdGhpcyByZWFzb24gdGhlIHVzZSBvZiBzby1jYWxsZWQgY29udGFjdGxlc3MgYXBwcm9hY2hlcyBpcyB3aWRlbHkgYWNjZXB0ZWQuIEEgZGlzdGluZ3Vpc2hhYmxlIHJlcHJlc2VudG9yIG9mIHRoYXQgbWV0aG9kIGlzIERJblNBUiDigJMgdGVjaG5pcXVlIGZvciBzdWNjZXNzZnVsIGRpc3BsYWNlbWVudHMgbWVhc3VyZW1lbnQgYnkgbWVhbnMgb2YgU0FSIGRhdGEgd2hpY2ggaXMgZWNvbm9taWNhbGx5IGZlYXNpYmxlIGFuZCBjYXBhYmxlIG9mIGRldGVjdGluZyBjbGFzc2ljIGZhaWx1cmUgbW9kZXMuIFRoZSBhcnRpY2xlIHByZXNlbnRzIGFuZCBjb21wYXJlcyBtZXRob2RzIHN1Y2ggYXM6IExpREFSLCBJbmZyYXJlZCBzZW5zb3JzLCBGaWJlciBvcHJpY3MsIFNoYXBlIGFycmF5IGFjY2VsZXJvbWV0ZXJzLCBJbi1wbGFjZSBpbmNsaW5vbWV0ZXJzLCBhbmQgb3RoZXJzLiBEZXNwaXRlIHRoZSBkZXZlbG9wbWVudCBvZiB0ZWNobm9sb2dpZXMsIHRoZSBhcHBsaWNhdGlvbiBvZiBtb25pdG9yaW5nIGluIEJ1bGdhcmlhIGlzIG5vdCBlbm91Z2ggdXNlZC4iLCJwdWJsaXNoZXIiOiJJT1AgUHVibGlzaGluZyIsImlzc3VlIjoiMSIsInZvbHVtZSI6IjEyOTcifSwiaXNUZW1wb3JhcnkiOmZhbHNlfV19"/>
          <w:id w:val="-91248163"/>
          <w:placeholder>
            <w:docPart w:val="6999F35A45BA4E24A8E5D0004D732C24"/>
          </w:placeholder>
        </w:sdtPr>
        <w:sdtContent>
          <w:r w:rsidR="005C1BDA" w:rsidRPr="005C1BDA">
            <w:rPr>
              <w:rFonts w:ascii="Arial" w:eastAsia="Arial" w:hAnsi="Arial" w:cs="Arial"/>
              <w:color w:val="000000"/>
              <w:sz w:val="20"/>
              <w:szCs w:val="20"/>
            </w:rPr>
            <w:t>[58]</w:t>
          </w:r>
        </w:sdtContent>
      </w:sdt>
      <w:r w:rsidRPr="00D87CE5">
        <w:rPr>
          <w:rFonts w:ascii="Arial" w:eastAsia="Arial" w:hAnsi="Arial" w:cs="Arial"/>
          <w:sz w:val="20"/>
          <w:szCs w:val="20"/>
        </w:rPr>
        <w:t xml:space="preserve"> can be used cost-effectively and efficiently to survey large areas for potential landslide hazards. Integrating technologies such as the Internet of Things (IoT) and Artificial Intelligence (AI) for monitoring soil hydrological conditions and tracking slope movements </w:t>
      </w:r>
      <w:sdt>
        <w:sdtPr>
          <w:rPr>
            <w:rFonts w:ascii="Arial" w:eastAsia="Arial" w:hAnsi="Arial" w:cs="Arial"/>
            <w:color w:val="000000"/>
            <w:sz w:val="20"/>
            <w:szCs w:val="20"/>
          </w:rPr>
          <w:tag w:val="MENDELEY_CITATION_v3_eyJjaXRhdGlvbklEIjoiTUVOREVMRVlfQ0lUQVRJT05fNzRjYWI1NjMtYmVjYS00MzMxLTljZDYtNjZlYTY2YTE5N2M5IiwicHJvcGVydGllcyI6eyJub3RlSW5kZXgiOjB9LCJpc0VkaXRlZCI6ZmFsc2UsIm1hbnVhbE92ZXJyaWRlIjp7ImlzTWFudWFsbHlPdmVycmlkZGVuIjpmYWxzZSwiY2l0ZXByb2NUZXh0IjoiWzU5XSIsIm1hbnVhbE92ZXJyaWRlVGV4dCI6IiJ9LCJjaXRhdGlvbkl0ZW1zIjpbeyJpZCI6IjU2NjUwYWIzLTQyNzItMzE5MC05NDY0LTY3NDkzNjY4YTMyYSIsIml0ZW1EYXRhIjp7InR5cGUiOiJhcnRpY2xlLWpvdXJuYWwiLCJpZCI6IjU2NjUwYWIzLTQyNzItMzE5MC05NDY0LTY3NDkzNjY4YTMyYSIsInRpdGxlIjoiTW9uaXRvcmluZyBTbG9wZSBNb3ZlbWVudCBhbmQgU29pbCBIeWRyb2xvZ2ljIEJlaGF2aW9yIFVzaW5nIElvVCBhbmQgQUkgVGVjaG5vbG9naWVzOiBBIFN5c3RlbWF0aWMgUmV2aWV3IiwiYXV0aG9yIjpbeyJmYW1pbHkiOiJBbGFtIiwiZ2l2ZW4iOiJNZCBKb2JhaXIiLCJwYXJzZS1uYW1lcyI6ZmFsc2UsImRyb3BwaW5nLXBhcnRpY2xlIjoiQmluIiwibm9uLWRyb3BwaW5nLXBhcnRpY2xlIjoiIn0seyJmYW1pbHkiOiJNYW56YW5vIiwiZ2l2ZW4iOiJMdWlzIFNhbGdhZG8iLCJwYXJzZS1uYW1lcyI6ZmFsc2UsImRyb3BwaW5nLXBhcnRpY2xlIjoiIiwibm9uLWRyb3BwaW5nLXBhcnRpY2xlIjoiIn0seyJmYW1pbHkiOiJEZWJuYXRoIiwiZ2l2ZW4iOiJSYWh1bCIsInBhcnNlLW5hbWVzIjpmYWxzZSwiZHJvcHBpbmctcGFydGljbGUiOiIiLCJub24tZHJvcHBpbmctcGFydGljbGUiOiIifSx7ImZhbWlseSI6IkFobWVkIiwiZ2l2ZW4iOiJBaG1lZCBBYmRlbG1vYW1lbiIsInBhcnNlLW5hbWVzIjpmYWxzZSwiZHJvcHBpbmctcGFydGljbGUiOiIiLCJub24tZHJvcHBpbmctcGFydGljbGUiOiIifV0sImNvbnRhaW5lci10aXRsZSI6Ikh5ZHJvbG9neSIsIkRPSSI6IjEwLjMzOTAvaHlkcm9sb2d5MTEwODAxMTEiLCJJU1NOIjoiMjMwNi01MzM4IiwiVVJMIjoiaHR0cHM6Ly93d3cubWRwaS5jb20vMjMwNi01MzM4LzExLzgvMTExIiwiaXNzdWVkIjp7ImRhdGUtcGFydHMiOltbMjAyNCw3LDI0XV19LCJwYWdlIjoiMTExIiwiYWJzdHJhY3QiOiI8cD5MYW5kc2xpZGVzIG9yIHNsb3BlIGZhaWx1cmUgcG9zZSBhIHNpZ25pZmljYW50IHJpc2sgdG8gaHVtYW4gbGl2ZXMgYW5kIGluZnJhc3RydWN0dXJlcy4gVGhlIHN0YWJpbGl0eSBvZiBzbG9wZXMgaXMgY29udHJvbGxlZCBieSB2YXJpb3VzIGh5ZHJvbG9naWNhbCBwcm9jZXNzZXMgc3VjaCBhcyByYWluZmFsbCBpbmZpbHRyYXRpb24sIHNvaWwgd2F0ZXIgZHluYW1pY3MsIGFuZCB1bnNhdHVyYXRlZCBzb2lsIGJlaGF2aW9yLiBBY2NvcmRpbmdseSwgc29pbCBoeWRyb2xvZ2ljYWwgbW9uaXRvcmluZyBhbmQgdHJhY2tpbmcgdGhlIGRpc3BsYWNlbWVudCBvZiBzbG9wZXMgYmVjb21lIGNydWNpYWwgdG8gbWl0aWdhdGUgc3VjaCByaXNrcyBieSBpc3N1aW5nIGVhcmx5IHdhcm5pbmdzIHRvIHRoZSByZXNwZWN0aXZlIGF1dGhvcml0aWVzLiBJbiB0aGlzIGNvbnRleHQsIHRoZXJlIGhhdmUgYmVlbiBhZHZhbmNlbWVudHMgaW4gbW9uaXRvcmluZyBjcml0aWNhbCBzb2lsIGh5ZHJvbG9naWNhbCBwYXJhbWV0ZXJzIGFuZCBzbG9wZSBtb3ZlbWVudCB0byBlbnN1cmUgcG90ZW50aWFsIGNhdXNhdGl2ZSBzbG9wZSBmYWlsdXJlIGhhemFyZHMgYXJlIGlkZW50aWZpZWQgYW5kIG1pdGlnYXRlZCBiZWZvcmUgdGhleSBlc2NhbGF0ZSBpbnRvIGRpc2FzdGVycy4gV2l0aCB0aGUgYWR2ZW50IG9mIHRoZSBJbnRlcm5ldCBvZiBUaGluZ3MgKElvVCksIGFydGlmaWNpYWwgaW50ZWxsaWdlbmNlLCBhbmQgaGlnaC1zcGVlZCBpbnRlcm5ldCwgdGhlIHBvdGVudGlhbCB0byB1c2Ugc3VjaCB0ZWNobm9sb2dpZXMgZm9yIHJlbW90ZWx5IG1vbml0b3Jpbmcgc29pbCBoeWRyb2xvZ2ljYWwgcGFyYW1ldGVycyBhbmQgc2xvcGUgbW92ZW1lbnQgaXMgYmVjb21pbmcgaW5jcmVhc2luZ2x5IGltcG9ydGFudC4gVGhpcyBwYXBlciBwcm92aWRlcyBhbiBvdmVydmlldyBvZiBleGlzdGluZyBoeWRyb2xvZ2ljYWwgbW9uaXRvcmluZyBzeXN0ZW1zIHVzaW5nIElvVCBhbmQgQUkgdGVjaG5vbG9naWVzLCBpbmNsdWRpbmcgc29pbCBzYW1wbGluZywgZGVwbG95aW5nIG9uLXNpdGUgc2Vuc29ycyBzdWNoIGFzIGNhcGFjaXRhbmNlLCB0aGVybWFsIGRpc3NpcGF0aW9uLCBUaW1lLURvbWFpbiBSZWZsZWN0b21ldGVycyAoVERScyksIGdlb3BoeXNpY2FsIGFwcGxpY2F0aW9ucywgZXRjLiBJbiBhZGRpdGlvbiwgd2UgcmV2aWV3IGFuZCBjb21wYXJlIHRoZSB0cmFkaXRpb25hbCBzbG9wZSBtb3ZlbWVudCBkZXRlY3Rpb24gc3lzdGVtcywgaW5jbHVkaW5nIHRvcG9ncmFwaGljIHN1cnZleXMgZm9yIHNvcGhpc3RpY2F0ZWQgYXBwbGljYXRpb25zIHN1Y2ggYXMgdGVycmVzdHJpYWwgbGFzZXIgc2Nhbm5lcnMsIGV4dGVuc29tZXRlcnMsIHRlbnNpb21ldGVycywgaW5jbGlub21ldGVycywgR1BTLCBzeW50aGV0aWMgYXBlcnR1cmUgcmFkYXIgKFNBUiksIExpREFSLCBhbmQgVW5tYW5uZWQgQWVyaWFsIFZlaGljbGVzIChVQVZzKS4gRmluYWxseSwgdGhpcyBpbnRlcmRpc2NpcGxpbmFyeSByZXNlYXJjaCBmcm9tIGJvdGggR2VvdGVjaG5pY2FsIEVuZ2luZWVyaW5nIGFuZCBDb21wdXRlciBTY2llbmNlIHBlcnNwZWN0aXZlcyBwcm92aWRlcyBhIGNvbXByZWhlbnNpdmUgc3RhdGUtb2YtdGhlLWFydCByZXZpZXcgb2YgdGhlIGRpZmZlcmVudCBtZXRob2RvbG9naWVzIGFuZCBzb2x1dGlvbnMgZm9yIG1vbml0b3JpbmcgbGFuZHNsaWRlcyBhbmQgc2xvcGUgZmFpbHVyZXMsIGFsb25nIHdpdGgga2V5IGNoYWxsZW5nZXMgYW5kIHByb3NwZWN0cyBmb3IgcG90ZW50aWFsIGZ1dHVyZSBzdHVkeS48L3A+IiwiaXNzdWUiOiI4Iiwidm9sdW1lIjoiMTEiLCJjb250YWluZXItdGl0bGUtc2hvcnQiOiIifSwiaXNUZW1wb3JhcnkiOmZhbHNlfV19"/>
          <w:id w:val="-2024166099"/>
          <w:placeholder>
            <w:docPart w:val="6999F35A45BA4E24A8E5D0004D732C24"/>
          </w:placeholder>
        </w:sdtPr>
        <w:sdtContent>
          <w:r w:rsidR="005C1BDA" w:rsidRPr="005C1BDA">
            <w:rPr>
              <w:rFonts w:ascii="Arial" w:eastAsia="Arial" w:hAnsi="Arial" w:cs="Arial"/>
              <w:color w:val="000000"/>
              <w:sz w:val="20"/>
              <w:szCs w:val="20"/>
            </w:rPr>
            <w:t>[59]</w:t>
          </w:r>
        </w:sdtContent>
      </w:sdt>
      <w:r w:rsidRPr="00D87CE5">
        <w:rPr>
          <w:rFonts w:ascii="Arial" w:eastAsia="Arial" w:hAnsi="Arial" w:cs="Arial"/>
          <w:sz w:val="20"/>
          <w:szCs w:val="20"/>
        </w:rPr>
        <w:t xml:space="preserve"> will enhance early warning systems and reduce risk. The use of Micro Electro Mechanical Systems (MEMS) tilt sensor arrays in monitoring is another option, providing advances in early warning against potentially dangerous slope movements and enabling timely preventive measures, such as evacuation warnings for high-risk areas </w:t>
      </w:r>
      <w:sdt>
        <w:sdtPr>
          <w:rPr>
            <w:rFonts w:ascii="Arial" w:eastAsia="Arial" w:hAnsi="Arial" w:cs="Arial"/>
            <w:color w:val="000000"/>
            <w:sz w:val="20"/>
            <w:szCs w:val="20"/>
          </w:rPr>
          <w:tag w:val="MENDELEY_CITATION_v3_eyJjaXRhdGlvbklEIjoiTUVOREVMRVlfQ0lUQVRJT05fNzFlOTE0NTUtNjY4ZC00Y2I3LThhZjAtMjhmYzI2ZWM0NjY0IiwicHJvcGVydGllcyI6eyJub3RlSW5kZXgiOjB9LCJpc0VkaXRlZCI6ZmFsc2UsIm1hbnVhbE92ZXJyaWRlIjp7ImlzTWFudWFsbHlPdmVycmlkZGVuIjpmYWxzZSwiY2l0ZXByb2NUZXh0IjoiWzYwXSIsIm1hbnVhbE92ZXJyaWRlVGV4dCI6IiJ9LCJjaXRhdGlvbkl0ZW1zIjpbeyJpZCI6IjE3Y2U4MmYzLTMyZTYtMzFmNC05YzhiLTM5MGQyYzhkOGZiMSIsIml0ZW1EYXRhIjp7InR5cGUiOiJjaGFwdGVyIiwiaWQiOiIxN2NlODJmMy0zMmU2LTMxZjQtOWM4Yi0zOTBkMmM4ZDhmYjEiLCJ0aXRsZSI6IkEgUmlzayBFdmFsdWF0aW9uIE1ldGhvZCBvZiBVbnN0YWJsZSBTbG9wZXMgVXNpbmcgTXVsdGlwb2ludCBUaWx0aW5nIFNlbnNvcnMiLCJhdXRob3IiOlt7ImZhbWlseSI6IkZ1a3VoYXJhIiwiZ2l2ZW4iOiJNYWtvdG8iLCJwYXJzZS1uYW1lcyI6ZmFsc2UsImRyb3BwaW5nLXBhcnRpY2xlIjoiIiwibm9uLWRyb3BwaW5nLXBhcnRpY2xlIjoiIn0seyJmYW1pbHkiOiJXYW5nIiwiZ2l2ZW4iOiJMaW4iLCJwYXJzZS1uYW1lcyI6ZmFsc2UsImRyb3BwaW5nLXBhcnRpY2xlIjoiIiwibm9uLWRyb3BwaW5nLXBhcnRpY2xlIjoiIn0seyJmYW1pbHkiOiJUYW8iLCJnaXZlbiI6IlNoYW5nbmluZyIsInBhcnNlLW5hbWVzIjpmYWxzZSwiZHJvcHBpbmctcGFydGljbGUiOiIiLCJub24tZHJvcHBpbmctcGFydGljbGUiOiIifSx7ImZhbWlseSI6IlRhbmciLCJnaXZlbiI6IlpoaWp1biIsInBhcnNlLW5hbWVzIjpmYWxzZSwiZHJvcHBpbmctcGFydGljbGUiOiIiLCJub24tZHJvcHBpbmctcGFydGljbGUiOiIifSx7ImZhbWlseSI6IlRhbmciLCJnaXZlbiI6IldlbmppYW4iLCJwYXJzZS1uYW1lcyI6ZmFsc2UsImRyb3BwaW5nLXBhcnRpY2xlIjoiIiwibm9uLWRyb3BwaW5nLXBhcnRpY2xlIjoiIn0seyJmYW1pbHkiOiJEb25nIiwiZ2l2ZW4iOiJMaW55YW8iLCJwYXJzZS1uYW1lcyI6ZmFsc2UsImRyb3BwaW5nLXBhcnRpY2xlIjoiIiwibm9uLWRyb3BwaW5nLXBhcnRpY2xlIjoiIn0seyJmYW1pbHkiOiJGYW4iLCJnaXZlbiI6Ilpob25namllIiwicGFyc2UtbmFtZXMiOmZhbHNlLCJkcm9wcGluZy1wYXJ0aWNsZSI6IiIsIm5vbi1kcm9wcGluZy1wYXJ0aWNsZSI6IiJ9XSwiRE9JIjoiMTAuMTAwNy85NzgtMy0wMzEtMzkwMTItOF8xMSIsImlzc3VlZCI6eyJkYXRlLXBhcnRzIjpbWzIwMjNdXX0sInBhZ2UiOiIyMzctMjQ2IiwiY29udGFpbmVyLXRpdGxlLXNob3J0IjoiIn0sImlzVGVtcG9yYXJ5IjpmYWxzZX1dfQ=="/>
          <w:id w:val="794800344"/>
          <w:placeholder>
            <w:docPart w:val="6999F35A45BA4E24A8E5D0004D732C24"/>
          </w:placeholder>
        </w:sdtPr>
        <w:sdtContent>
          <w:r w:rsidR="005C1BDA" w:rsidRPr="005C1BDA">
            <w:rPr>
              <w:rFonts w:ascii="Arial" w:eastAsia="Arial" w:hAnsi="Arial" w:cs="Arial"/>
              <w:color w:val="000000"/>
              <w:sz w:val="20"/>
              <w:szCs w:val="20"/>
            </w:rPr>
            <w:t>[60]</w:t>
          </w:r>
        </w:sdtContent>
      </w:sdt>
      <w:r w:rsidRPr="00D87CE5">
        <w:rPr>
          <w:rFonts w:ascii="Arial" w:eastAsia="Arial" w:hAnsi="Arial" w:cs="Arial"/>
          <w:sz w:val="20"/>
          <w:szCs w:val="20"/>
        </w:rPr>
        <w:t>.</w:t>
      </w:r>
    </w:p>
    <w:p w14:paraId="53B8F55F" w14:textId="77777777" w:rsidR="006A71FE" w:rsidRPr="00D87CE5" w:rsidRDefault="006A71FE" w:rsidP="00F63BE4">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 xml:space="preserve">Moreover, incorporating the anticipated probability and timing of future failures should also be </w:t>
      </w:r>
      <w:r w:rsidRPr="00D87CE5">
        <w:rPr>
          <w:rFonts w:ascii="Arial" w:eastAsia="Arial" w:hAnsi="Arial" w:cs="Arial"/>
          <w:sz w:val="20"/>
          <w:szCs w:val="20"/>
        </w:rPr>
        <w:lastRenderedPageBreak/>
        <w:t>acquired in improved prediction models by delivering data regarding geological properties, rainfall, and seismic activity for specific mitigation initiatives. Subsequently, different mitigation and preventative techniques (rock bolting, water infiltration management, and wall retainment) can then be implemented after vulnerable slopes are located.</w:t>
      </w:r>
    </w:p>
    <w:p w14:paraId="107944E7" w14:textId="77777777" w:rsidR="006A71FE" w:rsidRPr="00D87CE5" w:rsidRDefault="006A71FE" w:rsidP="00F63BE4">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Strict regulations and geotechnical expertise should be followed and incorporated into the infrastructure framework as preventive measures. Nonetheless, preparedness and response measures are still crucial if an incident occurs. A prompt and efficient response involving search and rescue operations, communication protocols, and evacuation methods can then be utilized. The long-term management should also include sustainability and recovery initiatives, such as replanting and post-failure recovery plans containing environmental factors.</w:t>
      </w:r>
    </w:p>
    <w:p w14:paraId="14E8F6A1" w14:textId="77777777" w:rsidR="004E103E" w:rsidRPr="00D87CE5" w:rsidRDefault="004E103E" w:rsidP="003C757B">
      <w:pPr>
        <w:spacing w:after="0" w:line="240" w:lineRule="auto"/>
        <w:ind w:leftChars="0" w:left="2" w:hanging="2"/>
        <w:jc w:val="both"/>
        <w:rPr>
          <w:rFonts w:ascii="Arial" w:eastAsia="Arial" w:hAnsi="Arial" w:cs="Arial"/>
          <w:sz w:val="20"/>
          <w:szCs w:val="20"/>
        </w:rPr>
      </w:pPr>
    </w:p>
    <w:p w14:paraId="60FE3A52" w14:textId="09C0EAC5" w:rsidR="006A71FE" w:rsidRPr="00D87CE5" w:rsidRDefault="006A71FE" w:rsidP="003C757B">
      <w:pPr>
        <w:spacing w:after="0" w:line="240" w:lineRule="auto"/>
        <w:ind w:leftChars="0" w:left="2" w:hanging="2"/>
        <w:jc w:val="both"/>
        <w:rPr>
          <w:rFonts w:ascii="Arial" w:eastAsia="Arial" w:hAnsi="Arial" w:cs="Arial"/>
          <w:b/>
          <w:color w:val="1F4E79"/>
          <w:sz w:val="20"/>
          <w:szCs w:val="20"/>
        </w:rPr>
      </w:pPr>
      <w:r w:rsidRPr="00D87CE5">
        <w:rPr>
          <w:rFonts w:ascii="Arial" w:eastAsia="Arial" w:hAnsi="Arial" w:cs="Arial"/>
          <w:b/>
          <w:color w:val="1F4E79"/>
          <w:sz w:val="20"/>
          <w:szCs w:val="20"/>
        </w:rPr>
        <w:t>CONCLUSION</w:t>
      </w:r>
    </w:p>
    <w:p w14:paraId="5428AAEA" w14:textId="77777777" w:rsidR="00E846CC" w:rsidRPr="00D87CE5" w:rsidRDefault="00E846CC" w:rsidP="00F63BE4">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This review successfully investigated the rock slope failure incidents in Malaysia by presenting the difficulties in areas with varied geological formations. The factors affecting these incidents were natural events, human activities, and severe rainfall, which collectively elevated the likelihood of rock slope failures (particularly during intense rainfall). Several issues were also determined in this review, such as injuries, fatalities, and property damage. These issues demonstrated infrastructure disruptions, leading to economic expenses involving lower productivity, repair expenses, and transportation delays. Overall, Malaysia should use comprehensive mitigation solutions to achieve resilience and sustainability in dealing with rock slope failures. These solutions should include early warning systems, slope stabilizing techniques, and data-informed land-use planning.</w:t>
      </w:r>
    </w:p>
    <w:p w14:paraId="50C30D14" w14:textId="77777777" w:rsidR="0086049B" w:rsidRPr="00D87CE5" w:rsidRDefault="0086049B" w:rsidP="003C757B">
      <w:pPr>
        <w:spacing w:after="0" w:line="240" w:lineRule="auto"/>
        <w:ind w:leftChars="0" w:left="2" w:hanging="2"/>
        <w:jc w:val="both"/>
        <w:rPr>
          <w:rFonts w:ascii="Arial" w:eastAsia="Arial" w:hAnsi="Arial" w:cs="Arial"/>
          <w:sz w:val="20"/>
          <w:szCs w:val="20"/>
        </w:rPr>
      </w:pPr>
    </w:p>
    <w:p w14:paraId="1A7AC479" w14:textId="26A60381" w:rsidR="004968A8" w:rsidRPr="00D87CE5" w:rsidRDefault="004968A8" w:rsidP="003C757B">
      <w:pPr>
        <w:spacing w:after="0" w:line="240" w:lineRule="auto"/>
        <w:ind w:leftChars="0" w:left="2" w:hanging="2"/>
        <w:jc w:val="both"/>
        <w:rPr>
          <w:rFonts w:ascii="Arial" w:eastAsia="Arial" w:hAnsi="Arial" w:cs="Arial"/>
          <w:b/>
          <w:color w:val="1F4E79"/>
          <w:sz w:val="20"/>
          <w:szCs w:val="20"/>
        </w:rPr>
      </w:pPr>
      <w:r w:rsidRPr="00D87CE5">
        <w:rPr>
          <w:rFonts w:ascii="Arial" w:eastAsia="Arial" w:hAnsi="Arial" w:cs="Arial"/>
          <w:b/>
          <w:color w:val="1F4E79"/>
          <w:sz w:val="20"/>
          <w:szCs w:val="20"/>
        </w:rPr>
        <w:t>ACKNOWLEDGMENT</w:t>
      </w:r>
    </w:p>
    <w:p w14:paraId="35041297" w14:textId="6C1E3002" w:rsidR="00290579" w:rsidRPr="00D87CE5" w:rsidRDefault="00290579" w:rsidP="00F63BE4">
      <w:pPr>
        <w:spacing w:after="0" w:line="240" w:lineRule="auto"/>
        <w:ind w:leftChars="0" w:left="2" w:firstLineChars="0" w:firstLine="0"/>
        <w:jc w:val="both"/>
        <w:rPr>
          <w:rFonts w:ascii="Arial" w:eastAsia="Arial" w:hAnsi="Arial" w:cs="Arial"/>
          <w:sz w:val="20"/>
          <w:szCs w:val="20"/>
        </w:rPr>
      </w:pPr>
      <w:r w:rsidRPr="00D87CE5">
        <w:rPr>
          <w:rFonts w:ascii="Arial" w:eastAsia="Arial" w:hAnsi="Arial" w:cs="Arial"/>
          <w:sz w:val="20"/>
          <w:szCs w:val="20"/>
        </w:rPr>
        <w:t xml:space="preserve">This review is supported by the University of Tun Hussien Onn, Malaysia, and the Ministry of Higher Education, Malaysia, for the </w:t>
      </w:r>
      <w:r w:rsidRPr="00D87CE5">
        <w:rPr>
          <w:rFonts w:ascii="Arial" w:eastAsia="Arial" w:hAnsi="Arial" w:cs="Arial"/>
          <w:i/>
          <w:iCs/>
          <w:sz w:val="20"/>
          <w:szCs w:val="20"/>
        </w:rPr>
        <w:t>Hadiah Latihan Persekutuan</w:t>
      </w:r>
      <w:r w:rsidRPr="00D87CE5">
        <w:rPr>
          <w:rFonts w:ascii="Arial" w:eastAsia="Arial" w:hAnsi="Arial" w:cs="Arial"/>
          <w:sz w:val="20"/>
          <w:szCs w:val="20"/>
        </w:rPr>
        <w:t xml:space="preserve"> (HLP) scholarship. The information obtained in this review provides </w:t>
      </w:r>
      <w:r w:rsidR="00F63BE4">
        <w:rPr>
          <w:rFonts w:ascii="Arial" w:eastAsia="Arial" w:hAnsi="Arial" w:cs="Arial"/>
          <w:sz w:val="20"/>
          <w:szCs w:val="20"/>
        </w:rPr>
        <w:t>valuable</w:t>
      </w:r>
      <w:r w:rsidRPr="00D87CE5">
        <w:rPr>
          <w:rFonts w:ascii="Arial" w:eastAsia="Arial" w:hAnsi="Arial" w:cs="Arial"/>
          <w:sz w:val="20"/>
          <w:szCs w:val="20"/>
        </w:rPr>
        <w:t xml:space="preserve"> insights into </w:t>
      </w:r>
      <w:r w:rsidR="00F63BE4">
        <w:rPr>
          <w:rFonts w:ascii="Arial" w:eastAsia="Arial" w:hAnsi="Arial" w:cs="Arial"/>
          <w:sz w:val="20"/>
          <w:szCs w:val="20"/>
        </w:rPr>
        <w:t>Malaysian disaster management's current and future landscape</w:t>
      </w:r>
      <w:r w:rsidRPr="00D87CE5">
        <w:rPr>
          <w:rFonts w:ascii="Arial" w:eastAsia="Arial" w:hAnsi="Arial" w:cs="Arial"/>
          <w:sz w:val="20"/>
          <w:szCs w:val="20"/>
        </w:rPr>
        <w:t>.</w:t>
      </w:r>
    </w:p>
    <w:p w14:paraId="616EF962" w14:textId="77777777" w:rsidR="004968A8" w:rsidRDefault="004968A8" w:rsidP="00D7569B">
      <w:pPr>
        <w:spacing w:after="0" w:line="240" w:lineRule="auto"/>
        <w:ind w:left="0" w:hanging="2"/>
        <w:jc w:val="both"/>
        <w:rPr>
          <w:rFonts w:ascii="Arial" w:eastAsia="Arial" w:hAnsi="Arial" w:cs="Arial"/>
          <w:sz w:val="20"/>
          <w:szCs w:val="20"/>
        </w:rPr>
      </w:pPr>
    </w:p>
    <w:p w14:paraId="3832A9FA" w14:textId="77777777" w:rsidR="00F63BE4" w:rsidRPr="00D87CE5" w:rsidRDefault="00F63BE4" w:rsidP="00D7569B">
      <w:pPr>
        <w:spacing w:after="0" w:line="240" w:lineRule="auto"/>
        <w:ind w:left="0" w:hanging="2"/>
        <w:jc w:val="both"/>
        <w:rPr>
          <w:rFonts w:ascii="Arial" w:eastAsia="Arial" w:hAnsi="Arial" w:cs="Arial"/>
          <w:sz w:val="20"/>
          <w:szCs w:val="20"/>
        </w:rPr>
      </w:pPr>
    </w:p>
    <w:p w14:paraId="25B674E1" w14:textId="77777777" w:rsidR="00290579" w:rsidRDefault="00290579" w:rsidP="00290579">
      <w:pPr>
        <w:spacing w:after="0" w:line="240" w:lineRule="auto"/>
        <w:ind w:left="0" w:hanging="2"/>
        <w:jc w:val="both"/>
        <w:rPr>
          <w:rFonts w:ascii="Arial" w:eastAsia="Arial" w:hAnsi="Arial" w:cs="Arial"/>
          <w:b/>
          <w:color w:val="1F4E79"/>
          <w:sz w:val="20"/>
          <w:szCs w:val="20"/>
        </w:rPr>
      </w:pPr>
      <w:r w:rsidRPr="00D87CE5">
        <w:rPr>
          <w:rFonts w:ascii="Arial" w:eastAsia="Arial" w:hAnsi="Arial" w:cs="Arial"/>
          <w:b/>
          <w:color w:val="1F4E79"/>
          <w:sz w:val="20"/>
          <w:szCs w:val="20"/>
        </w:rPr>
        <w:t>REFERENCES</w:t>
      </w:r>
    </w:p>
    <w:p w14:paraId="31AC66C3" w14:textId="7720DEB1" w:rsidR="009158A0" w:rsidRPr="00D87CE5" w:rsidRDefault="009158A0" w:rsidP="00556F35">
      <w:pPr>
        <w:autoSpaceDE w:val="0"/>
        <w:autoSpaceDN w:val="0"/>
        <w:spacing w:after="60" w:line="240" w:lineRule="auto"/>
        <w:ind w:leftChars="0" w:left="426" w:firstLineChars="0" w:hanging="425"/>
        <w:jc w:val="both"/>
        <w:rPr>
          <w:rFonts w:ascii="Arial" w:eastAsia="Times New Roman" w:hAnsi="Arial" w:cs="Arial"/>
          <w:color w:val="000000"/>
          <w:sz w:val="20"/>
          <w:szCs w:val="20"/>
        </w:rPr>
      </w:pPr>
      <w:r w:rsidRPr="00D87CE5">
        <w:rPr>
          <w:rFonts w:ascii="Arial" w:eastAsia="Times New Roman" w:hAnsi="Arial" w:cs="Arial"/>
          <w:color w:val="000000"/>
          <w:sz w:val="20"/>
          <w:szCs w:val="20"/>
        </w:rPr>
        <w:t>[1]</w:t>
      </w:r>
      <w:r w:rsidRPr="00D87CE5">
        <w:rPr>
          <w:rFonts w:ascii="Arial" w:eastAsia="Times New Roman" w:hAnsi="Arial" w:cs="Arial"/>
          <w:color w:val="000000"/>
          <w:sz w:val="20"/>
          <w:szCs w:val="20"/>
        </w:rPr>
        <w:tab/>
        <w:t>R. W. M. Cheung and W. H. Tang, “Realistic Assessment of Slope Reliability for Effective Landslide Hazard Management,” 2005.</w:t>
      </w:r>
    </w:p>
    <w:p w14:paraId="3DEF12D1" w14:textId="3AE2DD70" w:rsidR="009158A0" w:rsidRPr="00D87CE5" w:rsidRDefault="009158A0" w:rsidP="00556F35">
      <w:pPr>
        <w:autoSpaceDE w:val="0"/>
        <w:autoSpaceDN w:val="0"/>
        <w:spacing w:after="60" w:line="240" w:lineRule="auto"/>
        <w:ind w:leftChars="0" w:left="426" w:firstLineChars="0" w:hanging="425"/>
        <w:jc w:val="both"/>
        <w:rPr>
          <w:rFonts w:ascii="Arial" w:eastAsia="Times New Roman" w:hAnsi="Arial" w:cs="Arial"/>
          <w:color w:val="000000"/>
          <w:sz w:val="20"/>
          <w:szCs w:val="20"/>
        </w:rPr>
      </w:pPr>
      <w:r w:rsidRPr="00D87CE5">
        <w:rPr>
          <w:rFonts w:ascii="Arial" w:eastAsia="Times New Roman" w:hAnsi="Arial" w:cs="Arial"/>
          <w:color w:val="000000"/>
          <w:sz w:val="20"/>
          <w:szCs w:val="20"/>
        </w:rPr>
        <w:t>[2]</w:t>
      </w:r>
      <w:r w:rsidRPr="00D87CE5">
        <w:rPr>
          <w:rFonts w:ascii="Arial" w:eastAsia="Times New Roman" w:hAnsi="Arial" w:cs="Arial"/>
          <w:color w:val="000000"/>
          <w:sz w:val="20"/>
          <w:szCs w:val="20"/>
        </w:rPr>
        <w:tab/>
        <w:t xml:space="preserve">B. Adnan A., K. Khaled M., A. Amal F., A. Ziad A., and A. Ahmed M., “Slope Stability Assessment and Landslide Susceptibility Map Production of Wadi </w:t>
      </w:r>
      <w:proofErr w:type="spellStart"/>
      <w:r w:rsidRPr="00D87CE5">
        <w:rPr>
          <w:rFonts w:ascii="Arial" w:eastAsia="Times New Roman" w:hAnsi="Arial" w:cs="Arial"/>
          <w:color w:val="000000"/>
          <w:sz w:val="20"/>
          <w:szCs w:val="20"/>
        </w:rPr>
        <w:t>Dhahr</w:t>
      </w:r>
      <w:proofErr w:type="spellEnd"/>
      <w:r w:rsidRPr="00D87CE5">
        <w:rPr>
          <w:rFonts w:ascii="Arial" w:eastAsia="Times New Roman" w:hAnsi="Arial" w:cs="Arial"/>
          <w:color w:val="000000"/>
          <w:sz w:val="20"/>
          <w:szCs w:val="20"/>
        </w:rPr>
        <w:t xml:space="preserve"> Area, Northwest of Sana’a, Yemen,” </w:t>
      </w:r>
      <w:r w:rsidRPr="00D87CE5">
        <w:rPr>
          <w:rFonts w:ascii="Arial" w:eastAsia="Times New Roman" w:hAnsi="Arial" w:cs="Arial"/>
          <w:iCs/>
          <w:color w:val="000000"/>
          <w:sz w:val="20"/>
          <w:szCs w:val="20"/>
        </w:rPr>
        <w:t>Sultan Qaboos University Journal for Science [SQUJS]</w:t>
      </w:r>
      <w:r w:rsidRPr="00D87CE5">
        <w:rPr>
          <w:rFonts w:ascii="Arial" w:eastAsia="Times New Roman" w:hAnsi="Arial" w:cs="Arial"/>
          <w:color w:val="000000"/>
          <w:sz w:val="20"/>
          <w:szCs w:val="20"/>
        </w:rPr>
        <w:t xml:space="preserve">, vol. 23, no. 2, p. 120, Dec. 2018,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10.24200/squjs.vol23iss2pp120-136</w:t>
      </w:r>
      <w:r w:rsidR="006B53AC" w:rsidRPr="00D87CE5">
        <w:rPr>
          <w:rFonts w:ascii="Arial" w:eastAsia="Times New Roman" w:hAnsi="Arial" w:cs="Arial"/>
          <w:color w:val="000000"/>
          <w:sz w:val="20"/>
          <w:szCs w:val="20"/>
        </w:rPr>
        <w:t xml:space="preserve"> </w:t>
      </w:r>
      <w:r w:rsidRPr="00D87CE5">
        <w:rPr>
          <w:rFonts w:ascii="Arial" w:eastAsia="Times New Roman" w:hAnsi="Arial" w:cs="Arial"/>
          <w:color w:val="000000"/>
          <w:sz w:val="20"/>
          <w:szCs w:val="20"/>
        </w:rPr>
        <w:t xml:space="preserve"> </w:t>
      </w:r>
    </w:p>
    <w:p w14:paraId="17B1BCD0" w14:textId="370A2FE9" w:rsidR="009158A0" w:rsidRPr="00D87CE5" w:rsidRDefault="009158A0" w:rsidP="00556F35">
      <w:pPr>
        <w:autoSpaceDE w:val="0"/>
        <w:autoSpaceDN w:val="0"/>
        <w:spacing w:after="60" w:line="240" w:lineRule="auto"/>
        <w:ind w:leftChars="0" w:left="426" w:firstLineChars="0" w:hanging="425"/>
        <w:jc w:val="both"/>
        <w:rPr>
          <w:rFonts w:ascii="Arial" w:eastAsia="Times New Roman" w:hAnsi="Arial" w:cs="Arial"/>
          <w:color w:val="000000"/>
          <w:sz w:val="20"/>
          <w:szCs w:val="20"/>
        </w:rPr>
      </w:pPr>
      <w:r w:rsidRPr="00D87CE5">
        <w:rPr>
          <w:rFonts w:ascii="Arial" w:eastAsia="Times New Roman" w:hAnsi="Arial" w:cs="Arial"/>
          <w:color w:val="000000"/>
          <w:sz w:val="20"/>
          <w:szCs w:val="20"/>
        </w:rPr>
        <w:t>[3]</w:t>
      </w:r>
      <w:r w:rsidRPr="00D87CE5">
        <w:rPr>
          <w:rFonts w:ascii="Arial" w:eastAsia="Times New Roman" w:hAnsi="Arial" w:cs="Arial"/>
          <w:color w:val="000000"/>
          <w:sz w:val="20"/>
          <w:szCs w:val="20"/>
        </w:rPr>
        <w:tab/>
        <w:t xml:space="preserve">A. Gül </w:t>
      </w:r>
      <w:proofErr w:type="spellStart"/>
      <w:r w:rsidRPr="00D87CE5">
        <w:rPr>
          <w:rFonts w:ascii="Arial" w:eastAsia="Times New Roman" w:hAnsi="Arial" w:cs="Arial"/>
          <w:color w:val="000000"/>
          <w:sz w:val="20"/>
          <w:szCs w:val="20"/>
        </w:rPr>
        <w:t>Yiğittepe</w:t>
      </w:r>
      <w:proofErr w:type="spellEnd"/>
      <w:r w:rsidRPr="00D87CE5">
        <w:rPr>
          <w:rFonts w:ascii="Arial" w:eastAsia="Times New Roman" w:hAnsi="Arial" w:cs="Arial"/>
          <w:color w:val="000000"/>
          <w:sz w:val="20"/>
          <w:szCs w:val="20"/>
        </w:rPr>
        <w:t xml:space="preserve">, H. Keskin </w:t>
      </w:r>
      <w:proofErr w:type="spellStart"/>
      <w:r w:rsidRPr="00D87CE5">
        <w:rPr>
          <w:rFonts w:ascii="Arial" w:eastAsia="Times New Roman" w:hAnsi="Arial" w:cs="Arial"/>
          <w:color w:val="000000"/>
          <w:sz w:val="20"/>
          <w:szCs w:val="20"/>
        </w:rPr>
        <w:t>Citiroglu</w:t>
      </w:r>
      <w:proofErr w:type="spellEnd"/>
      <w:r w:rsidRPr="00D87CE5">
        <w:rPr>
          <w:rFonts w:ascii="Arial" w:eastAsia="Times New Roman" w:hAnsi="Arial" w:cs="Arial"/>
          <w:color w:val="000000"/>
          <w:sz w:val="20"/>
          <w:szCs w:val="20"/>
        </w:rPr>
        <w:t xml:space="preserve">, A. Karakaş, and Ç. </w:t>
      </w:r>
      <w:proofErr w:type="spellStart"/>
      <w:r w:rsidRPr="00D87CE5">
        <w:rPr>
          <w:rFonts w:ascii="Arial" w:eastAsia="Times New Roman" w:hAnsi="Arial" w:cs="Arial"/>
          <w:color w:val="000000"/>
          <w:sz w:val="20"/>
          <w:szCs w:val="20"/>
        </w:rPr>
        <w:t>Mekik</w:t>
      </w:r>
      <w:proofErr w:type="spellEnd"/>
      <w:r w:rsidRPr="00D87CE5">
        <w:rPr>
          <w:rFonts w:ascii="Arial" w:eastAsia="Times New Roman" w:hAnsi="Arial" w:cs="Arial"/>
          <w:color w:val="000000"/>
          <w:sz w:val="20"/>
          <w:szCs w:val="20"/>
        </w:rPr>
        <w:t xml:space="preserve">, “Investigation </w:t>
      </w:r>
      <w:r w:rsidR="00D3695E" w:rsidRPr="00D87CE5">
        <w:rPr>
          <w:rFonts w:ascii="Arial" w:eastAsia="Times New Roman" w:hAnsi="Arial" w:cs="Arial"/>
          <w:color w:val="000000"/>
          <w:sz w:val="20"/>
          <w:szCs w:val="20"/>
        </w:rPr>
        <w:t xml:space="preserve">of Slope Movements and Landslide Susceptibility Analysis of </w:t>
      </w:r>
      <w:proofErr w:type="spellStart"/>
      <w:r w:rsidRPr="00D87CE5">
        <w:rPr>
          <w:rFonts w:ascii="Arial" w:eastAsia="Times New Roman" w:hAnsi="Arial" w:cs="Arial"/>
          <w:color w:val="000000"/>
          <w:sz w:val="20"/>
          <w:szCs w:val="20"/>
        </w:rPr>
        <w:t>Karabük</w:t>
      </w:r>
      <w:r w:rsidR="00D3695E" w:rsidRPr="00D87CE5">
        <w:rPr>
          <w:rFonts w:ascii="Arial" w:eastAsia="Times New Roman" w:hAnsi="Arial" w:cs="Arial"/>
          <w:color w:val="000000"/>
          <w:sz w:val="20"/>
          <w:szCs w:val="20"/>
        </w:rPr>
        <w:t>-</w:t>
      </w:r>
      <w:r w:rsidRPr="00D87CE5">
        <w:rPr>
          <w:rFonts w:ascii="Arial" w:eastAsia="Times New Roman" w:hAnsi="Arial" w:cs="Arial"/>
          <w:color w:val="000000"/>
          <w:sz w:val="20"/>
          <w:szCs w:val="20"/>
        </w:rPr>
        <w:t>Yenice</w:t>
      </w:r>
      <w:proofErr w:type="spellEnd"/>
      <w:r w:rsidRPr="00D87CE5">
        <w:rPr>
          <w:rFonts w:ascii="Arial" w:eastAsia="Times New Roman" w:hAnsi="Arial" w:cs="Arial"/>
          <w:color w:val="000000"/>
          <w:sz w:val="20"/>
          <w:szCs w:val="20"/>
        </w:rPr>
        <w:t xml:space="preserve"> </w:t>
      </w:r>
      <w:r w:rsidR="00D3695E" w:rsidRPr="00D87CE5">
        <w:rPr>
          <w:rFonts w:ascii="Arial" w:eastAsia="Times New Roman" w:hAnsi="Arial" w:cs="Arial"/>
          <w:color w:val="000000"/>
          <w:sz w:val="20"/>
          <w:szCs w:val="20"/>
        </w:rPr>
        <w:t xml:space="preserve">Area in </w:t>
      </w:r>
      <w:r w:rsidRPr="00D87CE5">
        <w:rPr>
          <w:rFonts w:ascii="Arial" w:eastAsia="Times New Roman" w:hAnsi="Arial" w:cs="Arial"/>
          <w:color w:val="000000"/>
          <w:sz w:val="20"/>
          <w:szCs w:val="20"/>
        </w:rPr>
        <w:t xml:space="preserve">NW </w:t>
      </w:r>
      <w:r w:rsidR="00D3695E" w:rsidRPr="00D87CE5">
        <w:rPr>
          <w:rFonts w:ascii="Arial" w:eastAsia="Times New Roman" w:hAnsi="Arial" w:cs="Arial"/>
          <w:color w:val="000000"/>
          <w:sz w:val="20"/>
          <w:szCs w:val="20"/>
        </w:rPr>
        <w:t xml:space="preserve">of </w:t>
      </w:r>
      <w:r w:rsidRPr="00D87CE5">
        <w:rPr>
          <w:rFonts w:ascii="Arial" w:eastAsia="Times New Roman" w:hAnsi="Arial" w:cs="Arial"/>
          <w:color w:val="000000"/>
          <w:sz w:val="20"/>
          <w:szCs w:val="20"/>
        </w:rPr>
        <w:t xml:space="preserve">Turkey,” </w:t>
      </w:r>
      <w:r w:rsidRPr="00D87CE5">
        <w:rPr>
          <w:rFonts w:ascii="Arial" w:eastAsia="Times New Roman" w:hAnsi="Arial" w:cs="Arial"/>
          <w:iCs/>
          <w:color w:val="000000"/>
          <w:sz w:val="20"/>
          <w:szCs w:val="20"/>
        </w:rPr>
        <w:t>Arabian Journal of Geosciences (2021)</w:t>
      </w:r>
      <w:r w:rsidRPr="00D87CE5">
        <w:rPr>
          <w:rFonts w:ascii="Arial" w:eastAsia="Times New Roman" w:hAnsi="Arial" w:cs="Arial"/>
          <w:color w:val="000000"/>
          <w:sz w:val="20"/>
          <w:szCs w:val="20"/>
        </w:rPr>
        <w:t xml:space="preserve">, 2021,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10.1007/s12517-021-06838-5/Published.</w:t>
      </w:r>
    </w:p>
    <w:p w14:paraId="18A525B9" w14:textId="7B5F901A" w:rsidR="009158A0" w:rsidRPr="00D87CE5" w:rsidRDefault="009158A0" w:rsidP="00556F35">
      <w:pPr>
        <w:autoSpaceDE w:val="0"/>
        <w:autoSpaceDN w:val="0"/>
        <w:spacing w:after="60" w:line="240" w:lineRule="auto"/>
        <w:ind w:leftChars="0" w:left="426" w:firstLineChars="0" w:hanging="425"/>
        <w:jc w:val="both"/>
        <w:rPr>
          <w:rFonts w:ascii="Arial" w:eastAsia="Times New Roman" w:hAnsi="Arial" w:cs="Arial"/>
          <w:color w:val="000000"/>
          <w:sz w:val="20"/>
          <w:szCs w:val="20"/>
        </w:rPr>
      </w:pPr>
      <w:r w:rsidRPr="00D87CE5">
        <w:rPr>
          <w:rFonts w:ascii="Arial" w:eastAsia="Times New Roman" w:hAnsi="Arial" w:cs="Arial"/>
          <w:color w:val="000000"/>
          <w:sz w:val="20"/>
          <w:szCs w:val="20"/>
        </w:rPr>
        <w:t>[4]</w:t>
      </w:r>
      <w:r w:rsidRPr="00D87CE5">
        <w:rPr>
          <w:rFonts w:ascii="Arial" w:eastAsia="Times New Roman" w:hAnsi="Arial" w:cs="Arial"/>
          <w:color w:val="000000"/>
          <w:sz w:val="20"/>
          <w:szCs w:val="20"/>
        </w:rPr>
        <w:tab/>
        <w:t xml:space="preserve">E. R. Sujatha and V. Sridhar, “Landslide </w:t>
      </w:r>
      <w:r w:rsidR="00916991" w:rsidRPr="00D87CE5">
        <w:rPr>
          <w:rFonts w:ascii="Arial" w:eastAsia="Times New Roman" w:hAnsi="Arial" w:cs="Arial"/>
          <w:color w:val="000000"/>
          <w:sz w:val="20"/>
          <w:szCs w:val="20"/>
        </w:rPr>
        <w:t xml:space="preserve">Susceptibility Analysis: </w:t>
      </w:r>
      <w:r w:rsidRPr="00D87CE5">
        <w:rPr>
          <w:rFonts w:ascii="Arial" w:eastAsia="Times New Roman" w:hAnsi="Arial" w:cs="Arial"/>
          <w:color w:val="000000"/>
          <w:sz w:val="20"/>
          <w:szCs w:val="20"/>
        </w:rPr>
        <w:t xml:space="preserve">A </w:t>
      </w:r>
      <w:r w:rsidR="00916991" w:rsidRPr="00D87CE5">
        <w:rPr>
          <w:rFonts w:ascii="Arial" w:eastAsia="Times New Roman" w:hAnsi="Arial" w:cs="Arial"/>
          <w:color w:val="000000"/>
          <w:sz w:val="20"/>
          <w:szCs w:val="20"/>
        </w:rPr>
        <w:t xml:space="preserve">Logistic Regression Model Case Study </w:t>
      </w:r>
      <w:r w:rsidR="006B53AC" w:rsidRPr="00D87CE5">
        <w:rPr>
          <w:rFonts w:ascii="Arial" w:eastAsia="Times New Roman" w:hAnsi="Arial" w:cs="Arial"/>
          <w:color w:val="000000"/>
          <w:sz w:val="20"/>
          <w:szCs w:val="20"/>
        </w:rPr>
        <w:t>i</w:t>
      </w:r>
      <w:r w:rsidR="00916991" w:rsidRPr="00D87CE5">
        <w:rPr>
          <w:rFonts w:ascii="Arial" w:eastAsia="Times New Roman" w:hAnsi="Arial" w:cs="Arial"/>
          <w:color w:val="000000"/>
          <w:sz w:val="20"/>
          <w:szCs w:val="20"/>
        </w:rPr>
        <w:t xml:space="preserve">n </w:t>
      </w:r>
      <w:proofErr w:type="spellStart"/>
      <w:r w:rsidRPr="00D87CE5">
        <w:rPr>
          <w:rFonts w:ascii="Arial" w:eastAsia="Times New Roman" w:hAnsi="Arial" w:cs="Arial"/>
          <w:color w:val="000000"/>
          <w:sz w:val="20"/>
          <w:szCs w:val="20"/>
        </w:rPr>
        <w:t>Coonoor</w:t>
      </w:r>
      <w:proofErr w:type="spellEnd"/>
      <w:r w:rsidR="00916991" w:rsidRPr="00D87CE5">
        <w:rPr>
          <w:rFonts w:ascii="Arial" w:eastAsia="Times New Roman" w:hAnsi="Arial" w:cs="Arial"/>
          <w:color w:val="000000"/>
          <w:sz w:val="20"/>
          <w:szCs w:val="20"/>
        </w:rPr>
        <w:t xml:space="preserve">, </w:t>
      </w:r>
      <w:r w:rsidRPr="00D87CE5">
        <w:rPr>
          <w:rFonts w:ascii="Arial" w:eastAsia="Times New Roman" w:hAnsi="Arial" w:cs="Arial"/>
          <w:color w:val="000000"/>
          <w:sz w:val="20"/>
          <w:szCs w:val="20"/>
        </w:rPr>
        <w:t xml:space="preserve">India,” </w:t>
      </w:r>
      <w:r w:rsidRPr="00D87CE5">
        <w:rPr>
          <w:rFonts w:ascii="Arial" w:eastAsia="Times New Roman" w:hAnsi="Arial" w:cs="Arial"/>
          <w:iCs/>
          <w:color w:val="000000"/>
          <w:sz w:val="20"/>
          <w:szCs w:val="20"/>
        </w:rPr>
        <w:t>Hydrology</w:t>
      </w:r>
      <w:r w:rsidRPr="00D87CE5">
        <w:rPr>
          <w:rFonts w:ascii="Arial" w:eastAsia="Times New Roman" w:hAnsi="Arial" w:cs="Arial"/>
          <w:color w:val="000000"/>
          <w:sz w:val="20"/>
          <w:szCs w:val="20"/>
        </w:rPr>
        <w:t xml:space="preserve">, vol. 8, no. 1, 2021,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10.3390/hydrology8010041.</w:t>
      </w:r>
    </w:p>
    <w:p w14:paraId="12A4D97D" w14:textId="34116AB2" w:rsidR="009158A0" w:rsidRPr="00D87CE5" w:rsidRDefault="009158A0" w:rsidP="00556F35">
      <w:pPr>
        <w:autoSpaceDE w:val="0"/>
        <w:autoSpaceDN w:val="0"/>
        <w:spacing w:after="60" w:line="240" w:lineRule="auto"/>
        <w:ind w:leftChars="0" w:left="426" w:firstLineChars="0" w:hanging="425"/>
        <w:jc w:val="both"/>
        <w:rPr>
          <w:rFonts w:ascii="Arial" w:eastAsia="Times New Roman" w:hAnsi="Arial" w:cs="Arial"/>
          <w:color w:val="000000"/>
          <w:sz w:val="20"/>
          <w:szCs w:val="20"/>
        </w:rPr>
      </w:pPr>
      <w:r w:rsidRPr="00D87CE5">
        <w:rPr>
          <w:rFonts w:ascii="Arial" w:eastAsia="Times New Roman" w:hAnsi="Arial" w:cs="Arial"/>
          <w:color w:val="000000"/>
          <w:sz w:val="20"/>
          <w:szCs w:val="20"/>
        </w:rPr>
        <w:t>[5]</w:t>
      </w:r>
      <w:r w:rsidRPr="00D87CE5">
        <w:rPr>
          <w:rFonts w:ascii="Arial" w:eastAsia="Times New Roman" w:hAnsi="Arial" w:cs="Arial"/>
          <w:color w:val="000000"/>
          <w:sz w:val="20"/>
          <w:szCs w:val="20"/>
        </w:rPr>
        <w:tab/>
        <w:t xml:space="preserve">A. M. Mohd Razib </w:t>
      </w:r>
      <w:r w:rsidRPr="00D87CE5">
        <w:rPr>
          <w:rFonts w:ascii="Arial" w:eastAsia="Times New Roman" w:hAnsi="Arial" w:cs="Arial"/>
          <w:iCs/>
          <w:color w:val="000000"/>
          <w:sz w:val="20"/>
          <w:szCs w:val="20"/>
        </w:rPr>
        <w:t>et al.</w:t>
      </w:r>
      <w:r w:rsidRPr="00D87CE5">
        <w:rPr>
          <w:rFonts w:ascii="Arial" w:eastAsia="Times New Roman" w:hAnsi="Arial" w:cs="Arial"/>
          <w:color w:val="000000"/>
          <w:sz w:val="20"/>
          <w:szCs w:val="20"/>
        </w:rPr>
        <w:t xml:space="preserve">, “A </w:t>
      </w:r>
      <w:r w:rsidR="006B53AC" w:rsidRPr="00D87CE5">
        <w:rPr>
          <w:rFonts w:ascii="Arial" w:eastAsia="Times New Roman" w:hAnsi="Arial" w:cs="Arial"/>
          <w:color w:val="000000"/>
          <w:sz w:val="20"/>
          <w:szCs w:val="20"/>
        </w:rPr>
        <w:t xml:space="preserve">Systematic Approach of Rock Slope Stability Assessment: </w:t>
      </w:r>
      <w:r w:rsidRPr="00D87CE5">
        <w:rPr>
          <w:rFonts w:ascii="Arial" w:eastAsia="Times New Roman" w:hAnsi="Arial" w:cs="Arial"/>
          <w:color w:val="000000"/>
          <w:sz w:val="20"/>
          <w:szCs w:val="20"/>
        </w:rPr>
        <w:t xml:space="preserve">A </w:t>
      </w:r>
      <w:r w:rsidR="006B53AC" w:rsidRPr="00D87CE5">
        <w:rPr>
          <w:rFonts w:ascii="Arial" w:eastAsia="Times New Roman" w:hAnsi="Arial" w:cs="Arial"/>
          <w:color w:val="000000"/>
          <w:sz w:val="20"/>
          <w:szCs w:val="20"/>
        </w:rPr>
        <w:t xml:space="preserve">Case Study At </w:t>
      </w:r>
      <w:proofErr w:type="spellStart"/>
      <w:r w:rsidRPr="00D87CE5">
        <w:rPr>
          <w:rFonts w:ascii="Arial" w:eastAsia="Times New Roman" w:hAnsi="Arial" w:cs="Arial"/>
          <w:color w:val="000000"/>
          <w:sz w:val="20"/>
          <w:szCs w:val="20"/>
        </w:rPr>
        <w:t>Gunung</w:t>
      </w:r>
      <w:proofErr w:type="spellEnd"/>
      <w:r w:rsidRPr="00D87CE5">
        <w:rPr>
          <w:rFonts w:ascii="Arial" w:eastAsia="Times New Roman" w:hAnsi="Arial" w:cs="Arial"/>
          <w:color w:val="000000"/>
          <w:sz w:val="20"/>
          <w:szCs w:val="20"/>
        </w:rPr>
        <w:t xml:space="preserve"> Kandu</w:t>
      </w:r>
      <w:r w:rsidR="006B53AC"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Gopeng</w:t>
      </w:r>
      <w:proofErr w:type="spellEnd"/>
      <w:r w:rsidRPr="00D87CE5">
        <w:rPr>
          <w:rFonts w:ascii="Arial" w:eastAsia="Times New Roman" w:hAnsi="Arial" w:cs="Arial"/>
          <w:color w:val="000000"/>
          <w:sz w:val="20"/>
          <w:szCs w:val="20"/>
        </w:rPr>
        <w:t xml:space="preserve">, Perak, Malaysia,” </w:t>
      </w:r>
      <w:r w:rsidRPr="00D87CE5">
        <w:rPr>
          <w:rFonts w:ascii="Arial" w:eastAsia="Times New Roman" w:hAnsi="Arial" w:cs="Arial"/>
          <w:iCs/>
          <w:color w:val="000000"/>
          <w:sz w:val="20"/>
          <w:szCs w:val="20"/>
        </w:rPr>
        <w:t>Sains Malays</w:t>
      </w:r>
      <w:r w:rsidRPr="00D87CE5">
        <w:rPr>
          <w:rFonts w:ascii="Arial" w:eastAsia="Times New Roman" w:hAnsi="Arial" w:cs="Arial"/>
          <w:color w:val="000000"/>
          <w:sz w:val="20"/>
          <w:szCs w:val="20"/>
        </w:rPr>
        <w:t xml:space="preserve">, vol. 47, no. 7, pp. 1413–1421, Jul. 2018,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10.17576/jsm-2018-4707-08.</w:t>
      </w:r>
    </w:p>
    <w:p w14:paraId="59385B7D" w14:textId="03550943" w:rsidR="009158A0" w:rsidRPr="00D87CE5" w:rsidRDefault="009158A0" w:rsidP="00556F35">
      <w:pPr>
        <w:autoSpaceDE w:val="0"/>
        <w:autoSpaceDN w:val="0"/>
        <w:spacing w:after="60" w:line="240" w:lineRule="auto"/>
        <w:ind w:leftChars="0" w:left="426" w:firstLineChars="0" w:hanging="425"/>
        <w:jc w:val="both"/>
        <w:rPr>
          <w:rFonts w:ascii="Arial" w:eastAsia="Times New Roman" w:hAnsi="Arial" w:cs="Arial"/>
          <w:color w:val="000000"/>
          <w:sz w:val="20"/>
          <w:szCs w:val="20"/>
        </w:rPr>
      </w:pPr>
      <w:r w:rsidRPr="00D87CE5">
        <w:rPr>
          <w:rFonts w:ascii="Arial" w:eastAsia="Times New Roman" w:hAnsi="Arial" w:cs="Arial"/>
          <w:color w:val="000000"/>
          <w:sz w:val="20"/>
          <w:szCs w:val="20"/>
        </w:rPr>
        <w:t>[6]</w:t>
      </w:r>
      <w:r w:rsidRPr="00D87CE5">
        <w:rPr>
          <w:rFonts w:ascii="Arial" w:eastAsia="Times New Roman" w:hAnsi="Arial" w:cs="Arial"/>
          <w:color w:val="000000"/>
          <w:sz w:val="20"/>
          <w:szCs w:val="20"/>
        </w:rPr>
        <w:tab/>
        <w:t xml:space="preserve">M. Marjanovic, B. </w:t>
      </w:r>
      <w:proofErr w:type="spellStart"/>
      <w:r w:rsidRPr="00D87CE5">
        <w:rPr>
          <w:rFonts w:ascii="Arial" w:eastAsia="Times New Roman" w:hAnsi="Arial" w:cs="Arial"/>
          <w:color w:val="000000"/>
          <w:sz w:val="20"/>
          <w:szCs w:val="20"/>
        </w:rPr>
        <w:t>Abolmasov</w:t>
      </w:r>
      <w:proofErr w:type="spellEnd"/>
      <w:r w:rsidRPr="00D87CE5">
        <w:rPr>
          <w:rFonts w:ascii="Arial" w:eastAsia="Times New Roman" w:hAnsi="Arial" w:cs="Arial"/>
          <w:color w:val="000000"/>
          <w:sz w:val="20"/>
          <w:szCs w:val="20"/>
        </w:rPr>
        <w:t xml:space="preserve">, Z. </w:t>
      </w:r>
      <w:proofErr w:type="spellStart"/>
      <w:r w:rsidRPr="00D87CE5">
        <w:rPr>
          <w:rFonts w:ascii="Arial" w:eastAsia="Times New Roman" w:hAnsi="Arial" w:cs="Arial"/>
          <w:color w:val="000000"/>
          <w:sz w:val="20"/>
          <w:szCs w:val="20"/>
        </w:rPr>
        <w:t>Berisavljevic</w:t>
      </w:r>
      <w:proofErr w:type="spellEnd"/>
      <w:r w:rsidRPr="00D87CE5">
        <w:rPr>
          <w:rFonts w:ascii="Arial" w:eastAsia="Times New Roman" w:hAnsi="Arial" w:cs="Arial"/>
          <w:color w:val="000000"/>
          <w:sz w:val="20"/>
          <w:szCs w:val="20"/>
        </w:rPr>
        <w:t>, M. Pejic, and P. Vranic, “Pre</w:t>
      </w:r>
      <w:r w:rsidR="006B53AC" w:rsidRPr="00D87CE5">
        <w:rPr>
          <w:rFonts w:ascii="Arial" w:eastAsia="Times New Roman" w:hAnsi="Arial" w:cs="Arial"/>
          <w:color w:val="000000"/>
          <w:sz w:val="20"/>
          <w:szCs w:val="20"/>
        </w:rPr>
        <w:t>-Failure Deformation Monitoring as Rockfall Prediction Tool</w:t>
      </w:r>
      <w:r w:rsidRPr="00D87CE5">
        <w:rPr>
          <w:rFonts w:ascii="Arial" w:eastAsia="Times New Roman" w:hAnsi="Arial" w:cs="Arial"/>
          <w:color w:val="000000"/>
          <w:sz w:val="20"/>
          <w:szCs w:val="20"/>
        </w:rPr>
        <w:t xml:space="preserve">,” in </w:t>
      </w:r>
      <w:r w:rsidRPr="00D87CE5">
        <w:rPr>
          <w:rFonts w:ascii="Arial" w:eastAsia="Times New Roman" w:hAnsi="Arial" w:cs="Arial"/>
          <w:iCs/>
          <w:color w:val="000000"/>
          <w:sz w:val="20"/>
          <w:szCs w:val="20"/>
        </w:rPr>
        <w:t>IOP Conference Series: Earth and Environmental Science</w:t>
      </w:r>
      <w:r w:rsidRPr="00D87CE5">
        <w:rPr>
          <w:rFonts w:ascii="Arial" w:eastAsia="Times New Roman" w:hAnsi="Arial" w:cs="Arial"/>
          <w:color w:val="000000"/>
          <w:sz w:val="20"/>
          <w:szCs w:val="20"/>
        </w:rPr>
        <w:t xml:space="preserve">, IOP Publishing Ltd, Sep. 2021.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10.1088/1755-1315/833/1/012197.</w:t>
      </w:r>
    </w:p>
    <w:p w14:paraId="621AA466" w14:textId="3E83BF40" w:rsidR="009158A0" w:rsidRPr="00D87CE5" w:rsidRDefault="009158A0" w:rsidP="00556F35">
      <w:pPr>
        <w:autoSpaceDE w:val="0"/>
        <w:autoSpaceDN w:val="0"/>
        <w:spacing w:after="60" w:line="240" w:lineRule="auto"/>
        <w:ind w:leftChars="0" w:left="426" w:firstLineChars="0" w:hanging="425"/>
        <w:jc w:val="both"/>
        <w:rPr>
          <w:rFonts w:ascii="Arial" w:eastAsia="Times New Roman" w:hAnsi="Arial" w:cs="Arial"/>
          <w:color w:val="000000"/>
          <w:sz w:val="20"/>
          <w:szCs w:val="20"/>
        </w:rPr>
      </w:pPr>
      <w:r w:rsidRPr="00D87CE5">
        <w:rPr>
          <w:rFonts w:ascii="Arial" w:eastAsia="Times New Roman" w:hAnsi="Arial" w:cs="Arial"/>
          <w:color w:val="000000"/>
          <w:sz w:val="20"/>
          <w:szCs w:val="20"/>
        </w:rPr>
        <w:t>[7]</w:t>
      </w:r>
      <w:r w:rsidRPr="00D87CE5">
        <w:rPr>
          <w:rFonts w:ascii="Arial" w:eastAsia="Times New Roman" w:hAnsi="Arial" w:cs="Arial"/>
          <w:color w:val="000000"/>
          <w:sz w:val="20"/>
          <w:szCs w:val="20"/>
        </w:rPr>
        <w:tab/>
        <w:t xml:space="preserve">A. F. </w:t>
      </w:r>
      <w:proofErr w:type="spellStart"/>
      <w:r w:rsidRPr="00D87CE5">
        <w:rPr>
          <w:rFonts w:ascii="Arial" w:eastAsia="Times New Roman" w:hAnsi="Arial" w:cs="Arial"/>
          <w:color w:val="000000"/>
          <w:sz w:val="20"/>
          <w:szCs w:val="20"/>
        </w:rPr>
        <w:t>Salmanfarsi</w:t>
      </w:r>
      <w:proofErr w:type="spellEnd"/>
      <w:r w:rsidRPr="00D87CE5">
        <w:rPr>
          <w:rFonts w:ascii="Arial" w:eastAsia="Times New Roman" w:hAnsi="Arial" w:cs="Arial"/>
          <w:color w:val="000000"/>
          <w:sz w:val="20"/>
          <w:szCs w:val="20"/>
        </w:rPr>
        <w:t xml:space="preserve">, H. Awang, and M. I. Ali, “Rock </w:t>
      </w:r>
      <w:r w:rsidR="006B53AC" w:rsidRPr="00D87CE5">
        <w:rPr>
          <w:rFonts w:ascii="Arial" w:eastAsia="Times New Roman" w:hAnsi="Arial" w:cs="Arial"/>
          <w:color w:val="000000"/>
          <w:sz w:val="20"/>
          <w:szCs w:val="20"/>
        </w:rPr>
        <w:t xml:space="preserve">Mass Classification for Rock Slope Stability Assessment in </w:t>
      </w:r>
      <w:r w:rsidRPr="00D87CE5">
        <w:rPr>
          <w:rFonts w:ascii="Arial" w:eastAsia="Times New Roman" w:hAnsi="Arial" w:cs="Arial"/>
          <w:color w:val="000000"/>
          <w:sz w:val="20"/>
          <w:szCs w:val="20"/>
        </w:rPr>
        <w:t>Malaysia</w:t>
      </w:r>
      <w:r w:rsidR="006B53AC" w:rsidRPr="00D87CE5">
        <w:rPr>
          <w:rFonts w:ascii="Arial" w:eastAsia="Times New Roman" w:hAnsi="Arial" w:cs="Arial"/>
          <w:color w:val="000000"/>
          <w:sz w:val="20"/>
          <w:szCs w:val="20"/>
        </w:rPr>
        <w:t xml:space="preserve">: </w:t>
      </w:r>
      <w:r w:rsidRPr="00D87CE5">
        <w:rPr>
          <w:rFonts w:ascii="Arial" w:eastAsia="Times New Roman" w:hAnsi="Arial" w:cs="Arial"/>
          <w:color w:val="000000"/>
          <w:sz w:val="20"/>
          <w:szCs w:val="20"/>
        </w:rPr>
        <w:t xml:space="preserve">A </w:t>
      </w:r>
      <w:r w:rsidR="006B53AC" w:rsidRPr="00D87CE5">
        <w:rPr>
          <w:rFonts w:ascii="Arial" w:eastAsia="Times New Roman" w:hAnsi="Arial" w:cs="Arial"/>
          <w:color w:val="000000"/>
          <w:sz w:val="20"/>
          <w:szCs w:val="20"/>
        </w:rPr>
        <w:t>Review</w:t>
      </w:r>
      <w:r w:rsidRPr="00D87CE5">
        <w:rPr>
          <w:rFonts w:ascii="Arial" w:eastAsia="Times New Roman" w:hAnsi="Arial" w:cs="Arial"/>
          <w:color w:val="000000"/>
          <w:sz w:val="20"/>
          <w:szCs w:val="20"/>
        </w:rPr>
        <w:t xml:space="preserve">,” in </w:t>
      </w:r>
      <w:r w:rsidRPr="00D87CE5">
        <w:rPr>
          <w:rFonts w:ascii="Arial" w:eastAsia="Times New Roman" w:hAnsi="Arial" w:cs="Arial"/>
          <w:iCs/>
          <w:color w:val="000000"/>
          <w:sz w:val="20"/>
          <w:szCs w:val="20"/>
        </w:rPr>
        <w:t>IOP Conference Series: Materials Science and Engineering</w:t>
      </w:r>
      <w:r w:rsidRPr="00D87CE5">
        <w:rPr>
          <w:rFonts w:ascii="Arial" w:eastAsia="Times New Roman" w:hAnsi="Arial" w:cs="Arial"/>
          <w:color w:val="000000"/>
          <w:sz w:val="20"/>
          <w:szCs w:val="20"/>
        </w:rPr>
        <w:t xml:space="preserve">, Institute of Physics Publishing, Jan. 2020.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10.1088/1757-899X/712/1/012035.</w:t>
      </w:r>
    </w:p>
    <w:p w14:paraId="3321BCAA" w14:textId="5046340E" w:rsidR="009158A0" w:rsidRPr="00D87CE5" w:rsidRDefault="009158A0" w:rsidP="00556F35">
      <w:pPr>
        <w:autoSpaceDE w:val="0"/>
        <w:autoSpaceDN w:val="0"/>
        <w:spacing w:after="60" w:line="240" w:lineRule="auto"/>
        <w:ind w:leftChars="0" w:left="426" w:firstLineChars="0" w:hanging="425"/>
        <w:jc w:val="both"/>
        <w:rPr>
          <w:rFonts w:ascii="Arial" w:eastAsia="Times New Roman" w:hAnsi="Arial" w:cs="Arial"/>
          <w:color w:val="000000"/>
          <w:sz w:val="20"/>
          <w:szCs w:val="20"/>
        </w:rPr>
      </w:pPr>
      <w:r w:rsidRPr="00D87CE5">
        <w:rPr>
          <w:rFonts w:ascii="Arial" w:eastAsia="Times New Roman" w:hAnsi="Arial" w:cs="Arial"/>
          <w:color w:val="000000"/>
          <w:sz w:val="20"/>
          <w:szCs w:val="20"/>
        </w:rPr>
        <w:t>[8]</w:t>
      </w:r>
      <w:r w:rsidRPr="00D87CE5">
        <w:rPr>
          <w:rFonts w:ascii="Arial" w:eastAsia="Times New Roman" w:hAnsi="Arial" w:cs="Arial"/>
          <w:color w:val="000000"/>
          <w:sz w:val="20"/>
          <w:szCs w:val="20"/>
        </w:rPr>
        <w:tab/>
        <w:t xml:space="preserve">A. F. A. Rahim </w:t>
      </w:r>
      <w:r w:rsidRPr="00D87CE5">
        <w:rPr>
          <w:rFonts w:ascii="Arial" w:eastAsia="Times New Roman" w:hAnsi="Arial" w:cs="Arial"/>
          <w:iCs/>
          <w:color w:val="000000"/>
          <w:sz w:val="20"/>
          <w:szCs w:val="20"/>
        </w:rPr>
        <w:t>et al.</w:t>
      </w:r>
      <w:r w:rsidRPr="00D87CE5">
        <w:rPr>
          <w:rFonts w:ascii="Arial" w:eastAsia="Times New Roman" w:hAnsi="Arial" w:cs="Arial"/>
          <w:color w:val="000000"/>
          <w:sz w:val="20"/>
          <w:szCs w:val="20"/>
        </w:rPr>
        <w:t xml:space="preserve">, “A </w:t>
      </w:r>
      <w:r w:rsidR="006B53AC" w:rsidRPr="00D87CE5">
        <w:rPr>
          <w:rFonts w:ascii="Arial" w:eastAsia="Times New Roman" w:hAnsi="Arial" w:cs="Arial"/>
          <w:color w:val="000000"/>
          <w:sz w:val="20"/>
          <w:szCs w:val="20"/>
        </w:rPr>
        <w:t xml:space="preserve">Review </w:t>
      </w:r>
      <w:r w:rsidR="00EC7757" w:rsidRPr="00D87CE5">
        <w:rPr>
          <w:rFonts w:ascii="Arial" w:eastAsia="Times New Roman" w:hAnsi="Arial" w:cs="Arial"/>
          <w:color w:val="000000"/>
          <w:sz w:val="20"/>
          <w:szCs w:val="20"/>
        </w:rPr>
        <w:t>o</w:t>
      </w:r>
      <w:r w:rsidR="006B53AC" w:rsidRPr="00D87CE5">
        <w:rPr>
          <w:rFonts w:ascii="Arial" w:eastAsia="Times New Roman" w:hAnsi="Arial" w:cs="Arial"/>
          <w:color w:val="000000"/>
          <w:sz w:val="20"/>
          <w:szCs w:val="20"/>
        </w:rPr>
        <w:t>f Rock Slope Stability Assessment Practice in Malaysia</w:t>
      </w:r>
      <w:r w:rsidRPr="00D87CE5">
        <w:rPr>
          <w:rFonts w:ascii="Arial" w:eastAsia="Times New Roman" w:hAnsi="Arial" w:cs="Arial"/>
          <w:color w:val="000000"/>
          <w:sz w:val="20"/>
          <w:szCs w:val="20"/>
        </w:rPr>
        <w:t xml:space="preserve">,” </w:t>
      </w:r>
      <w:r w:rsidRPr="00D87CE5">
        <w:rPr>
          <w:rFonts w:ascii="Arial" w:eastAsia="Times New Roman" w:hAnsi="Arial" w:cs="Arial"/>
          <w:iCs/>
          <w:color w:val="000000"/>
          <w:sz w:val="20"/>
          <w:szCs w:val="20"/>
        </w:rPr>
        <w:t>Sains Malays</w:t>
      </w:r>
      <w:r w:rsidRPr="00D87CE5">
        <w:rPr>
          <w:rFonts w:ascii="Arial" w:eastAsia="Times New Roman" w:hAnsi="Arial" w:cs="Arial"/>
          <w:color w:val="000000"/>
          <w:sz w:val="20"/>
          <w:szCs w:val="20"/>
        </w:rPr>
        <w:t xml:space="preserve">, vol. 52, no. 2, pp. 399–416, Feb. 2023,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10.17576/jsm-2023-5202-07.</w:t>
      </w:r>
    </w:p>
    <w:p w14:paraId="304F96E8" w14:textId="5CA74863" w:rsidR="009158A0" w:rsidRPr="00D87CE5" w:rsidRDefault="009158A0" w:rsidP="00556F35">
      <w:pPr>
        <w:autoSpaceDE w:val="0"/>
        <w:autoSpaceDN w:val="0"/>
        <w:spacing w:after="60" w:line="240" w:lineRule="auto"/>
        <w:ind w:leftChars="0" w:left="426" w:firstLineChars="0" w:hanging="425"/>
        <w:jc w:val="both"/>
        <w:rPr>
          <w:rFonts w:ascii="Arial" w:eastAsia="Times New Roman" w:hAnsi="Arial" w:cs="Arial"/>
          <w:color w:val="000000"/>
          <w:sz w:val="20"/>
          <w:szCs w:val="20"/>
        </w:rPr>
      </w:pPr>
      <w:r w:rsidRPr="00D87CE5">
        <w:rPr>
          <w:rFonts w:ascii="Arial" w:eastAsia="Times New Roman" w:hAnsi="Arial" w:cs="Arial"/>
          <w:color w:val="000000"/>
          <w:sz w:val="20"/>
          <w:szCs w:val="20"/>
        </w:rPr>
        <w:t>[9]</w:t>
      </w:r>
      <w:r w:rsidRPr="00D87CE5">
        <w:rPr>
          <w:rFonts w:ascii="Arial" w:eastAsia="Times New Roman" w:hAnsi="Arial" w:cs="Arial"/>
          <w:color w:val="000000"/>
          <w:sz w:val="20"/>
          <w:szCs w:val="20"/>
        </w:rPr>
        <w:tab/>
        <w:t xml:space="preserve">H. A. Rahman and J. </w:t>
      </w:r>
      <w:proofErr w:type="spellStart"/>
      <w:r w:rsidRPr="00D87CE5">
        <w:rPr>
          <w:rFonts w:ascii="Arial" w:eastAsia="Times New Roman" w:hAnsi="Arial" w:cs="Arial"/>
          <w:color w:val="000000"/>
          <w:sz w:val="20"/>
          <w:szCs w:val="20"/>
        </w:rPr>
        <w:t>Mapjabil</w:t>
      </w:r>
      <w:proofErr w:type="spellEnd"/>
      <w:r w:rsidRPr="00D87CE5">
        <w:rPr>
          <w:rFonts w:ascii="Arial" w:eastAsia="Times New Roman" w:hAnsi="Arial" w:cs="Arial"/>
          <w:color w:val="000000"/>
          <w:sz w:val="20"/>
          <w:szCs w:val="20"/>
        </w:rPr>
        <w:t>, “Landslides Disaster in Malaysia: An Overview Article in Health &amp; the,” 2017. [Online]. Available: https://www.researchgate.net/publication/321096764</w:t>
      </w:r>
    </w:p>
    <w:p w14:paraId="785D1141" w14:textId="77777777" w:rsidR="009158A0" w:rsidRPr="00D87CE5" w:rsidRDefault="009158A0" w:rsidP="00556F35">
      <w:pPr>
        <w:autoSpaceDE w:val="0"/>
        <w:autoSpaceDN w:val="0"/>
        <w:spacing w:after="60" w:line="240" w:lineRule="auto"/>
        <w:ind w:left="426" w:firstLineChars="0" w:hanging="428"/>
        <w:jc w:val="both"/>
        <w:rPr>
          <w:rFonts w:ascii="Arial" w:eastAsia="Times New Roman" w:hAnsi="Arial" w:cs="Arial"/>
          <w:color w:val="000000"/>
          <w:sz w:val="20"/>
          <w:szCs w:val="20"/>
        </w:rPr>
      </w:pPr>
      <w:r w:rsidRPr="00D87CE5">
        <w:rPr>
          <w:rFonts w:ascii="Arial" w:eastAsia="Times New Roman" w:hAnsi="Arial" w:cs="Arial"/>
          <w:color w:val="000000"/>
          <w:sz w:val="20"/>
          <w:szCs w:val="20"/>
        </w:rPr>
        <w:t>[10]</w:t>
      </w:r>
      <w:r w:rsidRPr="00D87CE5">
        <w:rPr>
          <w:rFonts w:ascii="Arial" w:eastAsia="Times New Roman" w:hAnsi="Arial" w:cs="Arial"/>
          <w:color w:val="000000"/>
          <w:sz w:val="20"/>
          <w:szCs w:val="20"/>
        </w:rPr>
        <w:tab/>
        <w:t xml:space="preserve">C. Ruhana Isa, H. Abu Hasan, and Z. Saleh, “Issues and Challenges in Accounting for Infrastructure Assets in the Malaysian Government and the Way Forward,” </w:t>
      </w:r>
      <w:r w:rsidRPr="00D87CE5">
        <w:rPr>
          <w:rFonts w:ascii="Arial" w:eastAsia="Times New Roman" w:hAnsi="Arial" w:cs="Arial"/>
          <w:iCs/>
          <w:color w:val="000000"/>
          <w:sz w:val="20"/>
          <w:szCs w:val="20"/>
        </w:rPr>
        <w:t xml:space="preserve">IPN </w:t>
      </w:r>
      <w:r w:rsidRPr="00D87CE5">
        <w:rPr>
          <w:rFonts w:ascii="Arial" w:eastAsia="Times New Roman" w:hAnsi="Arial" w:cs="Arial"/>
          <w:iCs/>
          <w:color w:val="000000"/>
          <w:sz w:val="20"/>
          <w:szCs w:val="20"/>
        </w:rPr>
        <w:lastRenderedPageBreak/>
        <w:t>Journal of Research and Practice in Public Sector Accounting and Management</w:t>
      </w:r>
      <w:r w:rsidRPr="00D87CE5">
        <w:rPr>
          <w:rFonts w:ascii="Arial" w:eastAsia="Times New Roman" w:hAnsi="Arial" w:cs="Arial"/>
          <w:color w:val="000000"/>
          <w:sz w:val="20"/>
          <w:szCs w:val="20"/>
        </w:rPr>
        <w:t xml:space="preserve">, vol. 14, no. 1, pp. 89–108, 2024,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10.58458/ipnj.v14.01.05.0103.</w:t>
      </w:r>
    </w:p>
    <w:p w14:paraId="256BD5B0" w14:textId="46B32DDD" w:rsidR="009158A0" w:rsidRPr="00D87CE5" w:rsidRDefault="009158A0" w:rsidP="00556F35">
      <w:pPr>
        <w:autoSpaceDE w:val="0"/>
        <w:autoSpaceDN w:val="0"/>
        <w:spacing w:after="60" w:line="240" w:lineRule="auto"/>
        <w:ind w:leftChars="0" w:left="426" w:firstLineChars="0" w:hanging="426"/>
        <w:jc w:val="both"/>
        <w:rPr>
          <w:rFonts w:ascii="Arial" w:eastAsia="Times New Roman" w:hAnsi="Arial" w:cs="Arial"/>
          <w:color w:val="000000"/>
          <w:sz w:val="20"/>
          <w:szCs w:val="20"/>
        </w:rPr>
      </w:pPr>
      <w:r w:rsidRPr="00D87CE5">
        <w:rPr>
          <w:rFonts w:ascii="Arial" w:eastAsia="Times New Roman" w:hAnsi="Arial" w:cs="Arial"/>
          <w:color w:val="000000"/>
          <w:sz w:val="20"/>
          <w:szCs w:val="20"/>
        </w:rPr>
        <w:t>[11]</w:t>
      </w:r>
      <w:r w:rsidRPr="00D87CE5">
        <w:rPr>
          <w:rFonts w:ascii="Arial" w:eastAsia="Times New Roman" w:hAnsi="Arial" w:cs="Arial"/>
          <w:color w:val="000000"/>
          <w:sz w:val="20"/>
          <w:szCs w:val="20"/>
        </w:rPr>
        <w:tab/>
        <w:t xml:space="preserve">H. </w:t>
      </w:r>
      <w:proofErr w:type="spellStart"/>
      <w:r w:rsidRPr="00D87CE5">
        <w:rPr>
          <w:rFonts w:ascii="Arial" w:eastAsia="Times New Roman" w:hAnsi="Arial" w:cs="Arial"/>
          <w:color w:val="000000"/>
          <w:sz w:val="20"/>
          <w:szCs w:val="20"/>
        </w:rPr>
        <w:t>Sazali</w:t>
      </w:r>
      <w:proofErr w:type="spellEnd"/>
      <w:r w:rsidRPr="00D87CE5">
        <w:rPr>
          <w:rFonts w:ascii="Arial" w:eastAsia="Times New Roman" w:hAnsi="Arial" w:cs="Arial"/>
          <w:color w:val="000000"/>
          <w:sz w:val="20"/>
          <w:szCs w:val="20"/>
        </w:rPr>
        <w:t xml:space="preserve"> and I. M. Firdaus, “Highway </w:t>
      </w:r>
      <w:r w:rsidR="00210498" w:rsidRPr="00D87CE5">
        <w:rPr>
          <w:rFonts w:ascii="Arial" w:eastAsia="Times New Roman" w:hAnsi="Arial" w:cs="Arial"/>
          <w:color w:val="000000"/>
          <w:sz w:val="20"/>
          <w:szCs w:val="20"/>
        </w:rPr>
        <w:t xml:space="preserve">Infrastructure: </w:t>
      </w:r>
      <w:r w:rsidRPr="00D87CE5">
        <w:rPr>
          <w:rFonts w:ascii="Arial" w:eastAsia="Times New Roman" w:hAnsi="Arial" w:cs="Arial"/>
          <w:color w:val="000000"/>
          <w:sz w:val="20"/>
          <w:szCs w:val="20"/>
        </w:rPr>
        <w:t xml:space="preserve">Visions </w:t>
      </w:r>
      <w:r w:rsidR="00210498" w:rsidRPr="00D87CE5">
        <w:rPr>
          <w:rFonts w:ascii="Arial" w:eastAsia="Times New Roman" w:hAnsi="Arial" w:cs="Arial"/>
          <w:color w:val="000000"/>
          <w:sz w:val="20"/>
          <w:szCs w:val="20"/>
        </w:rPr>
        <w:t>&amp; Challenges in The Next Decades</w:t>
      </w:r>
      <w:r w:rsidRPr="00D87CE5">
        <w:rPr>
          <w:rFonts w:ascii="Arial" w:eastAsia="Times New Roman" w:hAnsi="Arial" w:cs="Arial"/>
          <w:color w:val="000000"/>
          <w:sz w:val="20"/>
          <w:szCs w:val="20"/>
        </w:rPr>
        <w:t xml:space="preserve">,” in </w:t>
      </w:r>
      <w:r w:rsidRPr="00D87CE5">
        <w:rPr>
          <w:rFonts w:ascii="Arial" w:eastAsia="Times New Roman" w:hAnsi="Arial" w:cs="Arial"/>
          <w:iCs/>
          <w:color w:val="000000"/>
          <w:sz w:val="20"/>
          <w:szCs w:val="20"/>
        </w:rPr>
        <w:t>IOP Conference Series: Materials Science and Engineering</w:t>
      </w:r>
      <w:r w:rsidRPr="00D87CE5">
        <w:rPr>
          <w:rFonts w:ascii="Arial" w:eastAsia="Times New Roman" w:hAnsi="Arial" w:cs="Arial"/>
          <w:color w:val="000000"/>
          <w:sz w:val="20"/>
          <w:szCs w:val="20"/>
        </w:rPr>
        <w:t xml:space="preserve">, Institute of Physics Publishing, Apr. 2019.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10.1088/1757-899X/512/1/012047.</w:t>
      </w:r>
    </w:p>
    <w:p w14:paraId="34F18A25" w14:textId="7B26C515" w:rsidR="009158A0" w:rsidRPr="00D87CE5" w:rsidRDefault="009158A0" w:rsidP="00556F35">
      <w:pPr>
        <w:autoSpaceDE w:val="0"/>
        <w:autoSpaceDN w:val="0"/>
        <w:spacing w:after="60" w:line="240" w:lineRule="auto"/>
        <w:ind w:leftChars="0" w:left="426" w:firstLineChars="0" w:hanging="426"/>
        <w:jc w:val="both"/>
        <w:rPr>
          <w:rFonts w:ascii="Arial" w:eastAsia="Times New Roman" w:hAnsi="Arial" w:cs="Arial"/>
          <w:color w:val="000000"/>
          <w:sz w:val="20"/>
          <w:szCs w:val="20"/>
        </w:rPr>
      </w:pPr>
      <w:r w:rsidRPr="00D87CE5">
        <w:rPr>
          <w:rFonts w:ascii="Arial" w:eastAsia="Times New Roman" w:hAnsi="Arial" w:cs="Arial"/>
          <w:color w:val="000000"/>
          <w:sz w:val="20"/>
          <w:szCs w:val="20"/>
        </w:rPr>
        <w:t>[12]</w:t>
      </w:r>
      <w:r w:rsidRPr="00D87CE5">
        <w:rPr>
          <w:rFonts w:ascii="Arial" w:eastAsia="Times New Roman" w:hAnsi="Arial" w:cs="Arial"/>
          <w:color w:val="000000"/>
          <w:sz w:val="20"/>
          <w:szCs w:val="20"/>
        </w:rPr>
        <w:tab/>
        <w:t xml:space="preserve">T. K. Soon, N. C. Teng, N. T. Wei, C. C. Tiong, N. A. </w:t>
      </w:r>
      <w:proofErr w:type="spellStart"/>
      <w:r w:rsidRPr="00D87CE5">
        <w:rPr>
          <w:rFonts w:ascii="Arial" w:eastAsia="Times New Roman" w:hAnsi="Arial" w:cs="Arial"/>
          <w:color w:val="000000"/>
          <w:sz w:val="20"/>
          <w:szCs w:val="20"/>
        </w:rPr>
        <w:t>Mukhlas</w:t>
      </w:r>
      <w:proofErr w:type="spellEnd"/>
      <w:r w:rsidRPr="00D87CE5">
        <w:rPr>
          <w:rFonts w:ascii="Arial" w:eastAsia="Times New Roman" w:hAnsi="Arial" w:cs="Arial"/>
          <w:color w:val="000000"/>
          <w:sz w:val="20"/>
          <w:szCs w:val="20"/>
        </w:rPr>
        <w:t xml:space="preserve">, and M. S. A. Shah, “Challenges </w:t>
      </w:r>
      <w:r w:rsidR="00210498" w:rsidRPr="00D87CE5">
        <w:rPr>
          <w:rFonts w:ascii="Arial" w:eastAsia="Times New Roman" w:hAnsi="Arial" w:cs="Arial"/>
          <w:color w:val="000000"/>
          <w:sz w:val="20"/>
          <w:szCs w:val="20"/>
        </w:rPr>
        <w:t>a</w:t>
      </w:r>
      <w:r w:rsidRPr="00D87CE5">
        <w:rPr>
          <w:rFonts w:ascii="Arial" w:eastAsia="Times New Roman" w:hAnsi="Arial" w:cs="Arial"/>
          <w:color w:val="000000"/>
          <w:sz w:val="20"/>
          <w:szCs w:val="20"/>
        </w:rPr>
        <w:t xml:space="preserve">nd Barriers </w:t>
      </w:r>
      <w:r w:rsidR="00210498" w:rsidRPr="00D87CE5">
        <w:rPr>
          <w:rFonts w:ascii="Arial" w:eastAsia="Times New Roman" w:hAnsi="Arial" w:cs="Arial"/>
          <w:color w:val="000000"/>
          <w:sz w:val="20"/>
          <w:szCs w:val="20"/>
        </w:rPr>
        <w:t>f</w:t>
      </w:r>
      <w:r w:rsidRPr="00D87CE5">
        <w:rPr>
          <w:rFonts w:ascii="Arial" w:eastAsia="Times New Roman" w:hAnsi="Arial" w:cs="Arial"/>
          <w:color w:val="000000"/>
          <w:sz w:val="20"/>
          <w:szCs w:val="20"/>
        </w:rPr>
        <w:t xml:space="preserve">or Unmanned Aerial Vehicle (UAV) Implementation </w:t>
      </w:r>
      <w:r w:rsidR="00210498" w:rsidRPr="00D87CE5">
        <w:rPr>
          <w:rFonts w:ascii="Arial" w:eastAsia="Times New Roman" w:hAnsi="Arial" w:cs="Arial"/>
          <w:color w:val="000000"/>
          <w:sz w:val="20"/>
          <w:szCs w:val="20"/>
        </w:rPr>
        <w:t>i</w:t>
      </w:r>
      <w:r w:rsidRPr="00D87CE5">
        <w:rPr>
          <w:rFonts w:ascii="Arial" w:eastAsia="Times New Roman" w:hAnsi="Arial" w:cs="Arial"/>
          <w:color w:val="000000"/>
          <w:sz w:val="20"/>
          <w:szCs w:val="20"/>
        </w:rPr>
        <w:t xml:space="preserve">n Malaysian Infrastructure Projects,” </w:t>
      </w:r>
      <w:r w:rsidRPr="00D87CE5">
        <w:rPr>
          <w:rFonts w:ascii="Arial" w:eastAsia="Times New Roman" w:hAnsi="Arial" w:cs="Arial"/>
          <w:iCs/>
          <w:color w:val="000000"/>
          <w:sz w:val="20"/>
          <w:szCs w:val="20"/>
        </w:rPr>
        <w:t>Asean Engineering Journal</w:t>
      </w:r>
      <w:r w:rsidRPr="00D87CE5">
        <w:rPr>
          <w:rFonts w:ascii="Arial" w:eastAsia="Times New Roman" w:hAnsi="Arial" w:cs="Arial"/>
          <w:color w:val="000000"/>
          <w:sz w:val="20"/>
          <w:szCs w:val="20"/>
        </w:rPr>
        <w:t xml:space="preserve">, vol. 14, no. 1, pp. 237–243, Mar. 2024,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10.11113/aej.V14.20584.</w:t>
      </w:r>
    </w:p>
    <w:p w14:paraId="314D72AD" w14:textId="19D30D7F" w:rsidR="009158A0" w:rsidRPr="00D87CE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[13]</w:t>
      </w:r>
      <w:r w:rsidRPr="00D87CE5">
        <w:rPr>
          <w:rFonts w:ascii="Arial" w:eastAsia="Times New Roman" w:hAnsi="Arial" w:cs="Arial"/>
          <w:color w:val="000000"/>
          <w:sz w:val="20"/>
          <w:szCs w:val="20"/>
        </w:rPr>
        <w:tab/>
        <w:t xml:space="preserve">T. R. Ganendra, E. T. </w:t>
      </w:r>
      <w:proofErr w:type="spellStart"/>
      <w:r w:rsidRPr="00D87CE5">
        <w:rPr>
          <w:rFonts w:ascii="Arial" w:eastAsia="Times New Roman" w:hAnsi="Arial" w:cs="Arial"/>
          <w:color w:val="000000"/>
          <w:sz w:val="20"/>
          <w:szCs w:val="20"/>
        </w:rPr>
        <w:t>Mobarakeh</w:t>
      </w:r>
      <w:proofErr w:type="spellEnd"/>
      <w:r w:rsidRPr="00D87CE5">
        <w:rPr>
          <w:rFonts w:ascii="Arial" w:eastAsia="Times New Roman" w:hAnsi="Arial" w:cs="Arial"/>
          <w:color w:val="000000"/>
          <w:sz w:val="20"/>
          <w:szCs w:val="20"/>
        </w:rPr>
        <w:t xml:space="preserve">, and S. M. Khalid, “Technical </w:t>
      </w:r>
      <w:r w:rsidR="00210498" w:rsidRPr="00D87CE5">
        <w:rPr>
          <w:rFonts w:ascii="Arial" w:eastAsia="Times New Roman" w:hAnsi="Arial" w:cs="Arial"/>
          <w:color w:val="000000"/>
          <w:sz w:val="20"/>
          <w:szCs w:val="20"/>
        </w:rPr>
        <w:t xml:space="preserve">Challenges of Airborne Lidar Surveying Technology </w:t>
      </w:r>
      <w:r w:rsidR="00352479" w:rsidRPr="00D87CE5">
        <w:rPr>
          <w:rFonts w:ascii="Arial" w:eastAsia="Times New Roman" w:hAnsi="Arial" w:cs="Arial"/>
          <w:color w:val="000000"/>
          <w:sz w:val="20"/>
          <w:szCs w:val="20"/>
        </w:rPr>
        <w:t>in</w:t>
      </w:r>
      <w:r w:rsidR="00210498" w:rsidRPr="00D87CE5">
        <w:rPr>
          <w:rFonts w:ascii="Arial" w:eastAsia="Times New Roman" w:hAnsi="Arial" w:cs="Arial"/>
          <w:color w:val="000000"/>
          <w:sz w:val="20"/>
          <w:szCs w:val="20"/>
        </w:rPr>
        <w:t xml:space="preserve"> </w:t>
      </w:r>
      <w:r w:rsidRPr="00D87CE5">
        <w:rPr>
          <w:rFonts w:ascii="Arial" w:eastAsia="Times New Roman" w:hAnsi="Arial" w:cs="Arial"/>
          <w:color w:val="000000"/>
          <w:sz w:val="20"/>
          <w:szCs w:val="20"/>
        </w:rPr>
        <w:t xml:space="preserve">Malaysia,” in </w:t>
      </w:r>
      <w:r w:rsidRPr="00D87CE5">
        <w:rPr>
          <w:rFonts w:ascii="Arial" w:eastAsia="Times New Roman" w:hAnsi="Arial" w:cs="Arial"/>
          <w:iCs/>
          <w:color w:val="000000"/>
          <w:sz w:val="20"/>
          <w:szCs w:val="20"/>
        </w:rPr>
        <w:t>IOP Conference Series: Earth and Environmental Science</w:t>
      </w:r>
      <w:r w:rsidRPr="00D87CE5">
        <w:rPr>
          <w:rFonts w:ascii="Arial" w:eastAsia="Times New Roman" w:hAnsi="Arial" w:cs="Arial"/>
          <w:color w:val="000000"/>
          <w:sz w:val="20"/>
          <w:szCs w:val="20"/>
        </w:rPr>
        <w:t xml:space="preserve">, Institute of Physics Publishing, Aug. 2018.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10.1088/1755-1315/169/1/012011.</w:t>
      </w:r>
    </w:p>
    <w:p w14:paraId="03352A66" w14:textId="5E6715AC" w:rsidR="009158A0" w:rsidRPr="00D87CE5" w:rsidRDefault="009158A0" w:rsidP="00556F35">
      <w:pPr>
        <w:autoSpaceDE w:val="0"/>
        <w:autoSpaceDN w:val="0"/>
        <w:spacing w:after="60" w:line="240" w:lineRule="auto"/>
        <w:ind w:leftChars="193" w:left="426" w:firstLineChars="0"/>
        <w:jc w:val="both"/>
        <w:rPr>
          <w:rFonts w:ascii="Arial" w:eastAsia="Times New Roman" w:hAnsi="Arial" w:cs="Arial"/>
          <w:color w:val="000000"/>
          <w:sz w:val="20"/>
          <w:szCs w:val="20"/>
        </w:rPr>
      </w:pPr>
      <w:r w:rsidRPr="00D87CE5">
        <w:rPr>
          <w:rFonts w:ascii="Arial" w:eastAsia="Times New Roman" w:hAnsi="Arial" w:cs="Arial"/>
          <w:color w:val="000000"/>
          <w:sz w:val="20"/>
          <w:szCs w:val="20"/>
        </w:rPr>
        <w:t>[14]</w:t>
      </w:r>
      <w:r w:rsidRPr="00D87CE5">
        <w:rPr>
          <w:rFonts w:ascii="Arial" w:eastAsia="Times New Roman" w:hAnsi="Arial" w:cs="Arial"/>
          <w:color w:val="000000"/>
          <w:sz w:val="20"/>
          <w:szCs w:val="20"/>
        </w:rPr>
        <w:tab/>
        <w:t xml:space="preserve">A. Rahim Abdul Hamid, N. Muhamad, R. Zakaria, E. Aminuddin, A. Akmal </w:t>
      </w:r>
      <w:proofErr w:type="spellStart"/>
      <w:r w:rsidRPr="00D87CE5">
        <w:rPr>
          <w:rFonts w:ascii="Arial" w:eastAsia="Times New Roman" w:hAnsi="Arial" w:cs="Arial"/>
          <w:color w:val="000000"/>
          <w:sz w:val="20"/>
          <w:szCs w:val="20"/>
        </w:rPr>
        <w:t>Alwee</w:t>
      </w:r>
      <w:proofErr w:type="spellEnd"/>
      <w:r w:rsidRPr="00D87CE5">
        <w:rPr>
          <w:rFonts w:ascii="Arial" w:eastAsia="Times New Roman" w:hAnsi="Arial" w:cs="Arial"/>
          <w:color w:val="000000"/>
          <w:sz w:val="20"/>
          <w:szCs w:val="20"/>
        </w:rPr>
        <w:t xml:space="preserve">, and A. Tok, “The </w:t>
      </w:r>
      <w:r w:rsidR="00210498" w:rsidRPr="00D87CE5">
        <w:rPr>
          <w:rFonts w:ascii="Arial" w:eastAsia="Times New Roman" w:hAnsi="Arial" w:cs="Arial"/>
          <w:color w:val="000000"/>
          <w:sz w:val="20"/>
          <w:szCs w:val="20"/>
        </w:rPr>
        <w:t xml:space="preserve">Challenges of the Ageing Population </w:t>
      </w:r>
      <w:r w:rsidR="00352479" w:rsidRPr="00D87CE5">
        <w:rPr>
          <w:rFonts w:ascii="Arial" w:eastAsia="Times New Roman" w:hAnsi="Arial" w:cs="Arial"/>
          <w:color w:val="000000"/>
          <w:sz w:val="20"/>
          <w:szCs w:val="20"/>
        </w:rPr>
        <w:t>on</w:t>
      </w:r>
      <w:r w:rsidR="00210498" w:rsidRPr="00D87CE5">
        <w:rPr>
          <w:rFonts w:ascii="Arial" w:eastAsia="Times New Roman" w:hAnsi="Arial" w:cs="Arial"/>
          <w:color w:val="000000"/>
          <w:sz w:val="20"/>
          <w:szCs w:val="20"/>
        </w:rPr>
        <w:t xml:space="preserve"> The </w:t>
      </w:r>
      <w:r w:rsidRPr="00D87CE5">
        <w:rPr>
          <w:rFonts w:ascii="Arial" w:eastAsia="Times New Roman" w:hAnsi="Arial" w:cs="Arial"/>
          <w:color w:val="000000"/>
          <w:sz w:val="20"/>
          <w:szCs w:val="20"/>
        </w:rPr>
        <w:t xml:space="preserve">Malaysian </w:t>
      </w:r>
      <w:r w:rsidR="00210498" w:rsidRPr="00D87CE5">
        <w:rPr>
          <w:rFonts w:ascii="Arial" w:eastAsia="Times New Roman" w:hAnsi="Arial" w:cs="Arial"/>
          <w:color w:val="000000"/>
          <w:sz w:val="20"/>
          <w:szCs w:val="20"/>
        </w:rPr>
        <w:t xml:space="preserve">Construction Industry,” In </w:t>
      </w:r>
      <w:r w:rsidRPr="00D87CE5">
        <w:rPr>
          <w:rFonts w:ascii="Arial" w:eastAsia="Times New Roman" w:hAnsi="Arial" w:cs="Arial"/>
          <w:iCs/>
          <w:color w:val="000000"/>
          <w:sz w:val="20"/>
          <w:szCs w:val="20"/>
        </w:rPr>
        <w:t xml:space="preserve">Journal </w:t>
      </w:r>
      <w:r w:rsidR="00210498" w:rsidRPr="00D87CE5">
        <w:rPr>
          <w:rFonts w:ascii="Arial" w:eastAsia="Times New Roman" w:hAnsi="Arial" w:cs="Arial"/>
          <w:iCs/>
          <w:color w:val="000000"/>
          <w:sz w:val="20"/>
          <w:szCs w:val="20"/>
        </w:rPr>
        <w:t xml:space="preserve">of </w:t>
      </w:r>
      <w:r w:rsidRPr="00D87CE5">
        <w:rPr>
          <w:rFonts w:ascii="Arial" w:eastAsia="Times New Roman" w:hAnsi="Arial" w:cs="Arial"/>
          <w:iCs/>
          <w:color w:val="000000"/>
          <w:sz w:val="20"/>
          <w:szCs w:val="20"/>
        </w:rPr>
        <w:t>Physics: Conference Series</w:t>
      </w:r>
      <w:r w:rsidRPr="00D87CE5">
        <w:rPr>
          <w:rFonts w:ascii="Arial" w:eastAsia="Times New Roman" w:hAnsi="Arial" w:cs="Arial"/>
          <w:color w:val="000000"/>
          <w:sz w:val="20"/>
          <w:szCs w:val="20"/>
        </w:rPr>
        <w:t xml:space="preserve">, Institute of Physics Publishing, Jul. 2018.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10.1088/1742-6596/1049/1/012034.</w:t>
      </w:r>
    </w:p>
    <w:p w14:paraId="29A82C79" w14:textId="6DF36811" w:rsidR="009158A0" w:rsidRPr="00D87CE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[15]</w:t>
      </w:r>
      <w:r w:rsidRPr="00D87CE5">
        <w:rPr>
          <w:rFonts w:ascii="Arial" w:eastAsia="Times New Roman" w:hAnsi="Arial" w:cs="Arial"/>
          <w:color w:val="000000"/>
          <w:sz w:val="20"/>
          <w:szCs w:val="20"/>
        </w:rPr>
        <w:tab/>
        <w:t xml:space="preserve">Malaysia. Kementerian </w:t>
      </w:r>
      <w:proofErr w:type="spellStart"/>
      <w:r w:rsidRPr="00D87CE5">
        <w:rPr>
          <w:rFonts w:ascii="Arial" w:eastAsia="Times New Roman" w:hAnsi="Arial" w:cs="Arial"/>
          <w:color w:val="000000"/>
          <w:sz w:val="20"/>
          <w:szCs w:val="20"/>
        </w:rPr>
        <w:t>Kerja</w:t>
      </w:r>
      <w:proofErr w:type="spellEnd"/>
      <w:r w:rsidRPr="00D87CE5">
        <w:rPr>
          <w:rFonts w:ascii="Arial" w:eastAsia="Times New Roman" w:hAnsi="Arial" w:cs="Arial"/>
          <w:color w:val="000000"/>
          <w:sz w:val="20"/>
          <w:szCs w:val="20"/>
        </w:rPr>
        <w:t xml:space="preserve"> Raya. </w:t>
      </w:r>
      <w:proofErr w:type="spellStart"/>
      <w:r w:rsidRPr="00D87CE5">
        <w:rPr>
          <w:rFonts w:ascii="Arial" w:eastAsia="Times New Roman" w:hAnsi="Arial" w:cs="Arial"/>
          <w:color w:val="000000"/>
          <w:sz w:val="20"/>
          <w:szCs w:val="20"/>
        </w:rPr>
        <w:t>Jabatan</w:t>
      </w:r>
      <w:proofErr w:type="spellEnd"/>
      <w:r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Kerja</w:t>
      </w:r>
      <w:proofErr w:type="spellEnd"/>
      <w:r w:rsidRPr="00D87CE5">
        <w:rPr>
          <w:rFonts w:ascii="Arial" w:eastAsia="Times New Roman" w:hAnsi="Arial" w:cs="Arial"/>
          <w:color w:val="000000"/>
          <w:sz w:val="20"/>
          <w:szCs w:val="20"/>
        </w:rPr>
        <w:t xml:space="preserve"> Raya., </w:t>
      </w:r>
      <w:r w:rsidRPr="00D87CE5">
        <w:rPr>
          <w:rFonts w:ascii="Arial" w:eastAsia="Times New Roman" w:hAnsi="Arial" w:cs="Arial"/>
          <w:iCs/>
          <w:color w:val="000000"/>
          <w:sz w:val="20"/>
          <w:szCs w:val="20"/>
        </w:rPr>
        <w:t xml:space="preserve">National </w:t>
      </w:r>
      <w:r w:rsidR="00210498" w:rsidRPr="00D87CE5">
        <w:rPr>
          <w:rFonts w:ascii="Arial" w:eastAsia="Times New Roman" w:hAnsi="Arial" w:cs="Arial"/>
          <w:iCs/>
          <w:color w:val="000000"/>
          <w:sz w:val="20"/>
          <w:szCs w:val="20"/>
        </w:rPr>
        <w:t xml:space="preserve">Slope Master Plan : Kajian Pelan </w:t>
      </w:r>
      <w:proofErr w:type="spellStart"/>
      <w:r w:rsidR="00210498" w:rsidRPr="00D87CE5">
        <w:rPr>
          <w:rFonts w:ascii="Arial" w:eastAsia="Times New Roman" w:hAnsi="Arial" w:cs="Arial"/>
          <w:iCs/>
          <w:color w:val="000000"/>
          <w:sz w:val="20"/>
          <w:szCs w:val="20"/>
        </w:rPr>
        <w:t>Induk</w:t>
      </w:r>
      <w:proofErr w:type="spellEnd"/>
      <w:r w:rsidR="00210498" w:rsidRPr="00D87CE5">
        <w:rPr>
          <w:rFonts w:ascii="Arial" w:eastAsia="Times New Roman" w:hAnsi="Arial" w:cs="Arial"/>
          <w:iCs/>
          <w:color w:val="000000"/>
          <w:sz w:val="20"/>
          <w:szCs w:val="20"/>
        </w:rPr>
        <w:t xml:space="preserve"> Langkah-Langkah </w:t>
      </w:r>
      <w:proofErr w:type="spellStart"/>
      <w:r w:rsidR="00210498" w:rsidRPr="00D87CE5">
        <w:rPr>
          <w:rFonts w:ascii="Arial" w:eastAsia="Times New Roman" w:hAnsi="Arial" w:cs="Arial"/>
          <w:iCs/>
          <w:color w:val="000000"/>
          <w:sz w:val="20"/>
          <w:szCs w:val="20"/>
        </w:rPr>
        <w:t>Pembaikan</w:t>
      </w:r>
      <w:proofErr w:type="spellEnd"/>
      <w:r w:rsidR="00210498" w:rsidRPr="00D87CE5">
        <w:rPr>
          <w:rFonts w:ascii="Arial" w:eastAsia="Times New Roman" w:hAnsi="Arial" w:cs="Arial"/>
          <w:iCs/>
          <w:color w:val="000000"/>
          <w:sz w:val="20"/>
          <w:szCs w:val="20"/>
        </w:rPr>
        <w:t xml:space="preserve"> Cerun di </w:t>
      </w:r>
      <w:r w:rsidRPr="00D87CE5">
        <w:rPr>
          <w:rFonts w:ascii="Arial" w:eastAsia="Times New Roman" w:hAnsi="Arial" w:cs="Arial"/>
          <w:iCs/>
          <w:color w:val="000000"/>
          <w:sz w:val="20"/>
          <w:szCs w:val="20"/>
        </w:rPr>
        <w:t xml:space="preserve">Malaysia </w:t>
      </w:r>
      <w:r w:rsidR="00210498" w:rsidRPr="00D87CE5">
        <w:rPr>
          <w:rFonts w:ascii="Arial" w:eastAsia="Times New Roman" w:hAnsi="Arial" w:cs="Arial"/>
          <w:iCs/>
          <w:color w:val="000000"/>
          <w:sz w:val="20"/>
          <w:szCs w:val="20"/>
        </w:rPr>
        <w:t xml:space="preserve">(Kajian Pelan </w:t>
      </w:r>
      <w:proofErr w:type="spellStart"/>
      <w:r w:rsidR="00210498" w:rsidRPr="00D87CE5">
        <w:rPr>
          <w:rFonts w:ascii="Arial" w:eastAsia="Times New Roman" w:hAnsi="Arial" w:cs="Arial"/>
          <w:iCs/>
          <w:color w:val="000000"/>
          <w:sz w:val="20"/>
          <w:szCs w:val="20"/>
        </w:rPr>
        <w:t>Induk</w:t>
      </w:r>
      <w:proofErr w:type="spellEnd"/>
      <w:r w:rsidR="00210498" w:rsidRPr="00D87CE5">
        <w:rPr>
          <w:rFonts w:ascii="Arial" w:eastAsia="Times New Roman" w:hAnsi="Arial" w:cs="Arial"/>
          <w:iCs/>
          <w:color w:val="000000"/>
          <w:sz w:val="20"/>
          <w:szCs w:val="20"/>
        </w:rPr>
        <w:t xml:space="preserve"> Cerun Negara</w:t>
      </w:r>
      <w:r w:rsidRPr="00D87CE5">
        <w:rPr>
          <w:rFonts w:ascii="Arial" w:eastAsia="Times New Roman" w:hAnsi="Arial" w:cs="Arial"/>
          <w:iCs/>
          <w:color w:val="000000"/>
          <w:sz w:val="20"/>
          <w:szCs w:val="20"/>
        </w:rPr>
        <w:t>) 2009-2023.</w:t>
      </w:r>
      <w:r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Jabatan</w:t>
      </w:r>
      <w:proofErr w:type="spellEnd"/>
      <w:r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Kerja</w:t>
      </w:r>
      <w:proofErr w:type="spellEnd"/>
      <w:r w:rsidRPr="00D87CE5">
        <w:rPr>
          <w:rFonts w:ascii="Arial" w:eastAsia="Times New Roman" w:hAnsi="Arial" w:cs="Arial"/>
          <w:color w:val="000000"/>
          <w:sz w:val="20"/>
          <w:szCs w:val="20"/>
        </w:rPr>
        <w:t xml:space="preserve"> Raya Malaysia, 2009.</w:t>
      </w:r>
    </w:p>
    <w:p w14:paraId="33BEF840" w14:textId="13076991" w:rsidR="009158A0" w:rsidRPr="00D87CE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[16]</w:t>
      </w:r>
      <w:r w:rsidRPr="00D87CE5">
        <w:rPr>
          <w:rFonts w:ascii="Arial" w:eastAsia="Times New Roman" w:hAnsi="Arial" w:cs="Arial"/>
          <w:color w:val="000000"/>
          <w:sz w:val="20"/>
          <w:szCs w:val="20"/>
        </w:rPr>
        <w:tab/>
      </w:r>
      <w:r w:rsidR="00210498" w:rsidRPr="00D87CE5">
        <w:rPr>
          <w:rFonts w:ascii="Arial" w:eastAsia="Times New Roman" w:hAnsi="Arial" w:cs="Arial"/>
          <w:color w:val="000000"/>
          <w:sz w:val="20"/>
          <w:szCs w:val="20"/>
        </w:rPr>
        <w:t xml:space="preserve">Malaysia. </w:t>
      </w:r>
      <w:r w:rsidRPr="00D87CE5">
        <w:rPr>
          <w:rFonts w:ascii="Arial" w:eastAsia="Times New Roman" w:hAnsi="Arial" w:cs="Arial"/>
          <w:color w:val="000000"/>
          <w:sz w:val="20"/>
          <w:szCs w:val="20"/>
        </w:rPr>
        <w:t>Kementerian Ekonomi, “Twelfth Malaysia Plan 2021-2025,” 2021.</w:t>
      </w:r>
    </w:p>
    <w:p w14:paraId="40467502" w14:textId="1511B1A5" w:rsidR="009158A0" w:rsidRPr="00D87CE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[17]</w:t>
      </w:r>
      <w:r w:rsidRPr="00D87CE5">
        <w:rPr>
          <w:rFonts w:ascii="Arial" w:eastAsia="Times New Roman" w:hAnsi="Arial" w:cs="Arial"/>
          <w:color w:val="000000"/>
          <w:sz w:val="20"/>
          <w:szCs w:val="20"/>
        </w:rPr>
        <w:tab/>
      </w:r>
      <w:r w:rsidR="00210498" w:rsidRPr="00D87CE5">
        <w:rPr>
          <w:rFonts w:ascii="Arial" w:eastAsia="Times New Roman" w:hAnsi="Arial" w:cs="Arial"/>
          <w:color w:val="000000"/>
          <w:sz w:val="20"/>
          <w:szCs w:val="20"/>
        </w:rPr>
        <w:t xml:space="preserve">Malaysia. Kementerian Ekonomi, </w:t>
      </w:r>
      <w:r w:rsidRPr="00D87CE5">
        <w:rPr>
          <w:rFonts w:ascii="Arial" w:eastAsia="Times New Roman" w:hAnsi="Arial" w:cs="Arial"/>
          <w:color w:val="000000"/>
          <w:sz w:val="20"/>
          <w:szCs w:val="20"/>
        </w:rPr>
        <w:t xml:space="preserve">“Kajian </w:t>
      </w:r>
      <w:proofErr w:type="spellStart"/>
      <w:r w:rsidRPr="00D87CE5">
        <w:rPr>
          <w:rFonts w:ascii="Arial" w:eastAsia="Times New Roman" w:hAnsi="Arial" w:cs="Arial"/>
          <w:color w:val="000000"/>
          <w:sz w:val="20"/>
          <w:szCs w:val="20"/>
        </w:rPr>
        <w:t>Separuh</w:t>
      </w:r>
      <w:proofErr w:type="spellEnd"/>
      <w:r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Penggal</w:t>
      </w:r>
      <w:proofErr w:type="spellEnd"/>
      <w:r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Rancangan</w:t>
      </w:r>
      <w:proofErr w:type="spellEnd"/>
      <w:r w:rsidRPr="00D87CE5">
        <w:rPr>
          <w:rFonts w:ascii="Arial" w:eastAsia="Times New Roman" w:hAnsi="Arial" w:cs="Arial"/>
          <w:color w:val="000000"/>
          <w:sz w:val="20"/>
          <w:szCs w:val="20"/>
        </w:rPr>
        <w:t xml:space="preserve"> Malaysia </w:t>
      </w:r>
      <w:proofErr w:type="spellStart"/>
      <w:r w:rsidRPr="00D87CE5">
        <w:rPr>
          <w:rFonts w:ascii="Arial" w:eastAsia="Times New Roman" w:hAnsi="Arial" w:cs="Arial"/>
          <w:color w:val="000000"/>
          <w:sz w:val="20"/>
          <w:szCs w:val="20"/>
        </w:rPr>
        <w:t>Kedua</w:t>
      </w:r>
      <w:proofErr w:type="spellEnd"/>
      <w:r w:rsidRPr="00D87CE5">
        <w:rPr>
          <w:rFonts w:ascii="Arial" w:eastAsia="Times New Roman" w:hAnsi="Arial" w:cs="Arial"/>
          <w:color w:val="000000"/>
          <w:sz w:val="20"/>
          <w:szCs w:val="20"/>
        </w:rPr>
        <w:t xml:space="preserve"> Belas 2021-2025,” </w:t>
      </w:r>
      <w:r w:rsidRPr="00D87CE5">
        <w:rPr>
          <w:rFonts w:ascii="Arial" w:eastAsia="Times New Roman" w:hAnsi="Arial" w:cs="Arial"/>
          <w:iCs/>
          <w:color w:val="000000"/>
          <w:sz w:val="20"/>
          <w:szCs w:val="20"/>
        </w:rPr>
        <w:t>Kementerian Ekonomi Malaysia</w:t>
      </w:r>
      <w:r w:rsidRPr="00D87CE5">
        <w:rPr>
          <w:rFonts w:ascii="Arial" w:eastAsia="Times New Roman" w:hAnsi="Arial" w:cs="Arial"/>
          <w:color w:val="000000"/>
          <w:sz w:val="20"/>
          <w:szCs w:val="20"/>
        </w:rPr>
        <w:t>, 2023.</w:t>
      </w:r>
    </w:p>
    <w:p w14:paraId="2A1D8FC5"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[18]</w:t>
      </w:r>
      <w:r w:rsidRPr="00D87CE5">
        <w:rPr>
          <w:rFonts w:ascii="Arial" w:eastAsia="Times New Roman" w:hAnsi="Arial" w:cs="Arial"/>
          <w:color w:val="000000"/>
          <w:sz w:val="20"/>
          <w:szCs w:val="20"/>
        </w:rPr>
        <w:tab/>
      </w:r>
      <w:r w:rsidR="00B31118" w:rsidRPr="00D87CE5">
        <w:rPr>
          <w:rFonts w:ascii="Arial" w:eastAsia="Times New Roman" w:hAnsi="Arial" w:cs="Arial"/>
          <w:color w:val="000000"/>
          <w:sz w:val="20"/>
          <w:szCs w:val="20"/>
        </w:rPr>
        <w:t>Malaysia. Kementerian</w:t>
      </w:r>
      <w:r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Kewangan</w:t>
      </w:r>
      <w:proofErr w:type="spellEnd"/>
      <w:r w:rsidRPr="00D87CE5">
        <w:rPr>
          <w:rFonts w:ascii="Arial" w:eastAsia="Times New Roman" w:hAnsi="Arial" w:cs="Arial"/>
          <w:color w:val="000000"/>
          <w:sz w:val="20"/>
          <w:szCs w:val="20"/>
        </w:rPr>
        <w:t>, “</w:t>
      </w:r>
      <w:proofErr w:type="spellStart"/>
      <w:r w:rsidRPr="00D87CE5">
        <w:rPr>
          <w:rFonts w:ascii="Arial" w:eastAsia="Times New Roman" w:hAnsi="Arial" w:cs="Arial"/>
          <w:color w:val="000000"/>
          <w:sz w:val="20"/>
          <w:szCs w:val="20"/>
        </w:rPr>
        <w:t>Belanjawan</w:t>
      </w:r>
      <w:proofErr w:type="spellEnd"/>
      <w:r w:rsidRPr="00D87CE5">
        <w:rPr>
          <w:rFonts w:ascii="Arial" w:eastAsia="Times New Roman" w:hAnsi="Arial" w:cs="Arial"/>
          <w:color w:val="000000"/>
          <w:sz w:val="20"/>
          <w:szCs w:val="20"/>
        </w:rPr>
        <w:t xml:space="preserve"> 2024,” 2023.</w:t>
      </w:r>
      <w:r w:rsidR="00556F35">
        <w:rPr>
          <w:rFonts w:ascii="Arial" w:eastAsia="Times New Roman" w:hAnsi="Arial" w:cs="Arial"/>
          <w:color w:val="000000"/>
          <w:sz w:val="20"/>
          <w:szCs w:val="20"/>
        </w:rPr>
        <w:t xml:space="preserve"> </w:t>
      </w:r>
    </w:p>
    <w:p w14:paraId="4D381686"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[19]</w:t>
      </w:r>
      <w:r w:rsidRPr="00D87CE5">
        <w:rPr>
          <w:rFonts w:ascii="Arial" w:eastAsia="Times New Roman" w:hAnsi="Arial" w:cs="Arial"/>
          <w:color w:val="000000"/>
          <w:sz w:val="20"/>
          <w:szCs w:val="20"/>
        </w:rPr>
        <w:tab/>
        <w:t xml:space="preserve">J. Thomas </w:t>
      </w:r>
      <w:r w:rsidRPr="00D87CE5">
        <w:rPr>
          <w:rFonts w:ascii="Arial" w:eastAsia="Times New Roman" w:hAnsi="Arial" w:cs="Arial"/>
          <w:iCs/>
          <w:color w:val="000000"/>
          <w:sz w:val="20"/>
          <w:szCs w:val="20"/>
        </w:rPr>
        <w:t>et al.</w:t>
      </w:r>
      <w:r w:rsidRPr="00D87CE5">
        <w:rPr>
          <w:rFonts w:ascii="Arial" w:eastAsia="Times New Roman" w:hAnsi="Arial" w:cs="Arial"/>
          <w:color w:val="000000"/>
          <w:sz w:val="20"/>
          <w:szCs w:val="20"/>
        </w:rPr>
        <w:t xml:space="preserve">, “Living </w:t>
      </w:r>
      <w:r w:rsidR="00E11B86" w:rsidRPr="00D87CE5">
        <w:rPr>
          <w:rFonts w:ascii="Arial" w:eastAsia="Times New Roman" w:hAnsi="Arial" w:cs="Arial"/>
          <w:color w:val="000000"/>
          <w:sz w:val="20"/>
          <w:szCs w:val="20"/>
        </w:rPr>
        <w:t xml:space="preserve">Systematic Reviews: 2. </w:t>
      </w:r>
      <w:r w:rsidRPr="00D87CE5">
        <w:rPr>
          <w:rFonts w:ascii="Arial" w:eastAsia="Times New Roman" w:hAnsi="Arial" w:cs="Arial"/>
          <w:color w:val="000000"/>
          <w:sz w:val="20"/>
          <w:szCs w:val="20"/>
        </w:rPr>
        <w:t xml:space="preserve">Combining </w:t>
      </w:r>
      <w:r w:rsidR="00E11B86" w:rsidRPr="00D87CE5">
        <w:rPr>
          <w:rFonts w:ascii="Arial" w:eastAsia="Times New Roman" w:hAnsi="Arial" w:cs="Arial"/>
          <w:color w:val="000000"/>
          <w:sz w:val="20"/>
          <w:szCs w:val="20"/>
        </w:rPr>
        <w:t>Human and Machine Effort</w:t>
      </w:r>
      <w:r w:rsidRPr="00D87CE5">
        <w:rPr>
          <w:rFonts w:ascii="Arial" w:eastAsia="Times New Roman" w:hAnsi="Arial" w:cs="Arial"/>
          <w:color w:val="000000"/>
          <w:sz w:val="20"/>
          <w:szCs w:val="20"/>
        </w:rPr>
        <w:t xml:space="preserve">,” Nov. 01, 2017, </w:t>
      </w:r>
      <w:r w:rsidRPr="00D87CE5">
        <w:rPr>
          <w:rFonts w:ascii="Arial" w:eastAsia="Times New Roman" w:hAnsi="Arial" w:cs="Arial"/>
          <w:iCs/>
          <w:color w:val="000000"/>
          <w:sz w:val="20"/>
          <w:szCs w:val="20"/>
        </w:rPr>
        <w:t>Elsevier USA</w:t>
      </w:r>
      <w:r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10.1016/j.jclinepi.2017.08.011.</w:t>
      </w:r>
    </w:p>
    <w:p w14:paraId="1B482B57"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[20]</w:t>
      </w:r>
      <w:r w:rsidRPr="00D87CE5">
        <w:rPr>
          <w:rFonts w:ascii="Arial" w:eastAsia="Times New Roman" w:hAnsi="Arial" w:cs="Arial"/>
          <w:color w:val="000000"/>
          <w:sz w:val="20"/>
          <w:szCs w:val="20"/>
        </w:rPr>
        <w:tab/>
        <w:t xml:space="preserve">IEEE Computer Society, ACM </w:t>
      </w:r>
      <w:r w:rsidR="00E11B86" w:rsidRPr="00D87CE5">
        <w:rPr>
          <w:rFonts w:ascii="Arial" w:eastAsia="Times New Roman" w:hAnsi="Arial" w:cs="Arial"/>
          <w:color w:val="000000"/>
          <w:sz w:val="20"/>
          <w:szCs w:val="20"/>
        </w:rPr>
        <w:t>SIGSOFT</w:t>
      </w:r>
      <w:r w:rsidRPr="00D87CE5">
        <w:rPr>
          <w:rFonts w:ascii="Arial" w:eastAsia="Times New Roman" w:hAnsi="Arial" w:cs="Arial"/>
          <w:color w:val="000000"/>
          <w:sz w:val="20"/>
          <w:szCs w:val="20"/>
        </w:rPr>
        <w:t xml:space="preserve">, and Institute of Electrical and Electronics Engineers., </w:t>
      </w:r>
      <w:r w:rsidRPr="00D87CE5">
        <w:rPr>
          <w:rFonts w:ascii="Arial" w:eastAsia="Times New Roman" w:hAnsi="Arial" w:cs="Arial"/>
          <w:iCs/>
          <w:color w:val="000000"/>
          <w:sz w:val="20"/>
          <w:szCs w:val="20"/>
        </w:rPr>
        <w:t xml:space="preserve">ESEM ’12 : Proceedings of the </w:t>
      </w:r>
      <w:r w:rsidRPr="00D87CE5">
        <w:rPr>
          <w:rFonts w:ascii="Arial" w:eastAsia="Times New Roman" w:hAnsi="Arial" w:cs="Arial"/>
          <w:iCs/>
          <w:color w:val="000000"/>
          <w:sz w:val="20"/>
          <w:szCs w:val="20"/>
        </w:rPr>
        <w:t>ACM-IEEE International Symposium on Empirical Software Engineering and Measurement : September 19-20, 2012, Lund, Sweden</w:t>
      </w:r>
      <w:r w:rsidRPr="00D87CE5">
        <w:rPr>
          <w:rFonts w:ascii="Arial" w:eastAsia="Times New Roman" w:hAnsi="Arial" w:cs="Arial"/>
          <w:color w:val="000000"/>
          <w:sz w:val="20"/>
          <w:szCs w:val="20"/>
        </w:rPr>
        <w:t>. 2012.</w:t>
      </w:r>
    </w:p>
    <w:p w14:paraId="3F83EBF9"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[21]</w:t>
      </w:r>
      <w:r w:rsidRPr="00D87CE5">
        <w:rPr>
          <w:rFonts w:ascii="Arial" w:eastAsia="Times New Roman" w:hAnsi="Arial" w:cs="Arial"/>
          <w:color w:val="000000"/>
          <w:sz w:val="20"/>
          <w:szCs w:val="20"/>
        </w:rPr>
        <w:tab/>
        <w:t xml:space="preserve">B. Van Wee and D. Banister, “How to Write a Literature Review Paper?,” </w:t>
      </w:r>
      <w:proofErr w:type="spellStart"/>
      <w:r w:rsidRPr="00D87CE5">
        <w:rPr>
          <w:rFonts w:ascii="Arial" w:eastAsia="Times New Roman" w:hAnsi="Arial" w:cs="Arial"/>
          <w:iCs/>
          <w:color w:val="000000"/>
          <w:sz w:val="20"/>
          <w:szCs w:val="20"/>
        </w:rPr>
        <w:t>Transp</w:t>
      </w:r>
      <w:proofErr w:type="spellEnd"/>
      <w:r w:rsidRPr="00D87CE5">
        <w:rPr>
          <w:rFonts w:ascii="Arial" w:eastAsia="Times New Roman" w:hAnsi="Arial" w:cs="Arial"/>
          <w:iCs/>
          <w:color w:val="000000"/>
          <w:sz w:val="20"/>
          <w:szCs w:val="20"/>
        </w:rPr>
        <w:t xml:space="preserve"> Rev</w:t>
      </w:r>
      <w:r w:rsidRPr="00D87CE5">
        <w:rPr>
          <w:rFonts w:ascii="Arial" w:eastAsia="Times New Roman" w:hAnsi="Arial" w:cs="Arial"/>
          <w:color w:val="000000"/>
          <w:sz w:val="20"/>
          <w:szCs w:val="20"/>
        </w:rPr>
        <w:t xml:space="preserve">, vol. 36, no. 2, pp. 278–288, Mar. 2016,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10.1080/01441647.2015.1065456.</w:t>
      </w:r>
      <w:r w:rsidR="00556F35">
        <w:rPr>
          <w:rFonts w:ascii="Arial" w:eastAsia="Times New Roman" w:hAnsi="Arial" w:cs="Arial"/>
          <w:color w:val="000000"/>
          <w:sz w:val="20"/>
          <w:szCs w:val="20"/>
        </w:rPr>
        <w:t xml:space="preserve"> </w:t>
      </w:r>
    </w:p>
    <w:p w14:paraId="12D95F6A"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[22]</w:t>
      </w:r>
      <w:r w:rsidRPr="00D87CE5">
        <w:rPr>
          <w:rFonts w:ascii="Arial" w:eastAsia="Times New Roman" w:hAnsi="Arial" w:cs="Arial"/>
          <w:color w:val="000000"/>
          <w:sz w:val="20"/>
          <w:szCs w:val="20"/>
        </w:rPr>
        <w:tab/>
        <w:t xml:space="preserve">C. E. Scheepers, G. C. W. Wendel-Vos, J. M. den Broeder, E. E. M. M. van Kempen, P. J. V. van </w:t>
      </w:r>
      <w:proofErr w:type="spellStart"/>
      <w:r w:rsidRPr="00D87CE5">
        <w:rPr>
          <w:rFonts w:ascii="Arial" w:eastAsia="Times New Roman" w:hAnsi="Arial" w:cs="Arial"/>
          <w:color w:val="000000"/>
          <w:sz w:val="20"/>
          <w:szCs w:val="20"/>
        </w:rPr>
        <w:t>Wesemael</w:t>
      </w:r>
      <w:proofErr w:type="spellEnd"/>
      <w:r w:rsidRPr="00D87CE5">
        <w:rPr>
          <w:rFonts w:ascii="Arial" w:eastAsia="Times New Roman" w:hAnsi="Arial" w:cs="Arial"/>
          <w:color w:val="000000"/>
          <w:sz w:val="20"/>
          <w:szCs w:val="20"/>
        </w:rPr>
        <w:t xml:space="preserve">, and A. J. Schuit, “Shifting </w:t>
      </w:r>
      <w:r w:rsidR="00385EED" w:rsidRPr="00D87CE5">
        <w:rPr>
          <w:rFonts w:ascii="Arial" w:eastAsia="Times New Roman" w:hAnsi="Arial" w:cs="Arial"/>
          <w:color w:val="000000"/>
          <w:sz w:val="20"/>
          <w:szCs w:val="20"/>
        </w:rPr>
        <w:t xml:space="preserve">from Car to Active Transport: </w:t>
      </w:r>
      <w:r w:rsidRPr="00D87CE5">
        <w:rPr>
          <w:rFonts w:ascii="Arial" w:eastAsia="Times New Roman" w:hAnsi="Arial" w:cs="Arial"/>
          <w:color w:val="000000"/>
          <w:sz w:val="20"/>
          <w:szCs w:val="20"/>
        </w:rPr>
        <w:t xml:space="preserve">A </w:t>
      </w:r>
      <w:r w:rsidR="00385EED" w:rsidRPr="00D87CE5">
        <w:rPr>
          <w:rFonts w:ascii="Arial" w:eastAsia="Times New Roman" w:hAnsi="Arial" w:cs="Arial"/>
          <w:color w:val="000000"/>
          <w:sz w:val="20"/>
          <w:szCs w:val="20"/>
        </w:rPr>
        <w:t>Systematic Review ff The Effectiveness of Interventions,</w:t>
      </w:r>
      <w:r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iCs/>
          <w:color w:val="000000"/>
          <w:sz w:val="20"/>
          <w:szCs w:val="20"/>
        </w:rPr>
        <w:t>Transp</w:t>
      </w:r>
      <w:proofErr w:type="spellEnd"/>
      <w:r w:rsidRPr="00D87CE5">
        <w:rPr>
          <w:rFonts w:ascii="Arial" w:eastAsia="Times New Roman" w:hAnsi="Arial" w:cs="Arial"/>
          <w:iCs/>
          <w:color w:val="000000"/>
          <w:sz w:val="20"/>
          <w:szCs w:val="20"/>
        </w:rPr>
        <w:t xml:space="preserve"> Res Part A Policy </w:t>
      </w:r>
      <w:proofErr w:type="spellStart"/>
      <w:r w:rsidRPr="00D87CE5">
        <w:rPr>
          <w:rFonts w:ascii="Arial" w:eastAsia="Times New Roman" w:hAnsi="Arial" w:cs="Arial"/>
          <w:iCs/>
          <w:color w:val="000000"/>
          <w:sz w:val="20"/>
          <w:szCs w:val="20"/>
        </w:rPr>
        <w:t>Pract</w:t>
      </w:r>
      <w:proofErr w:type="spellEnd"/>
      <w:r w:rsidRPr="00D87CE5">
        <w:rPr>
          <w:rFonts w:ascii="Arial" w:eastAsia="Times New Roman" w:hAnsi="Arial" w:cs="Arial"/>
          <w:color w:val="000000"/>
          <w:sz w:val="20"/>
          <w:szCs w:val="20"/>
        </w:rPr>
        <w:t xml:space="preserve">, vol. 70, pp. 264–280, Dec. 2014,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10.1016/j.tra.2014.10.015.</w:t>
      </w:r>
    </w:p>
    <w:p w14:paraId="4BADE2FB"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[23]</w:t>
      </w:r>
      <w:r w:rsidRPr="00D87CE5">
        <w:rPr>
          <w:rFonts w:ascii="Arial" w:eastAsia="Times New Roman" w:hAnsi="Arial" w:cs="Arial"/>
          <w:color w:val="000000"/>
          <w:sz w:val="20"/>
          <w:szCs w:val="20"/>
        </w:rPr>
        <w:tab/>
        <w:t xml:space="preserve">O. </w:t>
      </w:r>
      <w:proofErr w:type="spellStart"/>
      <w:r w:rsidRPr="00D87CE5">
        <w:rPr>
          <w:rFonts w:ascii="Arial" w:eastAsia="Times New Roman" w:hAnsi="Arial" w:cs="Arial"/>
          <w:color w:val="000000"/>
          <w:sz w:val="20"/>
          <w:szCs w:val="20"/>
        </w:rPr>
        <w:t>Hungr</w:t>
      </w:r>
      <w:proofErr w:type="spellEnd"/>
      <w:r w:rsidRPr="00D87CE5">
        <w:rPr>
          <w:rFonts w:ascii="Arial" w:eastAsia="Times New Roman" w:hAnsi="Arial" w:cs="Arial"/>
          <w:color w:val="000000"/>
          <w:sz w:val="20"/>
          <w:szCs w:val="20"/>
        </w:rPr>
        <w:t xml:space="preserve">, S. </w:t>
      </w:r>
      <w:proofErr w:type="spellStart"/>
      <w:r w:rsidRPr="00D87CE5">
        <w:rPr>
          <w:rFonts w:ascii="Arial" w:eastAsia="Times New Roman" w:hAnsi="Arial" w:cs="Arial"/>
          <w:color w:val="000000"/>
          <w:sz w:val="20"/>
          <w:szCs w:val="20"/>
        </w:rPr>
        <w:t>Leroueil</w:t>
      </w:r>
      <w:proofErr w:type="spellEnd"/>
      <w:r w:rsidRPr="00D87CE5">
        <w:rPr>
          <w:rFonts w:ascii="Arial" w:eastAsia="Times New Roman" w:hAnsi="Arial" w:cs="Arial"/>
          <w:color w:val="000000"/>
          <w:sz w:val="20"/>
          <w:szCs w:val="20"/>
        </w:rPr>
        <w:t xml:space="preserve">, and L. Picarelli, “The Varnes </w:t>
      </w:r>
      <w:r w:rsidR="00385EED" w:rsidRPr="00D87CE5">
        <w:rPr>
          <w:rFonts w:ascii="Arial" w:eastAsia="Times New Roman" w:hAnsi="Arial" w:cs="Arial"/>
          <w:color w:val="000000"/>
          <w:sz w:val="20"/>
          <w:szCs w:val="20"/>
        </w:rPr>
        <w:t>Classification of Landslide Types, An Update</w:t>
      </w:r>
      <w:r w:rsidRPr="00D87CE5">
        <w:rPr>
          <w:rFonts w:ascii="Arial" w:eastAsia="Times New Roman" w:hAnsi="Arial" w:cs="Arial"/>
          <w:color w:val="000000"/>
          <w:sz w:val="20"/>
          <w:szCs w:val="20"/>
        </w:rPr>
        <w:t xml:space="preserve">,” 2013, </w:t>
      </w:r>
      <w:r w:rsidRPr="00D87CE5">
        <w:rPr>
          <w:rFonts w:ascii="Arial" w:eastAsia="Times New Roman" w:hAnsi="Arial" w:cs="Arial"/>
          <w:iCs/>
          <w:color w:val="000000"/>
          <w:sz w:val="20"/>
          <w:szCs w:val="20"/>
        </w:rPr>
        <w:t>Springer Verlag</w:t>
      </w:r>
      <w:r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10.1007/s10346-013-0436-y.</w:t>
      </w:r>
    </w:p>
    <w:p w14:paraId="04ECE0C9"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[24]</w:t>
      </w:r>
      <w:r w:rsidRPr="00D87CE5">
        <w:rPr>
          <w:rFonts w:ascii="Arial" w:eastAsia="Times New Roman" w:hAnsi="Arial" w:cs="Arial"/>
          <w:color w:val="000000"/>
          <w:sz w:val="20"/>
          <w:szCs w:val="20"/>
        </w:rPr>
        <w:tab/>
        <w:t xml:space="preserve">A. Dufresne and M. Geertsema, “Rock </w:t>
      </w:r>
      <w:r w:rsidR="00385EED" w:rsidRPr="00D87CE5">
        <w:rPr>
          <w:rFonts w:ascii="Arial" w:eastAsia="Times New Roman" w:hAnsi="Arial" w:cs="Arial"/>
          <w:color w:val="000000"/>
          <w:sz w:val="20"/>
          <w:szCs w:val="20"/>
        </w:rPr>
        <w:t xml:space="preserve">Slide–Debris Avalanches: Flow Transformation and Hummock Formation, Examples From </w:t>
      </w:r>
      <w:r w:rsidRPr="00D87CE5">
        <w:rPr>
          <w:rFonts w:ascii="Arial" w:eastAsia="Times New Roman" w:hAnsi="Arial" w:cs="Arial"/>
          <w:color w:val="000000"/>
          <w:sz w:val="20"/>
          <w:szCs w:val="20"/>
        </w:rPr>
        <w:t xml:space="preserve">British Columbia,” </w:t>
      </w:r>
      <w:r w:rsidRPr="00D87CE5">
        <w:rPr>
          <w:rFonts w:ascii="Arial" w:eastAsia="Times New Roman" w:hAnsi="Arial" w:cs="Arial"/>
          <w:iCs/>
          <w:color w:val="000000"/>
          <w:sz w:val="20"/>
          <w:szCs w:val="20"/>
        </w:rPr>
        <w:t>Landslides</w:t>
      </w:r>
      <w:r w:rsidRPr="00D87CE5">
        <w:rPr>
          <w:rFonts w:ascii="Arial" w:eastAsia="Times New Roman" w:hAnsi="Arial" w:cs="Arial"/>
          <w:color w:val="000000"/>
          <w:sz w:val="20"/>
          <w:szCs w:val="20"/>
        </w:rPr>
        <w:t xml:space="preserve">, vol. 17, no. 1, pp. 15–32, Jan. 2020,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10.1007/s10346-019-01280-x.</w:t>
      </w:r>
    </w:p>
    <w:p w14:paraId="3314918E"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[25]</w:t>
      </w:r>
      <w:r w:rsidRPr="00D87CE5">
        <w:rPr>
          <w:rFonts w:ascii="Arial" w:eastAsia="Times New Roman" w:hAnsi="Arial" w:cs="Arial"/>
          <w:color w:val="000000"/>
          <w:sz w:val="20"/>
          <w:szCs w:val="20"/>
        </w:rPr>
        <w:tab/>
        <w:t xml:space="preserve">E. M. da Gama, “Suggestions, Methods and Examples of Monitoring of Rock Structures and Excavation of Rock Mass,” </w:t>
      </w:r>
      <w:r w:rsidRPr="00D87CE5">
        <w:rPr>
          <w:rFonts w:ascii="Arial" w:eastAsia="Times New Roman" w:hAnsi="Arial" w:cs="Arial"/>
          <w:iCs/>
          <w:color w:val="000000"/>
          <w:sz w:val="20"/>
          <w:szCs w:val="20"/>
        </w:rPr>
        <w:t>Geomaterials</w:t>
      </w:r>
      <w:r w:rsidRPr="00D87CE5">
        <w:rPr>
          <w:rFonts w:ascii="Arial" w:eastAsia="Times New Roman" w:hAnsi="Arial" w:cs="Arial"/>
          <w:color w:val="000000"/>
          <w:sz w:val="20"/>
          <w:szCs w:val="20"/>
        </w:rPr>
        <w:t xml:space="preserve">, vol. 10, no. 04, pp. 91–104, 2020,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10.4236/gm.2020.104006.</w:t>
      </w:r>
    </w:p>
    <w:p w14:paraId="4EB7D03D"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[26]</w:t>
      </w:r>
      <w:r w:rsidRPr="00D87CE5">
        <w:rPr>
          <w:rFonts w:ascii="Arial" w:eastAsia="Times New Roman" w:hAnsi="Arial" w:cs="Arial"/>
          <w:color w:val="000000"/>
          <w:sz w:val="20"/>
          <w:szCs w:val="20"/>
        </w:rPr>
        <w:tab/>
        <w:t>K. Krainer and W. M</w:t>
      </w:r>
      <w:proofErr w:type="spellStart"/>
      <w:r w:rsidRPr="00D87CE5">
        <w:rPr>
          <w:rFonts w:ascii="Arial" w:eastAsia="Times New Roman" w:hAnsi="Arial" w:cs="Arial"/>
          <w:color w:val="000000"/>
          <w:sz w:val="20"/>
          <w:szCs w:val="20"/>
        </w:rPr>
        <w:t>ostler</w:t>
      </w:r>
      <w:proofErr w:type="spellEnd"/>
      <w:r w:rsidRPr="00D87CE5">
        <w:rPr>
          <w:rFonts w:ascii="Arial" w:eastAsia="Times New Roman" w:hAnsi="Arial" w:cs="Arial"/>
          <w:color w:val="000000"/>
          <w:sz w:val="20"/>
          <w:szCs w:val="20"/>
        </w:rPr>
        <w:t xml:space="preserve">, “Hydrology of Active Rock Glaciers: Examples from the Austrian Alps,” </w:t>
      </w:r>
      <w:proofErr w:type="spellStart"/>
      <w:r w:rsidRPr="00D87CE5">
        <w:rPr>
          <w:rFonts w:ascii="Arial" w:eastAsia="Times New Roman" w:hAnsi="Arial" w:cs="Arial"/>
          <w:iCs/>
          <w:color w:val="000000"/>
          <w:sz w:val="20"/>
          <w:szCs w:val="20"/>
        </w:rPr>
        <w:t>Arct</w:t>
      </w:r>
      <w:proofErr w:type="spellEnd"/>
      <w:r w:rsidRPr="00D87CE5">
        <w:rPr>
          <w:rFonts w:ascii="Arial" w:eastAsia="Times New Roman" w:hAnsi="Arial" w:cs="Arial"/>
          <w:iCs/>
          <w:color w:val="000000"/>
          <w:sz w:val="20"/>
          <w:szCs w:val="20"/>
        </w:rPr>
        <w:t xml:space="preserve"> </w:t>
      </w:r>
      <w:proofErr w:type="spellStart"/>
      <w:r w:rsidRPr="00D87CE5">
        <w:rPr>
          <w:rFonts w:ascii="Arial" w:eastAsia="Times New Roman" w:hAnsi="Arial" w:cs="Arial"/>
          <w:iCs/>
          <w:color w:val="000000"/>
          <w:sz w:val="20"/>
          <w:szCs w:val="20"/>
        </w:rPr>
        <w:t>Antarct</w:t>
      </w:r>
      <w:proofErr w:type="spellEnd"/>
      <w:r w:rsidRPr="00D87CE5">
        <w:rPr>
          <w:rFonts w:ascii="Arial" w:eastAsia="Times New Roman" w:hAnsi="Arial" w:cs="Arial"/>
          <w:iCs/>
          <w:color w:val="000000"/>
          <w:sz w:val="20"/>
          <w:szCs w:val="20"/>
        </w:rPr>
        <w:t xml:space="preserve"> Alp Res</w:t>
      </w:r>
      <w:r w:rsidRPr="00D87CE5">
        <w:rPr>
          <w:rFonts w:ascii="Arial" w:eastAsia="Times New Roman" w:hAnsi="Arial" w:cs="Arial"/>
          <w:color w:val="000000"/>
          <w:sz w:val="20"/>
          <w:szCs w:val="20"/>
        </w:rPr>
        <w:t xml:space="preserve">, vol. 34, no. 2, pp. 142–149, May 2002,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10.1080/15230430.2002.12003478</w:t>
      </w:r>
      <w:r w:rsidR="00CB2A92" w:rsidRPr="00D87CE5">
        <w:rPr>
          <w:rFonts w:ascii="Arial" w:eastAsia="Times New Roman" w:hAnsi="Arial" w:cs="Arial"/>
          <w:color w:val="000000"/>
          <w:sz w:val="20"/>
          <w:szCs w:val="20"/>
        </w:rPr>
        <w:t xml:space="preserve"> </w:t>
      </w:r>
    </w:p>
    <w:p w14:paraId="7C699FF5"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[27]</w:t>
      </w:r>
      <w:r w:rsidRPr="00D87CE5">
        <w:rPr>
          <w:rFonts w:ascii="Arial" w:eastAsia="Times New Roman" w:hAnsi="Arial" w:cs="Arial"/>
          <w:color w:val="000000"/>
          <w:sz w:val="20"/>
          <w:szCs w:val="20"/>
        </w:rPr>
        <w:tab/>
        <w:t xml:space="preserve">I. Komoo, M. Singh, M. </w:t>
      </w:r>
      <w:proofErr w:type="spellStart"/>
      <w:r w:rsidRPr="00D87CE5">
        <w:rPr>
          <w:rFonts w:ascii="Arial" w:eastAsia="Times New Roman" w:hAnsi="Arial" w:cs="Arial"/>
          <w:color w:val="000000"/>
          <w:sz w:val="20"/>
          <w:szCs w:val="20"/>
        </w:rPr>
        <w:t>Asbi</w:t>
      </w:r>
      <w:proofErr w:type="spellEnd"/>
      <w:r w:rsidRPr="00D87CE5">
        <w:rPr>
          <w:rFonts w:ascii="Arial" w:eastAsia="Times New Roman" w:hAnsi="Arial" w:cs="Arial"/>
          <w:color w:val="000000"/>
          <w:sz w:val="20"/>
          <w:szCs w:val="20"/>
        </w:rPr>
        <w:t>, O. Mohd, and A. Othman, “Bukit Lanjan Rock Slope Failure:</w:t>
      </w:r>
      <w:r w:rsidR="00385EED" w:rsidRPr="00D87CE5">
        <w:rPr>
          <w:rFonts w:ascii="Arial" w:eastAsia="Times New Roman" w:hAnsi="Arial" w:cs="Arial"/>
          <w:color w:val="000000"/>
          <w:sz w:val="20"/>
          <w:szCs w:val="20"/>
        </w:rPr>
        <w:t xml:space="preserve"> </w:t>
      </w:r>
      <w:r w:rsidRPr="00D87CE5">
        <w:rPr>
          <w:rFonts w:ascii="Arial" w:eastAsia="Times New Roman" w:hAnsi="Arial" w:cs="Arial"/>
          <w:color w:val="000000"/>
          <w:sz w:val="20"/>
          <w:szCs w:val="20"/>
        </w:rPr>
        <w:t xml:space="preserve">Causal Factors </w:t>
      </w:r>
      <w:r w:rsidR="00385EED" w:rsidRPr="00D87CE5">
        <w:rPr>
          <w:rFonts w:ascii="Arial" w:eastAsia="Times New Roman" w:hAnsi="Arial" w:cs="Arial"/>
          <w:color w:val="000000"/>
          <w:sz w:val="20"/>
          <w:szCs w:val="20"/>
        </w:rPr>
        <w:t>a</w:t>
      </w:r>
      <w:r w:rsidRPr="00D87CE5">
        <w:rPr>
          <w:rFonts w:ascii="Arial" w:eastAsia="Times New Roman" w:hAnsi="Arial" w:cs="Arial"/>
          <w:color w:val="000000"/>
          <w:sz w:val="20"/>
          <w:szCs w:val="20"/>
        </w:rPr>
        <w:t xml:space="preserve">nd Lessons Learned (Chief Operating Officer, </w:t>
      </w:r>
      <w:proofErr w:type="spellStart"/>
      <w:r w:rsidRPr="00D87CE5">
        <w:rPr>
          <w:rFonts w:ascii="Arial" w:eastAsia="Times New Roman" w:hAnsi="Arial" w:cs="Arial"/>
          <w:color w:val="000000"/>
          <w:sz w:val="20"/>
          <w:szCs w:val="20"/>
        </w:rPr>
        <w:t>Pengurusan</w:t>
      </w:r>
      <w:proofErr w:type="spellEnd"/>
      <w:r w:rsidRPr="00D87CE5">
        <w:rPr>
          <w:rFonts w:ascii="Arial" w:eastAsia="Times New Roman" w:hAnsi="Arial" w:cs="Arial"/>
          <w:color w:val="000000"/>
          <w:sz w:val="20"/>
          <w:szCs w:val="20"/>
        </w:rPr>
        <w:t xml:space="preserve"> Lebuhraya </w:t>
      </w:r>
      <w:proofErr w:type="spellStart"/>
      <w:r w:rsidRPr="00D87CE5">
        <w:rPr>
          <w:rFonts w:ascii="Arial" w:eastAsia="Times New Roman" w:hAnsi="Arial" w:cs="Arial"/>
          <w:color w:val="000000"/>
          <w:sz w:val="20"/>
          <w:szCs w:val="20"/>
        </w:rPr>
        <w:t>Berhad</w:t>
      </w:r>
      <w:proofErr w:type="spellEnd"/>
      <w:r w:rsidRPr="00D87CE5">
        <w:rPr>
          <w:rFonts w:ascii="Arial" w:eastAsia="Times New Roman" w:hAnsi="Arial" w:cs="Arial"/>
          <w:color w:val="000000"/>
          <w:sz w:val="20"/>
          <w:szCs w:val="20"/>
        </w:rPr>
        <w:t>) Malaysia,” 2004.</w:t>
      </w:r>
    </w:p>
    <w:p w14:paraId="46011C9B"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[28]</w:t>
      </w:r>
      <w:r w:rsidRPr="00D87CE5">
        <w:rPr>
          <w:rFonts w:ascii="Arial" w:eastAsia="Times New Roman" w:hAnsi="Arial" w:cs="Arial"/>
          <w:color w:val="000000"/>
          <w:sz w:val="20"/>
          <w:szCs w:val="20"/>
        </w:rPr>
        <w:tab/>
        <w:t xml:space="preserve">N. Sapari, F. H. </w:t>
      </w:r>
      <w:proofErr w:type="spellStart"/>
      <w:r w:rsidRPr="00D87CE5">
        <w:rPr>
          <w:rFonts w:ascii="Arial" w:eastAsia="Times New Roman" w:hAnsi="Arial" w:cs="Arial"/>
          <w:color w:val="000000"/>
          <w:sz w:val="20"/>
          <w:szCs w:val="20"/>
        </w:rPr>
        <w:t>Tipol</w:t>
      </w:r>
      <w:proofErr w:type="spellEnd"/>
      <w:r w:rsidRPr="00D87CE5">
        <w:rPr>
          <w:rFonts w:ascii="Arial" w:eastAsia="Times New Roman" w:hAnsi="Arial" w:cs="Arial"/>
          <w:color w:val="000000"/>
          <w:sz w:val="20"/>
          <w:szCs w:val="20"/>
        </w:rPr>
        <w:t xml:space="preserve">, N. Farah, R. Noor, S. </w:t>
      </w:r>
      <w:proofErr w:type="spellStart"/>
      <w:r w:rsidRPr="00D87CE5">
        <w:rPr>
          <w:rFonts w:ascii="Arial" w:eastAsia="Times New Roman" w:hAnsi="Arial" w:cs="Arial"/>
          <w:color w:val="000000"/>
          <w:sz w:val="20"/>
          <w:szCs w:val="20"/>
        </w:rPr>
        <w:t>Nurfarhana</w:t>
      </w:r>
      <w:proofErr w:type="spellEnd"/>
      <w:r w:rsidRPr="00D87CE5">
        <w:rPr>
          <w:rFonts w:ascii="Arial" w:eastAsia="Times New Roman" w:hAnsi="Arial" w:cs="Arial"/>
          <w:color w:val="000000"/>
          <w:sz w:val="20"/>
          <w:szCs w:val="20"/>
        </w:rPr>
        <w:t>, and M. Zaid, “</w:t>
      </w:r>
      <w:r w:rsidR="00385EED" w:rsidRPr="00D87CE5">
        <w:rPr>
          <w:rFonts w:ascii="Arial" w:eastAsia="Times New Roman" w:hAnsi="Arial" w:cs="Arial"/>
          <w:color w:val="000000"/>
          <w:sz w:val="20"/>
          <w:szCs w:val="20"/>
        </w:rPr>
        <w:t>Joint Patterns in Granite and its Relationship With its Slope Failure: Bukit Lanjan Rock Slide Revisited</w:t>
      </w:r>
      <w:r w:rsidRPr="00D87CE5">
        <w:rPr>
          <w:rFonts w:ascii="Arial" w:eastAsia="Times New Roman" w:hAnsi="Arial" w:cs="Arial"/>
          <w:color w:val="000000"/>
          <w:sz w:val="20"/>
          <w:szCs w:val="20"/>
        </w:rPr>
        <w:t>,” 2011.</w:t>
      </w:r>
    </w:p>
    <w:p w14:paraId="0750B404" w14:textId="16F668AE"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[29]</w:t>
      </w:r>
      <w:r w:rsidRPr="00D87CE5">
        <w:rPr>
          <w:rFonts w:ascii="Arial" w:eastAsia="Times New Roman" w:hAnsi="Arial" w:cs="Arial"/>
          <w:color w:val="000000"/>
          <w:sz w:val="20"/>
          <w:szCs w:val="20"/>
        </w:rPr>
        <w:tab/>
        <w:t xml:space="preserve">N. Simon </w:t>
      </w:r>
      <w:r w:rsidRPr="00D87CE5">
        <w:rPr>
          <w:rFonts w:ascii="Arial" w:eastAsia="Times New Roman" w:hAnsi="Arial" w:cs="Arial"/>
          <w:iCs/>
          <w:color w:val="000000"/>
          <w:sz w:val="20"/>
          <w:szCs w:val="20"/>
        </w:rPr>
        <w:t>et al.</w:t>
      </w:r>
      <w:r w:rsidRPr="00D87CE5">
        <w:rPr>
          <w:rFonts w:ascii="Arial" w:eastAsia="Times New Roman" w:hAnsi="Arial" w:cs="Arial"/>
          <w:color w:val="000000"/>
          <w:sz w:val="20"/>
          <w:szCs w:val="20"/>
        </w:rPr>
        <w:t xml:space="preserve">, “Assessment </w:t>
      </w:r>
      <w:r w:rsidR="00385EED" w:rsidRPr="00D87CE5">
        <w:rPr>
          <w:rFonts w:ascii="Arial" w:eastAsia="Times New Roman" w:hAnsi="Arial" w:cs="Arial"/>
          <w:color w:val="000000"/>
          <w:sz w:val="20"/>
          <w:szCs w:val="20"/>
        </w:rPr>
        <w:t xml:space="preserve">of Rockfall Potential of Limestone Hills In The </w:t>
      </w:r>
      <w:r w:rsidRPr="00D87CE5">
        <w:rPr>
          <w:rFonts w:ascii="Arial" w:eastAsia="Times New Roman" w:hAnsi="Arial" w:cs="Arial"/>
          <w:color w:val="000000"/>
          <w:sz w:val="20"/>
          <w:szCs w:val="20"/>
        </w:rPr>
        <w:t xml:space="preserve">Kinta Valley,” </w:t>
      </w:r>
      <w:r w:rsidRPr="00D87CE5">
        <w:rPr>
          <w:rFonts w:ascii="Arial" w:eastAsia="Times New Roman" w:hAnsi="Arial" w:cs="Arial"/>
          <w:iCs/>
          <w:color w:val="000000"/>
          <w:sz w:val="20"/>
          <w:szCs w:val="20"/>
        </w:rPr>
        <w:t>J Sustain Sci Manag</w:t>
      </w:r>
      <w:r w:rsidRPr="00D87CE5">
        <w:rPr>
          <w:rFonts w:ascii="Arial" w:eastAsia="Times New Roman" w:hAnsi="Arial" w:cs="Arial"/>
          <w:color w:val="000000"/>
          <w:sz w:val="20"/>
          <w:szCs w:val="20"/>
        </w:rPr>
        <w:t xml:space="preserve">, vol. 10, no. 1, pp. 24–34, 2015, [Online]. Available: </w:t>
      </w:r>
      <w:hyperlink r:id="rId24" w:history="1">
        <w:r w:rsidR="00556F35" w:rsidRPr="00F14758">
          <w:rPr>
            <w:rStyle w:val="Hyperlink"/>
            <w:rFonts w:ascii="Arial" w:eastAsia="Times New Roman" w:hAnsi="Arial" w:cs="Arial"/>
            <w:sz w:val="20"/>
            <w:szCs w:val="20"/>
          </w:rPr>
          <w:t>https://www.researchgate.net/publication/292299326</w:t>
        </w:r>
      </w:hyperlink>
    </w:p>
    <w:p w14:paraId="5DDED8E0"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[30]</w:t>
      </w:r>
      <w:r w:rsidRPr="00D87CE5">
        <w:rPr>
          <w:rFonts w:ascii="Arial" w:eastAsia="Times New Roman" w:hAnsi="Arial" w:cs="Arial"/>
          <w:color w:val="000000"/>
          <w:sz w:val="20"/>
          <w:szCs w:val="20"/>
        </w:rPr>
        <w:tab/>
        <w:t xml:space="preserve">N. </w:t>
      </w:r>
      <w:proofErr w:type="spellStart"/>
      <w:r w:rsidRPr="00D87CE5">
        <w:rPr>
          <w:rFonts w:ascii="Arial" w:eastAsia="Times New Roman" w:hAnsi="Arial" w:cs="Arial"/>
          <w:color w:val="000000"/>
          <w:sz w:val="20"/>
          <w:szCs w:val="20"/>
        </w:rPr>
        <w:t>Kamaruszaman</w:t>
      </w:r>
      <w:proofErr w:type="spellEnd"/>
      <w:r w:rsidRPr="00D87CE5">
        <w:rPr>
          <w:rFonts w:ascii="Arial" w:eastAsia="Times New Roman" w:hAnsi="Arial" w:cs="Arial"/>
          <w:color w:val="000000"/>
          <w:sz w:val="20"/>
          <w:szCs w:val="20"/>
        </w:rPr>
        <w:t xml:space="preserve"> and T. A. Jamaluddin, “Rock </w:t>
      </w:r>
      <w:r w:rsidR="00385EED" w:rsidRPr="00D87CE5">
        <w:rPr>
          <w:rFonts w:ascii="Arial" w:eastAsia="Times New Roman" w:hAnsi="Arial" w:cs="Arial"/>
          <w:color w:val="000000"/>
          <w:sz w:val="20"/>
          <w:szCs w:val="20"/>
        </w:rPr>
        <w:t xml:space="preserve">Slope Stability Assessment by Using </w:t>
      </w:r>
      <w:r w:rsidRPr="00D87CE5">
        <w:rPr>
          <w:rFonts w:ascii="Arial" w:eastAsia="Times New Roman" w:hAnsi="Arial" w:cs="Arial"/>
          <w:color w:val="000000"/>
          <w:sz w:val="20"/>
          <w:szCs w:val="20"/>
        </w:rPr>
        <w:lastRenderedPageBreak/>
        <w:t xml:space="preserve">RMRB and SMR </w:t>
      </w:r>
      <w:r w:rsidR="00385EED" w:rsidRPr="00D87CE5">
        <w:rPr>
          <w:rFonts w:ascii="Arial" w:eastAsia="Times New Roman" w:hAnsi="Arial" w:cs="Arial"/>
          <w:color w:val="000000"/>
          <w:sz w:val="20"/>
          <w:szCs w:val="20"/>
        </w:rPr>
        <w:t xml:space="preserve">Methods for Future Development Around </w:t>
      </w:r>
      <w:proofErr w:type="spellStart"/>
      <w:r w:rsidRPr="00D87CE5">
        <w:rPr>
          <w:rFonts w:ascii="Arial" w:eastAsia="Times New Roman" w:hAnsi="Arial" w:cs="Arial"/>
          <w:color w:val="000000"/>
          <w:sz w:val="20"/>
          <w:szCs w:val="20"/>
        </w:rPr>
        <w:t>Gunung</w:t>
      </w:r>
      <w:proofErr w:type="spellEnd"/>
      <w:r w:rsidRPr="00D87CE5">
        <w:rPr>
          <w:rFonts w:ascii="Arial" w:eastAsia="Times New Roman" w:hAnsi="Arial" w:cs="Arial"/>
          <w:color w:val="000000"/>
          <w:sz w:val="20"/>
          <w:szCs w:val="20"/>
        </w:rPr>
        <w:t xml:space="preserve"> Lang, Ipoh, Perak,” in </w:t>
      </w:r>
      <w:r w:rsidRPr="00D87CE5">
        <w:rPr>
          <w:rFonts w:ascii="Arial" w:eastAsia="Times New Roman" w:hAnsi="Arial" w:cs="Arial"/>
          <w:iCs/>
          <w:color w:val="000000"/>
          <w:sz w:val="20"/>
          <w:szCs w:val="20"/>
        </w:rPr>
        <w:t>AIP Conference Proceedings</w:t>
      </w:r>
      <w:r w:rsidRPr="00D87CE5">
        <w:rPr>
          <w:rFonts w:ascii="Arial" w:eastAsia="Times New Roman" w:hAnsi="Arial" w:cs="Arial"/>
          <w:color w:val="000000"/>
          <w:sz w:val="20"/>
          <w:szCs w:val="20"/>
        </w:rPr>
        <w:t xml:space="preserve">, American Institute of Physics Inc., Nov. 2016.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10.1063/1.4966867.</w:t>
      </w:r>
    </w:p>
    <w:p w14:paraId="41C33906"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[31]</w:t>
      </w:r>
      <w:r w:rsidRPr="00D87CE5">
        <w:rPr>
          <w:rFonts w:ascii="Arial" w:eastAsia="Times New Roman" w:hAnsi="Arial" w:cs="Arial"/>
          <w:color w:val="000000"/>
          <w:sz w:val="20"/>
          <w:szCs w:val="20"/>
        </w:rPr>
        <w:tab/>
        <w:t>G. T. L</w:t>
      </w:r>
      <w:r w:rsidR="003F7DFE">
        <w:rPr>
          <w:rFonts w:ascii="Arial" w:eastAsia="Times New Roman" w:hAnsi="Arial" w:cs="Arial"/>
          <w:color w:val="000000"/>
          <w:sz w:val="20"/>
          <w:szCs w:val="20"/>
        </w:rPr>
        <w:t>ai</w:t>
      </w:r>
      <w:r w:rsidRPr="00D87CE5">
        <w:rPr>
          <w:rFonts w:ascii="Arial" w:eastAsia="Times New Roman" w:hAnsi="Arial" w:cs="Arial"/>
          <w:color w:val="000000"/>
          <w:sz w:val="20"/>
          <w:szCs w:val="20"/>
        </w:rPr>
        <w:t xml:space="preserve"> </w:t>
      </w:r>
      <w:r w:rsidRPr="00D87CE5">
        <w:rPr>
          <w:rFonts w:ascii="Arial" w:eastAsia="Times New Roman" w:hAnsi="Arial" w:cs="Arial"/>
          <w:iCs/>
          <w:color w:val="000000"/>
          <w:sz w:val="20"/>
          <w:szCs w:val="20"/>
        </w:rPr>
        <w:t>et al.</w:t>
      </w:r>
      <w:r w:rsidRPr="00D87CE5">
        <w:rPr>
          <w:rFonts w:ascii="Arial" w:eastAsia="Times New Roman" w:hAnsi="Arial" w:cs="Arial"/>
          <w:color w:val="000000"/>
          <w:sz w:val="20"/>
          <w:szCs w:val="20"/>
        </w:rPr>
        <w:t xml:space="preserve">, “Rock Slope Stability Assessment of Limestone Hills in Northern Kinta Valley, Ipoh, Perak, Malaysia,” </w:t>
      </w:r>
      <w:r w:rsidRPr="00D87CE5">
        <w:rPr>
          <w:rFonts w:ascii="Arial" w:eastAsia="Times New Roman" w:hAnsi="Arial" w:cs="Arial"/>
          <w:iCs/>
          <w:color w:val="000000"/>
          <w:sz w:val="20"/>
          <w:szCs w:val="20"/>
        </w:rPr>
        <w:t>Geological Behavior</w:t>
      </w:r>
      <w:r w:rsidRPr="00D87CE5">
        <w:rPr>
          <w:rFonts w:ascii="Arial" w:eastAsia="Times New Roman" w:hAnsi="Arial" w:cs="Arial"/>
          <w:color w:val="000000"/>
          <w:sz w:val="20"/>
          <w:szCs w:val="20"/>
        </w:rPr>
        <w:t xml:space="preserve">, vol. 1, no. 1, pp. 22–26, Jan. 2017,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10.26480/gbr.01.2017.22.26.</w:t>
      </w:r>
    </w:p>
    <w:p w14:paraId="5D520085" w14:textId="39DBE02E"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[32]</w:t>
      </w:r>
      <w:r w:rsidRPr="00D87CE5">
        <w:rPr>
          <w:rFonts w:ascii="Arial" w:eastAsia="Times New Roman" w:hAnsi="Arial" w:cs="Arial"/>
          <w:color w:val="000000"/>
          <w:sz w:val="20"/>
          <w:szCs w:val="20"/>
        </w:rPr>
        <w:tab/>
        <w:t xml:space="preserve">R. R. Yassin, S. Haji, and R. F. Muhammad, “Mitigation the Geohazard of Carbonate Karst Features in Construction Sites by Applying of Combined Techniques in (Kinta Valley) Perak-Peninsular Malaysia,” </w:t>
      </w:r>
      <w:r w:rsidRPr="00D87CE5">
        <w:rPr>
          <w:rFonts w:ascii="Arial" w:eastAsia="Times New Roman" w:hAnsi="Arial" w:cs="Arial"/>
          <w:iCs/>
          <w:color w:val="000000"/>
          <w:sz w:val="20"/>
          <w:szCs w:val="20"/>
        </w:rPr>
        <w:t>International Journal of Engineering Research &amp; Technology (IJERT) ISSN: 2278-0181</w:t>
      </w:r>
      <w:r w:rsidRPr="00D87CE5">
        <w:rPr>
          <w:rFonts w:ascii="Arial" w:eastAsia="Times New Roman" w:hAnsi="Arial" w:cs="Arial"/>
          <w:color w:val="000000"/>
          <w:sz w:val="20"/>
          <w:szCs w:val="20"/>
        </w:rPr>
        <w:t xml:space="preserve">, vol. Vol. 9, no. Issue 04, April-2020, 2020, [Online]. Available: </w:t>
      </w:r>
      <w:hyperlink r:id="rId25" w:history="1">
        <w:r w:rsidR="00556F35" w:rsidRPr="00F14758">
          <w:rPr>
            <w:rStyle w:val="Hyperlink"/>
            <w:rFonts w:ascii="Arial" w:eastAsia="Times New Roman" w:hAnsi="Arial" w:cs="Arial"/>
            <w:sz w:val="20"/>
            <w:szCs w:val="20"/>
          </w:rPr>
          <w:t>www.ijert.org</w:t>
        </w:r>
      </w:hyperlink>
    </w:p>
    <w:p w14:paraId="547B45A9"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[33]</w:t>
      </w:r>
      <w:r w:rsidRPr="00D87CE5">
        <w:rPr>
          <w:rFonts w:ascii="Arial" w:eastAsia="Times New Roman" w:hAnsi="Arial" w:cs="Arial"/>
          <w:color w:val="000000"/>
          <w:sz w:val="20"/>
          <w:szCs w:val="20"/>
        </w:rPr>
        <w:tab/>
        <w:t xml:space="preserve">M. F. A. Ghani, N. Simon, T. R. T. Mohamed, and R. </w:t>
      </w:r>
      <w:proofErr w:type="spellStart"/>
      <w:r w:rsidRPr="00D87CE5">
        <w:rPr>
          <w:rFonts w:ascii="Arial" w:eastAsia="Times New Roman" w:hAnsi="Arial" w:cs="Arial"/>
          <w:color w:val="000000"/>
          <w:sz w:val="20"/>
          <w:szCs w:val="20"/>
        </w:rPr>
        <w:t>Roslee</w:t>
      </w:r>
      <w:proofErr w:type="spellEnd"/>
      <w:r w:rsidRPr="00D87CE5">
        <w:rPr>
          <w:rFonts w:ascii="Arial" w:eastAsia="Times New Roman" w:hAnsi="Arial" w:cs="Arial"/>
          <w:color w:val="000000"/>
          <w:sz w:val="20"/>
          <w:szCs w:val="20"/>
        </w:rPr>
        <w:t xml:space="preserve">, “3D Modelling of Rockfall Hazard at </w:t>
      </w:r>
      <w:proofErr w:type="spellStart"/>
      <w:r w:rsidRPr="00D87CE5">
        <w:rPr>
          <w:rFonts w:ascii="Arial" w:eastAsia="Times New Roman" w:hAnsi="Arial" w:cs="Arial"/>
          <w:color w:val="000000"/>
          <w:sz w:val="20"/>
          <w:szCs w:val="20"/>
        </w:rPr>
        <w:t>Gunung</w:t>
      </w:r>
      <w:proofErr w:type="spellEnd"/>
      <w:r w:rsidRPr="00D87CE5">
        <w:rPr>
          <w:rFonts w:ascii="Arial" w:eastAsia="Times New Roman" w:hAnsi="Arial" w:cs="Arial"/>
          <w:color w:val="000000"/>
          <w:sz w:val="20"/>
          <w:szCs w:val="20"/>
        </w:rPr>
        <w:t xml:space="preserve"> Lang, Ipoh,” in </w:t>
      </w:r>
      <w:r w:rsidRPr="00D87CE5">
        <w:rPr>
          <w:rFonts w:ascii="Arial" w:eastAsia="Times New Roman" w:hAnsi="Arial" w:cs="Arial"/>
          <w:iCs/>
          <w:color w:val="000000"/>
          <w:sz w:val="20"/>
          <w:szCs w:val="20"/>
        </w:rPr>
        <w:t>IOP Conference Series: Earth and Environmental Science</w:t>
      </w:r>
      <w:r w:rsidRPr="00D87CE5">
        <w:rPr>
          <w:rFonts w:ascii="Arial" w:eastAsia="Times New Roman" w:hAnsi="Arial" w:cs="Arial"/>
          <w:color w:val="000000"/>
          <w:sz w:val="20"/>
          <w:szCs w:val="20"/>
        </w:rPr>
        <w:t xml:space="preserve">, Institute of Physics, 2022.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10.1088/1755-1315/1103/1/012028.</w:t>
      </w:r>
    </w:p>
    <w:p w14:paraId="69BC8514" w14:textId="3D4658B2"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[34]</w:t>
      </w:r>
      <w:r w:rsidRPr="00D87CE5">
        <w:rPr>
          <w:rFonts w:ascii="Arial" w:eastAsia="Times New Roman" w:hAnsi="Arial" w:cs="Arial"/>
          <w:color w:val="000000"/>
          <w:sz w:val="20"/>
          <w:szCs w:val="20"/>
        </w:rPr>
        <w:tab/>
        <w:t xml:space="preserve">H. Hussin, S. Aziz Abdul Ghani, T. Anuar Jamaluddin, and K. A. A. </w:t>
      </w:r>
      <w:proofErr w:type="spellStart"/>
      <w:r w:rsidRPr="00D87CE5">
        <w:rPr>
          <w:rFonts w:ascii="Arial" w:eastAsia="Times New Roman" w:hAnsi="Arial" w:cs="Arial"/>
          <w:color w:val="000000"/>
          <w:sz w:val="20"/>
          <w:szCs w:val="20"/>
        </w:rPr>
        <w:t>Razab</w:t>
      </w:r>
      <w:proofErr w:type="spellEnd"/>
      <w:r w:rsidRPr="00D87CE5">
        <w:rPr>
          <w:rFonts w:ascii="Arial" w:eastAsia="Times New Roman" w:hAnsi="Arial" w:cs="Arial"/>
          <w:color w:val="000000"/>
          <w:sz w:val="20"/>
          <w:szCs w:val="20"/>
        </w:rPr>
        <w:t xml:space="preserve">, “‘GEOBAHAYA,’” 2015. [Online]. Available: </w:t>
      </w:r>
      <w:hyperlink r:id="rId26" w:history="1">
        <w:r w:rsidR="00556F35" w:rsidRPr="00F14758">
          <w:rPr>
            <w:rStyle w:val="Hyperlink"/>
            <w:rFonts w:ascii="Arial" w:eastAsia="Times New Roman" w:hAnsi="Arial" w:cs="Arial"/>
            <w:sz w:val="20"/>
            <w:szCs w:val="20"/>
          </w:rPr>
          <w:t>www.jurnalteknologi.utm.my</w:t>
        </w:r>
      </w:hyperlink>
    </w:p>
    <w:p w14:paraId="5FA96F5B"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[35]</w:t>
      </w:r>
      <w:r w:rsidRPr="00D87CE5">
        <w:rPr>
          <w:rFonts w:ascii="Arial" w:eastAsia="Times New Roman" w:hAnsi="Arial" w:cs="Arial"/>
          <w:color w:val="000000"/>
          <w:sz w:val="20"/>
          <w:szCs w:val="20"/>
        </w:rPr>
        <w:tab/>
        <w:t xml:space="preserve">M. F. A. Ghani, N. Simon, G. T. Lai, T. R. T. Mohamed, and A. G. </w:t>
      </w:r>
      <w:proofErr w:type="spellStart"/>
      <w:r w:rsidRPr="00D87CE5">
        <w:rPr>
          <w:rFonts w:ascii="Arial" w:eastAsia="Times New Roman" w:hAnsi="Arial" w:cs="Arial"/>
          <w:color w:val="000000"/>
          <w:sz w:val="20"/>
          <w:szCs w:val="20"/>
        </w:rPr>
        <w:t>Rafek</w:t>
      </w:r>
      <w:proofErr w:type="spellEnd"/>
      <w:r w:rsidRPr="00D87CE5">
        <w:rPr>
          <w:rFonts w:ascii="Arial" w:eastAsia="Times New Roman" w:hAnsi="Arial" w:cs="Arial"/>
          <w:color w:val="000000"/>
          <w:sz w:val="20"/>
          <w:szCs w:val="20"/>
        </w:rPr>
        <w:t xml:space="preserve">, “Study </w:t>
      </w:r>
      <w:r w:rsidR="00385EED" w:rsidRPr="00D87CE5">
        <w:rPr>
          <w:rFonts w:ascii="Arial" w:eastAsia="Times New Roman" w:hAnsi="Arial" w:cs="Arial"/>
          <w:color w:val="000000"/>
          <w:sz w:val="20"/>
          <w:szCs w:val="20"/>
        </w:rPr>
        <w:t xml:space="preserve">of Lineament Density </w:t>
      </w:r>
      <w:r w:rsidR="00A1691E" w:rsidRPr="00D87CE5">
        <w:rPr>
          <w:rFonts w:ascii="Arial" w:eastAsia="Times New Roman" w:hAnsi="Arial" w:cs="Arial"/>
          <w:color w:val="000000"/>
          <w:sz w:val="20"/>
          <w:szCs w:val="20"/>
        </w:rPr>
        <w:t>i</w:t>
      </w:r>
      <w:r w:rsidR="00385EED" w:rsidRPr="00D87CE5">
        <w:rPr>
          <w:rFonts w:ascii="Arial" w:eastAsia="Times New Roman" w:hAnsi="Arial" w:cs="Arial"/>
          <w:color w:val="000000"/>
          <w:sz w:val="20"/>
          <w:szCs w:val="20"/>
        </w:rPr>
        <w:t xml:space="preserve">n Potential Evaluation of Rock Fall </w:t>
      </w:r>
      <w:r w:rsidR="007D5D47" w:rsidRPr="00D87CE5">
        <w:rPr>
          <w:rFonts w:ascii="Arial" w:eastAsia="Times New Roman" w:hAnsi="Arial" w:cs="Arial"/>
          <w:color w:val="000000"/>
          <w:sz w:val="20"/>
          <w:szCs w:val="20"/>
        </w:rPr>
        <w:t>i</w:t>
      </w:r>
      <w:r w:rsidR="00385EED" w:rsidRPr="00D87CE5">
        <w:rPr>
          <w:rFonts w:ascii="Arial" w:eastAsia="Times New Roman" w:hAnsi="Arial" w:cs="Arial"/>
          <w:color w:val="000000"/>
          <w:sz w:val="20"/>
          <w:szCs w:val="20"/>
        </w:rPr>
        <w:t xml:space="preserve">n </w:t>
      </w:r>
      <w:r w:rsidRPr="00D87CE5">
        <w:rPr>
          <w:rFonts w:ascii="Arial" w:eastAsia="Times New Roman" w:hAnsi="Arial" w:cs="Arial"/>
          <w:color w:val="000000"/>
          <w:sz w:val="20"/>
          <w:szCs w:val="20"/>
        </w:rPr>
        <w:t xml:space="preserve">Kinta Valley,” </w:t>
      </w:r>
      <w:r w:rsidRPr="00D87CE5">
        <w:rPr>
          <w:rFonts w:ascii="Arial" w:eastAsia="Times New Roman" w:hAnsi="Arial" w:cs="Arial"/>
          <w:iCs/>
          <w:color w:val="000000"/>
          <w:sz w:val="20"/>
          <w:szCs w:val="20"/>
        </w:rPr>
        <w:t>Sains Malays</w:t>
      </w:r>
      <w:r w:rsidRPr="00D87CE5">
        <w:rPr>
          <w:rFonts w:ascii="Arial" w:eastAsia="Times New Roman" w:hAnsi="Arial" w:cs="Arial"/>
          <w:color w:val="000000"/>
          <w:sz w:val="20"/>
          <w:szCs w:val="20"/>
        </w:rPr>
        <w:t xml:space="preserve">, vol. 45, no. 12, pp. 1887–1896, Dec. 2016,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10.17576/jsm-2016-4512-13.</w:t>
      </w:r>
    </w:p>
    <w:p w14:paraId="1F5D6346"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lang w:val="fr-FR"/>
        </w:rPr>
      </w:pPr>
      <w:r w:rsidRPr="00D87CE5">
        <w:rPr>
          <w:rFonts w:ascii="Arial" w:eastAsia="Times New Roman" w:hAnsi="Arial" w:cs="Arial"/>
          <w:color w:val="000000"/>
          <w:sz w:val="20"/>
          <w:szCs w:val="20"/>
        </w:rPr>
        <w:t>[36]</w:t>
      </w:r>
      <w:r w:rsidRPr="00D87CE5">
        <w:rPr>
          <w:rFonts w:ascii="Arial" w:eastAsia="Times New Roman" w:hAnsi="Arial" w:cs="Arial"/>
          <w:color w:val="000000"/>
          <w:sz w:val="20"/>
          <w:szCs w:val="20"/>
        </w:rPr>
        <w:tab/>
        <w:t xml:space="preserve">The Star, “Rockfall Fatally Crushes Excavator Operator,” </w:t>
      </w:r>
      <w:r w:rsidRPr="00D87CE5">
        <w:rPr>
          <w:rFonts w:ascii="Arial" w:eastAsia="Times New Roman" w:hAnsi="Arial" w:cs="Arial"/>
          <w:iCs/>
          <w:color w:val="000000"/>
          <w:sz w:val="20"/>
          <w:szCs w:val="20"/>
        </w:rPr>
        <w:t>The Star Online</w:t>
      </w:r>
      <w:r w:rsidRPr="00D87CE5">
        <w:rPr>
          <w:rFonts w:ascii="Arial" w:eastAsia="Times New Roman" w:hAnsi="Arial" w:cs="Arial"/>
          <w:color w:val="000000"/>
          <w:sz w:val="20"/>
          <w:szCs w:val="20"/>
        </w:rPr>
        <w:t>, 2019</w:t>
      </w:r>
      <w:r w:rsidR="000D5497" w:rsidRPr="00D87CE5">
        <w:rPr>
          <w:rFonts w:ascii="Arial" w:eastAsia="Times New Roman" w:hAnsi="Arial" w:cs="Arial"/>
          <w:color w:val="000000"/>
          <w:sz w:val="20"/>
          <w:szCs w:val="20"/>
        </w:rPr>
        <w:t xml:space="preserve">, [Online]. </w:t>
      </w:r>
      <w:proofErr w:type="spellStart"/>
      <w:r w:rsidR="000D5497" w:rsidRPr="00556F35">
        <w:rPr>
          <w:rFonts w:ascii="Arial" w:eastAsia="Times New Roman" w:hAnsi="Arial" w:cs="Arial"/>
          <w:color w:val="000000"/>
          <w:sz w:val="20"/>
          <w:szCs w:val="20"/>
          <w:lang w:val="fr-FR"/>
        </w:rPr>
        <w:t>Available</w:t>
      </w:r>
      <w:proofErr w:type="spellEnd"/>
      <w:r w:rsidR="000D5497" w:rsidRPr="00556F35">
        <w:rPr>
          <w:rFonts w:ascii="Arial" w:eastAsia="Times New Roman" w:hAnsi="Arial" w:cs="Arial"/>
          <w:color w:val="000000"/>
          <w:sz w:val="20"/>
          <w:szCs w:val="20"/>
          <w:lang w:val="fr-FR"/>
        </w:rPr>
        <w:t>:</w:t>
      </w:r>
      <w:r w:rsidR="00CB2A92" w:rsidRPr="00556F35">
        <w:rPr>
          <w:rFonts w:ascii="Arial" w:hAnsi="Arial" w:cs="Arial"/>
          <w:lang w:val="fr-FR"/>
        </w:rPr>
        <w:t xml:space="preserve"> </w:t>
      </w:r>
      <w:hyperlink r:id="rId27" w:history="1">
        <w:r w:rsidR="00CB2A92" w:rsidRPr="00556F35">
          <w:rPr>
            <w:rStyle w:val="Hyperlink"/>
            <w:rFonts w:ascii="Arial" w:eastAsia="Times New Roman" w:hAnsi="Arial" w:cs="Arial"/>
            <w:sz w:val="20"/>
            <w:szCs w:val="20"/>
            <w:lang w:val="fr-FR"/>
          </w:rPr>
          <w:t>https://www.thestar.com.my/news/nation/2019/07/02/rockfall-fatally-crushes-excavator-operator/</w:t>
        </w:r>
      </w:hyperlink>
      <w:r w:rsidR="00CB2A92" w:rsidRPr="00556F35">
        <w:rPr>
          <w:rFonts w:ascii="Arial" w:eastAsia="Times New Roman" w:hAnsi="Arial" w:cs="Arial"/>
          <w:color w:val="000000"/>
          <w:sz w:val="20"/>
          <w:szCs w:val="20"/>
          <w:lang w:val="fr-FR"/>
        </w:rPr>
        <w:t xml:space="preserve"> </w:t>
      </w:r>
    </w:p>
    <w:p w14:paraId="2C87D17C"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lang w:val="fr-FR"/>
        </w:rPr>
      </w:pPr>
      <w:r w:rsidRPr="00D87CE5">
        <w:rPr>
          <w:rFonts w:ascii="Arial" w:eastAsia="Times New Roman" w:hAnsi="Arial" w:cs="Arial"/>
          <w:color w:val="000000"/>
          <w:sz w:val="20"/>
          <w:szCs w:val="20"/>
        </w:rPr>
        <w:t>[37]</w:t>
      </w:r>
      <w:r w:rsidRPr="00D87CE5">
        <w:rPr>
          <w:rFonts w:ascii="Arial" w:eastAsia="Times New Roman" w:hAnsi="Arial" w:cs="Arial"/>
          <w:color w:val="000000"/>
          <w:sz w:val="20"/>
          <w:szCs w:val="20"/>
        </w:rPr>
        <w:tab/>
        <w:t>The Sun, “The Sun (2019</w:t>
      </w:r>
      <w:r w:rsidR="00A1691E" w:rsidRPr="00D87CE5">
        <w:rPr>
          <w:rFonts w:ascii="Arial" w:eastAsia="Times New Roman" w:hAnsi="Arial" w:cs="Arial"/>
          <w:color w:val="000000"/>
          <w:sz w:val="20"/>
          <w:szCs w:val="20"/>
        </w:rPr>
        <w:t xml:space="preserve">), </w:t>
      </w:r>
      <w:r w:rsidRPr="00D87CE5">
        <w:rPr>
          <w:rFonts w:ascii="Arial" w:eastAsia="Times New Roman" w:hAnsi="Arial" w:cs="Arial"/>
          <w:color w:val="000000"/>
          <w:sz w:val="20"/>
          <w:szCs w:val="20"/>
        </w:rPr>
        <w:t xml:space="preserve">Falling </w:t>
      </w:r>
      <w:r w:rsidR="00A1691E" w:rsidRPr="00D87CE5">
        <w:rPr>
          <w:rFonts w:ascii="Arial" w:eastAsia="Times New Roman" w:hAnsi="Arial" w:cs="Arial"/>
          <w:color w:val="000000"/>
          <w:sz w:val="20"/>
          <w:szCs w:val="20"/>
        </w:rPr>
        <w:t xml:space="preserve">Rock at </w:t>
      </w:r>
      <w:r w:rsidRPr="00D87CE5">
        <w:rPr>
          <w:rFonts w:ascii="Arial" w:eastAsia="Times New Roman" w:hAnsi="Arial" w:cs="Arial"/>
          <w:color w:val="000000"/>
          <w:sz w:val="20"/>
          <w:szCs w:val="20"/>
        </w:rPr>
        <w:t xml:space="preserve">Quarry </w:t>
      </w:r>
      <w:r w:rsidR="00A1691E" w:rsidRPr="00D87CE5">
        <w:rPr>
          <w:rFonts w:ascii="Arial" w:eastAsia="Times New Roman" w:hAnsi="Arial" w:cs="Arial"/>
          <w:color w:val="000000"/>
          <w:sz w:val="20"/>
          <w:szCs w:val="20"/>
        </w:rPr>
        <w:t>Kill Worker</w:t>
      </w:r>
      <w:r w:rsidRPr="00D87CE5">
        <w:rPr>
          <w:rFonts w:ascii="Arial" w:eastAsia="Times New Roman" w:hAnsi="Arial" w:cs="Arial"/>
          <w:color w:val="000000"/>
          <w:sz w:val="20"/>
          <w:szCs w:val="20"/>
        </w:rPr>
        <w:t xml:space="preserve">,” </w:t>
      </w:r>
      <w:r w:rsidRPr="00D87CE5">
        <w:rPr>
          <w:rFonts w:ascii="Arial" w:eastAsia="Times New Roman" w:hAnsi="Arial" w:cs="Arial"/>
          <w:iCs/>
          <w:color w:val="000000"/>
          <w:sz w:val="20"/>
          <w:szCs w:val="20"/>
        </w:rPr>
        <w:t>The Sun Online</w:t>
      </w:r>
      <w:r w:rsidRPr="00D87CE5">
        <w:rPr>
          <w:rFonts w:ascii="Arial" w:eastAsia="Times New Roman" w:hAnsi="Arial" w:cs="Arial"/>
          <w:color w:val="000000"/>
          <w:sz w:val="20"/>
          <w:szCs w:val="20"/>
        </w:rPr>
        <w:t>, 2019</w:t>
      </w:r>
      <w:r w:rsidR="00493FFE" w:rsidRPr="00D87CE5">
        <w:rPr>
          <w:rFonts w:ascii="Arial" w:eastAsia="Times New Roman" w:hAnsi="Arial" w:cs="Arial"/>
          <w:color w:val="000000"/>
          <w:sz w:val="20"/>
          <w:szCs w:val="20"/>
        </w:rPr>
        <w:t xml:space="preserve">, [Online]. </w:t>
      </w:r>
      <w:proofErr w:type="spellStart"/>
      <w:r w:rsidR="00493FFE" w:rsidRPr="00556F35">
        <w:rPr>
          <w:rFonts w:ascii="Arial" w:eastAsia="Times New Roman" w:hAnsi="Arial" w:cs="Arial"/>
          <w:color w:val="000000"/>
          <w:sz w:val="20"/>
          <w:szCs w:val="20"/>
          <w:lang w:val="fr-FR"/>
        </w:rPr>
        <w:t>Available</w:t>
      </w:r>
      <w:proofErr w:type="spellEnd"/>
      <w:r w:rsidR="00CB2A92" w:rsidRPr="00556F35">
        <w:rPr>
          <w:rFonts w:ascii="Arial" w:eastAsia="Times New Roman" w:hAnsi="Arial" w:cs="Arial"/>
          <w:color w:val="000000"/>
          <w:sz w:val="20"/>
          <w:szCs w:val="20"/>
          <w:lang w:val="fr-FR"/>
        </w:rPr>
        <w:t xml:space="preserve">: </w:t>
      </w:r>
      <w:hyperlink r:id="rId28" w:history="1">
        <w:r w:rsidR="00CB2A92" w:rsidRPr="00556F35">
          <w:rPr>
            <w:rStyle w:val="Hyperlink"/>
            <w:rFonts w:ascii="Arial" w:eastAsia="Times New Roman" w:hAnsi="Arial" w:cs="Arial"/>
            <w:sz w:val="20"/>
            <w:szCs w:val="20"/>
            <w:lang w:val="fr-FR"/>
          </w:rPr>
          <w:t>https://thesun.my/local-news/falling-rocks-at-quarry-kill-worker-IB1047802</w:t>
        </w:r>
      </w:hyperlink>
      <w:r w:rsidR="00CB2A92" w:rsidRPr="00556F35">
        <w:rPr>
          <w:rFonts w:ascii="Arial" w:eastAsia="Times New Roman" w:hAnsi="Arial" w:cs="Arial"/>
          <w:color w:val="000000"/>
          <w:sz w:val="20"/>
          <w:szCs w:val="20"/>
          <w:lang w:val="fr-FR"/>
        </w:rPr>
        <w:t xml:space="preserve"> </w:t>
      </w:r>
    </w:p>
    <w:p w14:paraId="10595153"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lang w:val="fr-FR"/>
        </w:rPr>
      </w:pPr>
      <w:r w:rsidRPr="00D87CE5">
        <w:rPr>
          <w:rFonts w:ascii="Arial" w:eastAsia="Times New Roman" w:hAnsi="Arial" w:cs="Arial"/>
          <w:color w:val="000000"/>
          <w:sz w:val="20"/>
          <w:szCs w:val="20"/>
        </w:rPr>
        <w:t>[38]</w:t>
      </w:r>
      <w:r w:rsidRPr="00D87CE5">
        <w:rPr>
          <w:rFonts w:ascii="Arial" w:eastAsia="Times New Roman" w:hAnsi="Arial" w:cs="Arial"/>
          <w:color w:val="000000"/>
          <w:sz w:val="20"/>
          <w:szCs w:val="20"/>
        </w:rPr>
        <w:tab/>
        <w:t>The Star, “</w:t>
      </w:r>
      <w:proofErr w:type="spellStart"/>
      <w:r w:rsidRPr="00D87CE5">
        <w:rPr>
          <w:rFonts w:ascii="Arial" w:eastAsia="Times New Roman" w:hAnsi="Arial" w:cs="Arial"/>
          <w:color w:val="000000"/>
          <w:sz w:val="20"/>
          <w:szCs w:val="20"/>
        </w:rPr>
        <w:t>Simpang</w:t>
      </w:r>
      <w:proofErr w:type="spellEnd"/>
      <w:r w:rsidRPr="00D87CE5">
        <w:rPr>
          <w:rFonts w:ascii="Arial" w:eastAsia="Times New Roman" w:hAnsi="Arial" w:cs="Arial"/>
          <w:color w:val="000000"/>
          <w:sz w:val="20"/>
          <w:szCs w:val="20"/>
        </w:rPr>
        <w:t xml:space="preserve"> Pulai Rockfall,” </w:t>
      </w:r>
      <w:r w:rsidRPr="00D87CE5">
        <w:rPr>
          <w:rFonts w:ascii="Arial" w:eastAsia="Times New Roman" w:hAnsi="Arial" w:cs="Arial"/>
          <w:iCs/>
          <w:color w:val="000000"/>
          <w:sz w:val="20"/>
          <w:szCs w:val="20"/>
        </w:rPr>
        <w:t>The Star Online</w:t>
      </w:r>
      <w:r w:rsidRPr="00D87CE5">
        <w:rPr>
          <w:rFonts w:ascii="Arial" w:eastAsia="Times New Roman" w:hAnsi="Arial" w:cs="Arial"/>
          <w:color w:val="000000"/>
          <w:sz w:val="20"/>
          <w:szCs w:val="20"/>
        </w:rPr>
        <w:t>, 2022</w:t>
      </w:r>
      <w:r w:rsidR="00CB2A92" w:rsidRPr="00D87CE5">
        <w:rPr>
          <w:rFonts w:ascii="Arial" w:eastAsia="Times New Roman" w:hAnsi="Arial" w:cs="Arial"/>
          <w:color w:val="000000"/>
          <w:sz w:val="20"/>
          <w:szCs w:val="20"/>
        </w:rPr>
        <w:t xml:space="preserve">, [Online]. </w:t>
      </w:r>
      <w:proofErr w:type="spellStart"/>
      <w:r w:rsidR="00CB2A92" w:rsidRPr="00556F35">
        <w:rPr>
          <w:rFonts w:ascii="Arial" w:eastAsia="Times New Roman" w:hAnsi="Arial" w:cs="Arial"/>
          <w:color w:val="000000"/>
          <w:sz w:val="20"/>
          <w:szCs w:val="20"/>
          <w:lang w:val="fr-FR"/>
        </w:rPr>
        <w:t>Available</w:t>
      </w:r>
      <w:proofErr w:type="spellEnd"/>
      <w:r w:rsidR="00CB2A92" w:rsidRPr="00556F35">
        <w:rPr>
          <w:rFonts w:ascii="Arial" w:eastAsia="Times New Roman" w:hAnsi="Arial" w:cs="Arial"/>
          <w:color w:val="000000"/>
          <w:sz w:val="20"/>
          <w:szCs w:val="20"/>
          <w:lang w:val="fr-FR"/>
        </w:rPr>
        <w:t>:</w:t>
      </w:r>
      <w:r w:rsidR="0037792F" w:rsidRPr="00556F35">
        <w:rPr>
          <w:rFonts w:ascii="Arial" w:eastAsia="Times New Roman" w:hAnsi="Arial" w:cs="Arial"/>
          <w:color w:val="000000"/>
          <w:sz w:val="20"/>
          <w:szCs w:val="20"/>
          <w:lang w:val="fr-FR"/>
        </w:rPr>
        <w:t xml:space="preserve"> </w:t>
      </w:r>
      <w:hyperlink r:id="rId29" w:history="1">
        <w:r w:rsidR="0037792F" w:rsidRPr="00556F35">
          <w:rPr>
            <w:rStyle w:val="Hyperlink"/>
            <w:rFonts w:ascii="Arial" w:eastAsia="Times New Roman" w:hAnsi="Arial" w:cs="Arial"/>
            <w:sz w:val="20"/>
            <w:szCs w:val="20"/>
            <w:lang w:val="fr-FR"/>
          </w:rPr>
          <w:t>https://www.thestar.com.my/news/nation/2022/03/12/simpang-pulai-rockfall-about-70-of-boulders-cleared-by-saturday-march-12</w:t>
        </w:r>
      </w:hyperlink>
      <w:r w:rsidR="0037792F" w:rsidRPr="00556F35">
        <w:rPr>
          <w:rFonts w:ascii="Arial" w:eastAsia="Times New Roman" w:hAnsi="Arial" w:cs="Arial"/>
          <w:color w:val="000000"/>
          <w:sz w:val="20"/>
          <w:szCs w:val="20"/>
          <w:lang w:val="fr-FR"/>
        </w:rPr>
        <w:t xml:space="preserve"> </w:t>
      </w:r>
    </w:p>
    <w:p w14:paraId="2A587BC5"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lang w:val="fr-FR"/>
        </w:rPr>
      </w:pPr>
      <w:r w:rsidRPr="00D87CE5">
        <w:rPr>
          <w:rFonts w:ascii="Arial" w:eastAsia="Times New Roman" w:hAnsi="Arial" w:cs="Arial"/>
          <w:color w:val="000000"/>
          <w:sz w:val="20"/>
          <w:szCs w:val="20"/>
        </w:rPr>
        <w:t>[39]</w:t>
      </w:r>
      <w:r w:rsidRPr="00D87CE5">
        <w:rPr>
          <w:rFonts w:ascii="Arial" w:eastAsia="Times New Roman" w:hAnsi="Arial" w:cs="Arial"/>
          <w:color w:val="000000"/>
          <w:sz w:val="20"/>
          <w:szCs w:val="20"/>
        </w:rPr>
        <w:tab/>
        <w:t>New Straits Times (2022)</w:t>
      </w:r>
      <w:r w:rsidR="000028E1" w:rsidRPr="00D87CE5">
        <w:rPr>
          <w:rFonts w:ascii="Arial" w:eastAsia="Times New Roman" w:hAnsi="Arial" w:cs="Arial"/>
          <w:color w:val="000000"/>
          <w:sz w:val="20"/>
          <w:szCs w:val="20"/>
        </w:rPr>
        <w:t>, “</w:t>
      </w:r>
      <w:r w:rsidRPr="00D87CE5">
        <w:rPr>
          <w:rFonts w:ascii="Arial" w:eastAsia="Times New Roman" w:hAnsi="Arial" w:cs="Arial"/>
          <w:color w:val="000000"/>
          <w:sz w:val="20"/>
          <w:szCs w:val="20"/>
        </w:rPr>
        <w:t xml:space="preserve">Dog </w:t>
      </w:r>
      <w:r w:rsidR="00996828" w:rsidRPr="00D87CE5">
        <w:rPr>
          <w:rFonts w:ascii="Arial" w:eastAsia="Times New Roman" w:hAnsi="Arial" w:cs="Arial"/>
          <w:color w:val="000000"/>
          <w:sz w:val="20"/>
          <w:szCs w:val="20"/>
        </w:rPr>
        <w:t xml:space="preserve">Unit to Help Detect Quarry Workers Buried Under </w:t>
      </w:r>
      <w:proofErr w:type="spellStart"/>
      <w:r w:rsidRPr="00D87CE5">
        <w:rPr>
          <w:rFonts w:ascii="Arial" w:eastAsia="Times New Roman" w:hAnsi="Arial" w:cs="Arial"/>
          <w:color w:val="000000"/>
          <w:sz w:val="20"/>
          <w:szCs w:val="20"/>
        </w:rPr>
        <w:t>Simpang</w:t>
      </w:r>
      <w:proofErr w:type="spellEnd"/>
      <w:r w:rsidRPr="00D87CE5">
        <w:rPr>
          <w:rFonts w:ascii="Arial" w:eastAsia="Times New Roman" w:hAnsi="Arial" w:cs="Arial"/>
          <w:color w:val="000000"/>
          <w:sz w:val="20"/>
          <w:szCs w:val="20"/>
        </w:rPr>
        <w:t xml:space="preserve"> Pulai </w:t>
      </w:r>
      <w:r w:rsidR="00996828" w:rsidRPr="00D87CE5">
        <w:rPr>
          <w:rFonts w:ascii="Arial" w:eastAsia="Times New Roman" w:hAnsi="Arial" w:cs="Arial"/>
          <w:color w:val="000000"/>
          <w:sz w:val="20"/>
          <w:szCs w:val="20"/>
        </w:rPr>
        <w:t>Rockfall</w:t>
      </w:r>
      <w:r w:rsidRPr="00D87CE5">
        <w:rPr>
          <w:rFonts w:ascii="Arial" w:eastAsia="Times New Roman" w:hAnsi="Arial" w:cs="Arial"/>
          <w:color w:val="000000"/>
          <w:sz w:val="20"/>
          <w:szCs w:val="20"/>
        </w:rPr>
        <w:t xml:space="preserve">,” </w:t>
      </w:r>
      <w:r w:rsidRPr="00D87CE5">
        <w:rPr>
          <w:rFonts w:ascii="Arial" w:eastAsia="Times New Roman" w:hAnsi="Arial" w:cs="Arial"/>
          <w:iCs/>
          <w:color w:val="000000"/>
          <w:sz w:val="20"/>
          <w:szCs w:val="20"/>
        </w:rPr>
        <w:t>Worker Trapped in Rockfall at Quarry</w:t>
      </w:r>
      <w:r w:rsidRPr="00D87CE5">
        <w:rPr>
          <w:rFonts w:ascii="Arial" w:eastAsia="Times New Roman" w:hAnsi="Arial" w:cs="Arial"/>
          <w:color w:val="000000"/>
          <w:sz w:val="20"/>
          <w:szCs w:val="20"/>
        </w:rPr>
        <w:t xml:space="preserve">, </w:t>
      </w:r>
      <w:r w:rsidR="00D63C1A" w:rsidRPr="00D87CE5">
        <w:rPr>
          <w:rFonts w:ascii="Arial" w:eastAsia="Times New Roman" w:hAnsi="Arial" w:cs="Arial"/>
          <w:iCs/>
          <w:color w:val="000000"/>
          <w:sz w:val="20"/>
          <w:szCs w:val="20"/>
        </w:rPr>
        <w:t>New Straits Times Online</w:t>
      </w:r>
      <w:r w:rsidR="00D63C1A" w:rsidRPr="00D87CE5">
        <w:rPr>
          <w:rFonts w:ascii="Arial" w:eastAsia="Times New Roman" w:hAnsi="Arial" w:cs="Arial"/>
          <w:color w:val="000000"/>
          <w:sz w:val="20"/>
          <w:szCs w:val="20"/>
        </w:rPr>
        <w:t xml:space="preserve">, </w:t>
      </w:r>
      <w:r w:rsidRPr="00D87CE5">
        <w:rPr>
          <w:rFonts w:ascii="Arial" w:eastAsia="Times New Roman" w:hAnsi="Arial" w:cs="Arial"/>
          <w:color w:val="000000"/>
          <w:sz w:val="20"/>
          <w:szCs w:val="20"/>
        </w:rPr>
        <w:t>2022</w:t>
      </w:r>
      <w:r w:rsidR="00E126FE" w:rsidRPr="00D87CE5">
        <w:rPr>
          <w:rFonts w:ascii="Arial" w:eastAsia="Times New Roman" w:hAnsi="Arial" w:cs="Arial"/>
          <w:color w:val="000000"/>
          <w:sz w:val="20"/>
          <w:szCs w:val="20"/>
        </w:rPr>
        <w:t xml:space="preserve">, [Online]. </w:t>
      </w:r>
      <w:proofErr w:type="spellStart"/>
      <w:r w:rsidR="00E126FE" w:rsidRPr="00556F35">
        <w:rPr>
          <w:rFonts w:ascii="Arial" w:eastAsia="Times New Roman" w:hAnsi="Arial" w:cs="Arial"/>
          <w:color w:val="000000"/>
          <w:sz w:val="20"/>
          <w:szCs w:val="20"/>
          <w:lang w:val="fr-FR"/>
        </w:rPr>
        <w:t>Available</w:t>
      </w:r>
      <w:proofErr w:type="spellEnd"/>
      <w:r w:rsidR="00E126FE" w:rsidRPr="00556F35">
        <w:rPr>
          <w:rFonts w:ascii="Arial" w:eastAsia="Times New Roman" w:hAnsi="Arial" w:cs="Arial"/>
          <w:color w:val="000000"/>
          <w:sz w:val="20"/>
          <w:szCs w:val="20"/>
          <w:lang w:val="fr-FR"/>
        </w:rPr>
        <w:t xml:space="preserve">: </w:t>
      </w:r>
      <w:hyperlink r:id="rId30" w:anchor="google_vignette" w:history="1">
        <w:r w:rsidR="007877B3" w:rsidRPr="00556F35">
          <w:rPr>
            <w:rStyle w:val="Hyperlink"/>
            <w:rFonts w:ascii="Arial" w:eastAsia="Times New Roman" w:hAnsi="Arial" w:cs="Arial"/>
            <w:sz w:val="20"/>
            <w:szCs w:val="20"/>
            <w:lang w:val="fr-FR"/>
          </w:rPr>
          <w:t>https://www.nst.com.my/news/nation/2022/03/779090/dog-unit-help-detect-quarry-workers-buried-under-simpang-pulai-rockfall#google_vignette</w:t>
        </w:r>
      </w:hyperlink>
      <w:r w:rsidR="007877B3" w:rsidRPr="00556F35">
        <w:rPr>
          <w:rFonts w:ascii="Arial" w:eastAsia="Times New Roman" w:hAnsi="Arial" w:cs="Arial"/>
          <w:color w:val="000000"/>
          <w:sz w:val="20"/>
          <w:szCs w:val="20"/>
          <w:lang w:val="fr-FR"/>
        </w:rPr>
        <w:t xml:space="preserve"> </w:t>
      </w:r>
    </w:p>
    <w:p w14:paraId="42F318E7"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lang w:val="fr-FR"/>
        </w:rPr>
      </w:pPr>
      <w:r w:rsidRPr="00D87CE5">
        <w:rPr>
          <w:rFonts w:ascii="Arial" w:eastAsia="Times New Roman" w:hAnsi="Arial" w:cs="Arial"/>
          <w:color w:val="000000"/>
          <w:sz w:val="20"/>
          <w:szCs w:val="20"/>
        </w:rPr>
        <w:t>[40]</w:t>
      </w:r>
      <w:r w:rsidRPr="00D87CE5">
        <w:rPr>
          <w:rFonts w:ascii="Arial" w:eastAsia="Times New Roman" w:hAnsi="Arial" w:cs="Arial"/>
          <w:color w:val="000000"/>
          <w:sz w:val="20"/>
          <w:szCs w:val="20"/>
        </w:rPr>
        <w:tab/>
        <w:t xml:space="preserve">New Straits Times, </w:t>
      </w:r>
      <w:r w:rsidR="00D63C1A" w:rsidRPr="00D87CE5">
        <w:rPr>
          <w:rFonts w:ascii="Arial" w:eastAsia="Times New Roman" w:hAnsi="Arial" w:cs="Arial"/>
          <w:color w:val="000000"/>
          <w:sz w:val="20"/>
          <w:szCs w:val="20"/>
        </w:rPr>
        <w:t>“</w:t>
      </w:r>
      <w:r w:rsidRPr="00D87CE5">
        <w:rPr>
          <w:rFonts w:ascii="Arial" w:eastAsia="Times New Roman" w:hAnsi="Arial" w:cs="Arial"/>
          <w:color w:val="000000"/>
          <w:sz w:val="20"/>
          <w:szCs w:val="20"/>
        </w:rPr>
        <w:t xml:space="preserve">Worker Trapped in Rockfall at Quarry.,” </w:t>
      </w:r>
      <w:r w:rsidRPr="00D87CE5">
        <w:rPr>
          <w:rFonts w:ascii="Arial" w:eastAsia="Times New Roman" w:hAnsi="Arial" w:cs="Arial"/>
          <w:iCs/>
          <w:color w:val="000000"/>
          <w:sz w:val="20"/>
          <w:szCs w:val="20"/>
        </w:rPr>
        <w:t>New Straits Times Online</w:t>
      </w:r>
      <w:r w:rsidRPr="00D87CE5">
        <w:rPr>
          <w:rFonts w:ascii="Arial" w:eastAsia="Times New Roman" w:hAnsi="Arial" w:cs="Arial"/>
          <w:color w:val="000000"/>
          <w:sz w:val="20"/>
          <w:szCs w:val="20"/>
        </w:rPr>
        <w:t>, 2023</w:t>
      </w:r>
      <w:r w:rsidR="007877B3" w:rsidRPr="00D87CE5">
        <w:rPr>
          <w:rFonts w:ascii="Arial" w:eastAsia="Times New Roman" w:hAnsi="Arial" w:cs="Arial"/>
          <w:color w:val="000000"/>
          <w:sz w:val="20"/>
          <w:szCs w:val="20"/>
        </w:rPr>
        <w:t xml:space="preserve">, [Online]. </w:t>
      </w:r>
      <w:proofErr w:type="spellStart"/>
      <w:r w:rsidR="007877B3" w:rsidRPr="00556F35">
        <w:rPr>
          <w:rFonts w:ascii="Arial" w:eastAsia="Times New Roman" w:hAnsi="Arial" w:cs="Arial"/>
          <w:color w:val="000000"/>
          <w:sz w:val="20"/>
          <w:szCs w:val="20"/>
          <w:lang w:val="fr-FR"/>
        </w:rPr>
        <w:t>Available</w:t>
      </w:r>
      <w:proofErr w:type="spellEnd"/>
      <w:r w:rsidR="007877B3" w:rsidRPr="00556F35">
        <w:rPr>
          <w:rFonts w:ascii="Arial" w:eastAsia="Times New Roman" w:hAnsi="Arial" w:cs="Arial"/>
          <w:color w:val="000000"/>
          <w:sz w:val="20"/>
          <w:szCs w:val="20"/>
          <w:lang w:val="fr-FR"/>
        </w:rPr>
        <w:t>:</w:t>
      </w:r>
      <w:r w:rsidR="007B682B" w:rsidRPr="00556F35">
        <w:rPr>
          <w:rFonts w:ascii="Arial" w:eastAsia="Times New Roman" w:hAnsi="Arial" w:cs="Arial"/>
          <w:color w:val="000000"/>
          <w:sz w:val="20"/>
          <w:szCs w:val="20"/>
          <w:lang w:val="fr-FR"/>
        </w:rPr>
        <w:t xml:space="preserve"> </w:t>
      </w:r>
      <w:hyperlink r:id="rId31" w:history="1">
        <w:r w:rsidR="007B682B" w:rsidRPr="00556F35">
          <w:rPr>
            <w:rStyle w:val="Hyperlink"/>
            <w:rFonts w:ascii="Arial" w:eastAsia="Times New Roman" w:hAnsi="Arial" w:cs="Arial"/>
            <w:sz w:val="20"/>
            <w:szCs w:val="20"/>
            <w:lang w:val="fr-FR"/>
          </w:rPr>
          <w:t>https://www.nst.com.my/news/nation/2023/09/951365/worker-trapped-rockfall-quarry</w:t>
        </w:r>
      </w:hyperlink>
      <w:r w:rsidR="007B682B" w:rsidRPr="00556F35">
        <w:rPr>
          <w:rFonts w:ascii="Arial" w:eastAsia="Times New Roman" w:hAnsi="Arial" w:cs="Arial"/>
          <w:color w:val="000000"/>
          <w:sz w:val="20"/>
          <w:szCs w:val="20"/>
          <w:lang w:val="fr-FR"/>
        </w:rPr>
        <w:t xml:space="preserve"> </w:t>
      </w:r>
    </w:p>
    <w:p w14:paraId="7FF03707"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[41]</w:t>
      </w:r>
      <w:r w:rsidRPr="00D87CE5">
        <w:rPr>
          <w:rFonts w:ascii="Arial" w:eastAsia="Times New Roman" w:hAnsi="Arial" w:cs="Arial"/>
          <w:color w:val="000000"/>
          <w:sz w:val="20"/>
          <w:szCs w:val="20"/>
        </w:rPr>
        <w:tab/>
        <w:t xml:space="preserve">Y. F. Wang, Q. G. Cheng, A. W. Shi, Y. Q. Yuan, B. M. Yin, and Y. H. Qiu, “Sedimentary </w:t>
      </w:r>
      <w:r w:rsidR="00D63C1A" w:rsidRPr="00D87CE5">
        <w:rPr>
          <w:rFonts w:ascii="Arial" w:eastAsia="Times New Roman" w:hAnsi="Arial" w:cs="Arial"/>
          <w:color w:val="000000"/>
          <w:sz w:val="20"/>
          <w:szCs w:val="20"/>
        </w:rPr>
        <w:t xml:space="preserve">Deformation Structures in the </w:t>
      </w:r>
      <w:proofErr w:type="spellStart"/>
      <w:r w:rsidRPr="00D87CE5">
        <w:rPr>
          <w:rFonts w:ascii="Arial" w:eastAsia="Times New Roman" w:hAnsi="Arial" w:cs="Arial"/>
          <w:color w:val="000000"/>
          <w:sz w:val="20"/>
          <w:szCs w:val="20"/>
        </w:rPr>
        <w:t>Nyixoi</w:t>
      </w:r>
      <w:proofErr w:type="spellEnd"/>
      <w:r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Chongco</w:t>
      </w:r>
      <w:proofErr w:type="spellEnd"/>
      <w:r w:rsidRPr="00D87CE5">
        <w:rPr>
          <w:rFonts w:ascii="Arial" w:eastAsia="Times New Roman" w:hAnsi="Arial" w:cs="Arial"/>
          <w:color w:val="000000"/>
          <w:sz w:val="20"/>
          <w:szCs w:val="20"/>
        </w:rPr>
        <w:t xml:space="preserve"> </w:t>
      </w:r>
      <w:r w:rsidR="00D63C1A" w:rsidRPr="00D87CE5">
        <w:rPr>
          <w:rFonts w:ascii="Arial" w:eastAsia="Times New Roman" w:hAnsi="Arial" w:cs="Arial"/>
          <w:color w:val="000000"/>
          <w:sz w:val="20"/>
          <w:szCs w:val="20"/>
        </w:rPr>
        <w:t>Rock Avalanche: Implications on Rock Avalanche Transport Mechanisms</w:t>
      </w:r>
      <w:r w:rsidRPr="00D87CE5">
        <w:rPr>
          <w:rFonts w:ascii="Arial" w:eastAsia="Times New Roman" w:hAnsi="Arial" w:cs="Arial"/>
          <w:color w:val="000000"/>
          <w:sz w:val="20"/>
          <w:szCs w:val="20"/>
        </w:rPr>
        <w:t xml:space="preserve">,” </w:t>
      </w:r>
      <w:r w:rsidRPr="00D87CE5">
        <w:rPr>
          <w:rFonts w:ascii="Arial" w:eastAsia="Times New Roman" w:hAnsi="Arial" w:cs="Arial"/>
          <w:iCs/>
          <w:color w:val="000000"/>
          <w:sz w:val="20"/>
          <w:szCs w:val="20"/>
        </w:rPr>
        <w:t>Landslides</w:t>
      </w:r>
      <w:r w:rsidRPr="00D87CE5">
        <w:rPr>
          <w:rFonts w:ascii="Arial" w:eastAsia="Times New Roman" w:hAnsi="Arial" w:cs="Arial"/>
          <w:color w:val="000000"/>
          <w:sz w:val="20"/>
          <w:szCs w:val="20"/>
        </w:rPr>
        <w:t xml:space="preserve">, vol. 16, no. 3, pp. 523–532, Mar. 2019,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10.1007/s10346-018-1117-7.</w:t>
      </w:r>
    </w:p>
    <w:p w14:paraId="24CAF21D"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[42]</w:t>
      </w:r>
      <w:r w:rsidRPr="00D87CE5">
        <w:rPr>
          <w:rFonts w:ascii="Arial" w:eastAsia="Times New Roman" w:hAnsi="Arial" w:cs="Arial"/>
          <w:color w:val="000000"/>
          <w:sz w:val="20"/>
          <w:szCs w:val="20"/>
        </w:rPr>
        <w:tab/>
        <w:t xml:space="preserve">J. Aaron, S. McDougall, J. R. Moore, J. A. Coe, and O. </w:t>
      </w:r>
      <w:proofErr w:type="spellStart"/>
      <w:r w:rsidRPr="00D87CE5">
        <w:rPr>
          <w:rFonts w:ascii="Arial" w:eastAsia="Times New Roman" w:hAnsi="Arial" w:cs="Arial"/>
          <w:color w:val="000000"/>
          <w:sz w:val="20"/>
          <w:szCs w:val="20"/>
        </w:rPr>
        <w:t>Hungr</w:t>
      </w:r>
      <w:proofErr w:type="spellEnd"/>
      <w:r w:rsidRPr="00D87CE5">
        <w:rPr>
          <w:rFonts w:ascii="Arial" w:eastAsia="Times New Roman" w:hAnsi="Arial" w:cs="Arial"/>
          <w:color w:val="000000"/>
          <w:sz w:val="20"/>
          <w:szCs w:val="20"/>
        </w:rPr>
        <w:t xml:space="preserve">, “The </w:t>
      </w:r>
      <w:r w:rsidR="00D63C1A" w:rsidRPr="00D87CE5">
        <w:rPr>
          <w:rFonts w:ascii="Arial" w:eastAsia="Times New Roman" w:hAnsi="Arial" w:cs="Arial"/>
          <w:color w:val="000000"/>
          <w:sz w:val="20"/>
          <w:szCs w:val="20"/>
        </w:rPr>
        <w:t xml:space="preserve">Role of Initial Coherence </w:t>
      </w:r>
      <w:r w:rsidR="007D5D47" w:rsidRPr="00D87CE5">
        <w:rPr>
          <w:rFonts w:ascii="Arial" w:eastAsia="Times New Roman" w:hAnsi="Arial" w:cs="Arial"/>
          <w:color w:val="000000"/>
          <w:sz w:val="20"/>
          <w:szCs w:val="20"/>
        </w:rPr>
        <w:t>a</w:t>
      </w:r>
      <w:r w:rsidR="00D63C1A" w:rsidRPr="00D87CE5">
        <w:rPr>
          <w:rFonts w:ascii="Arial" w:eastAsia="Times New Roman" w:hAnsi="Arial" w:cs="Arial"/>
          <w:color w:val="000000"/>
          <w:sz w:val="20"/>
          <w:szCs w:val="20"/>
        </w:rPr>
        <w:t xml:space="preserve">nd Path Materials </w:t>
      </w:r>
      <w:r w:rsidR="007F79FE" w:rsidRPr="00D87CE5">
        <w:rPr>
          <w:rFonts w:ascii="Arial" w:eastAsia="Times New Roman" w:hAnsi="Arial" w:cs="Arial"/>
          <w:color w:val="000000"/>
          <w:sz w:val="20"/>
          <w:szCs w:val="20"/>
        </w:rPr>
        <w:t>i</w:t>
      </w:r>
      <w:r w:rsidR="00D63C1A" w:rsidRPr="00D87CE5">
        <w:rPr>
          <w:rFonts w:ascii="Arial" w:eastAsia="Times New Roman" w:hAnsi="Arial" w:cs="Arial"/>
          <w:color w:val="000000"/>
          <w:sz w:val="20"/>
          <w:szCs w:val="20"/>
        </w:rPr>
        <w:t xml:space="preserve">n The Dynamics </w:t>
      </w:r>
      <w:r w:rsidR="007F79FE" w:rsidRPr="00D87CE5">
        <w:rPr>
          <w:rFonts w:ascii="Arial" w:eastAsia="Times New Roman" w:hAnsi="Arial" w:cs="Arial"/>
          <w:color w:val="000000"/>
          <w:sz w:val="20"/>
          <w:szCs w:val="20"/>
        </w:rPr>
        <w:t>o</w:t>
      </w:r>
      <w:r w:rsidR="00D63C1A" w:rsidRPr="00D87CE5">
        <w:rPr>
          <w:rFonts w:ascii="Arial" w:eastAsia="Times New Roman" w:hAnsi="Arial" w:cs="Arial"/>
          <w:color w:val="000000"/>
          <w:sz w:val="20"/>
          <w:szCs w:val="20"/>
        </w:rPr>
        <w:t xml:space="preserve">f Three Rock Avalanche Case Histories,” </w:t>
      </w:r>
      <w:r w:rsidRPr="00D87CE5">
        <w:rPr>
          <w:rFonts w:ascii="Arial" w:eastAsia="Times New Roman" w:hAnsi="Arial" w:cs="Arial"/>
          <w:iCs/>
          <w:color w:val="000000"/>
          <w:sz w:val="20"/>
          <w:szCs w:val="20"/>
        </w:rPr>
        <w:t>Geoenvironmental Disasters</w:t>
      </w:r>
      <w:r w:rsidRPr="00D87CE5">
        <w:rPr>
          <w:rFonts w:ascii="Arial" w:eastAsia="Times New Roman" w:hAnsi="Arial" w:cs="Arial"/>
          <w:color w:val="000000"/>
          <w:sz w:val="20"/>
          <w:szCs w:val="20"/>
        </w:rPr>
        <w:t xml:space="preserve">, vol. 4, no. 1, Dec. 2017,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10.1186/s40677-017-0070-4.</w:t>
      </w:r>
    </w:p>
    <w:p w14:paraId="55F7C23E"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[43]</w:t>
      </w:r>
      <w:r w:rsidRPr="00D87CE5">
        <w:rPr>
          <w:rFonts w:ascii="Arial" w:eastAsia="Times New Roman" w:hAnsi="Arial" w:cs="Arial"/>
          <w:color w:val="000000"/>
          <w:sz w:val="20"/>
          <w:szCs w:val="20"/>
        </w:rPr>
        <w:tab/>
        <w:t xml:space="preserve">M. I. Rosli, N. A. Mohd Kamal, and K. A. Razak, “Assessing Earthquake-induced Debris Flow Risk in the first UNESCO World Heritage in Malaysia,” </w:t>
      </w:r>
      <w:r w:rsidRPr="00D87CE5">
        <w:rPr>
          <w:rFonts w:ascii="Arial" w:eastAsia="Times New Roman" w:hAnsi="Arial" w:cs="Arial"/>
          <w:iCs/>
          <w:color w:val="000000"/>
          <w:sz w:val="20"/>
          <w:szCs w:val="20"/>
        </w:rPr>
        <w:t>Remote Sens Appl</w:t>
      </w:r>
      <w:r w:rsidRPr="00D87CE5">
        <w:rPr>
          <w:rFonts w:ascii="Arial" w:eastAsia="Times New Roman" w:hAnsi="Arial" w:cs="Arial"/>
          <w:color w:val="000000"/>
          <w:sz w:val="20"/>
          <w:szCs w:val="20"/>
        </w:rPr>
        <w:t xml:space="preserve">, vol. 23, Aug. 2021,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10.1016/j.rsase.2021.100550.</w:t>
      </w:r>
    </w:p>
    <w:p w14:paraId="2DD645DB"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[44]</w:t>
      </w:r>
      <w:r w:rsidRPr="00D87CE5">
        <w:rPr>
          <w:rFonts w:ascii="Arial" w:eastAsia="Times New Roman" w:hAnsi="Arial" w:cs="Arial"/>
          <w:color w:val="000000"/>
          <w:sz w:val="20"/>
          <w:szCs w:val="20"/>
        </w:rPr>
        <w:tab/>
        <w:t xml:space="preserve">Y. Wang </w:t>
      </w:r>
      <w:r w:rsidRPr="00D87CE5">
        <w:rPr>
          <w:rFonts w:ascii="Arial" w:eastAsia="Times New Roman" w:hAnsi="Arial" w:cs="Arial"/>
          <w:iCs/>
          <w:color w:val="000000"/>
          <w:sz w:val="20"/>
          <w:szCs w:val="20"/>
        </w:rPr>
        <w:t>et al.</w:t>
      </w:r>
      <w:r w:rsidRPr="00D87CE5">
        <w:rPr>
          <w:rFonts w:ascii="Arial" w:eastAsia="Times New Roman" w:hAnsi="Arial" w:cs="Arial"/>
          <w:color w:val="000000"/>
          <w:sz w:val="20"/>
          <w:szCs w:val="20"/>
        </w:rPr>
        <w:t xml:space="preserve">, “The 2015 M w 6.0 Mt. Kinabalu </w:t>
      </w:r>
      <w:r w:rsidR="007F79FE" w:rsidRPr="00D87CE5">
        <w:rPr>
          <w:rFonts w:ascii="Arial" w:eastAsia="Times New Roman" w:hAnsi="Arial" w:cs="Arial"/>
          <w:color w:val="000000"/>
          <w:sz w:val="20"/>
          <w:szCs w:val="20"/>
        </w:rPr>
        <w:t>Earthquake: An Infrequent Fault Rupture Within</w:t>
      </w:r>
      <w:r w:rsidR="007D5D47" w:rsidRPr="00D87CE5">
        <w:rPr>
          <w:rFonts w:ascii="Arial" w:eastAsia="Times New Roman" w:hAnsi="Arial" w:cs="Arial"/>
          <w:color w:val="000000"/>
          <w:sz w:val="20"/>
          <w:szCs w:val="20"/>
        </w:rPr>
        <w:t xml:space="preserve"> t</w:t>
      </w:r>
      <w:r w:rsidR="007F79FE" w:rsidRPr="00D87CE5">
        <w:rPr>
          <w:rFonts w:ascii="Arial" w:eastAsia="Times New Roman" w:hAnsi="Arial" w:cs="Arial"/>
          <w:color w:val="000000"/>
          <w:sz w:val="20"/>
          <w:szCs w:val="20"/>
        </w:rPr>
        <w:t xml:space="preserve">he </w:t>
      </w:r>
      <w:r w:rsidRPr="00D87CE5">
        <w:rPr>
          <w:rFonts w:ascii="Arial" w:eastAsia="Times New Roman" w:hAnsi="Arial" w:cs="Arial"/>
          <w:color w:val="000000"/>
          <w:sz w:val="20"/>
          <w:szCs w:val="20"/>
        </w:rPr>
        <w:t xml:space="preserve">Crocker </w:t>
      </w:r>
      <w:r w:rsidR="007F79FE" w:rsidRPr="00D87CE5">
        <w:rPr>
          <w:rFonts w:ascii="Arial" w:eastAsia="Times New Roman" w:hAnsi="Arial" w:cs="Arial"/>
          <w:color w:val="000000"/>
          <w:sz w:val="20"/>
          <w:szCs w:val="20"/>
        </w:rPr>
        <w:t xml:space="preserve">Fault System of </w:t>
      </w:r>
      <w:r w:rsidRPr="00D87CE5">
        <w:rPr>
          <w:rFonts w:ascii="Arial" w:eastAsia="Times New Roman" w:hAnsi="Arial" w:cs="Arial"/>
          <w:color w:val="000000"/>
          <w:sz w:val="20"/>
          <w:szCs w:val="20"/>
        </w:rPr>
        <w:t xml:space="preserve">East Malaysia,” Dec. 01, 2017, </w:t>
      </w:r>
      <w:proofErr w:type="spellStart"/>
      <w:r w:rsidRPr="00D87CE5">
        <w:rPr>
          <w:rFonts w:ascii="Arial" w:eastAsia="Times New Roman" w:hAnsi="Arial" w:cs="Arial"/>
          <w:iCs/>
          <w:color w:val="000000"/>
          <w:sz w:val="20"/>
          <w:szCs w:val="20"/>
        </w:rPr>
        <w:t>SpringerOpen</w:t>
      </w:r>
      <w:proofErr w:type="spellEnd"/>
      <w:r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10.1186/s40562-017-0072-9.</w:t>
      </w:r>
    </w:p>
    <w:p w14:paraId="4811B6AD"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[45]</w:t>
      </w:r>
      <w:r w:rsidRPr="00D87CE5">
        <w:rPr>
          <w:rFonts w:ascii="Arial" w:eastAsia="Times New Roman" w:hAnsi="Arial" w:cs="Arial"/>
          <w:color w:val="000000"/>
          <w:sz w:val="20"/>
          <w:szCs w:val="20"/>
        </w:rPr>
        <w:tab/>
        <w:t xml:space="preserve">M. I. Rosli </w:t>
      </w:r>
      <w:r w:rsidRPr="00D87CE5">
        <w:rPr>
          <w:rFonts w:ascii="Arial" w:eastAsia="Times New Roman" w:hAnsi="Arial" w:cs="Arial"/>
          <w:iCs/>
          <w:color w:val="000000"/>
          <w:sz w:val="20"/>
          <w:szCs w:val="20"/>
        </w:rPr>
        <w:t>et al.</w:t>
      </w:r>
      <w:r w:rsidRPr="00D87CE5">
        <w:rPr>
          <w:rFonts w:ascii="Arial" w:eastAsia="Times New Roman" w:hAnsi="Arial" w:cs="Arial"/>
          <w:color w:val="000000"/>
          <w:sz w:val="20"/>
          <w:szCs w:val="20"/>
        </w:rPr>
        <w:t xml:space="preserve">, “Modelling </w:t>
      </w:r>
      <w:r w:rsidR="007F79FE" w:rsidRPr="00D87CE5">
        <w:rPr>
          <w:rFonts w:ascii="Arial" w:eastAsia="Times New Roman" w:hAnsi="Arial" w:cs="Arial"/>
          <w:color w:val="000000"/>
          <w:sz w:val="20"/>
          <w:szCs w:val="20"/>
        </w:rPr>
        <w:t xml:space="preserve">Debris Flow Runout: </w:t>
      </w:r>
      <w:r w:rsidRPr="00D87CE5">
        <w:rPr>
          <w:rFonts w:ascii="Arial" w:eastAsia="Times New Roman" w:hAnsi="Arial" w:cs="Arial"/>
          <w:color w:val="000000"/>
          <w:sz w:val="20"/>
          <w:szCs w:val="20"/>
        </w:rPr>
        <w:t xml:space="preserve">A </w:t>
      </w:r>
      <w:r w:rsidR="007F79FE" w:rsidRPr="00D87CE5">
        <w:rPr>
          <w:rFonts w:ascii="Arial" w:eastAsia="Times New Roman" w:hAnsi="Arial" w:cs="Arial"/>
          <w:color w:val="000000"/>
          <w:sz w:val="20"/>
          <w:szCs w:val="20"/>
        </w:rPr>
        <w:t xml:space="preserve">Case Study on The </w:t>
      </w:r>
      <w:proofErr w:type="spellStart"/>
      <w:r w:rsidRPr="00D87CE5">
        <w:rPr>
          <w:rFonts w:ascii="Arial" w:eastAsia="Times New Roman" w:hAnsi="Arial" w:cs="Arial"/>
          <w:color w:val="000000"/>
          <w:sz w:val="20"/>
          <w:szCs w:val="20"/>
        </w:rPr>
        <w:t>Mesilau</w:t>
      </w:r>
      <w:proofErr w:type="spellEnd"/>
      <w:r w:rsidRPr="00D87CE5">
        <w:rPr>
          <w:rFonts w:ascii="Arial" w:eastAsia="Times New Roman" w:hAnsi="Arial" w:cs="Arial"/>
          <w:color w:val="000000"/>
          <w:sz w:val="20"/>
          <w:szCs w:val="20"/>
        </w:rPr>
        <w:t xml:space="preserve"> Watershed</w:t>
      </w:r>
      <w:r w:rsidR="007F79FE"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Kundasang</w:t>
      </w:r>
      <w:proofErr w:type="spellEnd"/>
      <w:r w:rsidR="007F79FE" w:rsidRPr="00D87CE5">
        <w:rPr>
          <w:rFonts w:ascii="Arial" w:eastAsia="Times New Roman" w:hAnsi="Arial" w:cs="Arial"/>
          <w:color w:val="000000"/>
          <w:sz w:val="20"/>
          <w:szCs w:val="20"/>
        </w:rPr>
        <w:t xml:space="preserve">, </w:t>
      </w:r>
      <w:r w:rsidRPr="00D87CE5">
        <w:rPr>
          <w:rFonts w:ascii="Arial" w:eastAsia="Times New Roman" w:hAnsi="Arial" w:cs="Arial"/>
          <w:color w:val="000000"/>
          <w:sz w:val="20"/>
          <w:szCs w:val="20"/>
        </w:rPr>
        <w:t>Sabah</w:t>
      </w:r>
      <w:r w:rsidR="007F79FE" w:rsidRPr="00D87CE5">
        <w:rPr>
          <w:rFonts w:ascii="Arial" w:eastAsia="Times New Roman" w:hAnsi="Arial" w:cs="Arial"/>
          <w:color w:val="000000"/>
          <w:sz w:val="20"/>
          <w:szCs w:val="20"/>
        </w:rPr>
        <w:t xml:space="preserve">,” </w:t>
      </w:r>
      <w:r w:rsidRPr="00D87CE5">
        <w:rPr>
          <w:rFonts w:ascii="Arial" w:eastAsia="Times New Roman" w:hAnsi="Arial" w:cs="Arial"/>
          <w:iCs/>
          <w:color w:val="000000"/>
          <w:sz w:val="20"/>
          <w:szCs w:val="20"/>
        </w:rPr>
        <w:t xml:space="preserve">Water </w:t>
      </w:r>
      <w:r w:rsidR="007F79FE" w:rsidRPr="00D87CE5">
        <w:rPr>
          <w:rFonts w:ascii="Arial" w:eastAsia="Times New Roman" w:hAnsi="Arial" w:cs="Arial"/>
          <w:iCs/>
          <w:color w:val="000000"/>
          <w:sz w:val="20"/>
          <w:szCs w:val="20"/>
        </w:rPr>
        <w:t>(</w:t>
      </w:r>
      <w:r w:rsidRPr="00D87CE5">
        <w:rPr>
          <w:rFonts w:ascii="Arial" w:eastAsia="Times New Roman" w:hAnsi="Arial" w:cs="Arial"/>
          <w:iCs/>
          <w:color w:val="000000"/>
          <w:sz w:val="20"/>
          <w:szCs w:val="20"/>
        </w:rPr>
        <w:t>Switzerland</w:t>
      </w:r>
      <w:r w:rsidR="007F79FE" w:rsidRPr="00D87CE5">
        <w:rPr>
          <w:rFonts w:ascii="Arial" w:eastAsia="Times New Roman" w:hAnsi="Arial" w:cs="Arial"/>
          <w:iCs/>
          <w:color w:val="000000"/>
          <w:sz w:val="20"/>
          <w:szCs w:val="20"/>
        </w:rPr>
        <w:t>)</w:t>
      </w:r>
      <w:r w:rsidRPr="00D87CE5">
        <w:rPr>
          <w:rFonts w:ascii="Arial" w:eastAsia="Times New Roman" w:hAnsi="Arial" w:cs="Arial"/>
          <w:color w:val="000000"/>
          <w:sz w:val="20"/>
          <w:szCs w:val="20"/>
        </w:rPr>
        <w:t xml:space="preserve">, vol. 13, no. 19, Oct. 2021,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10.3390/w13192667.</w:t>
      </w:r>
    </w:p>
    <w:p w14:paraId="3184CE82"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[46]</w:t>
      </w:r>
      <w:r w:rsidRPr="00D87CE5">
        <w:rPr>
          <w:rFonts w:ascii="Arial" w:eastAsia="Times New Roman" w:hAnsi="Arial" w:cs="Arial"/>
          <w:color w:val="000000"/>
          <w:sz w:val="20"/>
          <w:szCs w:val="20"/>
        </w:rPr>
        <w:tab/>
        <w:t xml:space="preserve">M. F. Ferrario, “Landslides </w:t>
      </w:r>
      <w:r w:rsidR="007F79FE" w:rsidRPr="00D87CE5">
        <w:rPr>
          <w:rFonts w:ascii="Arial" w:eastAsia="Times New Roman" w:hAnsi="Arial" w:cs="Arial"/>
          <w:color w:val="000000"/>
          <w:sz w:val="20"/>
          <w:szCs w:val="20"/>
        </w:rPr>
        <w:t xml:space="preserve">Triggered by </w:t>
      </w:r>
      <w:r w:rsidR="007D5D47" w:rsidRPr="00D87CE5">
        <w:rPr>
          <w:rFonts w:ascii="Arial" w:eastAsia="Times New Roman" w:hAnsi="Arial" w:cs="Arial"/>
          <w:color w:val="000000"/>
          <w:sz w:val="20"/>
          <w:szCs w:val="20"/>
        </w:rPr>
        <w:t>t</w:t>
      </w:r>
      <w:r w:rsidR="007F79FE" w:rsidRPr="00D87CE5">
        <w:rPr>
          <w:rFonts w:ascii="Arial" w:eastAsia="Times New Roman" w:hAnsi="Arial" w:cs="Arial"/>
          <w:color w:val="000000"/>
          <w:sz w:val="20"/>
          <w:szCs w:val="20"/>
        </w:rPr>
        <w:t xml:space="preserve">he 2015 </w:t>
      </w:r>
      <w:r w:rsidRPr="00D87CE5">
        <w:rPr>
          <w:rFonts w:ascii="Arial" w:eastAsia="Times New Roman" w:hAnsi="Arial" w:cs="Arial"/>
          <w:color w:val="000000"/>
          <w:sz w:val="20"/>
          <w:szCs w:val="20"/>
        </w:rPr>
        <w:t>Mw6</w:t>
      </w:r>
      <w:r w:rsidR="007F79FE" w:rsidRPr="00D87CE5">
        <w:rPr>
          <w:rFonts w:ascii="Arial" w:eastAsia="Times New Roman" w:hAnsi="Arial" w:cs="Arial"/>
          <w:color w:val="000000"/>
          <w:sz w:val="20"/>
          <w:szCs w:val="20"/>
        </w:rPr>
        <w:t xml:space="preserve">.0 </w:t>
      </w:r>
      <w:r w:rsidRPr="00D87CE5">
        <w:rPr>
          <w:rFonts w:ascii="Arial" w:eastAsia="Times New Roman" w:hAnsi="Arial" w:cs="Arial"/>
          <w:color w:val="000000"/>
          <w:sz w:val="20"/>
          <w:szCs w:val="20"/>
        </w:rPr>
        <w:t xml:space="preserve">Sabah </w:t>
      </w:r>
      <w:r w:rsidR="007F79FE" w:rsidRPr="00D87CE5">
        <w:rPr>
          <w:rFonts w:ascii="Arial" w:eastAsia="Times New Roman" w:hAnsi="Arial" w:cs="Arial"/>
          <w:color w:val="000000"/>
          <w:sz w:val="20"/>
          <w:szCs w:val="20"/>
        </w:rPr>
        <w:t>(</w:t>
      </w:r>
      <w:r w:rsidRPr="00D87CE5">
        <w:rPr>
          <w:rFonts w:ascii="Arial" w:eastAsia="Times New Roman" w:hAnsi="Arial" w:cs="Arial"/>
          <w:color w:val="000000"/>
          <w:sz w:val="20"/>
          <w:szCs w:val="20"/>
        </w:rPr>
        <w:t>Malaysia</w:t>
      </w:r>
      <w:r w:rsidR="007F79FE" w:rsidRPr="00D87CE5">
        <w:rPr>
          <w:rFonts w:ascii="Arial" w:eastAsia="Times New Roman" w:hAnsi="Arial" w:cs="Arial"/>
          <w:color w:val="000000"/>
          <w:sz w:val="20"/>
          <w:szCs w:val="20"/>
        </w:rPr>
        <w:t xml:space="preserve">) Earthquake: </w:t>
      </w:r>
      <w:r w:rsidRPr="00D87CE5">
        <w:rPr>
          <w:rFonts w:ascii="Arial" w:eastAsia="Times New Roman" w:hAnsi="Arial" w:cs="Arial"/>
          <w:color w:val="000000"/>
          <w:sz w:val="20"/>
          <w:szCs w:val="20"/>
        </w:rPr>
        <w:t xml:space="preserve">Inventory </w:t>
      </w:r>
      <w:r w:rsidR="007F79FE" w:rsidRPr="00D87CE5">
        <w:rPr>
          <w:rFonts w:ascii="Arial" w:eastAsia="Times New Roman" w:hAnsi="Arial" w:cs="Arial"/>
          <w:color w:val="000000"/>
          <w:sz w:val="20"/>
          <w:szCs w:val="20"/>
        </w:rPr>
        <w:t xml:space="preserve">and </w:t>
      </w:r>
      <w:r w:rsidRPr="00D87CE5">
        <w:rPr>
          <w:rFonts w:ascii="Arial" w:eastAsia="Times New Roman" w:hAnsi="Arial" w:cs="Arial"/>
          <w:color w:val="000000"/>
          <w:sz w:val="20"/>
          <w:szCs w:val="20"/>
        </w:rPr>
        <w:t>ESI</w:t>
      </w:r>
      <w:r w:rsidR="007F79FE" w:rsidRPr="00D87CE5">
        <w:rPr>
          <w:rFonts w:ascii="Arial" w:eastAsia="Times New Roman" w:hAnsi="Arial" w:cs="Arial"/>
          <w:color w:val="000000"/>
          <w:sz w:val="20"/>
          <w:szCs w:val="20"/>
        </w:rPr>
        <w:t>-07 Intensity Assignment</w:t>
      </w:r>
      <w:r w:rsidRPr="00D87CE5">
        <w:rPr>
          <w:rFonts w:ascii="Arial" w:eastAsia="Times New Roman" w:hAnsi="Arial" w:cs="Arial"/>
          <w:color w:val="000000"/>
          <w:sz w:val="20"/>
          <w:szCs w:val="20"/>
        </w:rPr>
        <w:t xml:space="preserve">,” </w:t>
      </w:r>
      <w:r w:rsidRPr="00D87CE5">
        <w:rPr>
          <w:rFonts w:ascii="Arial" w:eastAsia="Times New Roman" w:hAnsi="Arial" w:cs="Arial"/>
          <w:iCs/>
          <w:color w:val="000000"/>
          <w:sz w:val="20"/>
          <w:szCs w:val="20"/>
        </w:rPr>
        <w:t>Natural Hazards and Earth System Sciences</w:t>
      </w:r>
      <w:r w:rsidRPr="00D87CE5">
        <w:rPr>
          <w:rFonts w:ascii="Arial" w:eastAsia="Times New Roman" w:hAnsi="Arial" w:cs="Arial"/>
          <w:color w:val="000000"/>
          <w:sz w:val="20"/>
          <w:szCs w:val="20"/>
        </w:rPr>
        <w:t xml:space="preserve">, vol. 22, no. 10, pp. 3527–3542, Oct. 2022,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10.5194/nhess-22-3527-2022.</w:t>
      </w:r>
    </w:p>
    <w:p w14:paraId="5C7F0E5A"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[47]</w:t>
      </w:r>
      <w:r w:rsidRPr="00D87CE5">
        <w:rPr>
          <w:rFonts w:ascii="Arial" w:eastAsia="Times New Roman" w:hAnsi="Arial" w:cs="Arial"/>
          <w:color w:val="000000"/>
          <w:sz w:val="20"/>
          <w:szCs w:val="20"/>
        </w:rPr>
        <w:tab/>
        <w:t xml:space="preserve">F. </w:t>
      </w:r>
      <w:proofErr w:type="spellStart"/>
      <w:r w:rsidRPr="00D87CE5">
        <w:rPr>
          <w:rFonts w:ascii="Arial" w:eastAsia="Times New Roman" w:hAnsi="Arial" w:cs="Arial"/>
          <w:color w:val="000000"/>
          <w:sz w:val="20"/>
          <w:szCs w:val="20"/>
        </w:rPr>
        <w:t>Tongkul</w:t>
      </w:r>
      <w:proofErr w:type="spellEnd"/>
      <w:r w:rsidRPr="00D87CE5">
        <w:rPr>
          <w:rFonts w:ascii="Arial" w:eastAsia="Times New Roman" w:hAnsi="Arial" w:cs="Arial"/>
          <w:color w:val="000000"/>
          <w:sz w:val="20"/>
          <w:szCs w:val="20"/>
        </w:rPr>
        <w:t xml:space="preserve">, “Active </w:t>
      </w:r>
      <w:r w:rsidR="007F79FE" w:rsidRPr="00D87CE5">
        <w:rPr>
          <w:rFonts w:ascii="Arial" w:eastAsia="Times New Roman" w:hAnsi="Arial" w:cs="Arial"/>
          <w:color w:val="000000"/>
          <w:sz w:val="20"/>
          <w:szCs w:val="20"/>
        </w:rPr>
        <w:t xml:space="preserve">Tectonics in </w:t>
      </w:r>
      <w:r w:rsidRPr="00D87CE5">
        <w:rPr>
          <w:rFonts w:ascii="Arial" w:eastAsia="Times New Roman" w:hAnsi="Arial" w:cs="Arial"/>
          <w:color w:val="000000"/>
          <w:sz w:val="20"/>
          <w:szCs w:val="20"/>
        </w:rPr>
        <w:t>Sabah</w:t>
      </w:r>
      <w:r w:rsidR="007F79FE" w:rsidRPr="00D87CE5">
        <w:rPr>
          <w:rFonts w:ascii="Arial" w:eastAsia="Times New Roman" w:hAnsi="Arial" w:cs="Arial"/>
          <w:color w:val="000000"/>
          <w:sz w:val="20"/>
          <w:szCs w:val="20"/>
        </w:rPr>
        <w:t>-Seismicity and Active Faults</w:t>
      </w:r>
      <w:r w:rsidRPr="00D87CE5">
        <w:rPr>
          <w:rFonts w:ascii="Arial" w:eastAsia="Times New Roman" w:hAnsi="Arial" w:cs="Arial"/>
          <w:color w:val="000000"/>
          <w:sz w:val="20"/>
          <w:szCs w:val="20"/>
        </w:rPr>
        <w:t>,” 2017.</w:t>
      </w:r>
    </w:p>
    <w:p w14:paraId="0730D91B"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[48]</w:t>
      </w:r>
      <w:r w:rsidRPr="00D87CE5">
        <w:rPr>
          <w:rFonts w:ascii="Arial" w:eastAsia="Times New Roman" w:hAnsi="Arial" w:cs="Arial"/>
          <w:color w:val="000000"/>
          <w:sz w:val="20"/>
          <w:szCs w:val="20"/>
        </w:rPr>
        <w:tab/>
        <w:t xml:space="preserve">F. </w:t>
      </w:r>
      <w:proofErr w:type="spellStart"/>
      <w:r w:rsidRPr="00D87CE5">
        <w:rPr>
          <w:rFonts w:ascii="Arial" w:eastAsia="Times New Roman" w:hAnsi="Arial" w:cs="Arial"/>
          <w:color w:val="000000"/>
          <w:sz w:val="20"/>
          <w:szCs w:val="20"/>
        </w:rPr>
        <w:t>Tongkul</w:t>
      </w:r>
      <w:proofErr w:type="spellEnd"/>
      <w:r w:rsidRPr="00D87CE5">
        <w:rPr>
          <w:rFonts w:ascii="Arial" w:eastAsia="Times New Roman" w:hAnsi="Arial" w:cs="Arial"/>
          <w:color w:val="000000"/>
          <w:sz w:val="20"/>
          <w:szCs w:val="20"/>
        </w:rPr>
        <w:t xml:space="preserve">, “An Overview of Earthquake Science in Malaysia,” </w:t>
      </w:r>
      <w:r w:rsidRPr="00D87CE5">
        <w:rPr>
          <w:rFonts w:ascii="Arial" w:eastAsia="Times New Roman" w:hAnsi="Arial" w:cs="Arial"/>
          <w:iCs/>
          <w:color w:val="000000"/>
          <w:sz w:val="20"/>
          <w:szCs w:val="20"/>
        </w:rPr>
        <w:t>ASM Science Journal</w:t>
      </w:r>
      <w:r w:rsidRPr="00D87CE5">
        <w:rPr>
          <w:rFonts w:ascii="Arial" w:eastAsia="Times New Roman" w:hAnsi="Arial" w:cs="Arial"/>
          <w:color w:val="000000"/>
          <w:sz w:val="20"/>
          <w:szCs w:val="20"/>
        </w:rPr>
        <w:t xml:space="preserve">, </w:t>
      </w:r>
      <w:r w:rsidRPr="00D87CE5">
        <w:rPr>
          <w:rFonts w:ascii="Arial" w:eastAsia="Times New Roman" w:hAnsi="Arial" w:cs="Arial"/>
          <w:color w:val="000000"/>
          <w:sz w:val="20"/>
          <w:szCs w:val="20"/>
        </w:rPr>
        <w:lastRenderedPageBreak/>
        <w:t xml:space="preserve">vol. 14, pp. 1–12, 2021,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10.32802/asmscj.2020.440.</w:t>
      </w:r>
    </w:p>
    <w:p w14:paraId="0A7DA883"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[49]</w:t>
      </w:r>
      <w:r w:rsidRPr="00D87CE5">
        <w:rPr>
          <w:rFonts w:ascii="Arial" w:eastAsia="Times New Roman" w:hAnsi="Arial" w:cs="Arial"/>
          <w:color w:val="000000"/>
          <w:sz w:val="20"/>
          <w:szCs w:val="20"/>
        </w:rPr>
        <w:tab/>
        <w:t xml:space="preserve">A. N. C. Ghani, A. M. Taib, and D. Z. A. </w:t>
      </w:r>
      <w:proofErr w:type="spellStart"/>
      <w:r w:rsidRPr="00D87CE5">
        <w:rPr>
          <w:rFonts w:ascii="Arial" w:eastAsia="Times New Roman" w:hAnsi="Arial" w:cs="Arial"/>
          <w:color w:val="000000"/>
          <w:sz w:val="20"/>
          <w:szCs w:val="20"/>
        </w:rPr>
        <w:t>Hasbollah</w:t>
      </w:r>
      <w:proofErr w:type="spellEnd"/>
      <w:r w:rsidRPr="00D87CE5">
        <w:rPr>
          <w:rFonts w:ascii="Arial" w:eastAsia="Times New Roman" w:hAnsi="Arial" w:cs="Arial"/>
          <w:color w:val="000000"/>
          <w:sz w:val="20"/>
          <w:szCs w:val="20"/>
        </w:rPr>
        <w:t xml:space="preserve">, “Effect of Rainfall Pattern on Slope Stability,” in </w:t>
      </w:r>
      <w:r w:rsidRPr="00D87CE5">
        <w:rPr>
          <w:rFonts w:ascii="Arial" w:eastAsia="Times New Roman" w:hAnsi="Arial" w:cs="Arial"/>
          <w:iCs/>
          <w:color w:val="000000"/>
          <w:sz w:val="20"/>
          <w:szCs w:val="20"/>
        </w:rPr>
        <w:t>Lecture Notes in Civil Engineering</w:t>
      </w:r>
      <w:r w:rsidRPr="00D87CE5">
        <w:rPr>
          <w:rFonts w:ascii="Arial" w:eastAsia="Times New Roman" w:hAnsi="Arial" w:cs="Arial"/>
          <w:color w:val="000000"/>
          <w:sz w:val="20"/>
          <w:szCs w:val="20"/>
        </w:rPr>
        <w:t xml:space="preserve">, vol. 62, Springer, 2020, pp. 887–892.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10.1007/978-981-15-2184-3_115.</w:t>
      </w:r>
    </w:p>
    <w:p w14:paraId="4A64E52F"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[50]</w:t>
      </w:r>
      <w:r w:rsidRPr="00D87CE5">
        <w:rPr>
          <w:rFonts w:ascii="Arial" w:eastAsia="Times New Roman" w:hAnsi="Arial" w:cs="Arial"/>
          <w:color w:val="000000"/>
          <w:sz w:val="20"/>
          <w:szCs w:val="20"/>
        </w:rPr>
        <w:tab/>
        <w:t xml:space="preserve">M. D. </w:t>
      </w:r>
      <w:proofErr w:type="spellStart"/>
      <w:r w:rsidRPr="00D87CE5">
        <w:rPr>
          <w:rFonts w:ascii="Arial" w:eastAsia="Times New Roman" w:hAnsi="Arial" w:cs="Arial"/>
          <w:color w:val="000000"/>
          <w:sz w:val="20"/>
          <w:szCs w:val="20"/>
        </w:rPr>
        <w:t>Zabidi</w:t>
      </w:r>
      <w:proofErr w:type="spellEnd"/>
      <w:r w:rsidRPr="00D87CE5">
        <w:rPr>
          <w:rFonts w:ascii="Arial" w:eastAsia="Times New Roman" w:hAnsi="Arial" w:cs="Arial"/>
          <w:color w:val="000000"/>
          <w:sz w:val="20"/>
          <w:szCs w:val="20"/>
        </w:rPr>
        <w:t xml:space="preserve">, B. A. Hadi, K. R. Amir, R. Keria, and A. </w:t>
      </w:r>
      <w:proofErr w:type="spellStart"/>
      <w:r w:rsidRPr="00D87CE5">
        <w:rPr>
          <w:rFonts w:ascii="Arial" w:eastAsia="Times New Roman" w:hAnsi="Arial" w:cs="Arial"/>
          <w:color w:val="000000"/>
          <w:sz w:val="20"/>
          <w:szCs w:val="20"/>
        </w:rPr>
        <w:t>Derahman</w:t>
      </w:r>
      <w:proofErr w:type="spellEnd"/>
      <w:r w:rsidRPr="00D87CE5">
        <w:rPr>
          <w:rFonts w:ascii="Arial" w:eastAsia="Times New Roman" w:hAnsi="Arial" w:cs="Arial"/>
          <w:color w:val="000000"/>
          <w:sz w:val="20"/>
          <w:szCs w:val="20"/>
        </w:rPr>
        <w:t xml:space="preserve">, “A Preliminary Study on the Slope Failure at Highlands in Peninsular Malaysia,” </w:t>
      </w:r>
      <w:r w:rsidRPr="00D87CE5">
        <w:rPr>
          <w:rFonts w:ascii="Arial" w:eastAsia="Times New Roman" w:hAnsi="Arial" w:cs="Arial"/>
          <w:iCs/>
          <w:color w:val="000000"/>
          <w:sz w:val="20"/>
          <w:szCs w:val="20"/>
        </w:rPr>
        <w:t>International Journal of Academic Research in Business and Social Sciences</w:t>
      </w:r>
      <w:r w:rsidRPr="00D87CE5">
        <w:rPr>
          <w:rFonts w:ascii="Arial" w:eastAsia="Times New Roman" w:hAnsi="Arial" w:cs="Arial"/>
          <w:color w:val="000000"/>
          <w:sz w:val="20"/>
          <w:szCs w:val="20"/>
        </w:rPr>
        <w:t xml:space="preserve">, vol. 11, no. 4, Apr. 2021,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10.6007/</w:t>
      </w:r>
      <w:proofErr w:type="spellStart"/>
      <w:r w:rsidRPr="00D87CE5">
        <w:rPr>
          <w:rFonts w:ascii="Arial" w:eastAsia="Times New Roman" w:hAnsi="Arial" w:cs="Arial"/>
          <w:color w:val="000000"/>
          <w:sz w:val="20"/>
          <w:szCs w:val="20"/>
        </w:rPr>
        <w:t>ijarbss</w:t>
      </w:r>
      <w:proofErr w:type="spellEnd"/>
      <w:r w:rsidRPr="00D87CE5">
        <w:rPr>
          <w:rFonts w:ascii="Arial" w:eastAsia="Times New Roman" w:hAnsi="Arial" w:cs="Arial"/>
          <w:color w:val="000000"/>
          <w:sz w:val="20"/>
          <w:szCs w:val="20"/>
        </w:rPr>
        <w:t>/v11-i4/9702.</w:t>
      </w:r>
    </w:p>
    <w:p w14:paraId="05907352"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[51]</w:t>
      </w:r>
      <w:r w:rsidRPr="00D87CE5">
        <w:rPr>
          <w:rFonts w:ascii="Arial" w:eastAsia="Times New Roman" w:hAnsi="Arial" w:cs="Arial"/>
          <w:color w:val="000000"/>
          <w:sz w:val="20"/>
          <w:szCs w:val="20"/>
        </w:rPr>
        <w:tab/>
        <w:t xml:space="preserve">R. A. Abdullah </w:t>
      </w:r>
      <w:r w:rsidRPr="00D87CE5">
        <w:rPr>
          <w:rFonts w:ascii="Arial" w:eastAsia="Times New Roman" w:hAnsi="Arial" w:cs="Arial"/>
          <w:iCs/>
          <w:color w:val="000000"/>
          <w:sz w:val="20"/>
          <w:szCs w:val="20"/>
        </w:rPr>
        <w:t>et al.</w:t>
      </w:r>
      <w:r w:rsidRPr="00D87CE5">
        <w:rPr>
          <w:rFonts w:ascii="Arial" w:eastAsia="Times New Roman" w:hAnsi="Arial" w:cs="Arial"/>
          <w:color w:val="000000"/>
          <w:sz w:val="20"/>
          <w:szCs w:val="20"/>
        </w:rPr>
        <w:t xml:space="preserve">, “Dynamic </w:t>
      </w:r>
      <w:r w:rsidR="007F79FE" w:rsidRPr="00D87CE5">
        <w:rPr>
          <w:rFonts w:ascii="Arial" w:eastAsia="Times New Roman" w:hAnsi="Arial" w:cs="Arial"/>
          <w:color w:val="000000"/>
          <w:sz w:val="20"/>
          <w:szCs w:val="20"/>
        </w:rPr>
        <w:t xml:space="preserve">Slope Stability Analysis for </w:t>
      </w:r>
      <w:r w:rsidRPr="00D87CE5">
        <w:rPr>
          <w:rFonts w:ascii="Arial" w:eastAsia="Times New Roman" w:hAnsi="Arial" w:cs="Arial"/>
          <w:color w:val="000000"/>
          <w:sz w:val="20"/>
          <w:szCs w:val="20"/>
        </w:rPr>
        <w:t xml:space="preserve">Sabah </w:t>
      </w:r>
      <w:r w:rsidR="007F79FE" w:rsidRPr="00D87CE5">
        <w:rPr>
          <w:rFonts w:ascii="Arial" w:eastAsia="Times New Roman" w:hAnsi="Arial" w:cs="Arial"/>
          <w:color w:val="000000"/>
          <w:sz w:val="20"/>
          <w:szCs w:val="20"/>
        </w:rPr>
        <w:t>Earthquake</w:t>
      </w:r>
      <w:r w:rsidRPr="00D87CE5">
        <w:rPr>
          <w:rFonts w:ascii="Arial" w:eastAsia="Times New Roman" w:hAnsi="Arial" w:cs="Arial"/>
          <w:color w:val="000000"/>
          <w:sz w:val="20"/>
          <w:szCs w:val="20"/>
        </w:rPr>
        <w:t xml:space="preserve">,” </w:t>
      </w:r>
      <w:r w:rsidRPr="00D87CE5">
        <w:rPr>
          <w:rFonts w:ascii="Arial" w:eastAsia="Times New Roman" w:hAnsi="Arial" w:cs="Arial"/>
          <w:iCs/>
          <w:color w:val="000000"/>
          <w:sz w:val="20"/>
          <w:szCs w:val="20"/>
        </w:rPr>
        <w:t xml:space="preserve">Warta </w:t>
      </w:r>
      <w:proofErr w:type="spellStart"/>
      <w:r w:rsidRPr="00D87CE5">
        <w:rPr>
          <w:rFonts w:ascii="Arial" w:eastAsia="Times New Roman" w:hAnsi="Arial" w:cs="Arial"/>
          <w:iCs/>
          <w:color w:val="000000"/>
          <w:sz w:val="20"/>
          <w:szCs w:val="20"/>
        </w:rPr>
        <w:t>Geologi</w:t>
      </w:r>
      <w:proofErr w:type="spellEnd"/>
      <w:r w:rsidRPr="00D87CE5">
        <w:rPr>
          <w:rFonts w:ascii="Arial" w:eastAsia="Times New Roman" w:hAnsi="Arial" w:cs="Arial"/>
          <w:color w:val="000000"/>
          <w:sz w:val="20"/>
          <w:szCs w:val="20"/>
        </w:rPr>
        <w:t xml:space="preserve">, vol. 45, no. 2, Jun. 2019,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10.7186/wg452201904.</w:t>
      </w:r>
    </w:p>
    <w:p w14:paraId="254433D2"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[52]</w:t>
      </w:r>
      <w:r w:rsidRPr="00D87CE5">
        <w:rPr>
          <w:rFonts w:ascii="Arial" w:eastAsia="Times New Roman" w:hAnsi="Arial" w:cs="Arial"/>
          <w:color w:val="000000"/>
          <w:sz w:val="20"/>
          <w:szCs w:val="20"/>
        </w:rPr>
        <w:tab/>
        <w:t xml:space="preserve">H. A. Roslan, M. I. </w:t>
      </w:r>
      <w:proofErr w:type="spellStart"/>
      <w:r w:rsidRPr="00D87CE5">
        <w:rPr>
          <w:rFonts w:ascii="Arial" w:eastAsia="Times New Roman" w:hAnsi="Arial" w:cs="Arial"/>
          <w:color w:val="000000"/>
          <w:sz w:val="20"/>
          <w:szCs w:val="20"/>
        </w:rPr>
        <w:t>Adiyanto</w:t>
      </w:r>
      <w:proofErr w:type="spellEnd"/>
      <w:r w:rsidRPr="00D87CE5">
        <w:rPr>
          <w:rFonts w:ascii="Arial" w:eastAsia="Times New Roman" w:hAnsi="Arial" w:cs="Arial"/>
          <w:color w:val="000000"/>
          <w:sz w:val="20"/>
          <w:szCs w:val="20"/>
        </w:rPr>
        <w:t xml:space="preserve">, N. S. H. Harith, A. Faisal, and S. M. S. A. Razak, “Impact </w:t>
      </w:r>
      <w:r w:rsidR="007F79FE" w:rsidRPr="00D87CE5">
        <w:rPr>
          <w:rFonts w:ascii="Arial" w:eastAsia="Times New Roman" w:hAnsi="Arial" w:cs="Arial"/>
          <w:color w:val="000000"/>
          <w:sz w:val="20"/>
          <w:szCs w:val="20"/>
        </w:rPr>
        <w:t xml:space="preserve">of Seismic Design on Cost of Structural Materials </w:t>
      </w:r>
      <w:r w:rsidR="007D5D47" w:rsidRPr="00D87CE5">
        <w:rPr>
          <w:rFonts w:ascii="Arial" w:eastAsia="Times New Roman" w:hAnsi="Arial" w:cs="Arial"/>
          <w:color w:val="000000"/>
          <w:sz w:val="20"/>
          <w:szCs w:val="20"/>
        </w:rPr>
        <w:t>f</w:t>
      </w:r>
      <w:r w:rsidR="007F79FE" w:rsidRPr="00D87CE5">
        <w:rPr>
          <w:rFonts w:ascii="Arial" w:eastAsia="Times New Roman" w:hAnsi="Arial" w:cs="Arial"/>
          <w:color w:val="000000"/>
          <w:sz w:val="20"/>
          <w:szCs w:val="20"/>
        </w:rPr>
        <w:t xml:space="preserve">or Two Storey Hostel Building in </w:t>
      </w:r>
      <w:r w:rsidRPr="00D87CE5">
        <w:rPr>
          <w:rFonts w:ascii="Arial" w:eastAsia="Times New Roman" w:hAnsi="Arial" w:cs="Arial"/>
          <w:color w:val="000000"/>
          <w:sz w:val="20"/>
          <w:szCs w:val="20"/>
        </w:rPr>
        <w:t>Sabah</w:t>
      </w:r>
      <w:r w:rsidR="007F79FE" w:rsidRPr="00D87CE5">
        <w:rPr>
          <w:rFonts w:ascii="Arial" w:eastAsia="Times New Roman" w:hAnsi="Arial" w:cs="Arial"/>
          <w:color w:val="000000"/>
          <w:sz w:val="20"/>
          <w:szCs w:val="20"/>
        </w:rPr>
        <w:t>,</w:t>
      </w:r>
      <w:r w:rsidRPr="00D87CE5">
        <w:rPr>
          <w:rFonts w:ascii="Arial" w:eastAsia="Times New Roman" w:hAnsi="Arial" w:cs="Arial"/>
          <w:color w:val="000000"/>
          <w:sz w:val="20"/>
          <w:szCs w:val="20"/>
        </w:rPr>
        <w:t xml:space="preserve">” in </w:t>
      </w:r>
      <w:r w:rsidRPr="00D87CE5">
        <w:rPr>
          <w:rFonts w:ascii="Arial" w:eastAsia="Times New Roman" w:hAnsi="Arial" w:cs="Arial"/>
          <w:iCs/>
          <w:color w:val="000000"/>
          <w:sz w:val="20"/>
          <w:szCs w:val="20"/>
        </w:rPr>
        <w:t>IOP Conference Series: Earth and Environmental Science</w:t>
      </w:r>
      <w:r w:rsidRPr="00D87CE5">
        <w:rPr>
          <w:rFonts w:ascii="Arial" w:eastAsia="Times New Roman" w:hAnsi="Arial" w:cs="Arial"/>
          <w:color w:val="000000"/>
          <w:sz w:val="20"/>
          <w:szCs w:val="20"/>
        </w:rPr>
        <w:t xml:space="preserve">, IOP Publishing Ltd, Feb. 2021.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10.1088/1755-1315/682/1/012024.</w:t>
      </w:r>
    </w:p>
    <w:p w14:paraId="3FF27776"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[53]</w:t>
      </w:r>
      <w:r w:rsidRPr="00D87CE5">
        <w:rPr>
          <w:rFonts w:ascii="Arial" w:eastAsia="Times New Roman" w:hAnsi="Arial" w:cs="Arial"/>
          <w:color w:val="000000"/>
          <w:sz w:val="20"/>
          <w:szCs w:val="20"/>
        </w:rPr>
        <w:tab/>
        <w:t xml:space="preserve">A. Ghazali, H. Al-Haris </w:t>
      </w:r>
      <w:proofErr w:type="spellStart"/>
      <w:r w:rsidRPr="00D87CE5">
        <w:rPr>
          <w:rFonts w:ascii="Arial" w:eastAsia="Times New Roman" w:hAnsi="Arial" w:cs="Arial"/>
          <w:color w:val="000000"/>
          <w:sz w:val="20"/>
          <w:szCs w:val="20"/>
        </w:rPr>
        <w:t>Alaydrus</w:t>
      </w:r>
      <w:proofErr w:type="spellEnd"/>
      <w:r w:rsidRPr="00D87CE5">
        <w:rPr>
          <w:rFonts w:ascii="Arial" w:eastAsia="Times New Roman" w:hAnsi="Arial" w:cs="Arial"/>
          <w:color w:val="000000"/>
          <w:sz w:val="20"/>
          <w:szCs w:val="20"/>
        </w:rPr>
        <w:t xml:space="preserve">, S. C. Alih, and M. </w:t>
      </w:r>
      <w:proofErr w:type="spellStart"/>
      <w:r w:rsidRPr="00D87CE5">
        <w:rPr>
          <w:rFonts w:ascii="Arial" w:eastAsia="Times New Roman" w:hAnsi="Arial" w:cs="Arial"/>
          <w:color w:val="000000"/>
          <w:sz w:val="20"/>
          <w:szCs w:val="20"/>
        </w:rPr>
        <w:t>Vafaei</w:t>
      </w:r>
      <w:proofErr w:type="spellEnd"/>
      <w:r w:rsidRPr="00D87CE5">
        <w:rPr>
          <w:rFonts w:ascii="Arial" w:eastAsia="Times New Roman" w:hAnsi="Arial" w:cs="Arial"/>
          <w:color w:val="000000"/>
          <w:sz w:val="20"/>
          <w:szCs w:val="20"/>
        </w:rPr>
        <w:t xml:space="preserve">, “Seismic </w:t>
      </w:r>
      <w:r w:rsidR="007F79FE" w:rsidRPr="00D87CE5">
        <w:rPr>
          <w:rFonts w:ascii="Arial" w:eastAsia="Times New Roman" w:hAnsi="Arial" w:cs="Arial"/>
          <w:color w:val="000000"/>
          <w:sz w:val="20"/>
          <w:szCs w:val="20"/>
        </w:rPr>
        <w:t xml:space="preserve">Fragility of Concrete Box Girder Bridges in </w:t>
      </w:r>
      <w:r w:rsidRPr="00D87CE5">
        <w:rPr>
          <w:rFonts w:ascii="Arial" w:eastAsia="Times New Roman" w:hAnsi="Arial" w:cs="Arial"/>
          <w:color w:val="000000"/>
          <w:sz w:val="20"/>
          <w:szCs w:val="20"/>
        </w:rPr>
        <w:t xml:space="preserve">Malaysia,” in </w:t>
      </w:r>
      <w:r w:rsidRPr="00D87CE5">
        <w:rPr>
          <w:rFonts w:ascii="Arial" w:eastAsia="Times New Roman" w:hAnsi="Arial" w:cs="Arial"/>
          <w:iCs/>
          <w:color w:val="000000"/>
          <w:sz w:val="20"/>
          <w:szCs w:val="20"/>
        </w:rPr>
        <w:t>IOP Conference Series: Materials Science and Engineering</w:t>
      </w:r>
      <w:r w:rsidRPr="00D87CE5">
        <w:rPr>
          <w:rFonts w:ascii="Arial" w:eastAsia="Times New Roman" w:hAnsi="Arial" w:cs="Arial"/>
          <w:color w:val="000000"/>
          <w:sz w:val="20"/>
          <w:szCs w:val="20"/>
        </w:rPr>
        <w:t xml:space="preserve">, Institute of Physics Publishing, Apr. 2019.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10.1088/1757-899X/513/1/012019.</w:t>
      </w:r>
    </w:p>
    <w:p w14:paraId="4FC36F62"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[54]</w:t>
      </w:r>
      <w:r w:rsidRPr="00D87CE5">
        <w:rPr>
          <w:rFonts w:ascii="Arial" w:eastAsia="Times New Roman" w:hAnsi="Arial" w:cs="Arial"/>
          <w:color w:val="000000"/>
          <w:sz w:val="20"/>
          <w:szCs w:val="20"/>
        </w:rPr>
        <w:tab/>
        <w:t xml:space="preserve">D. </w:t>
      </w:r>
      <w:proofErr w:type="spellStart"/>
      <w:r w:rsidRPr="00D87CE5">
        <w:rPr>
          <w:rFonts w:ascii="Arial" w:eastAsia="Times New Roman" w:hAnsi="Arial" w:cs="Arial"/>
          <w:color w:val="000000"/>
          <w:sz w:val="20"/>
          <w:szCs w:val="20"/>
        </w:rPr>
        <w:t>Dorairaj</w:t>
      </w:r>
      <w:proofErr w:type="spellEnd"/>
      <w:r w:rsidRPr="00D87CE5">
        <w:rPr>
          <w:rFonts w:ascii="Arial" w:eastAsia="Times New Roman" w:hAnsi="Arial" w:cs="Arial"/>
          <w:color w:val="000000"/>
          <w:sz w:val="20"/>
          <w:szCs w:val="20"/>
        </w:rPr>
        <w:t xml:space="preserve"> and N. Osman, “Present </w:t>
      </w:r>
      <w:r w:rsidR="007F79FE" w:rsidRPr="00D87CE5">
        <w:rPr>
          <w:rFonts w:ascii="Arial" w:eastAsia="Times New Roman" w:hAnsi="Arial" w:cs="Arial"/>
          <w:color w:val="000000"/>
          <w:sz w:val="20"/>
          <w:szCs w:val="20"/>
        </w:rPr>
        <w:t xml:space="preserve">Practices and Emerging Opportunities in Bioengineering for Slope Stabilization in </w:t>
      </w:r>
      <w:r w:rsidRPr="00D87CE5">
        <w:rPr>
          <w:rFonts w:ascii="Arial" w:eastAsia="Times New Roman" w:hAnsi="Arial" w:cs="Arial"/>
          <w:color w:val="000000"/>
          <w:sz w:val="20"/>
          <w:szCs w:val="20"/>
        </w:rPr>
        <w:t>Malaysia</w:t>
      </w:r>
      <w:r w:rsidR="007F79FE" w:rsidRPr="00D87CE5">
        <w:rPr>
          <w:rFonts w:ascii="Arial" w:eastAsia="Times New Roman" w:hAnsi="Arial" w:cs="Arial"/>
          <w:color w:val="000000"/>
          <w:sz w:val="20"/>
          <w:szCs w:val="20"/>
        </w:rPr>
        <w:t xml:space="preserve">: </w:t>
      </w:r>
      <w:r w:rsidRPr="00D87CE5">
        <w:rPr>
          <w:rFonts w:ascii="Arial" w:eastAsia="Times New Roman" w:hAnsi="Arial" w:cs="Arial"/>
          <w:color w:val="000000"/>
          <w:sz w:val="20"/>
          <w:szCs w:val="20"/>
        </w:rPr>
        <w:t xml:space="preserve">An </w:t>
      </w:r>
      <w:r w:rsidR="007F79FE" w:rsidRPr="00D87CE5">
        <w:rPr>
          <w:rFonts w:ascii="Arial" w:eastAsia="Times New Roman" w:hAnsi="Arial" w:cs="Arial"/>
          <w:color w:val="000000"/>
          <w:sz w:val="20"/>
          <w:szCs w:val="20"/>
        </w:rPr>
        <w:t>Overview,</w:t>
      </w:r>
      <w:r w:rsidRPr="00D87CE5">
        <w:rPr>
          <w:rFonts w:ascii="Arial" w:eastAsia="Times New Roman" w:hAnsi="Arial" w:cs="Arial"/>
          <w:color w:val="000000"/>
          <w:sz w:val="20"/>
          <w:szCs w:val="20"/>
        </w:rPr>
        <w:t xml:space="preserve">” Jan. 12, 2021, </w:t>
      </w:r>
      <w:proofErr w:type="spellStart"/>
      <w:r w:rsidRPr="00D87CE5">
        <w:rPr>
          <w:rFonts w:ascii="Arial" w:eastAsia="Times New Roman" w:hAnsi="Arial" w:cs="Arial"/>
          <w:iCs/>
          <w:color w:val="000000"/>
          <w:sz w:val="20"/>
          <w:szCs w:val="20"/>
        </w:rPr>
        <w:t>PeerJ</w:t>
      </w:r>
      <w:proofErr w:type="spellEnd"/>
      <w:r w:rsidRPr="00D87CE5">
        <w:rPr>
          <w:rFonts w:ascii="Arial" w:eastAsia="Times New Roman" w:hAnsi="Arial" w:cs="Arial"/>
          <w:iCs/>
          <w:color w:val="000000"/>
          <w:sz w:val="20"/>
          <w:szCs w:val="20"/>
        </w:rPr>
        <w:t xml:space="preserve"> Inc.</w:t>
      </w:r>
      <w:r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10.7717/peerj.10477.</w:t>
      </w:r>
    </w:p>
    <w:p w14:paraId="3C45F74A"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[55]</w:t>
      </w:r>
      <w:r w:rsidRPr="00D87CE5">
        <w:rPr>
          <w:rFonts w:ascii="Arial" w:eastAsia="Times New Roman" w:hAnsi="Arial" w:cs="Arial"/>
          <w:color w:val="000000"/>
          <w:sz w:val="20"/>
          <w:szCs w:val="20"/>
        </w:rPr>
        <w:tab/>
        <w:t xml:space="preserve">A. F. </w:t>
      </w:r>
      <w:proofErr w:type="spellStart"/>
      <w:r w:rsidRPr="00D87CE5">
        <w:rPr>
          <w:rFonts w:ascii="Arial" w:eastAsia="Times New Roman" w:hAnsi="Arial" w:cs="Arial"/>
          <w:color w:val="000000"/>
          <w:sz w:val="20"/>
          <w:szCs w:val="20"/>
        </w:rPr>
        <w:t>Salmanfarsi</w:t>
      </w:r>
      <w:proofErr w:type="spellEnd"/>
      <w:r w:rsidRPr="00D87CE5">
        <w:rPr>
          <w:rFonts w:ascii="Arial" w:eastAsia="Times New Roman" w:hAnsi="Arial" w:cs="Arial"/>
          <w:color w:val="000000"/>
          <w:sz w:val="20"/>
          <w:szCs w:val="20"/>
        </w:rPr>
        <w:t xml:space="preserve">, H. Awang, and M. I. Ali, “A </w:t>
      </w:r>
      <w:r w:rsidR="007F79FE" w:rsidRPr="00D87CE5">
        <w:rPr>
          <w:rFonts w:ascii="Arial" w:eastAsia="Times New Roman" w:hAnsi="Arial" w:cs="Arial"/>
          <w:color w:val="000000"/>
          <w:sz w:val="20"/>
          <w:szCs w:val="20"/>
        </w:rPr>
        <w:t xml:space="preserve">Review on The Development of Rock Slope Stability Assessment in </w:t>
      </w:r>
      <w:r w:rsidRPr="00D87CE5">
        <w:rPr>
          <w:rFonts w:ascii="Arial" w:eastAsia="Times New Roman" w:hAnsi="Arial" w:cs="Arial"/>
          <w:color w:val="000000"/>
          <w:sz w:val="20"/>
          <w:szCs w:val="20"/>
        </w:rPr>
        <w:t xml:space="preserve">Malaysia,” in </w:t>
      </w:r>
      <w:r w:rsidRPr="00D87CE5">
        <w:rPr>
          <w:rFonts w:ascii="Arial" w:eastAsia="Times New Roman" w:hAnsi="Arial" w:cs="Arial"/>
          <w:iCs/>
          <w:color w:val="000000"/>
          <w:sz w:val="20"/>
          <w:szCs w:val="20"/>
        </w:rPr>
        <w:t>IOP Conference Series: Earth and Environmental Science</w:t>
      </w:r>
      <w:r w:rsidRPr="00D87CE5">
        <w:rPr>
          <w:rFonts w:ascii="Arial" w:eastAsia="Times New Roman" w:hAnsi="Arial" w:cs="Arial"/>
          <w:color w:val="000000"/>
          <w:sz w:val="20"/>
          <w:szCs w:val="20"/>
        </w:rPr>
        <w:t xml:space="preserve">, Institute of Physics Publishing, Nov. 2019.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10.1088/1755-1315/365/1/012063.</w:t>
      </w:r>
    </w:p>
    <w:p w14:paraId="21C99C86"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[56]</w:t>
      </w:r>
      <w:r w:rsidRPr="00D87CE5">
        <w:rPr>
          <w:rFonts w:ascii="Arial" w:eastAsia="Times New Roman" w:hAnsi="Arial" w:cs="Arial"/>
          <w:color w:val="000000"/>
          <w:sz w:val="20"/>
          <w:szCs w:val="20"/>
        </w:rPr>
        <w:tab/>
        <w:t xml:space="preserve">J. S. Whiteley, J. E. Chambers, S. Uhlemann, P. B. Wilkinson, and J. M. Kendall, “Geophysical Monitoring of Moisture-Induced Landslides: A Review,” Mar. 01, 2019, </w:t>
      </w:r>
      <w:r w:rsidRPr="00D87CE5">
        <w:rPr>
          <w:rFonts w:ascii="Arial" w:eastAsia="Times New Roman" w:hAnsi="Arial" w:cs="Arial"/>
          <w:iCs/>
          <w:color w:val="000000"/>
          <w:sz w:val="20"/>
          <w:szCs w:val="20"/>
        </w:rPr>
        <w:t>Blackwell Publishing Ltd</w:t>
      </w:r>
      <w:r w:rsidRPr="00D87CE5">
        <w:rPr>
          <w:rFonts w:ascii="Arial" w:eastAsia="Times New Roman" w:hAnsi="Arial" w:cs="Arial"/>
          <w:color w:val="000000"/>
          <w:sz w:val="20"/>
          <w:szCs w:val="20"/>
        </w:rPr>
        <w:t xml:space="preserve">.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10.1029/2018RG000603.</w:t>
      </w:r>
    </w:p>
    <w:p w14:paraId="01BF6B31"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[57]</w:t>
      </w:r>
      <w:r w:rsidRPr="00D87CE5">
        <w:rPr>
          <w:rFonts w:ascii="Arial" w:eastAsia="Times New Roman" w:hAnsi="Arial" w:cs="Arial"/>
          <w:color w:val="000000"/>
          <w:sz w:val="20"/>
          <w:szCs w:val="20"/>
        </w:rPr>
        <w:tab/>
        <w:t xml:space="preserve">P. </w:t>
      </w:r>
      <w:proofErr w:type="spellStart"/>
      <w:r w:rsidRPr="00D87CE5">
        <w:rPr>
          <w:rFonts w:ascii="Arial" w:eastAsia="Times New Roman" w:hAnsi="Arial" w:cs="Arial"/>
          <w:color w:val="000000"/>
          <w:sz w:val="20"/>
          <w:szCs w:val="20"/>
        </w:rPr>
        <w:t>Bottelin</w:t>
      </w:r>
      <w:proofErr w:type="spellEnd"/>
      <w:r w:rsidRPr="00D87CE5">
        <w:rPr>
          <w:rFonts w:ascii="Arial" w:eastAsia="Times New Roman" w:hAnsi="Arial" w:cs="Arial"/>
          <w:color w:val="000000"/>
          <w:sz w:val="20"/>
          <w:szCs w:val="20"/>
        </w:rPr>
        <w:t xml:space="preserve"> and L. Baillet, “Original Insights </w:t>
      </w:r>
      <w:r w:rsidR="006B53AC" w:rsidRPr="00D87CE5">
        <w:rPr>
          <w:rFonts w:ascii="Arial" w:eastAsia="Times New Roman" w:hAnsi="Arial" w:cs="Arial"/>
          <w:color w:val="000000"/>
          <w:sz w:val="20"/>
          <w:szCs w:val="20"/>
        </w:rPr>
        <w:t>i</w:t>
      </w:r>
      <w:r w:rsidRPr="00D87CE5">
        <w:rPr>
          <w:rFonts w:ascii="Arial" w:eastAsia="Times New Roman" w:hAnsi="Arial" w:cs="Arial"/>
          <w:color w:val="000000"/>
          <w:sz w:val="20"/>
          <w:szCs w:val="20"/>
        </w:rPr>
        <w:t xml:space="preserve">nto Rock Slope Damage Processes Until </w:t>
      </w:r>
      <w:r w:rsidRPr="00D87CE5">
        <w:rPr>
          <w:rFonts w:ascii="Arial" w:eastAsia="Times New Roman" w:hAnsi="Arial" w:cs="Arial"/>
          <w:color w:val="000000"/>
          <w:sz w:val="20"/>
          <w:szCs w:val="20"/>
        </w:rPr>
        <w:t xml:space="preserve">Collapse </w:t>
      </w:r>
      <w:r w:rsidR="00B2658A" w:rsidRPr="00D87CE5">
        <w:rPr>
          <w:rFonts w:ascii="Arial" w:eastAsia="Times New Roman" w:hAnsi="Arial" w:cs="Arial"/>
          <w:color w:val="000000"/>
          <w:sz w:val="20"/>
          <w:szCs w:val="20"/>
        </w:rPr>
        <w:t>f</w:t>
      </w:r>
      <w:r w:rsidRPr="00D87CE5">
        <w:rPr>
          <w:rFonts w:ascii="Arial" w:eastAsia="Times New Roman" w:hAnsi="Arial" w:cs="Arial"/>
          <w:color w:val="000000"/>
          <w:sz w:val="20"/>
          <w:szCs w:val="20"/>
        </w:rPr>
        <w:t xml:space="preserve">rom Passive Seismic Monitoring,” </w:t>
      </w:r>
      <w:proofErr w:type="spellStart"/>
      <w:r w:rsidRPr="00D87CE5">
        <w:rPr>
          <w:rFonts w:ascii="Arial" w:eastAsia="Times New Roman" w:hAnsi="Arial" w:cs="Arial"/>
          <w:iCs/>
          <w:color w:val="000000"/>
          <w:sz w:val="20"/>
          <w:szCs w:val="20"/>
        </w:rPr>
        <w:t>Geophys</w:t>
      </w:r>
      <w:proofErr w:type="spellEnd"/>
      <w:r w:rsidRPr="00D87CE5">
        <w:rPr>
          <w:rFonts w:ascii="Arial" w:eastAsia="Times New Roman" w:hAnsi="Arial" w:cs="Arial"/>
          <w:iCs/>
          <w:color w:val="000000"/>
          <w:sz w:val="20"/>
          <w:szCs w:val="20"/>
        </w:rPr>
        <w:t xml:space="preserve"> Res Lett</w:t>
      </w:r>
      <w:r w:rsidRPr="00D87CE5">
        <w:rPr>
          <w:rFonts w:ascii="Arial" w:eastAsia="Times New Roman" w:hAnsi="Arial" w:cs="Arial"/>
          <w:color w:val="000000"/>
          <w:sz w:val="20"/>
          <w:szCs w:val="20"/>
        </w:rPr>
        <w:t xml:space="preserve">, vol. 51, no. 13, Jul. 2024,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10.1029/2024GL109139.</w:t>
      </w:r>
    </w:p>
    <w:p w14:paraId="3C51921B"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[58]</w:t>
      </w:r>
      <w:r w:rsidRPr="00D87CE5">
        <w:rPr>
          <w:rFonts w:ascii="Arial" w:eastAsia="Times New Roman" w:hAnsi="Arial" w:cs="Arial"/>
          <w:color w:val="000000"/>
          <w:sz w:val="20"/>
          <w:szCs w:val="20"/>
        </w:rPr>
        <w:tab/>
        <w:t xml:space="preserve">N. Milev, A. </w:t>
      </w:r>
      <w:proofErr w:type="spellStart"/>
      <w:r w:rsidRPr="00D87CE5">
        <w:rPr>
          <w:rFonts w:ascii="Arial" w:eastAsia="Times New Roman" w:hAnsi="Arial" w:cs="Arial"/>
          <w:color w:val="000000"/>
          <w:sz w:val="20"/>
          <w:szCs w:val="20"/>
        </w:rPr>
        <w:t>Totsev</w:t>
      </w:r>
      <w:proofErr w:type="spellEnd"/>
      <w:r w:rsidRPr="00D87CE5">
        <w:rPr>
          <w:rFonts w:ascii="Arial" w:eastAsia="Times New Roman" w:hAnsi="Arial" w:cs="Arial"/>
          <w:color w:val="000000"/>
          <w:sz w:val="20"/>
          <w:szCs w:val="20"/>
        </w:rPr>
        <w:t xml:space="preserve">, and M. Angelova, “Advanced </w:t>
      </w:r>
      <w:r w:rsidR="00B2658A" w:rsidRPr="00D87CE5">
        <w:rPr>
          <w:rFonts w:ascii="Arial" w:eastAsia="Times New Roman" w:hAnsi="Arial" w:cs="Arial"/>
          <w:color w:val="000000"/>
          <w:sz w:val="20"/>
          <w:szCs w:val="20"/>
        </w:rPr>
        <w:t>Technologies for Landslide Monitoring</w:t>
      </w:r>
      <w:r w:rsidRPr="00D87CE5">
        <w:rPr>
          <w:rFonts w:ascii="Arial" w:eastAsia="Times New Roman" w:hAnsi="Arial" w:cs="Arial"/>
          <w:color w:val="000000"/>
          <w:sz w:val="20"/>
          <w:szCs w:val="20"/>
        </w:rPr>
        <w:t xml:space="preserve">,” </w:t>
      </w:r>
      <w:r w:rsidRPr="00D87CE5">
        <w:rPr>
          <w:rFonts w:ascii="Arial" w:eastAsia="Times New Roman" w:hAnsi="Arial" w:cs="Arial"/>
          <w:iCs/>
          <w:color w:val="000000"/>
          <w:sz w:val="20"/>
          <w:szCs w:val="20"/>
        </w:rPr>
        <w:t>IOP Conf Ser Mater Sci Eng</w:t>
      </w:r>
      <w:r w:rsidRPr="00D87CE5">
        <w:rPr>
          <w:rFonts w:ascii="Arial" w:eastAsia="Times New Roman" w:hAnsi="Arial" w:cs="Arial"/>
          <w:color w:val="000000"/>
          <w:sz w:val="20"/>
          <w:szCs w:val="20"/>
        </w:rPr>
        <w:t xml:space="preserve">, vol. 1297, no. 1, p. 012008, Dec. 2023,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10.1088/1757-899x/1297/1/012008.</w:t>
      </w:r>
    </w:p>
    <w:p w14:paraId="52EF23B3" w14:textId="77777777" w:rsidR="00556F3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[59]</w:t>
      </w:r>
      <w:r w:rsidRPr="00D87CE5">
        <w:rPr>
          <w:rFonts w:ascii="Arial" w:eastAsia="Times New Roman" w:hAnsi="Arial" w:cs="Arial"/>
          <w:color w:val="000000"/>
          <w:sz w:val="20"/>
          <w:szCs w:val="20"/>
        </w:rPr>
        <w:tab/>
        <w:t xml:space="preserve">M. J. Bin Alam, L. S. Manzano, R. Debnath, and A. A. Ahmed, “Monitoring Slope Movement and Soil Hydrologic Behavior Using IoT and AI Technologies: A Systematic Review,” </w:t>
      </w:r>
      <w:r w:rsidRPr="00D87CE5">
        <w:rPr>
          <w:rFonts w:ascii="Arial" w:eastAsia="Times New Roman" w:hAnsi="Arial" w:cs="Arial"/>
          <w:iCs/>
          <w:color w:val="000000"/>
          <w:sz w:val="20"/>
          <w:szCs w:val="20"/>
        </w:rPr>
        <w:t>Hydrology</w:t>
      </w:r>
      <w:r w:rsidRPr="00D87CE5">
        <w:rPr>
          <w:rFonts w:ascii="Arial" w:eastAsia="Times New Roman" w:hAnsi="Arial" w:cs="Arial"/>
          <w:color w:val="000000"/>
          <w:sz w:val="20"/>
          <w:szCs w:val="20"/>
        </w:rPr>
        <w:t xml:space="preserve">, vol. 11, no. 8, p. 111, Jul. 2024,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10.3390/hydrology11080111.</w:t>
      </w:r>
    </w:p>
    <w:p w14:paraId="40AAE18B" w14:textId="71E0AA38" w:rsidR="009158A0" w:rsidRPr="00D87CE5" w:rsidRDefault="009158A0" w:rsidP="00556F35">
      <w:pPr>
        <w:autoSpaceDE w:val="0"/>
        <w:autoSpaceDN w:val="0"/>
        <w:spacing w:after="60" w:line="240" w:lineRule="auto"/>
        <w:ind w:leftChars="0" w:left="426" w:firstLineChars="0" w:hanging="427"/>
        <w:jc w:val="both"/>
        <w:rPr>
          <w:rFonts w:ascii="Arial" w:eastAsia="Times New Roman" w:hAnsi="Arial" w:cs="Arial"/>
          <w:color w:val="000000"/>
          <w:sz w:val="20"/>
          <w:szCs w:val="20"/>
        </w:rPr>
      </w:pPr>
      <w:r w:rsidRPr="00D87CE5">
        <w:rPr>
          <w:rFonts w:ascii="Arial" w:eastAsia="Times New Roman" w:hAnsi="Arial" w:cs="Arial"/>
          <w:color w:val="000000"/>
          <w:sz w:val="20"/>
          <w:szCs w:val="20"/>
        </w:rPr>
        <w:t>[60]</w:t>
      </w:r>
      <w:r w:rsidRPr="00D87CE5">
        <w:rPr>
          <w:rFonts w:ascii="Arial" w:eastAsia="Times New Roman" w:hAnsi="Arial" w:cs="Arial"/>
          <w:color w:val="000000"/>
          <w:sz w:val="20"/>
          <w:szCs w:val="20"/>
        </w:rPr>
        <w:tab/>
        <w:t xml:space="preserve">M. Fukuhara </w:t>
      </w:r>
      <w:r w:rsidRPr="00D87CE5">
        <w:rPr>
          <w:rFonts w:ascii="Arial" w:eastAsia="Times New Roman" w:hAnsi="Arial" w:cs="Arial"/>
          <w:iCs/>
          <w:color w:val="000000"/>
          <w:sz w:val="20"/>
          <w:szCs w:val="20"/>
        </w:rPr>
        <w:t>et al.</w:t>
      </w:r>
      <w:r w:rsidRPr="00D87CE5">
        <w:rPr>
          <w:rFonts w:ascii="Arial" w:eastAsia="Times New Roman" w:hAnsi="Arial" w:cs="Arial"/>
          <w:color w:val="000000"/>
          <w:sz w:val="20"/>
          <w:szCs w:val="20"/>
        </w:rPr>
        <w:t xml:space="preserve">, “A Risk Evaluation Method of Unstable Slopes Using Multipoint Tilting Sensors,” 2023, pp. 237–246. </w:t>
      </w:r>
      <w:proofErr w:type="spellStart"/>
      <w:r w:rsidRPr="00D87CE5">
        <w:rPr>
          <w:rFonts w:ascii="Arial" w:eastAsia="Times New Roman" w:hAnsi="Arial" w:cs="Arial"/>
          <w:color w:val="000000"/>
          <w:sz w:val="20"/>
          <w:szCs w:val="20"/>
        </w:rPr>
        <w:t>doi</w:t>
      </w:r>
      <w:proofErr w:type="spellEnd"/>
      <w:r w:rsidRPr="00D87CE5">
        <w:rPr>
          <w:rFonts w:ascii="Arial" w:eastAsia="Times New Roman" w:hAnsi="Arial" w:cs="Arial"/>
          <w:color w:val="000000"/>
          <w:sz w:val="20"/>
          <w:szCs w:val="20"/>
        </w:rPr>
        <w:t>: 10.1007/978-3-031-39012-8_11.</w:t>
      </w:r>
    </w:p>
    <w:p w14:paraId="2F5EF840" w14:textId="6BF9E9B1" w:rsidR="00B277B5" w:rsidRPr="00D87CE5" w:rsidRDefault="00B277B5" w:rsidP="00556F35">
      <w:pPr>
        <w:spacing w:after="60" w:line="240" w:lineRule="auto"/>
        <w:ind w:left="0" w:hanging="2"/>
        <w:jc w:val="both"/>
        <w:rPr>
          <w:rFonts w:ascii="Arial" w:eastAsia="Arial" w:hAnsi="Arial" w:cs="Arial"/>
          <w:sz w:val="20"/>
          <w:szCs w:val="20"/>
        </w:rPr>
      </w:pPr>
    </w:p>
    <w:p w14:paraId="5F977911" w14:textId="77777777" w:rsidR="006675AF" w:rsidRPr="00D87CE5" w:rsidRDefault="006675AF" w:rsidP="00D7569B">
      <w:pPr>
        <w:spacing w:after="0" w:line="240" w:lineRule="auto"/>
        <w:ind w:left="0" w:hanging="2"/>
        <w:jc w:val="both"/>
        <w:rPr>
          <w:rFonts w:ascii="Arial" w:eastAsia="Arial" w:hAnsi="Arial" w:cs="Arial"/>
          <w:sz w:val="20"/>
          <w:szCs w:val="20"/>
        </w:rPr>
      </w:pPr>
    </w:p>
    <w:p w14:paraId="6639CA04" w14:textId="77777777" w:rsidR="006675AF" w:rsidRPr="00D87CE5" w:rsidRDefault="006675AF" w:rsidP="00D7569B">
      <w:pPr>
        <w:spacing w:after="0" w:line="240" w:lineRule="auto"/>
        <w:ind w:left="0" w:hanging="2"/>
        <w:jc w:val="both"/>
        <w:rPr>
          <w:rFonts w:ascii="Arial" w:eastAsia="Arial" w:hAnsi="Arial" w:cs="Arial"/>
          <w:sz w:val="20"/>
          <w:szCs w:val="20"/>
        </w:rPr>
      </w:pPr>
    </w:p>
    <w:p w14:paraId="11B6AE1C" w14:textId="77777777" w:rsidR="006675AF" w:rsidRPr="00D87CE5" w:rsidRDefault="006675AF" w:rsidP="00D7569B">
      <w:pPr>
        <w:spacing w:after="0" w:line="240" w:lineRule="auto"/>
        <w:ind w:left="0" w:hanging="2"/>
        <w:jc w:val="both"/>
        <w:rPr>
          <w:rFonts w:ascii="Arial" w:eastAsia="Arial" w:hAnsi="Arial" w:cs="Arial"/>
          <w:sz w:val="20"/>
          <w:szCs w:val="20"/>
        </w:rPr>
      </w:pPr>
    </w:p>
    <w:p w14:paraId="0DF460E8" w14:textId="77777777" w:rsidR="006675AF" w:rsidRPr="00D87CE5" w:rsidRDefault="006675AF" w:rsidP="00D7569B">
      <w:pPr>
        <w:spacing w:after="0" w:line="240" w:lineRule="auto"/>
        <w:ind w:left="0" w:hanging="2"/>
        <w:jc w:val="both"/>
        <w:rPr>
          <w:rFonts w:ascii="Arial" w:eastAsia="Arial" w:hAnsi="Arial" w:cs="Arial"/>
          <w:sz w:val="20"/>
          <w:szCs w:val="20"/>
        </w:rPr>
      </w:pPr>
    </w:p>
    <w:p w14:paraId="08D12822" w14:textId="77777777" w:rsidR="006675AF" w:rsidRPr="00D87CE5" w:rsidRDefault="006675AF" w:rsidP="00D7569B">
      <w:pPr>
        <w:spacing w:after="0" w:line="240" w:lineRule="auto"/>
        <w:ind w:left="0" w:hanging="2"/>
        <w:jc w:val="both"/>
        <w:rPr>
          <w:rFonts w:ascii="Arial" w:eastAsia="Arial" w:hAnsi="Arial" w:cs="Arial"/>
          <w:sz w:val="20"/>
          <w:szCs w:val="20"/>
        </w:rPr>
      </w:pPr>
    </w:p>
    <w:p w14:paraId="42C2467B" w14:textId="77777777" w:rsidR="006675AF" w:rsidRPr="00D87CE5" w:rsidRDefault="006675AF" w:rsidP="00D7569B">
      <w:pPr>
        <w:spacing w:after="0" w:line="240" w:lineRule="auto"/>
        <w:ind w:left="0" w:hanging="2"/>
        <w:jc w:val="both"/>
        <w:rPr>
          <w:rFonts w:ascii="Arial" w:eastAsia="Arial" w:hAnsi="Arial" w:cs="Arial"/>
          <w:sz w:val="20"/>
          <w:szCs w:val="20"/>
        </w:rPr>
      </w:pPr>
    </w:p>
    <w:p w14:paraId="2E1430F4" w14:textId="77777777" w:rsidR="006675AF" w:rsidRPr="00D87CE5" w:rsidRDefault="006675AF" w:rsidP="00D7569B">
      <w:pPr>
        <w:spacing w:after="0" w:line="240" w:lineRule="auto"/>
        <w:ind w:left="0" w:hanging="2"/>
        <w:jc w:val="both"/>
        <w:rPr>
          <w:rFonts w:ascii="Arial" w:eastAsia="Arial" w:hAnsi="Arial" w:cs="Arial"/>
          <w:sz w:val="20"/>
          <w:szCs w:val="20"/>
        </w:rPr>
      </w:pPr>
    </w:p>
    <w:p w14:paraId="36607AA2" w14:textId="77777777" w:rsidR="006675AF" w:rsidRPr="00D87CE5" w:rsidRDefault="006675AF" w:rsidP="00D7569B">
      <w:pPr>
        <w:spacing w:after="0" w:line="240" w:lineRule="auto"/>
        <w:ind w:left="0" w:hanging="2"/>
        <w:jc w:val="both"/>
        <w:rPr>
          <w:rFonts w:ascii="Arial" w:eastAsia="Arial" w:hAnsi="Arial" w:cs="Arial"/>
          <w:sz w:val="20"/>
          <w:szCs w:val="20"/>
        </w:rPr>
      </w:pPr>
    </w:p>
    <w:p w14:paraId="6B6C8B06" w14:textId="77777777" w:rsidR="006675AF" w:rsidRPr="00D87CE5" w:rsidRDefault="006675AF" w:rsidP="00D7569B">
      <w:pPr>
        <w:spacing w:after="0" w:line="240" w:lineRule="auto"/>
        <w:ind w:left="0" w:hanging="2"/>
        <w:jc w:val="both"/>
        <w:rPr>
          <w:rFonts w:ascii="Arial" w:eastAsia="Arial" w:hAnsi="Arial" w:cs="Arial"/>
          <w:sz w:val="20"/>
          <w:szCs w:val="20"/>
        </w:rPr>
      </w:pPr>
    </w:p>
    <w:p w14:paraId="2C4FD2F1" w14:textId="77777777" w:rsidR="006675AF" w:rsidRPr="00D87CE5" w:rsidRDefault="006675AF" w:rsidP="00D7569B">
      <w:pPr>
        <w:spacing w:after="0" w:line="240" w:lineRule="auto"/>
        <w:ind w:left="0" w:hanging="2"/>
        <w:jc w:val="both"/>
        <w:rPr>
          <w:rFonts w:ascii="Arial" w:eastAsia="Arial" w:hAnsi="Arial" w:cs="Arial"/>
          <w:sz w:val="20"/>
          <w:szCs w:val="20"/>
        </w:rPr>
      </w:pPr>
    </w:p>
    <w:p w14:paraId="22E73D4F" w14:textId="77777777" w:rsidR="006675AF" w:rsidRPr="00D87CE5" w:rsidRDefault="006675AF" w:rsidP="00D7569B">
      <w:pPr>
        <w:spacing w:after="0" w:line="240" w:lineRule="auto"/>
        <w:ind w:left="0" w:hanging="2"/>
        <w:jc w:val="both"/>
        <w:rPr>
          <w:rFonts w:ascii="Arial" w:eastAsia="Arial" w:hAnsi="Arial" w:cs="Arial"/>
          <w:sz w:val="20"/>
          <w:szCs w:val="20"/>
        </w:rPr>
      </w:pPr>
    </w:p>
    <w:p w14:paraId="3E86C3AD" w14:textId="77777777" w:rsidR="006675AF" w:rsidRPr="00D87CE5" w:rsidRDefault="006675AF" w:rsidP="00D7569B">
      <w:pPr>
        <w:spacing w:after="0" w:line="240" w:lineRule="auto"/>
        <w:ind w:left="0" w:hanging="2"/>
        <w:jc w:val="both"/>
        <w:rPr>
          <w:rFonts w:ascii="Arial" w:eastAsia="Arial" w:hAnsi="Arial" w:cs="Arial"/>
          <w:sz w:val="20"/>
          <w:szCs w:val="20"/>
        </w:rPr>
      </w:pPr>
    </w:p>
    <w:p w14:paraId="4E5E43FA" w14:textId="77777777" w:rsidR="006675AF" w:rsidRPr="00D87CE5" w:rsidRDefault="006675AF" w:rsidP="00D7569B">
      <w:pPr>
        <w:spacing w:after="0" w:line="240" w:lineRule="auto"/>
        <w:ind w:left="0" w:hanging="2"/>
        <w:jc w:val="both"/>
        <w:rPr>
          <w:rFonts w:ascii="Arial" w:eastAsia="Arial" w:hAnsi="Arial" w:cs="Arial"/>
          <w:sz w:val="20"/>
          <w:szCs w:val="20"/>
        </w:rPr>
      </w:pPr>
    </w:p>
    <w:p w14:paraId="11DDA386" w14:textId="77777777" w:rsidR="006675AF" w:rsidRPr="00D87CE5" w:rsidRDefault="006675AF" w:rsidP="00D7569B">
      <w:pPr>
        <w:spacing w:after="0" w:line="240" w:lineRule="auto"/>
        <w:ind w:left="0" w:hanging="2"/>
        <w:jc w:val="both"/>
        <w:rPr>
          <w:rFonts w:ascii="Arial" w:eastAsia="Arial" w:hAnsi="Arial" w:cs="Arial"/>
          <w:sz w:val="20"/>
          <w:szCs w:val="20"/>
        </w:rPr>
      </w:pPr>
    </w:p>
    <w:p w14:paraId="1C4BED92" w14:textId="77777777" w:rsidR="006675AF" w:rsidRPr="00D87CE5" w:rsidRDefault="006675AF" w:rsidP="00D7569B">
      <w:pPr>
        <w:spacing w:after="0" w:line="240" w:lineRule="auto"/>
        <w:ind w:left="0" w:hanging="2"/>
        <w:jc w:val="both"/>
        <w:rPr>
          <w:rFonts w:ascii="Arial" w:eastAsia="Arial" w:hAnsi="Arial" w:cs="Arial"/>
          <w:sz w:val="20"/>
          <w:szCs w:val="20"/>
        </w:rPr>
      </w:pPr>
    </w:p>
    <w:p w14:paraId="35718242" w14:textId="77777777" w:rsidR="006675AF" w:rsidRPr="00D87CE5" w:rsidRDefault="006675AF" w:rsidP="00D7569B">
      <w:pPr>
        <w:spacing w:after="0" w:line="240" w:lineRule="auto"/>
        <w:ind w:left="0" w:hanging="2"/>
        <w:jc w:val="both"/>
        <w:rPr>
          <w:rFonts w:ascii="Arial" w:eastAsia="Arial" w:hAnsi="Arial" w:cs="Arial"/>
          <w:sz w:val="20"/>
          <w:szCs w:val="20"/>
        </w:rPr>
      </w:pPr>
    </w:p>
    <w:p w14:paraId="1281EB04" w14:textId="77777777" w:rsidR="006675AF" w:rsidRPr="00D87CE5" w:rsidRDefault="006675AF" w:rsidP="00D7569B">
      <w:pPr>
        <w:spacing w:after="0" w:line="240" w:lineRule="auto"/>
        <w:ind w:left="0" w:hanging="2"/>
        <w:jc w:val="both"/>
        <w:rPr>
          <w:rFonts w:ascii="Arial" w:eastAsia="Arial" w:hAnsi="Arial" w:cs="Arial"/>
          <w:sz w:val="20"/>
          <w:szCs w:val="20"/>
        </w:rPr>
      </w:pPr>
    </w:p>
    <w:p w14:paraId="31884738" w14:textId="77777777" w:rsidR="006675AF" w:rsidRPr="00D87CE5" w:rsidRDefault="006675AF" w:rsidP="00D7569B">
      <w:pPr>
        <w:spacing w:after="0" w:line="240" w:lineRule="auto"/>
        <w:ind w:left="0" w:hanging="2"/>
        <w:jc w:val="both"/>
        <w:rPr>
          <w:rFonts w:ascii="Arial" w:eastAsia="Arial" w:hAnsi="Arial" w:cs="Arial"/>
          <w:sz w:val="20"/>
          <w:szCs w:val="20"/>
        </w:rPr>
      </w:pPr>
    </w:p>
    <w:p w14:paraId="0F39C67A" w14:textId="77777777" w:rsidR="006675AF" w:rsidRPr="00D87CE5" w:rsidRDefault="006675AF" w:rsidP="00D7569B">
      <w:pPr>
        <w:spacing w:after="0" w:line="240" w:lineRule="auto"/>
        <w:ind w:left="0" w:hanging="2"/>
        <w:jc w:val="both"/>
        <w:rPr>
          <w:rFonts w:ascii="Arial" w:eastAsia="Arial" w:hAnsi="Arial" w:cs="Arial"/>
          <w:sz w:val="20"/>
          <w:szCs w:val="20"/>
        </w:rPr>
      </w:pPr>
    </w:p>
    <w:p w14:paraId="671327EE" w14:textId="77777777" w:rsidR="006675AF" w:rsidRPr="00D87CE5" w:rsidRDefault="006675AF" w:rsidP="00D7569B">
      <w:pPr>
        <w:spacing w:after="0" w:line="240" w:lineRule="auto"/>
        <w:ind w:left="0" w:hanging="2"/>
        <w:jc w:val="both"/>
        <w:rPr>
          <w:rFonts w:ascii="Arial" w:eastAsia="Arial" w:hAnsi="Arial" w:cs="Arial"/>
          <w:sz w:val="20"/>
          <w:szCs w:val="20"/>
        </w:rPr>
      </w:pPr>
    </w:p>
    <w:p w14:paraId="5E2FC016" w14:textId="77777777" w:rsidR="006675AF" w:rsidRPr="00D87CE5" w:rsidRDefault="006675AF" w:rsidP="00D7569B">
      <w:pPr>
        <w:spacing w:after="0" w:line="240" w:lineRule="auto"/>
        <w:ind w:left="0" w:hanging="2"/>
        <w:jc w:val="both"/>
        <w:rPr>
          <w:rFonts w:ascii="Arial" w:eastAsia="Arial" w:hAnsi="Arial" w:cs="Arial"/>
          <w:sz w:val="20"/>
          <w:szCs w:val="20"/>
        </w:rPr>
      </w:pPr>
    </w:p>
    <w:p w14:paraId="4B979919" w14:textId="77777777" w:rsidR="006675AF" w:rsidRPr="00D87CE5" w:rsidRDefault="006675AF" w:rsidP="00D7569B">
      <w:pPr>
        <w:spacing w:after="0" w:line="240" w:lineRule="auto"/>
        <w:ind w:left="0" w:hanging="2"/>
        <w:jc w:val="both"/>
        <w:rPr>
          <w:rFonts w:ascii="Arial" w:eastAsia="Arial" w:hAnsi="Arial" w:cs="Arial"/>
          <w:sz w:val="20"/>
          <w:szCs w:val="20"/>
        </w:rPr>
      </w:pPr>
    </w:p>
    <w:p w14:paraId="5721E19B" w14:textId="77777777" w:rsidR="006675AF" w:rsidRPr="00D87CE5" w:rsidRDefault="006675AF" w:rsidP="00D7569B">
      <w:pPr>
        <w:spacing w:after="0" w:line="240" w:lineRule="auto"/>
        <w:ind w:left="0" w:hanging="2"/>
        <w:jc w:val="both"/>
        <w:rPr>
          <w:rFonts w:ascii="Arial" w:eastAsia="Arial" w:hAnsi="Arial" w:cs="Arial"/>
          <w:sz w:val="20"/>
          <w:szCs w:val="20"/>
        </w:rPr>
      </w:pPr>
    </w:p>
    <w:p w14:paraId="2E1577DE" w14:textId="77777777" w:rsidR="001433D7" w:rsidRPr="00D87CE5" w:rsidRDefault="001433D7" w:rsidP="00D7569B">
      <w:pPr>
        <w:spacing w:after="0" w:line="240" w:lineRule="auto"/>
        <w:ind w:left="0" w:hanging="2"/>
        <w:jc w:val="both"/>
        <w:rPr>
          <w:rFonts w:ascii="Arial" w:eastAsia="Arial" w:hAnsi="Arial" w:cs="Arial"/>
          <w:sz w:val="20"/>
          <w:szCs w:val="20"/>
        </w:rPr>
      </w:pPr>
    </w:p>
    <w:p w14:paraId="21B3FCFC" w14:textId="77777777" w:rsidR="001433D7" w:rsidRPr="00D87CE5" w:rsidRDefault="001433D7" w:rsidP="00D7569B">
      <w:pPr>
        <w:spacing w:after="0" w:line="240" w:lineRule="auto"/>
        <w:ind w:left="0" w:hanging="2"/>
        <w:jc w:val="both"/>
        <w:rPr>
          <w:rFonts w:ascii="Arial" w:eastAsia="Arial" w:hAnsi="Arial" w:cs="Arial"/>
          <w:sz w:val="20"/>
          <w:szCs w:val="20"/>
        </w:rPr>
      </w:pPr>
    </w:p>
    <w:p w14:paraId="575278DD" w14:textId="77777777" w:rsidR="001433D7" w:rsidRPr="00D87CE5" w:rsidRDefault="001433D7" w:rsidP="00D7569B">
      <w:pPr>
        <w:spacing w:after="0" w:line="240" w:lineRule="auto"/>
        <w:ind w:left="0" w:hanging="2"/>
        <w:jc w:val="both"/>
        <w:rPr>
          <w:rFonts w:ascii="Arial" w:eastAsia="Arial" w:hAnsi="Arial" w:cs="Arial"/>
          <w:sz w:val="20"/>
          <w:szCs w:val="20"/>
        </w:rPr>
      </w:pPr>
    </w:p>
    <w:p w14:paraId="2E495607" w14:textId="77777777" w:rsidR="0083589B" w:rsidRPr="00D87CE5" w:rsidRDefault="0083589B" w:rsidP="007E5504">
      <w:pPr>
        <w:spacing w:after="0" w:line="240" w:lineRule="auto"/>
        <w:ind w:leftChars="0" w:left="0" w:firstLineChars="0" w:firstLine="0"/>
        <w:jc w:val="both"/>
        <w:rPr>
          <w:rFonts w:ascii="Arial" w:eastAsia="Arial" w:hAnsi="Arial" w:cs="Arial"/>
          <w:color w:val="000000"/>
          <w:sz w:val="20"/>
          <w:szCs w:val="20"/>
        </w:rPr>
      </w:pPr>
    </w:p>
    <w:sectPr w:rsidR="0083589B" w:rsidRPr="00D87CE5">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3B8838" w14:textId="77777777" w:rsidR="000B3762" w:rsidRDefault="000B3762">
      <w:pPr>
        <w:spacing w:after="0" w:line="240" w:lineRule="auto"/>
        <w:ind w:left="0" w:hanging="2"/>
      </w:pPr>
      <w:r>
        <w:separator/>
      </w:r>
    </w:p>
  </w:endnote>
  <w:endnote w:type="continuationSeparator" w:id="0">
    <w:p w14:paraId="3DF3CA6A" w14:textId="77777777" w:rsidR="000B3762" w:rsidRDefault="000B376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DA718" w14:textId="77777777" w:rsidR="0083589B" w:rsidRDefault="0083589B">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83589B" w14:paraId="1DC920E7" w14:textId="77777777">
      <w:tc>
        <w:tcPr>
          <w:tcW w:w="1242" w:type="dxa"/>
        </w:tcPr>
        <w:p w14:paraId="547FFB77" w14:textId="77777777" w:rsidR="0083589B" w:rsidRDefault="00457922">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D29A9">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4CDEE377" w14:textId="4E5EEE1B" w:rsidR="0083589B" w:rsidRDefault="0049338C">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sidRPr="0049338C">
            <w:rPr>
              <w:rFonts w:ascii="Arial" w:eastAsia="Arial" w:hAnsi="Arial" w:cs="Arial"/>
              <w:color w:val="000000"/>
              <w:sz w:val="20"/>
              <w:szCs w:val="20"/>
            </w:rPr>
            <w:t>A.I.M. Taha &amp; N.M. Abdullah, A Review of Rock Slope Failures in Malaysia: Exploring Types, Cases, Causes, and Consequences</w:t>
          </w:r>
        </w:p>
      </w:tc>
    </w:tr>
  </w:tbl>
  <w:p w14:paraId="47FFFB22" w14:textId="77777777" w:rsidR="0083589B" w:rsidRDefault="0083589B">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D6BF5" w14:textId="77777777" w:rsidR="0083589B" w:rsidRDefault="0083589B">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83589B" w14:paraId="76289558" w14:textId="77777777">
      <w:tc>
        <w:tcPr>
          <w:tcW w:w="8453" w:type="dxa"/>
        </w:tcPr>
        <w:p w14:paraId="11C394F0" w14:textId="240D8C88" w:rsidR="0083589B" w:rsidRDefault="0029258B">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sidRPr="0029258B">
            <w:rPr>
              <w:rFonts w:ascii="Arial" w:eastAsia="Arial" w:hAnsi="Arial" w:cs="Arial"/>
              <w:color w:val="000000"/>
              <w:sz w:val="20"/>
              <w:szCs w:val="20"/>
            </w:rPr>
            <w:t>A.I.M. Taha &amp; N.M. Abdullah, A Review of Rock Slope Failures in Malaysia: Exploring Types, Cases, Causes, and Consequences</w:t>
          </w:r>
        </w:p>
      </w:tc>
      <w:tc>
        <w:tcPr>
          <w:tcW w:w="727" w:type="dxa"/>
        </w:tcPr>
        <w:p w14:paraId="17356321" w14:textId="77777777" w:rsidR="0083589B" w:rsidRDefault="00457922">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D29A9">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0DF63F31" w14:textId="77777777" w:rsidR="0083589B" w:rsidRDefault="0083589B">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FB4E2" w14:textId="77777777" w:rsidR="0083589B" w:rsidRDefault="0083589B">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83589B" w14:paraId="47A0A965" w14:textId="77777777">
      <w:tc>
        <w:tcPr>
          <w:tcW w:w="8453" w:type="dxa"/>
        </w:tcPr>
        <w:p w14:paraId="771B2F92" w14:textId="7D9F5B90" w:rsidR="0083589B" w:rsidRPr="00F206BD" w:rsidRDefault="007B71F3">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sidRPr="00F206BD">
            <w:rPr>
              <w:rFonts w:ascii="Arial" w:eastAsia="Arial" w:hAnsi="Arial" w:cs="Arial"/>
              <w:color w:val="000000"/>
              <w:sz w:val="20"/>
              <w:szCs w:val="20"/>
            </w:rPr>
            <w:t>A.I</w:t>
          </w:r>
          <w:r w:rsidR="00AB0A51" w:rsidRPr="00F206BD">
            <w:rPr>
              <w:rFonts w:ascii="Arial" w:eastAsia="Arial" w:hAnsi="Arial" w:cs="Arial"/>
              <w:color w:val="000000"/>
              <w:sz w:val="20"/>
              <w:szCs w:val="20"/>
            </w:rPr>
            <w:t>.M</w:t>
          </w:r>
          <w:r w:rsidR="009D3ECC" w:rsidRPr="00F206BD">
            <w:rPr>
              <w:rFonts w:ascii="Arial" w:eastAsia="Arial" w:hAnsi="Arial" w:cs="Arial"/>
              <w:color w:val="000000"/>
              <w:sz w:val="20"/>
              <w:szCs w:val="20"/>
            </w:rPr>
            <w:t>.</w:t>
          </w:r>
          <w:r w:rsidR="00AB0A51" w:rsidRPr="00F206BD">
            <w:rPr>
              <w:rFonts w:ascii="Arial" w:eastAsia="Arial" w:hAnsi="Arial" w:cs="Arial"/>
              <w:color w:val="000000"/>
              <w:sz w:val="20"/>
              <w:szCs w:val="20"/>
            </w:rPr>
            <w:t xml:space="preserve"> Taha &amp; N.M</w:t>
          </w:r>
          <w:r w:rsidR="009D3ECC" w:rsidRPr="00F206BD">
            <w:rPr>
              <w:rFonts w:ascii="Arial" w:eastAsia="Arial" w:hAnsi="Arial" w:cs="Arial"/>
              <w:color w:val="000000"/>
              <w:sz w:val="20"/>
              <w:szCs w:val="20"/>
            </w:rPr>
            <w:t>.</w:t>
          </w:r>
          <w:r w:rsidR="00AB0A51" w:rsidRPr="00F206BD">
            <w:rPr>
              <w:rFonts w:ascii="Arial" w:eastAsia="Arial" w:hAnsi="Arial" w:cs="Arial"/>
              <w:color w:val="000000"/>
              <w:sz w:val="20"/>
              <w:szCs w:val="20"/>
            </w:rPr>
            <w:t xml:space="preserve"> Abdullah</w:t>
          </w:r>
          <w:r w:rsidR="00CF02B1" w:rsidRPr="00F206BD">
            <w:rPr>
              <w:rFonts w:ascii="Arial" w:eastAsia="Arial" w:hAnsi="Arial" w:cs="Arial"/>
              <w:color w:val="000000"/>
              <w:sz w:val="20"/>
              <w:szCs w:val="20"/>
            </w:rPr>
            <w:t>, A Review of Rock Slope Failures in Malaysia: Exploring Types, Cases, Causes, and Consequences</w:t>
          </w:r>
        </w:p>
      </w:tc>
      <w:tc>
        <w:tcPr>
          <w:tcW w:w="727" w:type="dxa"/>
        </w:tcPr>
        <w:p w14:paraId="68FCDC69" w14:textId="77777777" w:rsidR="0083589B" w:rsidRDefault="00457922">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7D29A9">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798F6E31" w14:textId="77777777" w:rsidR="0083589B" w:rsidRDefault="0083589B">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068F0" w14:textId="77777777" w:rsidR="000B3762" w:rsidRDefault="000B3762">
      <w:pPr>
        <w:spacing w:after="0" w:line="240" w:lineRule="auto"/>
        <w:ind w:left="0" w:hanging="2"/>
      </w:pPr>
      <w:r>
        <w:separator/>
      </w:r>
    </w:p>
  </w:footnote>
  <w:footnote w:type="continuationSeparator" w:id="0">
    <w:p w14:paraId="06D0B8A6" w14:textId="77777777" w:rsidR="000B3762" w:rsidRDefault="000B376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D4318" w14:textId="77777777" w:rsidR="0083589B" w:rsidRDefault="0083589B">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83589B" w14:paraId="2111500F" w14:textId="77777777">
      <w:tc>
        <w:tcPr>
          <w:tcW w:w="9288" w:type="dxa"/>
        </w:tcPr>
        <w:p w14:paraId="2FB3D579" w14:textId="77777777" w:rsidR="0083589B" w:rsidRDefault="00457922">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303925C5" w14:textId="77777777" w:rsidR="0083589B" w:rsidRDefault="0083589B">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A291D" w14:textId="77777777" w:rsidR="0083589B" w:rsidRDefault="0083589B">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83589B" w14:paraId="05543FC6" w14:textId="77777777">
      <w:tc>
        <w:tcPr>
          <w:tcW w:w="9288" w:type="dxa"/>
        </w:tcPr>
        <w:p w14:paraId="54882084" w14:textId="77777777" w:rsidR="0083589B" w:rsidRDefault="00457922">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14:paraId="0C1F3DEA" w14:textId="77777777" w:rsidR="0083589B" w:rsidRDefault="0083589B">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B5E89" w14:textId="77777777" w:rsidR="0083589B" w:rsidRDefault="0083589B">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83589B" w14:paraId="4BA2D361" w14:textId="77777777">
      <w:tc>
        <w:tcPr>
          <w:tcW w:w="1701" w:type="dxa"/>
        </w:tcPr>
        <w:p w14:paraId="59666AAF" w14:textId="77777777" w:rsidR="0083589B" w:rsidRDefault="00457922">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2AA83565" wp14:editId="12153DFC">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4917AF43" w14:textId="77777777" w:rsidR="0083589B" w:rsidRDefault="00457922">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2CAB8890" w14:textId="77777777" w:rsidR="0083589B" w:rsidRDefault="00457922">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53F79B4D" wp14:editId="5D0DBFFF">
                <wp:extent cx="627380" cy="784225"/>
                <wp:effectExtent l="0" t="0" r="0" b="0"/>
                <wp:docPr id="10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40940CA0" w14:textId="77777777" w:rsidR="0083589B" w:rsidRDefault="0083589B">
    <w:pPr>
      <w:pBdr>
        <w:top w:val="nil"/>
        <w:left w:val="nil"/>
        <w:bottom w:val="nil"/>
        <w:right w:val="nil"/>
        <w:between w:val="nil"/>
      </w:pBdr>
      <w:spacing w:after="0" w:line="240" w:lineRule="auto"/>
      <w:ind w:left="0" w:hanging="2"/>
      <w:rPr>
        <w:color w:val="000000"/>
      </w:rPr>
    </w:pPr>
  </w:p>
  <w:p w14:paraId="0AB52E8B" w14:textId="77777777" w:rsidR="0083589B" w:rsidRDefault="0083589B">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91ED1"/>
    <w:multiLevelType w:val="multilevel"/>
    <w:tmpl w:val="02802E2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A486E64"/>
    <w:multiLevelType w:val="multilevel"/>
    <w:tmpl w:val="616A9414"/>
    <w:lvl w:ilvl="0">
      <w:start w:val="1"/>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DBA2C0F"/>
    <w:multiLevelType w:val="hybridMultilevel"/>
    <w:tmpl w:val="083C4C3C"/>
    <w:lvl w:ilvl="0" w:tplc="4409001B">
      <w:start w:val="1"/>
      <w:numFmt w:val="lowerRoman"/>
      <w:lvlText w:val="%1."/>
      <w:lvlJc w:val="right"/>
      <w:pPr>
        <w:ind w:left="1295" w:hanging="360"/>
      </w:pPr>
    </w:lvl>
    <w:lvl w:ilvl="1" w:tplc="44090019" w:tentative="1">
      <w:start w:val="1"/>
      <w:numFmt w:val="lowerLetter"/>
      <w:lvlText w:val="%2."/>
      <w:lvlJc w:val="left"/>
      <w:pPr>
        <w:ind w:left="2015" w:hanging="360"/>
      </w:pPr>
    </w:lvl>
    <w:lvl w:ilvl="2" w:tplc="4409001B" w:tentative="1">
      <w:start w:val="1"/>
      <w:numFmt w:val="lowerRoman"/>
      <w:lvlText w:val="%3."/>
      <w:lvlJc w:val="right"/>
      <w:pPr>
        <w:ind w:left="2735" w:hanging="180"/>
      </w:pPr>
    </w:lvl>
    <w:lvl w:ilvl="3" w:tplc="4409000F" w:tentative="1">
      <w:start w:val="1"/>
      <w:numFmt w:val="decimal"/>
      <w:lvlText w:val="%4."/>
      <w:lvlJc w:val="left"/>
      <w:pPr>
        <w:ind w:left="3455" w:hanging="360"/>
      </w:pPr>
    </w:lvl>
    <w:lvl w:ilvl="4" w:tplc="44090019" w:tentative="1">
      <w:start w:val="1"/>
      <w:numFmt w:val="lowerLetter"/>
      <w:lvlText w:val="%5."/>
      <w:lvlJc w:val="left"/>
      <w:pPr>
        <w:ind w:left="4175" w:hanging="360"/>
      </w:pPr>
    </w:lvl>
    <w:lvl w:ilvl="5" w:tplc="4409001B" w:tentative="1">
      <w:start w:val="1"/>
      <w:numFmt w:val="lowerRoman"/>
      <w:lvlText w:val="%6."/>
      <w:lvlJc w:val="right"/>
      <w:pPr>
        <w:ind w:left="4895" w:hanging="180"/>
      </w:pPr>
    </w:lvl>
    <w:lvl w:ilvl="6" w:tplc="4409000F" w:tentative="1">
      <w:start w:val="1"/>
      <w:numFmt w:val="decimal"/>
      <w:lvlText w:val="%7."/>
      <w:lvlJc w:val="left"/>
      <w:pPr>
        <w:ind w:left="5615" w:hanging="360"/>
      </w:pPr>
    </w:lvl>
    <w:lvl w:ilvl="7" w:tplc="44090019" w:tentative="1">
      <w:start w:val="1"/>
      <w:numFmt w:val="lowerLetter"/>
      <w:lvlText w:val="%8."/>
      <w:lvlJc w:val="left"/>
      <w:pPr>
        <w:ind w:left="6335" w:hanging="360"/>
      </w:pPr>
    </w:lvl>
    <w:lvl w:ilvl="8" w:tplc="4409001B" w:tentative="1">
      <w:start w:val="1"/>
      <w:numFmt w:val="lowerRoman"/>
      <w:lvlText w:val="%9."/>
      <w:lvlJc w:val="right"/>
      <w:pPr>
        <w:ind w:left="7055" w:hanging="180"/>
      </w:pPr>
    </w:lvl>
  </w:abstractNum>
  <w:abstractNum w:abstractNumId="3" w15:restartNumberingAfterBreak="0">
    <w:nsid w:val="5D1C4CA9"/>
    <w:multiLevelType w:val="hybridMultilevel"/>
    <w:tmpl w:val="4316FDC0"/>
    <w:lvl w:ilvl="0" w:tplc="4409001B">
      <w:start w:val="1"/>
      <w:numFmt w:val="lowerRoman"/>
      <w:lvlText w:val="%1."/>
      <w:lvlJc w:val="right"/>
      <w:pPr>
        <w:ind w:left="1287" w:hanging="360"/>
      </w:pPr>
    </w:lvl>
    <w:lvl w:ilvl="1" w:tplc="44090019" w:tentative="1">
      <w:start w:val="1"/>
      <w:numFmt w:val="lowerLetter"/>
      <w:lvlText w:val="%2."/>
      <w:lvlJc w:val="left"/>
      <w:pPr>
        <w:ind w:left="2007" w:hanging="360"/>
      </w:pPr>
    </w:lvl>
    <w:lvl w:ilvl="2" w:tplc="4409001B" w:tentative="1">
      <w:start w:val="1"/>
      <w:numFmt w:val="lowerRoman"/>
      <w:lvlText w:val="%3."/>
      <w:lvlJc w:val="right"/>
      <w:pPr>
        <w:ind w:left="2727" w:hanging="180"/>
      </w:pPr>
    </w:lvl>
    <w:lvl w:ilvl="3" w:tplc="4409000F" w:tentative="1">
      <w:start w:val="1"/>
      <w:numFmt w:val="decimal"/>
      <w:lvlText w:val="%4."/>
      <w:lvlJc w:val="left"/>
      <w:pPr>
        <w:ind w:left="3447" w:hanging="360"/>
      </w:pPr>
    </w:lvl>
    <w:lvl w:ilvl="4" w:tplc="44090019" w:tentative="1">
      <w:start w:val="1"/>
      <w:numFmt w:val="lowerLetter"/>
      <w:lvlText w:val="%5."/>
      <w:lvlJc w:val="left"/>
      <w:pPr>
        <w:ind w:left="4167" w:hanging="360"/>
      </w:pPr>
    </w:lvl>
    <w:lvl w:ilvl="5" w:tplc="4409001B" w:tentative="1">
      <w:start w:val="1"/>
      <w:numFmt w:val="lowerRoman"/>
      <w:lvlText w:val="%6."/>
      <w:lvlJc w:val="right"/>
      <w:pPr>
        <w:ind w:left="4887" w:hanging="180"/>
      </w:pPr>
    </w:lvl>
    <w:lvl w:ilvl="6" w:tplc="4409000F" w:tentative="1">
      <w:start w:val="1"/>
      <w:numFmt w:val="decimal"/>
      <w:lvlText w:val="%7."/>
      <w:lvlJc w:val="left"/>
      <w:pPr>
        <w:ind w:left="5607" w:hanging="360"/>
      </w:pPr>
    </w:lvl>
    <w:lvl w:ilvl="7" w:tplc="44090019" w:tentative="1">
      <w:start w:val="1"/>
      <w:numFmt w:val="lowerLetter"/>
      <w:lvlText w:val="%8."/>
      <w:lvlJc w:val="left"/>
      <w:pPr>
        <w:ind w:left="6327" w:hanging="360"/>
      </w:pPr>
    </w:lvl>
    <w:lvl w:ilvl="8" w:tplc="4409001B" w:tentative="1">
      <w:start w:val="1"/>
      <w:numFmt w:val="lowerRoman"/>
      <w:lvlText w:val="%9."/>
      <w:lvlJc w:val="right"/>
      <w:pPr>
        <w:ind w:left="7047" w:hanging="180"/>
      </w:pPr>
    </w:lvl>
  </w:abstractNum>
  <w:abstractNum w:abstractNumId="4" w15:restartNumberingAfterBreak="0">
    <w:nsid w:val="6BE16EF3"/>
    <w:multiLevelType w:val="multilevel"/>
    <w:tmpl w:val="7A4A07F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7BB1891"/>
    <w:multiLevelType w:val="multilevel"/>
    <w:tmpl w:val="73BECF8A"/>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24250366">
    <w:abstractNumId w:val="0"/>
  </w:num>
  <w:num w:numId="2" w16cid:durableId="1242790121">
    <w:abstractNumId w:val="5"/>
  </w:num>
  <w:num w:numId="3" w16cid:durableId="704327946">
    <w:abstractNumId w:val="1"/>
  </w:num>
  <w:num w:numId="4" w16cid:durableId="914323228">
    <w:abstractNumId w:val="2"/>
  </w:num>
  <w:num w:numId="5" w16cid:durableId="1098410293">
    <w:abstractNumId w:val="3"/>
  </w:num>
  <w:num w:numId="6" w16cid:durableId="19301870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AyszA0MDE0NDCzMDZU0lEKTi0uzszPAykwrwUAlL02kSwAAAA="/>
  </w:docVars>
  <w:rsids>
    <w:rsidRoot w:val="0083589B"/>
    <w:rsid w:val="000028E1"/>
    <w:rsid w:val="000070D3"/>
    <w:rsid w:val="000304E7"/>
    <w:rsid w:val="00043008"/>
    <w:rsid w:val="00046B14"/>
    <w:rsid w:val="00056148"/>
    <w:rsid w:val="00070B12"/>
    <w:rsid w:val="000716EE"/>
    <w:rsid w:val="0008485E"/>
    <w:rsid w:val="00090F24"/>
    <w:rsid w:val="000B3762"/>
    <w:rsid w:val="000C63C8"/>
    <w:rsid w:val="000D4016"/>
    <w:rsid w:val="000D5497"/>
    <w:rsid w:val="000F5CA8"/>
    <w:rsid w:val="001038B7"/>
    <w:rsid w:val="00142834"/>
    <w:rsid w:val="001433D7"/>
    <w:rsid w:val="00153FEA"/>
    <w:rsid w:val="001622EE"/>
    <w:rsid w:val="00166980"/>
    <w:rsid w:val="00167624"/>
    <w:rsid w:val="001A08AD"/>
    <w:rsid w:val="001B06D3"/>
    <w:rsid w:val="001D45A6"/>
    <w:rsid w:val="001D5FB8"/>
    <w:rsid w:val="001E3214"/>
    <w:rsid w:val="001F24F4"/>
    <w:rsid w:val="0020654D"/>
    <w:rsid w:val="00210155"/>
    <w:rsid w:val="00210498"/>
    <w:rsid w:val="00234ED0"/>
    <w:rsid w:val="00235673"/>
    <w:rsid w:val="00236211"/>
    <w:rsid w:val="00244C06"/>
    <w:rsid w:val="00246DEC"/>
    <w:rsid w:val="00247B6A"/>
    <w:rsid w:val="0026237B"/>
    <w:rsid w:val="00290579"/>
    <w:rsid w:val="002918A3"/>
    <w:rsid w:val="0029258B"/>
    <w:rsid w:val="00297A50"/>
    <w:rsid w:val="002A67C3"/>
    <w:rsid w:val="002B066C"/>
    <w:rsid w:val="002D58C6"/>
    <w:rsid w:val="002F715A"/>
    <w:rsid w:val="003004D9"/>
    <w:rsid w:val="00307014"/>
    <w:rsid w:val="00312B61"/>
    <w:rsid w:val="00313A5F"/>
    <w:rsid w:val="00326102"/>
    <w:rsid w:val="00351B0D"/>
    <w:rsid w:val="00352479"/>
    <w:rsid w:val="0036072B"/>
    <w:rsid w:val="0036300C"/>
    <w:rsid w:val="003643D7"/>
    <w:rsid w:val="00371DA0"/>
    <w:rsid w:val="0037792F"/>
    <w:rsid w:val="00385EED"/>
    <w:rsid w:val="00386086"/>
    <w:rsid w:val="0039175B"/>
    <w:rsid w:val="00392566"/>
    <w:rsid w:val="003A7213"/>
    <w:rsid w:val="003A7ACD"/>
    <w:rsid w:val="003B7A19"/>
    <w:rsid w:val="003C757B"/>
    <w:rsid w:val="003D45A5"/>
    <w:rsid w:val="003E02DD"/>
    <w:rsid w:val="003E1336"/>
    <w:rsid w:val="003E21F4"/>
    <w:rsid w:val="003E6134"/>
    <w:rsid w:val="003F0009"/>
    <w:rsid w:val="003F7DFE"/>
    <w:rsid w:val="00417D10"/>
    <w:rsid w:val="00455557"/>
    <w:rsid w:val="00457922"/>
    <w:rsid w:val="004737B3"/>
    <w:rsid w:val="004811D0"/>
    <w:rsid w:val="004845BD"/>
    <w:rsid w:val="00485324"/>
    <w:rsid w:val="00491E93"/>
    <w:rsid w:val="0049338C"/>
    <w:rsid w:val="00493FFE"/>
    <w:rsid w:val="0049669B"/>
    <w:rsid w:val="004968A8"/>
    <w:rsid w:val="004B4B22"/>
    <w:rsid w:val="004C3B52"/>
    <w:rsid w:val="004C3D4E"/>
    <w:rsid w:val="004D0A83"/>
    <w:rsid w:val="004D39F8"/>
    <w:rsid w:val="004E103E"/>
    <w:rsid w:val="00507F62"/>
    <w:rsid w:val="0052065C"/>
    <w:rsid w:val="00520746"/>
    <w:rsid w:val="00530AB3"/>
    <w:rsid w:val="00531F62"/>
    <w:rsid w:val="00556F35"/>
    <w:rsid w:val="00581460"/>
    <w:rsid w:val="005964FC"/>
    <w:rsid w:val="005B05FC"/>
    <w:rsid w:val="005C1BDA"/>
    <w:rsid w:val="005C725D"/>
    <w:rsid w:val="00642965"/>
    <w:rsid w:val="00645A52"/>
    <w:rsid w:val="006675AF"/>
    <w:rsid w:val="00674BA5"/>
    <w:rsid w:val="00676D05"/>
    <w:rsid w:val="006A29E4"/>
    <w:rsid w:val="006A71FE"/>
    <w:rsid w:val="006A74D6"/>
    <w:rsid w:val="006B0925"/>
    <w:rsid w:val="006B269B"/>
    <w:rsid w:val="006B53AC"/>
    <w:rsid w:val="0070585D"/>
    <w:rsid w:val="00707DCE"/>
    <w:rsid w:val="00730B00"/>
    <w:rsid w:val="00744BEE"/>
    <w:rsid w:val="0077037A"/>
    <w:rsid w:val="00771EE4"/>
    <w:rsid w:val="00775312"/>
    <w:rsid w:val="007809C4"/>
    <w:rsid w:val="007877B3"/>
    <w:rsid w:val="007B145C"/>
    <w:rsid w:val="007B49F1"/>
    <w:rsid w:val="007B682B"/>
    <w:rsid w:val="007B71F3"/>
    <w:rsid w:val="007D1EE0"/>
    <w:rsid w:val="007D29A9"/>
    <w:rsid w:val="007D5D47"/>
    <w:rsid w:val="007E309F"/>
    <w:rsid w:val="007E5504"/>
    <w:rsid w:val="007F1E7E"/>
    <w:rsid w:val="007F79FE"/>
    <w:rsid w:val="0083589B"/>
    <w:rsid w:val="00836EB9"/>
    <w:rsid w:val="0086049B"/>
    <w:rsid w:val="00861869"/>
    <w:rsid w:val="00866DF7"/>
    <w:rsid w:val="008958AD"/>
    <w:rsid w:val="008C08B8"/>
    <w:rsid w:val="008C2591"/>
    <w:rsid w:val="008E2929"/>
    <w:rsid w:val="008E7652"/>
    <w:rsid w:val="008F50C2"/>
    <w:rsid w:val="0090412D"/>
    <w:rsid w:val="009077D6"/>
    <w:rsid w:val="0091393C"/>
    <w:rsid w:val="009145FA"/>
    <w:rsid w:val="009158A0"/>
    <w:rsid w:val="00916991"/>
    <w:rsid w:val="00967E70"/>
    <w:rsid w:val="0097055D"/>
    <w:rsid w:val="00974CCC"/>
    <w:rsid w:val="00987B2F"/>
    <w:rsid w:val="009964D3"/>
    <w:rsid w:val="00996828"/>
    <w:rsid w:val="009C0C61"/>
    <w:rsid w:val="009D3C5A"/>
    <w:rsid w:val="009D3ECC"/>
    <w:rsid w:val="00A024B1"/>
    <w:rsid w:val="00A1691E"/>
    <w:rsid w:val="00A16CC0"/>
    <w:rsid w:val="00A30E5E"/>
    <w:rsid w:val="00A3391B"/>
    <w:rsid w:val="00A33BCF"/>
    <w:rsid w:val="00A35C33"/>
    <w:rsid w:val="00A35C5D"/>
    <w:rsid w:val="00A42903"/>
    <w:rsid w:val="00A568AF"/>
    <w:rsid w:val="00A64AB4"/>
    <w:rsid w:val="00A85361"/>
    <w:rsid w:val="00A90651"/>
    <w:rsid w:val="00A91ABD"/>
    <w:rsid w:val="00A934F4"/>
    <w:rsid w:val="00A956B4"/>
    <w:rsid w:val="00AB0A51"/>
    <w:rsid w:val="00AC0E64"/>
    <w:rsid w:val="00AF28D2"/>
    <w:rsid w:val="00AF7A46"/>
    <w:rsid w:val="00B04510"/>
    <w:rsid w:val="00B2605E"/>
    <w:rsid w:val="00B2658A"/>
    <w:rsid w:val="00B277B5"/>
    <w:rsid w:val="00B31118"/>
    <w:rsid w:val="00B504B4"/>
    <w:rsid w:val="00B67136"/>
    <w:rsid w:val="00B80052"/>
    <w:rsid w:val="00BB5F16"/>
    <w:rsid w:val="00BC1B6D"/>
    <w:rsid w:val="00BC22D0"/>
    <w:rsid w:val="00BD6E2E"/>
    <w:rsid w:val="00BF0E03"/>
    <w:rsid w:val="00BF3F1C"/>
    <w:rsid w:val="00BF6750"/>
    <w:rsid w:val="00BF7D98"/>
    <w:rsid w:val="00C24AA8"/>
    <w:rsid w:val="00C26FD4"/>
    <w:rsid w:val="00C7034C"/>
    <w:rsid w:val="00C703F7"/>
    <w:rsid w:val="00C92D4A"/>
    <w:rsid w:val="00C961DA"/>
    <w:rsid w:val="00CB2A92"/>
    <w:rsid w:val="00CF02B1"/>
    <w:rsid w:val="00CF03A5"/>
    <w:rsid w:val="00CF6841"/>
    <w:rsid w:val="00CF747B"/>
    <w:rsid w:val="00D173DD"/>
    <w:rsid w:val="00D346C0"/>
    <w:rsid w:val="00D3695E"/>
    <w:rsid w:val="00D43384"/>
    <w:rsid w:val="00D53C05"/>
    <w:rsid w:val="00D55053"/>
    <w:rsid w:val="00D63C1A"/>
    <w:rsid w:val="00D7569B"/>
    <w:rsid w:val="00D75DFE"/>
    <w:rsid w:val="00D768D5"/>
    <w:rsid w:val="00D8002B"/>
    <w:rsid w:val="00D87CE5"/>
    <w:rsid w:val="00D9570C"/>
    <w:rsid w:val="00DA5D29"/>
    <w:rsid w:val="00DB1F01"/>
    <w:rsid w:val="00DD3180"/>
    <w:rsid w:val="00E11B86"/>
    <w:rsid w:val="00E126FE"/>
    <w:rsid w:val="00E171F1"/>
    <w:rsid w:val="00E22902"/>
    <w:rsid w:val="00E232FF"/>
    <w:rsid w:val="00E23308"/>
    <w:rsid w:val="00E33E2D"/>
    <w:rsid w:val="00E3766D"/>
    <w:rsid w:val="00E404D9"/>
    <w:rsid w:val="00E74101"/>
    <w:rsid w:val="00E83C72"/>
    <w:rsid w:val="00E846CC"/>
    <w:rsid w:val="00E859B4"/>
    <w:rsid w:val="00E90377"/>
    <w:rsid w:val="00E923CB"/>
    <w:rsid w:val="00E93929"/>
    <w:rsid w:val="00EC2FB6"/>
    <w:rsid w:val="00EC7757"/>
    <w:rsid w:val="00ED2935"/>
    <w:rsid w:val="00EE3FFE"/>
    <w:rsid w:val="00EF545E"/>
    <w:rsid w:val="00EF67A8"/>
    <w:rsid w:val="00F13A2B"/>
    <w:rsid w:val="00F206BD"/>
    <w:rsid w:val="00F23E08"/>
    <w:rsid w:val="00F36F86"/>
    <w:rsid w:val="00F51DAF"/>
    <w:rsid w:val="00F54894"/>
    <w:rsid w:val="00F55A8F"/>
    <w:rsid w:val="00F639D1"/>
    <w:rsid w:val="00F63BE4"/>
    <w:rsid w:val="00F85C21"/>
    <w:rsid w:val="00F93778"/>
    <w:rsid w:val="00FB0FD2"/>
    <w:rsid w:val="00FB2F3A"/>
    <w:rsid w:val="00FD25DA"/>
    <w:rsid w:val="00FE4061"/>
    <w:rsid w:val="00FF013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10B5D6D"/>
  <w15:docId w15:val="{A52FB8E2-78F1-44F3-88D5-EC52FDC6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MY"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A0"/>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CommentReference">
    <w:name w:val="annotation reference"/>
    <w:basedOn w:val="DefaultParagraphFont"/>
    <w:uiPriority w:val="99"/>
    <w:semiHidden/>
    <w:unhideWhenUsed/>
    <w:rsid w:val="00674BA5"/>
    <w:rPr>
      <w:sz w:val="16"/>
      <w:szCs w:val="16"/>
    </w:rPr>
  </w:style>
  <w:style w:type="paragraph" w:styleId="CommentText">
    <w:name w:val="annotation text"/>
    <w:basedOn w:val="Normal"/>
    <w:link w:val="CommentTextChar"/>
    <w:uiPriority w:val="99"/>
    <w:semiHidden/>
    <w:unhideWhenUsed/>
    <w:rsid w:val="00674BA5"/>
    <w:pPr>
      <w:spacing w:line="240" w:lineRule="auto"/>
    </w:pPr>
    <w:rPr>
      <w:sz w:val="20"/>
      <w:szCs w:val="20"/>
    </w:rPr>
  </w:style>
  <w:style w:type="character" w:customStyle="1" w:styleId="CommentTextChar">
    <w:name w:val="Comment Text Char"/>
    <w:basedOn w:val="DefaultParagraphFont"/>
    <w:link w:val="CommentText"/>
    <w:uiPriority w:val="99"/>
    <w:semiHidden/>
    <w:rsid w:val="00674BA5"/>
    <w:rPr>
      <w:position w:val="-1"/>
      <w:sz w:val="20"/>
      <w:szCs w:val="20"/>
      <w:lang w:eastAsia="en-US"/>
    </w:rPr>
  </w:style>
  <w:style w:type="paragraph" w:styleId="CommentSubject">
    <w:name w:val="annotation subject"/>
    <w:basedOn w:val="CommentText"/>
    <w:next w:val="CommentText"/>
    <w:link w:val="CommentSubjectChar"/>
    <w:uiPriority w:val="99"/>
    <w:semiHidden/>
    <w:unhideWhenUsed/>
    <w:rsid w:val="00674BA5"/>
    <w:rPr>
      <w:b/>
      <w:bCs/>
    </w:rPr>
  </w:style>
  <w:style w:type="character" w:customStyle="1" w:styleId="CommentSubjectChar">
    <w:name w:val="Comment Subject Char"/>
    <w:basedOn w:val="CommentTextChar"/>
    <w:link w:val="CommentSubject"/>
    <w:uiPriority w:val="99"/>
    <w:semiHidden/>
    <w:rsid w:val="00674BA5"/>
    <w:rPr>
      <w:b/>
      <w:bCs/>
      <w:position w:val="-1"/>
      <w:sz w:val="20"/>
      <w:szCs w:val="20"/>
      <w:lang w:eastAsia="en-US"/>
    </w:rPr>
  </w:style>
  <w:style w:type="paragraph" w:styleId="Revision">
    <w:name w:val="Revision"/>
    <w:hidden/>
    <w:uiPriority w:val="99"/>
    <w:semiHidden/>
    <w:rsid w:val="007D1EE0"/>
    <w:pPr>
      <w:spacing w:after="0" w:line="240" w:lineRule="auto"/>
    </w:pPr>
    <w:rPr>
      <w:position w:val="-1"/>
      <w:lang w:eastAsia="en-US"/>
    </w:rPr>
  </w:style>
  <w:style w:type="table" w:customStyle="1" w:styleId="TableGrid1">
    <w:name w:val="Table Grid1"/>
    <w:basedOn w:val="TableNormal"/>
    <w:next w:val="TableGrid"/>
    <w:uiPriority w:val="39"/>
    <w:rsid w:val="00236211"/>
    <w:pPr>
      <w:spacing w:after="0" w:line="240" w:lineRule="auto"/>
    </w:pPr>
    <w:rPr>
      <w:rFonts w:ascii="Times New Roman" w:hAnsi="Times New Roman" w:cs="Times New Roman"/>
      <w:color w:val="4472C4"/>
      <w:kern w:val="2"/>
      <w:lang w:val="en-MY"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145F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151236">
      <w:bodyDiv w:val="1"/>
      <w:marLeft w:val="0"/>
      <w:marRight w:val="0"/>
      <w:marTop w:val="0"/>
      <w:marBottom w:val="0"/>
      <w:divBdr>
        <w:top w:val="none" w:sz="0" w:space="0" w:color="auto"/>
        <w:left w:val="none" w:sz="0" w:space="0" w:color="auto"/>
        <w:bottom w:val="none" w:sz="0" w:space="0" w:color="auto"/>
        <w:right w:val="none" w:sz="0" w:space="0" w:color="auto"/>
      </w:divBdr>
    </w:div>
    <w:div w:id="1657222442">
      <w:bodyDiv w:val="1"/>
      <w:marLeft w:val="0"/>
      <w:marRight w:val="0"/>
      <w:marTop w:val="0"/>
      <w:marBottom w:val="0"/>
      <w:divBdr>
        <w:top w:val="none" w:sz="0" w:space="0" w:color="auto"/>
        <w:left w:val="none" w:sz="0" w:space="0" w:color="auto"/>
        <w:bottom w:val="none" w:sz="0" w:space="0" w:color="auto"/>
        <w:right w:val="none" w:sz="0" w:space="0" w:color="auto"/>
      </w:divBdr>
      <w:divsChild>
        <w:div w:id="802894073">
          <w:marLeft w:val="640"/>
          <w:marRight w:val="0"/>
          <w:marTop w:val="0"/>
          <w:marBottom w:val="0"/>
          <w:divBdr>
            <w:top w:val="none" w:sz="0" w:space="0" w:color="auto"/>
            <w:left w:val="none" w:sz="0" w:space="0" w:color="auto"/>
            <w:bottom w:val="none" w:sz="0" w:space="0" w:color="auto"/>
            <w:right w:val="none" w:sz="0" w:space="0" w:color="auto"/>
          </w:divBdr>
        </w:div>
        <w:div w:id="244651519">
          <w:marLeft w:val="640"/>
          <w:marRight w:val="0"/>
          <w:marTop w:val="0"/>
          <w:marBottom w:val="0"/>
          <w:divBdr>
            <w:top w:val="none" w:sz="0" w:space="0" w:color="auto"/>
            <w:left w:val="none" w:sz="0" w:space="0" w:color="auto"/>
            <w:bottom w:val="none" w:sz="0" w:space="0" w:color="auto"/>
            <w:right w:val="none" w:sz="0" w:space="0" w:color="auto"/>
          </w:divBdr>
        </w:div>
        <w:div w:id="2051226082">
          <w:marLeft w:val="640"/>
          <w:marRight w:val="0"/>
          <w:marTop w:val="0"/>
          <w:marBottom w:val="0"/>
          <w:divBdr>
            <w:top w:val="none" w:sz="0" w:space="0" w:color="auto"/>
            <w:left w:val="none" w:sz="0" w:space="0" w:color="auto"/>
            <w:bottom w:val="none" w:sz="0" w:space="0" w:color="auto"/>
            <w:right w:val="none" w:sz="0" w:space="0" w:color="auto"/>
          </w:divBdr>
        </w:div>
        <w:div w:id="1346175882">
          <w:marLeft w:val="640"/>
          <w:marRight w:val="0"/>
          <w:marTop w:val="0"/>
          <w:marBottom w:val="0"/>
          <w:divBdr>
            <w:top w:val="none" w:sz="0" w:space="0" w:color="auto"/>
            <w:left w:val="none" w:sz="0" w:space="0" w:color="auto"/>
            <w:bottom w:val="none" w:sz="0" w:space="0" w:color="auto"/>
            <w:right w:val="none" w:sz="0" w:space="0" w:color="auto"/>
          </w:divBdr>
        </w:div>
        <w:div w:id="35008882">
          <w:marLeft w:val="640"/>
          <w:marRight w:val="0"/>
          <w:marTop w:val="0"/>
          <w:marBottom w:val="0"/>
          <w:divBdr>
            <w:top w:val="none" w:sz="0" w:space="0" w:color="auto"/>
            <w:left w:val="none" w:sz="0" w:space="0" w:color="auto"/>
            <w:bottom w:val="none" w:sz="0" w:space="0" w:color="auto"/>
            <w:right w:val="none" w:sz="0" w:space="0" w:color="auto"/>
          </w:divBdr>
        </w:div>
        <w:div w:id="1565407050">
          <w:marLeft w:val="640"/>
          <w:marRight w:val="0"/>
          <w:marTop w:val="0"/>
          <w:marBottom w:val="0"/>
          <w:divBdr>
            <w:top w:val="none" w:sz="0" w:space="0" w:color="auto"/>
            <w:left w:val="none" w:sz="0" w:space="0" w:color="auto"/>
            <w:bottom w:val="none" w:sz="0" w:space="0" w:color="auto"/>
            <w:right w:val="none" w:sz="0" w:space="0" w:color="auto"/>
          </w:divBdr>
        </w:div>
        <w:div w:id="314335144">
          <w:marLeft w:val="640"/>
          <w:marRight w:val="0"/>
          <w:marTop w:val="0"/>
          <w:marBottom w:val="0"/>
          <w:divBdr>
            <w:top w:val="none" w:sz="0" w:space="0" w:color="auto"/>
            <w:left w:val="none" w:sz="0" w:space="0" w:color="auto"/>
            <w:bottom w:val="none" w:sz="0" w:space="0" w:color="auto"/>
            <w:right w:val="none" w:sz="0" w:space="0" w:color="auto"/>
          </w:divBdr>
        </w:div>
        <w:div w:id="1016543340">
          <w:marLeft w:val="640"/>
          <w:marRight w:val="0"/>
          <w:marTop w:val="0"/>
          <w:marBottom w:val="0"/>
          <w:divBdr>
            <w:top w:val="none" w:sz="0" w:space="0" w:color="auto"/>
            <w:left w:val="none" w:sz="0" w:space="0" w:color="auto"/>
            <w:bottom w:val="none" w:sz="0" w:space="0" w:color="auto"/>
            <w:right w:val="none" w:sz="0" w:space="0" w:color="auto"/>
          </w:divBdr>
        </w:div>
        <w:div w:id="1675566025">
          <w:marLeft w:val="640"/>
          <w:marRight w:val="0"/>
          <w:marTop w:val="0"/>
          <w:marBottom w:val="0"/>
          <w:divBdr>
            <w:top w:val="none" w:sz="0" w:space="0" w:color="auto"/>
            <w:left w:val="none" w:sz="0" w:space="0" w:color="auto"/>
            <w:bottom w:val="none" w:sz="0" w:space="0" w:color="auto"/>
            <w:right w:val="none" w:sz="0" w:space="0" w:color="auto"/>
          </w:divBdr>
        </w:div>
        <w:div w:id="968825685">
          <w:marLeft w:val="640"/>
          <w:marRight w:val="0"/>
          <w:marTop w:val="0"/>
          <w:marBottom w:val="0"/>
          <w:divBdr>
            <w:top w:val="none" w:sz="0" w:space="0" w:color="auto"/>
            <w:left w:val="none" w:sz="0" w:space="0" w:color="auto"/>
            <w:bottom w:val="none" w:sz="0" w:space="0" w:color="auto"/>
            <w:right w:val="none" w:sz="0" w:space="0" w:color="auto"/>
          </w:divBdr>
        </w:div>
        <w:div w:id="391077069">
          <w:marLeft w:val="640"/>
          <w:marRight w:val="0"/>
          <w:marTop w:val="0"/>
          <w:marBottom w:val="0"/>
          <w:divBdr>
            <w:top w:val="none" w:sz="0" w:space="0" w:color="auto"/>
            <w:left w:val="none" w:sz="0" w:space="0" w:color="auto"/>
            <w:bottom w:val="none" w:sz="0" w:space="0" w:color="auto"/>
            <w:right w:val="none" w:sz="0" w:space="0" w:color="auto"/>
          </w:divBdr>
        </w:div>
        <w:div w:id="698243704">
          <w:marLeft w:val="640"/>
          <w:marRight w:val="0"/>
          <w:marTop w:val="0"/>
          <w:marBottom w:val="0"/>
          <w:divBdr>
            <w:top w:val="none" w:sz="0" w:space="0" w:color="auto"/>
            <w:left w:val="none" w:sz="0" w:space="0" w:color="auto"/>
            <w:bottom w:val="none" w:sz="0" w:space="0" w:color="auto"/>
            <w:right w:val="none" w:sz="0" w:space="0" w:color="auto"/>
          </w:divBdr>
        </w:div>
        <w:div w:id="192808786">
          <w:marLeft w:val="640"/>
          <w:marRight w:val="0"/>
          <w:marTop w:val="0"/>
          <w:marBottom w:val="0"/>
          <w:divBdr>
            <w:top w:val="none" w:sz="0" w:space="0" w:color="auto"/>
            <w:left w:val="none" w:sz="0" w:space="0" w:color="auto"/>
            <w:bottom w:val="none" w:sz="0" w:space="0" w:color="auto"/>
            <w:right w:val="none" w:sz="0" w:space="0" w:color="auto"/>
          </w:divBdr>
        </w:div>
        <w:div w:id="967709351">
          <w:marLeft w:val="640"/>
          <w:marRight w:val="0"/>
          <w:marTop w:val="0"/>
          <w:marBottom w:val="0"/>
          <w:divBdr>
            <w:top w:val="none" w:sz="0" w:space="0" w:color="auto"/>
            <w:left w:val="none" w:sz="0" w:space="0" w:color="auto"/>
            <w:bottom w:val="none" w:sz="0" w:space="0" w:color="auto"/>
            <w:right w:val="none" w:sz="0" w:space="0" w:color="auto"/>
          </w:divBdr>
        </w:div>
        <w:div w:id="545458488">
          <w:marLeft w:val="640"/>
          <w:marRight w:val="0"/>
          <w:marTop w:val="0"/>
          <w:marBottom w:val="0"/>
          <w:divBdr>
            <w:top w:val="none" w:sz="0" w:space="0" w:color="auto"/>
            <w:left w:val="none" w:sz="0" w:space="0" w:color="auto"/>
            <w:bottom w:val="none" w:sz="0" w:space="0" w:color="auto"/>
            <w:right w:val="none" w:sz="0" w:space="0" w:color="auto"/>
          </w:divBdr>
        </w:div>
        <w:div w:id="1282028056">
          <w:marLeft w:val="640"/>
          <w:marRight w:val="0"/>
          <w:marTop w:val="0"/>
          <w:marBottom w:val="0"/>
          <w:divBdr>
            <w:top w:val="none" w:sz="0" w:space="0" w:color="auto"/>
            <w:left w:val="none" w:sz="0" w:space="0" w:color="auto"/>
            <w:bottom w:val="none" w:sz="0" w:space="0" w:color="auto"/>
            <w:right w:val="none" w:sz="0" w:space="0" w:color="auto"/>
          </w:divBdr>
        </w:div>
        <w:div w:id="536356186">
          <w:marLeft w:val="640"/>
          <w:marRight w:val="0"/>
          <w:marTop w:val="0"/>
          <w:marBottom w:val="0"/>
          <w:divBdr>
            <w:top w:val="none" w:sz="0" w:space="0" w:color="auto"/>
            <w:left w:val="none" w:sz="0" w:space="0" w:color="auto"/>
            <w:bottom w:val="none" w:sz="0" w:space="0" w:color="auto"/>
            <w:right w:val="none" w:sz="0" w:space="0" w:color="auto"/>
          </w:divBdr>
        </w:div>
        <w:div w:id="274676015">
          <w:marLeft w:val="640"/>
          <w:marRight w:val="0"/>
          <w:marTop w:val="0"/>
          <w:marBottom w:val="0"/>
          <w:divBdr>
            <w:top w:val="none" w:sz="0" w:space="0" w:color="auto"/>
            <w:left w:val="none" w:sz="0" w:space="0" w:color="auto"/>
            <w:bottom w:val="none" w:sz="0" w:space="0" w:color="auto"/>
            <w:right w:val="none" w:sz="0" w:space="0" w:color="auto"/>
          </w:divBdr>
        </w:div>
        <w:div w:id="158546025">
          <w:marLeft w:val="640"/>
          <w:marRight w:val="0"/>
          <w:marTop w:val="0"/>
          <w:marBottom w:val="0"/>
          <w:divBdr>
            <w:top w:val="none" w:sz="0" w:space="0" w:color="auto"/>
            <w:left w:val="none" w:sz="0" w:space="0" w:color="auto"/>
            <w:bottom w:val="none" w:sz="0" w:space="0" w:color="auto"/>
            <w:right w:val="none" w:sz="0" w:space="0" w:color="auto"/>
          </w:divBdr>
        </w:div>
        <w:div w:id="1566647715">
          <w:marLeft w:val="640"/>
          <w:marRight w:val="0"/>
          <w:marTop w:val="0"/>
          <w:marBottom w:val="0"/>
          <w:divBdr>
            <w:top w:val="none" w:sz="0" w:space="0" w:color="auto"/>
            <w:left w:val="none" w:sz="0" w:space="0" w:color="auto"/>
            <w:bottom w:val="none" w:sz="0" w:space="0" w:color="auto"/>
            <w:right w:val="none" w:sz="0" w:space="0" w:color="auto"/>
          </w:divBdr>
        </w:div>
        <w:div w:id="458837584">
          <w:marLeft w:val="640"/>
          <w:marRight w:val="0"/>
          <w:marTop w:val="0"/>
          <w:marBottom w:val="0"/>
          <w:divBdr>
            <w:top w:val="none" w:sz="0" w:space="0" w:color="auto"/>
            <w:left w:val="none" w:sz="0" w:space="0" w:color="auto"/>
            <w:bottom w:val="none" w:sz="0" w:space="0" w:color="auto"/>
            <w:right w:val="none" w:sz="0" w:space="0" w:color="auto"/>
          </w:divBdr>
        </w:div>
        <w:div w:id="1270627339">
          <w:marLeft w:val="640"/>
          <w:marRight w:val="0"/>
          <w:marTop w:val="0"/>
          <w:marBottom w:val="0"/>
          <w:divBdr>
            <w:top w:val="none" w:sz="0" w:space="0" w:color="auto"/>
            <w:left w:val="none" w:sz="0" w:space="0" w:color="auto"/>
            <w:bottom w:val="none" w:sz="0" w:space="0" w:color="auto"/>
            <w:right w:val="none" w:sz="0" w:space="0" w:color="auto"/>
          </w:divBdr>
        </w:div>
        <w:div w:id="1617642628">
          <w:marLeft w:val="640"/>
          <w:marRight w:val="0"/>
          <w:marTop w:val="0"/>
          <w:marBottom w:val="0"/>
          <w:divBdr>
            <w:top w:val="none" w:sz="0" w:space="0" w:color="auto"/>
            <w:left w:val="none" w:sz="0" w:space="0" w:color="auto"/>
            <w:bottom w:val="none" w:sz="0" w:space="0" w:color="auto"/>
            <w:right w:val="none" w:sz="0" w:space="0" w:color="auto"/>
          </w:divBdr>
        </w:div>
        <w:div w:id="1030758854">
          <w:marLeft w:val="640"/>
          <w:marRight w:val="0"/>
          <w:marTop w:val="0"/>
          <w:marBottom w:val="0"/>
          <w:divBdr>
            <w:top w:val="none" w:sz="0" w:space="0" w:color="auto"/>
            <w:left w:val="none" w:sz="0" w:space="0" w:color="auto"/>
            <w:bottom w:val="none" w:sz="0" w:space="0" w:color="auto"/>
            <w:right w:val="none" w:sz="0" w:space="0" w:color="auto"/>
          </w:divBdr>
        </w:div>
        <w:div w:id="2017921537">
          <w:marLeft w:val="640"/>
          <w:marRight w:val="0"/>
          <w:marTop w:val="0"/>
          <w:marBottom w:val="0"/>
          <w:divBdr>
            <w:top w:val="none" w:sz="0" w:space="0" w:color="auto"/>
            <w:left w:val="none" w:sz="0" w:space="0" w:color="auto"/>
            <w:bottom w:val="none" w:sz="0" w:space="0" w:color="auto"/>
            <w:right w:val="none" w:sz="0" w:space="0" w:color="auto"/>
          </w:divBdr>
        </w:div>
        <w:div w:id="1849516276">
          <w:marLeft w:val="640"/>
          <w:marRight w:val="0"/>
          <w:marTop w:val="0"/>
          <w:marBottom w:val="0"/>
          <w:divBdr>
            <w:top w:val="none" w:sz="0" w:space="0" w:color="auto"/>
            <w:left w:val="none" w:sz="0" w:space="0" w:color="auto"/>
            <w:bottom w:val="none" w:sz="0" w:space="0" w:color="auto"/>
            <w:right w:val="none" w:sz="0" w:space="0" w:color="auto"/>
          </w:divBdr>
        </w:div>
        <w:div w:id="854154916">
          <w:marLeft w:val="640"/>
          <w:marRight w:val="0"/>
          <w:marTop w:val="0"/>
          <w:marBottom w:val="0"/>
          <w:divBdr>
            <w:top w:val="none" w:sz="0" w:space="0" w:color="auto"/>
            <w:left w:val="none" w:sz="0" w:space="0" w:color="auto"/>
            <w:bottom w:val="none" w:sz="0" w:space="0" w:color="auto"/>
            <w:right w:val="none" w:sz="0" w:space="0" w:color="auto"/>
          </w:divBdr>
        </w:div>
        <w:div w:id="162089813">
          <w:marLeft w:val="640"/>
          <w:marRight w:val="0"/>
          <w:marTop w:val="0"/>
          <w:marBottom w:val="0"/>
          <w:divBdr>
            <w:top w:val="none" w:sz="0" w:space="0" w:color="auto"/>
            <w:left w:val="none" w:sz="0" w:space="0" w:color="auto"/>
            <w:bottom w:val="none" w:sz="0" w:space="0" w:color="auto"/>
            <w:right w:val="none" w:sz="0" w:space="0" w:color="auto"/>
          </w:divBdr>
        </w:div>
        <w:div w:id="2139953307">
          <w:marLeft w:val="640"/>
          <w:marRight w:val="0"/>
          <w:marTop w:val="0"/>
          <w:marBottom w:val="0"/>
          <w:divBdr>
            <w:top w:val="none" w:sz="0" w:space="0" w:color="auto"/>
            <w:left w:val="none" w:sz="0" w:space="0" w:color="auto"/>
            <w:bottom w:val="none" w:sz="0" w:space="0" w:color="auto"/>
            <w:right w:val="none" w:sz="0" w:space="0" w:color="auto"/>
          </w:divBdr>
        </w:div>
        <w:div w:id="2009090255">
          <w:marLeft w:val="640"/>
          <w:marRight w:val="0"/>
          <w:marTop w:val="0"/>
          <w:marBottom w:val="0"/>
          <w:divBdr>
            <w:top w:val="none" w:sz="0" w:space="0" w:color="auto"/>
            <w:left w:val="none" w:sz="0" w:space="0" w:color="auto"/>
            <w:bottom w:val="none" w:sz="0" w:space="0" w:color="auto"/>
            <w:right w:val="none" w:sz="0" w:space="0" w:color="auto"/>
          </w:divBdr>
        </w:div>
        <w:div w:id="1841848220">
          <w:marLeft w:val="640"/>
          <w:marRight w:val="0"/>
          <w:marTop w:val="0"/>
          <w:marBottom w:val="0"/>
          <w:divBdr>
            <w:top w:val="none" w:sz="0" w:space="0" w:color="auto"/>
            <w:left w:val="none" w:sz="0" w:space="0" w:color="auto"/>
            <w:bottom w:val="none" w:sz="0" w:space="0" w:color="auto"/>
            <w:right w:val="none" w:sz="0" w:space="0" w:color="auto"/>
          </w:divBdr>
        </w:div>
        <w:div w:id="1604260153">
          <w:marLeft w:val="640"/>
          <w:marRight w:val="0"/>
          <w:marTop w:val="0"/>
          <w:marBottom w:val="0"/>
          <w:divBdr>
            <w:top w:val="none" w:sz="0" w:space="0" w:color="auto"/>
            <w:left w:val="none" w:sz="0" w:space="0" w:color="auto"/>
            <w:bottom w:val="none" w:sz="0" w:space="0" w:color="auto"/>
            <w:right w:val="none" w:sz="0" w:space="0" w:color="auto"/>
          </w:divBdr>
        </w:div>
        <w:div w:id="498623369">
          <w:marLeft w:val="640"/>
          <w:marRight w:val="0"/>
          <w:marTop w:val="0"/>
          <w:marBottom w:val="0"/>
          <w:divBdr>
            <w:top w:val="none" w:sz="0" w:space="0" w:color="auto"/>
            <w:left w:val="none" w:sz="0" w:space="0" w:color="auto"/>
            <w:bottom w:val="none" w:sz="0" w:space="0" w:color="auto"/>
            <w:right w:val="none" w:sz="0" w:space="0" w:color="auto"/>
          </w:divBdr>
        </w:div>
        <w:div w:id="331760933">
          <w:marLeft w:val="640"/>
          <w:marRight w:val="0"/>
          <w:marTop w:val="0"/>
          <w:marBottom w:val="0"/>
          <w:divBdr>
            <w:top w:val="none" w:sz="0" w:space="0" w:color="auto"/>
            <w:left w:val="none" w:sz="0" w:space="0" w:color="auto"/>
            <w:bottom w:val="none" w:sz="0" w:space="0" w:color="auto"/>
            <w:right w:val="none" w:sz="0" w:space="0" w:color="auto"/>
          </w:divBdr>
        </w:div>
        <w:div w:id="1711803396">
          <w:marLeft w:val="640"/>
          <w:marRight w:val="0"/>
          <w:marTop w:val="0"/>
          <w:marBottom w:val="0"/>
          <w:divBdr>
            <w:top w:val="none" w:sz="0" w:space="0" w:color="auto"/>
            <w:left w:val="none" w:sz="0" w:space="0" w:color="auto"/>
            <w:bottom w:val="none" w:sz="0" w:space="0" w:color="auto"/>
            <w:right w:val="none" w:sz="0" w:space="0" w:color="auto"/>
          </w:divBdr>
        </w:div>
        <w:div w:id="2008290815">
          <w:marLeft w:val="640"/>
          <w:marRight w:val="0"/>
          <w:marTop w:val="0"/>
          <w:marBottom w:val="0"/>
          <w:divBdr>
            <w:top w:val="none" w:sz="0" w:space="0" w:color="auto"/>
            <w:left w:val="none" w:sz="0" w:space="0" w:color="auto"/>
            <w:bottom w:val="none" w:sz="0" w:space="0" w:color="auto"/>
            <w:right w:val="none" w:sz="0" w:space="0" w:color="auto"/>
          </w:divBdr>
        </w:div>
        <w:div w:id="1140656046">
          <w:marLeft w:val="640"/>
          <w:marRight w:val="0"/>
          <w:marTop w:val="0"/>
          <w:marBottom w:val="0"/>
          <w:divBdr>
            <w:top w:val="none" w:sz="0" w:space="0" w:color="auto"/>
            <w:left w:val="none" w:sz="0" w:space="0" w:color="auto"/>
            <w:bottom w:val="none" w:sz="0" w:space="0" w:color="auto"/>
            <w:right w:val="none" w:sz="0" w:space="0" w:color="auto"/>
          </w:divBdr>
        </w:div>
        <w:div w:id="829248482">
          <w:marLeft w:val="640"/>
          <w:marRight w:val="0"/>
          <w:marTop w:val="0"/>
          <w:marBottom w:val="0"/>
          <w:divBdr>
            <w:top w:val="none" w:sz="0" w:space="0" w:color="auto"/>
            <w:left w:val="none" w:sz="0" w:space="0" w:color="auto"/>
            <w:bottom w:val="none" w:sz="0" w:space="0" w:color="auto"/>
            <w:right w:val="none" w:sz="0" w:space="0" w:color="auto"/>
          </w:divBdr>
        </w:div>
        <w:div w:id="762384683">
          <w:marLeft w:val="640"/>
          <w:marRight w:val="0"/>
          <w:marTop w:val="0"/>
          <w:marBottom w:val="0"/>
          <w:divBdr>
            <w:top w:val="none" w:sz="0" w:space="0" w:color="auto"/>
            <w:left w:val="none" w:sz="0" w:space="0" w:color="auto"/>
            <w:bottom w:val="none" w:sz="0" w:space="0" w:color="auto"/>
            <w:right w:val="none" w:sz="0" w:space="0" w:color="auto"/>
          </w:divBdr>
        </w:div>
        <w:div w:id="1819180842">
          <w:marLeft w:val="640"/>
          <w:marRight w:val="0"/>
          <w:marTop w:val="0"/>
          <w:marBottom w:val="0"/>
          <w:divBdr>
            <w:top w:val="none" w:sz="0" w:space="0" w:color="auto"/>
            <w:left w:val="none" w:sz="0" w:space="0" w:color="auto"/>
            <w:bottom w:val="none" w:sz="0" w:space="0" w:color="auto"/>
            <w:right w:val="none" w:sz="0" w:space="0" w:color="auto"/>
          </w:divBdr>
        </w:div>
        <w:div w:id="969824762">
          <w:marLeft w:val="640"/>
          <w:marRight w:val="0"/>
          <w:marTop w:val="0"/>
          <w:marBottom w:val="0"/>
          <w:divBdr>
            <w:top w:val="none" w:sz="0" w:space="0" w:color="auto"/>
            <w:left w:val="none" w:sz="0" w:space="0" w:color="auto"/>
            <w:bottom w:val="none" w:sz="0" w:space="0" w:color="auto"/>
            <w:right w:val="none" w:sz="0" w:space="0" w:color="auto"/>
          </w:divBdr>
        </w:div>
        <w:div w:id="928541088">
          <w:marLeft w:val="640"/>
          <w:marRight w:val="0"/>
          <w:marTop w:val="0"/>
          <w:marBottom w:val="0"/>
          <w:divBdr>
            <w:top w:val="none" w:sz="0" w:space="0" w:color="auto"/>
            <w:left w:val="none" w:sz="0" w:space="0" w:color="auto"/>
            <w:bottom w:val="none" w:sz="0" w:space="0" w:color="auto"/>
            <w:right w:val="none" w:sz="0" w:space="0" w:color="auto"/>
          </w:divBdr>
        </w:div>
        <w:div w:id="1034305122">
          <w:marLeft w:val="640"/>
          <w:marRight w:val="0"/>
          <w:marTop w:val="0"/>
          <w:marBottom w:val="0"/>
          <w:divBdr>
            <w:top w:val="none" w:sz="0" w:space="0" w:color="auto"/>
            <w:left w:val="none" w:sz="0" w:space="0" w:color="auto"/>
            <w:bottom w:val="none" w:sz="0" w:space="0" w:color="auto"/>
            <w:right w:val="none" w:sz="0" w:space="0" w:color="auto"/>
          </w:divBdr>
        </w:div>
        <w:div w:id="2035496575">
          <w:marLeft w:val="640"/>
          <w:marRight w:val="0"/>
          <w:marTop w:val="0"/>
          <w:marBottom w:val="0"/>
          <w:divBdr>
            <w:top w:val="none" w:sz="0" w:space="0" w:color="auto"/>
            <w:left w:val="none" w:sz="0" w:space="0" w:color="auto"/>
            <w:bottom w:val="none" w:sz="0" w:space="0" w:color="auto"/>
            <w:right w:val="none" w:sz="0" w:space="0" w:color="auto"/>
          </w:divBdr>
        </w:div>
        <w:div w:id="782654981">
          <w:marLeft w:val="640"/>
          <w:marRight w:val="0"/>
          <w:marTop w:val="0"/>
          <w:marBottom w:val="0"/>
          <w:divBdr>
            <w:top w:val="none" w:sz="0" w:space="0" w:color="auto"/>
            <w:left w:val="none" w:sz="0" w:space="0" w:color="auto"/>
            <w:bottom w:val="none" w:sz="0" w:space="0" w:color="auto"/>
            <w:right w:val="none" w:sz="0" w:space="0" w:color="auto"/>
          </w:divBdr>
        </w:div>
        <w:div w:id="2038041604">
          <w:marLeft w:val="640"/>
          <w:marRight w:val="0"/>
          <w:marTop w:val="0"/>
          <w:marBottom w:val="0"/>
          <w:divBdr>
            <w:top w:val="none" w:sz="0" w:space="0" w:color="auto"/>
            <w:left w:val="none" w:sz="0" w:space="0" w:color="auto"/>
            <w:bottom w:val="none" w:sz="0" w:space="0" w:color="auto"/>
            <w:right w:val="none" w:sz="0" w:space="0" w:color="auto"/>
          </w:divBdr>
        </w:div>
        <w:div w:id="1172795167">
          <w:marLeft w:val="640"/>
          <w:marRight w:val="0"/>
          <w:marTop w:val="0"/>
          <w:marBottom w:val="0"/>
          <w:divBdr>
            <w:top w:val="none" w:sz="0" w:space="0" w:color="auto"/>
            <w:left w:val="none" w:sz="0" w:space="0" w:color="auto"/>
            <w:bottom w:val="none" w:sz="0" w:space="0" w:color="auto"/>
            <w:right w:val="none" w:sz="0" w:space="0" w:color="auto"/>
          </w:divBdr>
        </w:div>
        <w:div w:id="2071875906">
          <w:marLeft w:val="640"/>
          <w:marRight w:val="0"/>
          <w:marTop w:val="0"/>
          <w:marBottom w:val="0"/>
          <w:divBdr>
            <w:top w:val="none" w:sz="0" w:space="0" w:color="auto"/>
            <w:left w:val="none" w:sz="0" w:space="0" w:color="auto"/>
            <w:bottom w:val="none" w:sz="0" w:space="0" w:color="auto"/>
            <w:right w:val="none" w:sz="0" w:space="0" w:color="auto"/>
          </w:divBdr>
        </w:div>
        <w:div w:id="2103064988">
          <w:marLeft w:val="640"/>
          <w:marRight w:val="0"/>
          <w:marTop w:val="0"/>
          <w:marBottom w:val="0"/>
          <w:divBdr>
            <w:top w:val="none" w:sz="0" w:space="0" w:color="auto"/>
            <w:left w:val="none" w:sz="0" w:space="0" w:color="auto"/>
            <w:bottom w:val="none" w:sz="0" w:space="0" w:color="auto"/>
            <w:right w:val="none" w:sz="0" w:space="0" w:color="auto"/>
          </w:divBdr>
        </w:div>
        <w:div w:id="1659186419">
          <w:marLeft w:val="640"/>
          <w:marRight w:val="0"/>
          <w:marTop w:val="0"/>
          <w:marBottom w:val="0"/>
          <w:divBdr>
            <w:top w:val="none" w:sz="0" w:space="0" w:color="auto"/>
            <w:left w:val="none" w:sz="0" w:space="0" w:color="auto"/>
            <w:bottom w:val="none" w:sz="0" w:space="0" w:color="auto"/>
            <w:right w:val="none" w:sz="0" w:space="0" w:color="auto"/>
          </w:divBdr>
        </w:div>
        <w:div w:id="1579249484">
          <w:marLeft w:val="640"/>
          <w:marRight w:val="0"/>
          <w:marTop w:val="0"/>
          <w:marBottom w:val="0"/>
          <w:divBdr>
            <w:top w:val="none" w:sz="0" w:space="0" w:color="auto"/>
            <w:left w:val="none" w:sz="0" w:space="0" w:color="auto"/>
            <w:bottom w:val="none" w:sz="0" w:space="0" w:color="auto"/>
            <w:right w:val="none" w:sz="0" w:space="0" w:color="auto"/>
          </w:divBdr>
        </w:div>
        <w:div w:id="330722763">
          <w:marLeft w:val="640"/>
          <w:marRight w:val="0"/>
          <w:marTop w:val="0"/>
          <w:marBottom w:val="0"/>
          <w:divBdr>
            <w:top w:val="none" w:sz="0" w:space="0" w:color="auto"/>
            <w:left w:val="none" w:sz="0" w:space="0" w:color="auto"/>
            <w:bottom w:val="none" w:sz="0" w:space="0" w:color="auto"/>
            <w:right w:val="none" w:sz="0" w:space="0" w:color="auto"/>
          </w:divBdr>
        </w:div>
        <w:div w:id="1939175780">
          <w:marLeft w:val="640"/>
          <w:marRight w:val="0"/>
          <w:marTop w:val="0"/>
          <w:marBottom w:val="0"/>
          <w:divBdr>
            <w:top w:val="none" w:sz="0" w:space="0" w:color="auto"/>
            <w:left w:val="none" w:sz="0" w:space="0" w:color="auto"/>
            <w:bottom w:val="none" w:sz="0" w:space="0" w:color="auto"/>
            <w:right w:val="none" w:sz="0" w:space="0" w:color="auto"/>
          </w:divBdr>
        </w:div>
        <w:div w:id="69087184">
          <w:marLeft w:val="640"/>
          <w:marRight w:val="0"/>
          <w:marTop w:val="0"/>
          <w:marBottom w:val="0"/>
          <w:divBdr>
            <w:top w:val="none" w:sz="0" w:space="0" w:color="auto"/>
            <w:left w:val="none" w:sz="0" w:space="0" w:color="auto"/>
            <w:bottom w:val="none" w:sz="0" w:space="0" w:color="auto"/>
            <w:right w:val="none" w:sz="0" w:space="0" w:color="auto"/>
          </w:divBdr>
        </w:div>
        <w:div w:id="2127458608">
          <w:marLeft w:val="640"/>
          <w:marRight w:val="0"/>
          <w:marTop w:val="0"/>
          <w:marBottom w:val="0"/>
          <w:divBdr>
            <w:top w:val="none" w:sz="0" w:space="0" w:color="auto"/>
            <w:left w:val="none" w:sz="0" w:space="0" w:color="auto"/>
            <w:bottom w:val="none" w:sz="0" w:space="0" w:color="auto"/>
            <w:right w:val="none" w:sz="0" w:space="0" w:color="auto"/>
          </w:divBdr>
        </w:div>
        <w:div w:id="1614901078">
          <w:marLeft w:val="640"/>
          <w:marRight w:val="0"/>
          <w:marTop w:val="0"/>
          <w:marBottom w:val="0"/>
          <w:divBdr>
            <w:top w:val="none" w:sz="0" w:space="0" w:color="auto"/>
            <w:left w:val="none" w:sz="0" w:space="0" w:color="auto"/>
            <w:bottom w:val="none" w:sz="0" w:space="0" w:color="auto"/>
            <w:right w:val="none" w:sz="0" w:space="0" w:color="auto"/>
          </w:divBdr>
        </w:div>
        <w:div w:id="466364216">
          <w:marLeft w:val="640"/>
          <w:marRight w:val="0"/>
          <w:marTop w:val="0"/>
          <w:marBottom w:val="0"/>
          <w:divBdr>
            <w:top w:val="none" w:sz="0" w:space="0" w:color="auto"/>
            <w:left w:val="none" w:sz="0" w:space="0" w:color="auto"/>
            <w:bottom w:val="none" w:sz="0" w:space="0" w:color="auto"/>
            <w:right w:val="none" w:sz="0" w:space="0" w:color="auto"/>
          </w:divBdr>
        </w:div>
        <w:div w:id="808402815">
          <w:marLeft w:val="640"/>
          <w:marRight w:val="0"/>
          <w:marTop w:val="0"/>
          <w:marBottom w:val="0"/>
          <w:divBdr>
            <w:top w:val="none" w:sz="0" w:space="0" w:color="auto"/>
            <w:left w:val="none" w:sz="0" w:space="0" w:color="auto"/>
            <w:bottom w:val="none" w:sz="0" w:space="0" w:color="auto"/>
            <w:right w:val="none" w:sz="0" w:space="0" w:color="auto"/>
          </w:divBdr>
        </w:div>
        <w:div w:id="852569416">
          <w:marLeft w:val="640"/>
          <w:marRight w:val="0"/>
          <w:marTop w:val="0"/>
          <w:marBottom w:val="0"/>
          <w:divBdr>
            <w:top w:val="none" w:sz="0" w:space="0" w:color="auto"/>
            <w:left w:val="none" w:sz="0" w:space="0" w:color="auto"/>
            <w:bottom w:val="none" w:sz="0" w:space="0" w:color="auto"/>
            <w:right w:val="none" w:sz="0" w:space="0" w:color="auto"/>
          </w:divBdr>
        </w:div>
        <w:div w:id="1449542497">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yperlink" Target="http://www.jurnalteknologi.utm.my" TargetMode="External"/><Relationship Id="rId3" Type="http://schemas.openxmlformats.org/officeDocument/2006/relationships/numbering" Target="numbering.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ijert.org"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jpeg"/><Relationship Id="rId29" Type="http://schemas.openxmlformats.org/officeDocument/2006/relationships/hyperlink" Target="https://www.thestar.com.my/news/nation/2022/03/12/simpang-pulai-rockfall-about-70-of-boulders-cleared-by-saturday-march-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researchgate.net/publication/292299326"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hyperlink" Target="https://thesun.my/local-news/falling-rocks-at-quarry-kill-worker-IB1047802" TargetMode="External"/><Relationship Id="rId10" Type="http://schemas.openxmlformats.org/officeDocument/2006/relationships/hyperlink" Target="http://creativecommons.org/licenses/by-sa/4.0/" TargetMode="External"/><Relationship Id="rId19" Type="http://schemas.openxmlformats.org/officeDocument/2006/relationships/image" Target="media/image6.png"/><Relationship Id="rId31" Type="http://schemas.openxmlformats.org/officeDocument/2006/relationships/hyperlink" Target="https://www.nst.com.my/news/nation/2023/09/951365/worker-trapped-rockfall-quarry"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hyperlink" Target="https://www.thestar.com.my/news/nation/2019/07/02/rockfall-fatally-crushes-excavator-operator/" TargetMode="External"/><Relationship Id="rId30" Type="http://schemas.openxmlformats.org/officeDocument/2006/relationships/hyperlink" Target="https://www.nst.com.my/news/nation/2022/03/779090/dog-unit-help-detect-quarry-workers-buried-under-simpang-pulai-rockfall" TargetMode="Externa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A892AB6AB7445258DD7667D32D56D37"/>
        <w:category>
          <w:name w:val="General"/>
          <w:gallery w:val="placeholder"/>
        </w:category>
        <w:types>
          <w:type w:val="bbPlcHdr"/>
        </w:types>
        <w:behaviors>
          <w:behavior w:val="content"/>
        </w:behaviors>
        <w:guid w:val="{E0C074DE-3FA5-434A-9BC8-0556CDF3385D}"/>
      </w:docPartPr>
      <w:docPartBody>
        <w:p w:rsidR="00402D08" w:rsidRDefault="00402D08" w:rsidP="00402D08">
          <w:pPr>
            <w:pStyle w:val="2A892AB6AB7445258DD7667D32D56D37"/>
          </w:pPr>
          <w:r w:rsidRPr="00F617DC">
            <w:rPr>
              <w:rStyle w:val="PlaceholderText"/>
            </w:rPr>
            <w:t>Click or tap here to enter text.</w:t>
          </w:r>
        </w:p>
      </w:docPartBody>
    </w:docPart>
    <w:docPart>
      <w:docPartPr>
        <w:name w:val="98205CB1BEC248D3A3D73FC725785980"/>
        <w:category>
          <w:name w:val="General"/>
          <w:gallery w:val="placeholder"/>
        </w:category>
        <w:types>
          <w:type w:val="bbPlcHdr"/>
        </w:types>
        <w:behaviors>
          <w:behavior w:val="content"/>
        </w:behaviors>
        <w:guid w:val="{632C8B0A-E2AC-4731-8E56-FDF67A540E0F}"/>
      </w:docPartPr>
      <w:docPartBody>
        <w:p w:rsidR="00402D08" w:rsidRDefault="00402D08" w:rsidP="00402D08">
          <w:pPr>
            <w:pStyle w:val="98205CB1BEC248D3A3D73FC725785980"/>
          </w:pPr>
          <w:r w:rsidRPr="00F617DC">
            <w:rPr>
              <w:rStyle w:val="PlaceholderText"/>
            </w:rPr>
            <w:t>Click or tap here to enter text.</w:t>
          </w:r>
        </w:p>
      </w:docPartBody>
    </w:docPart>
    <w:docPart>
      <w:docPartPr>
        <w:name w:val="70DB8A836A8D4C1EA57B5E7936A29599"/>
        <w:category>
          <w:name w:val="General"/>
          <w:gallery w:val="placeholder"/>
        </w:category>
        <w:types>
          <w:type w:val="bbPlcHdr"/>
        </w:types>
        <w:behaviors>
          <w:behavior w:val="content"/>
        </w:behaviors>
        <w:guid w:val="{C17F0CDB-9C5E-4355-AA04-961B83F1268C}"/>
      </w:docPartPr>
      <w:docPartBody>
        <w:p w:rsidR="00402D08" w:rsidRDefault="00402D08" w:rsidP="00402D08">
          <w:pPr>
            <w:pStyle w:val="70DB8A836A8D4C1EA57B5E7936A29599"/>
          </w:pPr>
          <w:r w:rsidRPr="00F617DC">
            <w:rPr>
              <w:rStyle w:val="PlaceholderText"/>
            </w:rPr>
            <w:t>Click or tap here to enter text.</w:t>
          </w:r>
        </w:p>
      </w:docPartBody>
    </w:docPart>
    <w:docPart>
      <w:docPartPr>
        <w:name w:val="962EA0B0318E4D3CBF7179EC36A2A020"/>
        <w:category>
          <w:name w:val="General"/>
          <w:gallery w:val="placeholder"/>
        </w:category>
        <w:types>
          <w:type w:val="bbPlcHdr"/>
        </w:types>
        <w:behaviors>
          <w:behavior w:val="content"/>
        </w:behaviors>
        <w:guid w:val="{C371A342-D62C-4DA9-B2A7-2B21619CBECA}"/>
      </w:docPartPr>
      <w:docPartBody>
        <w:p w:rsidR="00402D08" w:rsidRDefault="00402D08" w:rsidP="00402D08">
          <w:pPr>
            <w:pStyle w:val="962EA0B0318E4D3CBF7179EC36A2A020"/>
          </w:pPr>
          <w:r w:rsidRPr="00F617DC">
            <w:rPr>
              <w:rStyle w:val="PlaceholderText"/>
            </w:rPr>
            <w:t>Click or tap here to enter text.</w:t>
          </w:r>
        </w:p>
      </w:docPartBody>
    </w:docPart>
    <w:docPart>
      <w:docPartPr>
        <w:name w:val="124CEA57F95F4E2CBDAE60E8E5D86A77"/>
        <w:category>
          <w:name w:val="General"/>
          <w:gallery w:val="placeholder"/>
        </w:category>
        <w:types>
          <w:type w:val="bbPlcHdr"/>
        </w:types>
        <w:behaviors>
          <w:behavior w:val="content"/>
        </w:behaviors>
        <w:guid w:val="{84BEEFAC-DEC4-41A6-80A2-0EE5A5AB29A0}"/>
      </w:docPartPr>
      <w:docPartBody>
        <w:p w:rsidR="00402D08" w:rsidRDefault="00402D08" w:rsidP="00402D08">
          <w:pPr>
            <w:pStyle w:val="124CEA57F95F4E2CBDAE60E8E5D86A77"/>
          </w:pPr>
          <w:r w:rsidRPr="00F617DC">
            <w:rPr>
              <w:rStyle w:val="PlaceholderText"/>
            </w:rPr>
            <w:t>Click or tap here to enter text.</w:t>
          </w:r>
        </w:p>
      </w:docPartBody>
    </w:docPart>
    <w:docPart>
      <w:docPartPr>
        <w:name w:val="A0F8D1D5C329479C9AB38FC0904A8093"/>
        <w:category>
          <w:name w:val="General"/>
          <w:gallery w:val="placeholder"/>
        </w:category>
        <w:types>
          <w:type w:val="bbPlcHdr"/>
        </w:types>
        <w:behaviors>
          <w:behavior w:val="content"/>
        </w:behaviors>
        <w:guid w:val="{A0D142F6-4F79-4930-B709-B0873F4745C8}"/>
      </w:docPartPr>
      <w:docPartBody>
        <w:p w:rsidR="00402D08" w:rsidRDefault="00402D08" w:rsidP="00402D08">
          <w:pPr>
            <w:pStyle w:val="A0F8D1D5C329479C9AB38FC0904A8093"/>
          </w:pPr>
          <w:r w:rsidRPr="00F617DC">
            <w:rPr>
              <w:rStyle w:val="PlaceholderText"/>
            </w:rPr>
            <w:t>Click or tap here to enter text.</w:t>
          </w:r>
        </w:p>
      </w:docPartBody>
    </w:docPart>
    <w:docPart>
      <w:docPartPr>
        <w:name w:val="3A0011C290D54EA9A68AA8B020262731"/>
        <w:category>
          <w:name w:val="General"/>
          <w:gallery w:val="placeholder"/>
        </w:category>
        <w:types>
          <w:type w:val="bbPlcHdr"/>
        </w:types>
        <w:behaviors>
          <w:behavior w:val="content"/>
        </w:behaviors>
        <w:guid w:val="{AE318365-BD5F-4694-88E9-E65DE51BF298}"/>
      </w:docPartPr>
      <w:docPartBody>
        <w:p w:rsidR="00402D08" w:rsidRDefault="00402D08" w:rsidP="00402D08">
          <w:pPr>
            <w:pStyle w:val="3A0011C290D54EA9A68AA8B020262731"/>
          </w:pPr>
          <w:r w:rsidRPr="00F617DC">
            <w:rPr>
              <w:rStyle w:val="PlaceholderText"/>
            </w:rPr>
            <w:t>Click or tap here to enter text.</w:t>
          </w:r>
        </w:p>
      </w:docPartBody>
    </w:docPart>
    <w:docPart>
      <w:docPartPr>
        <w:name w:val="69EEA2B39D8F45229A2654A725DCACB8"/>
        <w:category>
          <w:name w:val="General"/>
          <w:gallery w:val="placeholder"/>
        </w:category>
        <w:types>
          <w:type w:val="bbPlcHdr"/>
        </w:types>
        <w:behaviors>
          <w:behavior w:val="content"/>
        </w:behaviors>
        <w:guid w:val="{361322F6-6B52-4D92-8D61-829605FAC4C4}"/>
      </w:docPartPr>
      <w:docPartBody>
        <w:p w:rsidR="00402D08" w:rsidRDefault="00402D08" w:rsidP="00402D08">
          <w:pPr>
            <w:pStyle w:val="69EEA2B39D8F45229A2654A725DCACB8"/>
          </w:pPr>
          <w:r w:rsidRPr="00F617DC">
            <w:rPr>
              <w:rStyle w:val="PlaceholderText"/>
            </w:rPr>
            <w:t>Click or tap here to enter text.</w:t>
          </w:r>
        </w:p>
      </w:docPartBody>
    </w:docPart>
    <w:docPart>
      <w:docPartPr>
        <w:name w:val="99549E160E24461FB88FA0EA949E09D0"/>
        <w:category>
          <w:name w:val="General"/>
          <w:gallery w:val="placeholder"/>
        </w:category>
        <w:types>
          <w:type w:val="bbPlcHdr"/>
        </w:types>
        <w:behaviors>
          <w:behavior w:val="content"/>
        </w:behaviors>
        <w:guid w:val="{735EF08C-3FDE-4F77-AADD-FEB3524715BC}"/>
      </w:docPartPr>
      <w:docPartBody>
        <w:p w:rsidR="00402D08" w:rsidRDefault="00402D08" w:rsidP="00402D08">
          <w:pPr>
            <w:pStyle w:val="99549E160E24461FB88FA0EA949E09D0"/>
          </w:pPr>
          <w:r w:rsidRPr="00F617DC">
            <w:rPr>
              <w:rStyle w:val="PlaceholderText"/>
            </w:rPr>
            <w:t>Click or tap here to enter text.</w:t>
          </w:r>
        </w:p>
      </w:docPartBody>
    </w:docPart>
    <w:docPart>
      <w:docPartPr>
        <w:name w:val="00EF4F78FD324E549A9C2734C615FDCD"/>
        <w:category>
          <w:name w:val="General"/>
          <w:gallery w:val="placeholder"/>
        </w:category>
        <w:types>
          <w:type w:val="bbPlcHdr"/>
        </w:types>
        <w:behaviors>
          <w:behavior w:val="content"/>
        </w:behaviors>
        <w:guid w:val="{7961D64D-5B1A-4886-AAE5-5130DD324052}"/>
      </w:docPartPr>
      <w:docPartBody>
        <w:p w:rsidR="00402D08" w:rsidRDefault="00402D08" w:rsidP="00402D08">
          <w:pPr>
            <w:pStyle w:val="00EF4F78FD324E549A9C2734C615FDCD"/>
          </w:pPr>
          <w:r w:rsidRPr="00F617DC">
            <w:rPr>
              <w:rStyle w:val="PlaceholderText"/>
            </w:rPr>
            <w:t>Click or tap here to enter text.</w:t>
          </w:r>
        </w:p>
      </w:docPartBody>
    </w:docPart>
    <w:docPart>
      <w:docPartPr>
        <w:name w:val="AAF9601870354446B1E4413B8409CAA6"/>
        <w:category>
          <w:name w:val="General"/>
          <w:gallery w:val="placeholder"/>
        </w:category>
        <w:types>
          <w:type w:val="bbPlcHdr"/>
        </w:types>
        <w:behaviors>
          <w:behavior w:val="content"/>
        </w:behaviors>
        <w:guid w:val="{9E93C1FA-3D6B-4DBD-B18A-900A3482283A}"/>
      </w:docPartPr>
      <w:docPartBody>
        <w:p w:rsidR="00402D08" w:rsidRDefault="00402D08" w:rsidP="00402D08">
          <w:pPr>
            <w:pStyle w:val="AAF9601870354446B1E4413B8409CAA6"/>
          </w:pPr>
          <w:r w:rsidRPr="00F617DC">
            <w:rPr>
              <w:rStyle w:val="PlaceholderText"/>
            </w:rPr>
            <w:t>Click or tap here to enter text.</w:t>
          </w:r>
        </w:p>
      </w:docPartBody>
    </w:docPart>
    <w:docPart>
      <w:docPartPr>
        <w:name w:val="41AEC9FF1A934B32AD5F0997710E6062"/>
        <w:category>
          <w:name w:val="General"/>
          <w:gallery w:val="placeholder"/>
        </w:category>
        <w:types>
          <w:type w:val="bbPlcHdr"/>
        </w:types>
        <w:behaviors>
          <w:behavior w:val="content"/>
        </w:behaviors>
        <w:guid w:val="{694C8A47-1185-4D24-909A-D950F899200B}"/>
      </w:docPartPr>
      <w:docPartBody>
        <w:p w:rsidR="00402D08" w:rsidRDefault="00402D08" w:rsidP="00402D08">
          <w:pPr>
            <w:pStyle w:val="41AEC9FF1A934B32AD5F0997710E6062"/>
          </w:pPr>
          <w:r w:rsidRPr="00F617DC">
            <w:rPr>
              <w:rStyle w:val="PlaceholderText"/>
            </w:rPr>
            <w:t>Click or tap here to enter text.</w:t>
          </w:r>
        </w:p>
      </w:docPartBody>
    </w:docPart>
    <w:docPart>
      <w:docPartPr>
        <w:name w:val="2E140E23CD2C493B9693F32ADCFE8F6A"/>
        <w:category>
          <w:name w:val="General"/>
          <w:gallery w:val="placeholder"/>
        </w:category>
        <w:types>
          <w:type w:val="bbPlcHdr"/>
        </w:types>
        <w:behaviors>
          <w:behavior w:val="content"/>
        </w:behaviors>
        <w:guid w:val="{A6D6E7F4-A7AB-4644-B96A-FD43805ED07D}"/>
      </w:docPartPr>
      <w:docPartBody>
        <w:p w:rsidR="00402D08" w:rsidRDefault="00402D08" w:rsidP="00402D08">
          <w:pPr>
            <w:pStyle w:val="2E140E23CD2C493B9693F32ADCFE8F6A"/>
          </w:pPr>
          <w:r w:rsidRPr="00F617DC">
            <w:rPr>
              <w:rStyle w:val="PlaceholderText"/>
            </w:rPr>
            <w:t>Click or tap here to enter text.</w:t>
          </w:r>
        </w:p>
      </w:docPartBody>
    </w:docPart>
    <w:docPart>
      <w:docPartPr>
        <w:name w:val="8EE46BE6A72548C6A087E561DB321655"/>
        <w:category>
          <w:name w:val="General"/>
          <w:gallery w:val="placeholder"/>
        </w:category>
        <w:types>
          <w:type w:val="bbPlcHdr"/>
        </w:types>
        <w:behaviors>
          <w:behavior w:val="content"/>
        </w:behaviors>
        <w:guid w:val="{6B181019-CBDC-44B0-950F-47E6ACDE6EFA}"/>
      </w:docPartPr>
      <w:docPartBody>
        <w:p w:rsidR="00402D08" w:rsidRDefault="00402D08" w:rsidP="00402D08">
          <w:pPr>
            <w:pStyle w:val="8EE46BE6A72548C6A087E561DB321655"/>
          </w:pPr>
          <w:r w:rsidRPr="00F617DC">
            <w:rPr>
              <w:rStyle w:val="PlaceholderText"/>
            </w:rPr>
            <w:t>Click or tap here to enter text.</w:t>
          </w:r>
        </w:p>
      </w:docPartBody>
    </w:docPart>
    <w:docPart>
      <w:docPartPr>
        <w:name w:val="924CF4309C50484C996D612891804931"/>
        <w:category>
          <w:name w:val="General"/>
          <w:gallery w:val="placeholder"/>
        </w:category>
        <w:types>
          <w:type w:val="bbPlcHdr"/>
        </w:types>
        <w:behaviors>
          <w:behavior w:val="content"/>
        </w:behaviors>
        <w:guid w:val="{DF1C3030-367C-4FEC-9B5F-79C260283164}"/>
      </w:docPartPr>
      <w:docPartBody>
        <w:p w:rsidR="00402D08" w:rsidRDefault="00402D08" w:rsidP="00402D08">
          <w:pPr>
            <w:pStyle w:val="924CF4309C50484C996D612891804931"/>
          </w:pPr>
          <w:r w:rsidRPr="00F617DC">
            <w:rPr>
              <w:rStyle w:val="PlaceholderText"/>
            </w:rPr>
            <w:t>Click or tap here to enter text.</w:t>
          </w:r>
        </w:p>
      </w:docPartBody>
    </w:docPart>
    <w:docPart>
      <w:docPartPr>
        <w:name w:val="8A1623DEE83D458A92623A21858E94F6"/>
        <w:category>
          <w:name w:val="General"/>
          <w:gallery w:val="placeholder"/>
        </w:category>
        <w:types>
          <w:type w:val="bbPlcHdr"/>
        </w:types>
        <w:behaviors>
          <w:behavior w:val="content"/>
        </w:behaviors>
        <w:guid w:val="{C31A1041-6498-4112-B2CC-860DE3D75604}"/>
      </w:docPartPr>
      <w:docPartBody>
        <w:p w:rsidR="00402D08" w:rsidRDefault="00402D08" w:rsidP="00402D08">
          <w:pPr>
            <w:pStyle w:val="8A1623DEE83D458A92623A21858E94F6"/>
          </w:pPr>
          <w:r w:rsidRPr="00F617DC">
            <w:rPr>
              <w:rStyle w:val="PlaceholderText"/>
            </w:rPr>
            <w:t>Click or tap here to enter text.</w:t>
          </w:r>
        </w:p>
      </w:docPartBody>
    </w:docPart>
    <w:docPart>
      <w:docPartPr>
        <w:name w:val="C388BEEF61B84FFB9BB71AA826ECE77A"/>
        <w:category>
          <w:name w:val="General"/>
          <w:gallery w:val="placeholder"/>
        </w:category>
        <w:types>
          <w:type w:val="bbPlcHdr"/>
        </w:types>
        <w:behaviors>
          <w:behavior w:val="content"/>
        </w:behaviors>
        <w:guid w:val="{07836F1A-6407-4C7A-9256-276F9ACFA01C}"/>
      </w:docPartPr>
      <w:docPartBody>
        <w:p w:rsidR="00402D08" w:rsidRDefault="00402D08" w:rsidP="00402D08">
          <w:pPr>
            <w:pStyle w:val="C388BEEF61B84FFB9BB71AA826ECE77A"/>
          </w:pPr>
          <w:r w:rsidRPr="00F617DC">
            <w:rPr>
              <w:rStyle w:val="PlaceholderText"/>
            </w:rPr>
            <w:t>Click or tap here to enter text.</w:t>
          </w:r>
        </w:p>
      </w:docPartBody>
    </w:docPart>
    <w:docPart>
      <w:docPartPr>
        <w:name w:val="C3EF5F94DC624AC0BE5F1DD3070EA033"/>
        <w:category>
          <w:name w:val="General"/>
          <w:gallery w:val="placeholder"/>
        </w:category>
        <w:types>
          <w:type w:val="bbPlcHdr"/>
        </w:types>
        <w:behaviors>
          <w:behavior w:val="content"/>
        </w:behaviors>
        <w:guid w:val="{AF1FEE05-3A82-4244-A195-4C5C266414C0}"/>
      </w:docPartPr>
      <w:docPartBody>
        <w:p w:rsidR="00402D08" w:rsidRDefault="00402D08" w:rsidP="00402D08">
          <w:pPr>
            <w:pStyle w:val="C3EF5F94DC624AC0BE5F1DD3070EA033"/>
          </w:pPr>
          <w:r w:rsidRPr="00F617DC">
            <w:rPr>
              <w:rStyle w:val="PlaceholderText"/>
            </w:rPr>
            <w:t>Click or tap here to enter text.</w:t>
          </w:r>
        </w:p>
      </w:docPartBody>
    </w:docPart>
    <w:docPart>
      <w:docPartPr>
        <w:name w:val="7964D94DDFE64FBEBB4CE477AD7DEB72"/>
        <w:category>
          <w:name w:val="General"/>
          <w:gallery w:val="placeholder"/>
        </w:category>
        <w:types>
          <w:type w:val="bbPlcHdr"/>
        </w:types>
        <w:behaviors>
          <w:behavior w:val="content"/>
        </w:behaviors>
        <w:guid w:val="{6DA29FEA-6F62-4509-A626-B47F6F3DEFFF}"/>
      </w:docPartPr>
      <w:docPartBody>
        <w:p w:rsidR="00402D08" w:rsidRDefault="00402D08" w:rsidP="00402D08">
          <w:pPr>
            <w:pStyle w:val="7964D94DDFE64FBEBB4CE477AD7DEB72"/>
          </w:pPr>
          <w:r w:rsidRPr="00F617DC">
            <w:rPr>
              <w:rStyle w:val="PlaceholderText"/>
            </w:rPr>
            <w:t>Click or tap here to enter text.</w:t>
          </w:r>
        </w:p>
      </w:docPartBody>
    </w:docPart>
    <w:docPart>
      <w:docPartPr>
        <w:name w:val="26E0C158547E41718D59AF68E1880664"/>
        <w:category>
          <w:name w:val="General"/>
          <w:gallery w:val="placeholder"/>
        </w:category>
        <w:types>
          <w:type w:val="bbPlcHdr"/>
        </w:types>
        <w:behaviors>
          <w:behavior w:val="content"/>
        </w:behaviors>
        <w:guid w:val="{17F2EC83-329D-4CD7-A00B-5D5B6F1E3BE6}"/>
      </w:docPartPr>
      <w:docPartBody>
        <w:p w:rsidR="00402D08" w:rsidRDefault="00402D08" w:rsidP="00402D08">
          <w:pPr>
            <w:pStyle w:val="26E0C158547E41718D59AF68E1880664"/>
          </w:pPr>
          <w:r w:rsidRPr="00F617DC">
            <w:rPr>
              <w:rStyle w:val="PlaceholderText"/>
            </w:rPr>
            <w:t>Click or tap here to enter text.</w:t>
          </w:r>
        </w:p>
      </w:docPartBody>
    </w:docPart>
    <w:docPart>
      <w:docPartPr>
        <w:name w:val="00DD93277AC64231BE30F426DA98CF18"/>
        <w:category>
          <w:name w:val="General"/>
          <w:gallery w:val="placeholder"/>
        </w:category>
        <w:types>
          <w:type w:val="bbPlcHdr"/>
        </w:types>
        <w:behaviors>
          <w:behavior w:val="content"/>
        </w:behaviors>
        <w:guid w:val="{783C3F09-5532-498B-AEE4-C1EC3EFAA562}"/>
      </w:docPartPr>
      <w:docPartBody>
        <w:p w:rsidR="00402D08" w:rsidRDefault="00402D08" w:rsidP="00402D08">
          <w:pPr>
            <w:pStyle w:val="00DD93277AC64231BE30F426DA98CF18"/>
          </w:pPr>
          <w:r w:rsidRPr="00F617DC">
            <w:rPr>
              <w:rStyle w:val="PlaceholderText"/>
            </w:rPr>
            <w:t>Click or tap here to enter text.</w:t>
          </w:r>
        </w:p>
      </w:docPartBody>
    </w:docPart>
    <w:docPart>
      <w:docPartPr>
        <w:name w:val="F6F87A32010D41B4A79C925F7C6B90D5"/>
        <w:category>
          <w:name w:val="General"/>
          <w:gallery w:val="placeholder"/>
        </w:category>
        <w:types>
          <w:type w:val="bbPlcHdr"/>
        </w:types>
        <w:behaviors>
          <w:behavior w:val="content"/>
        </w:behaviors>
        <w:guid w:val="{4BDEA06F-5368-4342-B79A-75E0C971BF23}"/>
      </w:docPartPr>
      <w:docPartBody>
        <w:p w:rsidR="00402D08" w:rsidRDefault="00402D08" w:rsidP="00402D08">
          <w:pPr>
            <w:pStyle w:val="F6F87A32010D41B4A79C925F7C6B90D5"/>
          </w:pPr>
          <w:r w:rsidRPr="00F617DC">
            <w:rPr>
              <w:rStyle w:val="PlaceholderText"/>
            </w:rPr>
            <w:t>Click or tap here to enter text.</w:t>
          </w:r>
        </w:p>
      </w:docPartBody>
    </w:docPart>
    <w:docPart>
      <w:docPartPr>
        <w:name w:val="2F29547FF57447C98FAC492B5A535936"/>
        <w:category>
          <w:name w:val="General"/>
          <w:gallery w:val="placeholder"/>
        </w:category>
        <w:types>
          <w:type w:val="bbPlcHdr"/>
        </w:types>
        <w:behaviors>
          <w:behavior w:val="content"/>
        </w:behaviors>
        <w:guid w:val="{F19FAF9B-C54F-4AE9-95FD-5313BC0C5CEC}"/>
      </w:docPartPr>
      <w:docPartBody>
        <w:p w:rsidR="00402D08" w:rsidRDefault="00402D08" w:rsidP="00402D08">
          <w:pPr>
            <w:pStyle w:val="2F29547FF57447C98FAC492B5A535936"/>
          </w:pPr>
          <w:r w:rsidRPr="00F617DC">
            <w:rPr>
              <w:rStyle w:val="PlaceholderText"/>
            </w:rPr>
            <w:t>Click or tap here to enter text.</w:t>
          </w:r>
        </w:p>
      </w:docPartBody>
    </w:docPart>
    <w:docPart>
      <w:docPartPr>
        <w:name w:val="97CB865E88A94AE8BC061CAC3A00033F"/>
        <w:category>
          <w:name w:val="General"/>
          <w:gallery w:val="placeholder"/>
        </w:category>
        <w:types>
          <w:type w:val="bbPlcHdr"/>
        </w:types>
        <w:behaviors>
          <w:behavior w:val="content"/>
        </w:behaviors>
        <w:guid w:val="{86F1FD33-ADC7-4867-B4FC-5A1D1F9E7960}"/>
      </w:docPartPr>
      <w:docPartBody>
        <w:p w:rsidR="00402D08" w:rsidRDefault="00402D08" w:rsidP="00402D08">
          <w:pPr>
            <w:pStyle w:val="97CB865E88A94AE8BC061CAC3A00033F"/>
          </w:pPr>
          <w:r w:rsidRPr="00F617DC">
            <w:rPr>
              <w:rStyle w:val="PlaceholderText"/>
            </w:rPr>
            <w:t>Click or tap here to enter text.</w:t>
          </w:r>
        </w:p>
      </w:docPartBody>
    </w:docPart>
    <w:docPart>
      <w:docPartPr>
        <w:name w:val="30EC16D4199947278CD2A2F040241597"/>
        <w:category>
          <w:name w:val="General"/>
          <w:gallery w:val="placeholder"/>
        </w:category>
        <w:types>
          <w:type w:val="bbPlcHdr"/>
        </w:types>
        <w:behaviors>
          <w:behavior w:val="content"/>
        </w:behaviors>
        <w:guid w:val="{022DAE97-7965-4C4D-A2BF-121D3EF1BFB4}"/>
      </w:docPartPr>
      <w:docPartBody>
        <w:p w:rsidR="00402D08" w:rsidRDefault="00402D08" w:rsidP="00402D08">
          <w:pPr>
            <w:pStyle w:val="30EC16D4199947278CD2A2F040241597"/>
          </w:pPr>
          <w:r w:rsidRPr="00F617DC">
            <w:rPr>
              <w:rStyle w:val="PlaceholderText"/>
            </w:rPr>
            <w:t>Click or tap here to enter text.</w:t>
          </w:r>
        </w:p>
      </w:docPartBody>
    </w:docPart>
    <w:docPart>
      <w:docPartPr>
        <w:name w:val="AEDC7A692B8044278B5D88134D5C3A23"/>
        <w:category>
          <w:name w:val="General"/>
          <w:gallery w:val="placeholder"/>
        </w:category>
        <w:types>
          <w:type w:val="bbPlcHdr"/>
        </w:types>
        <w:behaviors>
          <w:behavior w:val="content"/>
        </w:behaviors>
        <w:guid w:val="{7012F1F1-80C5-4836-9EB7-DDA8F3B83076}"/>
      </w:docPartPr>
      <w:docPartBody>
        <w:p w:rsidR="00402D08" w:rsidRDefault="00402D08" w:rsidP="00402D08">
          <w:pPr>
            <w:pStyle w:val="AEDC7A692B8044278B5D88134D5C3A23"/>
          </w:pPr>
          <w:r w:rsidRPr="00F617DC">
            <w:rPr>
              <w:rStyle w:val="PlaceholderText"/>
            </w:rPr>
            <w:t>Click or tap here to enter text.</w:t>
          </w:r>
        </w:p>
      </w:docPartBody>
    </w:docPart>
    <w:docPart>
      <w:docPartPr>
        <w:name w:val="4217D47CF31C4CCE8CAAB9E5E0BE5992"/>
        <w:category>
          <w:name w:val="General"/>
          <w:gallery w:val="placeholder"/>
        </w:category>
        <w:types>
          <w:type w:val="bbPlcHdr"/>
        </w:types>
        <w:behaviors>
          <w:behavior w:val="content"/>
        </w:behaviors>
        <w:guid w:val="{FEF0658F-275A-4912-AE2F-3EB94104A47D}"/>
      </w:docPartPr>
      <w:docPartBody>
        <w:p w:rsidR="00402D08" w:rsidRDefault="00402D08" w:rsidP="00402D08">
          <w:pPr>
            <w:pStyle w:val="4217D47CF31C4CCE8CAAB9E5E0BE5992"/>
          </w:pPr>
          <w:r w:rsidRPr="00F617DC">
            <w:rPr>
              <w:rStyle w:val="PlaceholderText"/>
            </w:rPr>
            <w:t>Click or tap here to enter text.</w:t>
          </w:r>
        </w:p>
      </w:docPartBody>
    </w:docPart>
    <w:docPart>
      <w:docPartPr>
        <w:name w:val="A2D4A9466F89443A8B180FB5508BBB94"/>
        <w:category>
          <w:name w:val="General"/>
          <w:gallery w:val="placeholder"/>
        </w:category>
        <w:types>
          <w:type w:val="bbPlcHdr"/>
        </w:types>
        <w:behaviors>
          <w:behavior w:val="content"/>
        </w:behaviors>
        <w:guid w:val="{163EEDE3-F4FE-4A19-B4EC-AE24C3AB4A37}"/>
      </w:docPartPr>
      <w:docPartBody>
        <w:p w:rsidR="00402D08" w:rsidRDefault="00402D08" w:rsidP="00402D08">
          <w:pPr>
            <w:pStyle w:val="A2D4A9466F89443A8B180FB5508BBB94"/>
          </w:pPr>
          <w:r w:rsidRPr="00F617DC">
            <w:rPr>
              <w:rStyle w:val="PlaceholderText"/>
            </w:rPr>
            <w:t>Click or tap here to enter text.</w:t>
          </w:r>
        </w:p>
      </w:docPartBody>
    </w:docPart>
    <w:docPart>
      <w:docPartPr>
        <w:name w:val="2EDCD41B82664084B36EC1C3DF6169BF"/>
        <w:category>
          <w:name w:val="General"/>
          <w:gallery w:val="placeholder"/>
        </w:category>
        <w:types>
          <w:type w:val="bbPlcHdr"/>
        </w:types>
        <w:behaviors>
          <w:behavior w:val="content"/>
        </w:behaviors>
        <w:guid w:val="{98AF3333-FD0A-4235-8D7F-F61543596081}"/>
      </w:docPartPr>
      <w:docPartBody>
        <w:p w:rsidR="00402D08" w:rsidRDefault="00402D08" w:rsidP="00402D08">
          <w:pPr>
            <w:pStyle w:val="2EDCD41B82664084B36EC1C3DF6169BF"/>
          </w:pPr>
          <w:r w:rsidRPr="00F617DC">
            <w:rPr>
              <w:rStyle w:val="PlaceholderText"/>
            </w:rPr>
            <w:t>Click or tap here to enter text.</w:t>
          </w:r>
        </w:p>
      </w:docPartBody>
    </w:docPart>
    <w:docPart>
      <w:docPartPr>
        <w:name w:val="F8107D10245A42FCBE33A90F442644DE"/>
        <w:category>
          <w:name w:val="General"/>
          <w:gallery w:val="placeholder"/>
        </w:category>
        <w:types>
          <w:type w:val="bbPlcHdr"/>
        </w:types>
        <w:behaviors>
          <w:behavior w:val="content"/>
        </w:behaviors>
        <w:guid w:val="{DA544E4A-EE04-4942-A091-B9FF348FFA85}"/>
      </w:docPartPr>
      <w:docPartBody>
        <w:p w:rsidR="00402D08" w:rsidRDefault="00402D08" w:rsidP="00402D08">
          <w:pPr>
            <w:pStyle w:val="F8107D10245A42FCBE33A90F442644DE"/>
          </w:pPr>
          <w:r w:rsidRPr="00F617DC">
            <w:rPr>
              <w:rStyle w:val="PlaceholderText"/>
            </w:rPr>
            <w:t>Click or tap here to enter text.</w:t>
          </w:r>
        </w:p>
      </w:docPartBody>
    </w:docPart>
    <w:docPart>
      <w:docPartPr>
        <w:name w:val="08B051EEF3D94B24A1AE36E92D7A4789"/>
        <w:category>
          <w:name w:val="General"/>
          <w:gallery w:val="placeholder"/>
        </w:category>
        <w:types>
          <w:type w:val="bbPlcHdr"/>
        </w:types>
        <w:behaviors>
          <w:behavior w:val="content"/>
        </w:behaviors>
        <w:guid w:val="{424B27F6-C2CB-4AE7-BCF6-4F94D9D23EBC}"/>
      </w:docPartPr>
      <w:docPartBody>
        <w:p w:rsidR="00F52FC0" w:rsidRDefault="00F52FC0" w:rsidP="00F52FC0">
          <w:pPr>
            <w:pStyle w:val="08B051EEF3D94B24A1AE36E92D7A4789"/>
          </w:pPr>
          <w:r w:rsidRPr="00F617DC">
            <w:rPr>
              <w:rStyle w:val="PlaceholderText"/>
            </w:rPr>
            <w:t>Click or tap here to enter text.</w:t>
          </w:r>
        </w:p>
      </w:docPartBody>
    </w:docPart>
    <w:docPart>
      <w:docPartPr>
        <w:name w:val="0BFE61994DEF405BA64C8741BEF6E245"/>
        <w:category>
          <w:name w:val="General"/>
          <w:gallery w:val="placeholder"/>
        </w:category>
        <w:types>
          <w:type w:val="bbPlcHdr"/>
        </w:types>
        <w:behaviors>
          <w:behavior w:val="content"/>
        </w:behaviors>
        <w:guid w:val="{76B35EBF-0CEE-4EA8-BA6F-97CDF346DE17}"/>
      </w:docPartPr>
      <w:docPartBody>
        <w:p w:rsidR="00F52FC0" w:rsidRDefault="00F52FC0" w:rsidP="00F52FC0">
          <w:pPr>
            <w:pStyle w:val="0BFE61994DEF405BA64C8741BEF6E245"/>
          </w:pPr>
          <w:r w:rsidRPr="00F617DC">
            <w:rPr>
              <w:rStyle w:val="PlaceholderText"/>
            </w:rPr>
            <w:t>Click or tap here to enter text.</w:t>
          </w:r>
        </w:p>
      </w:docPartBody>
    </w:docPart>
    <w:docPart>
      <w:docPartPr>
        <w:name w:val="5B89B6C993F845F199FB41FEB4707D25"/>
        <w:category>
          <w:name w:val="General"/>
          <w:gallery w:val="placeholder"/>
        </w:category>
        <w:types>
          <w:type w:val="bbPlcHdr"/>
        </w:types>
        <w:behaviors>
          <w:behavior w:val="content"/>
        </w:behaviors>
        <w:guid w:val="{4066C98B-17F6-49FF-A796-69A9F22DF907}"/>
      </w:docPartPr>
      <w:docPartBody>
        <w:p w:rsidR="00F52FC0" w:rsidRDefault="00F52FC0" w:rsidP="00F52FC0">
          <w:pPr>
            <w:pStyle w:val="5B89B6C993F845F199FB41FEB4707D25"/>
          </w:pPr>
          <w:r w:rsidRPr="00F617DC">
            <w:rPr>
              <w:rStyle w:val="PlaceholderText"/>
            </w:rPr>
            <w:t>Click or tap here to enter text.</w:t>
          </w:r>
        </w:p>
      </w:docPartBody>
    </w:docPart>
    <w:docPart>
      <w:docPartPr>
        <w:name w:val="3066C9F3F2C84E51AE3756D44DADE84D"/>
        <w:category>
          <w:name w:val="General"/>
          <w:gallery w:val="placeholder"/>
        </w:category>
        <w:types>
          <w:type w:val="bbPlcHdr"/>
        </w:types>
        <w:behaviors>
          <w:behavior w:val="content"/>
        </w:behaviors>
        <w:guid w:val="{70A910DA-BF22-4E70-B958-BB7D80326ED7}"/>
      </w:docPartPr>
      <w:docPartBody>
        <w:p w:rsidR="00F52FC0" w:rsidRDefault="00F52FC0" w:rsidP="00F52FC0">
          <w:pPr>
            <w:pStyle w:val="3066C9F3F2C84E51AE3756D44DADE84D"/>
          </w:pPr>
          <w:r w:rsidRPr="00F617DC">
            <w:rPr>
              <w:rStyle w:val="PlaceholderText"/>
            </w:rPr>
            <w:t>Click or tap here to enter text.</w:t>
          </w:r>
        </w:p>
      </w:docPartBody>
    </w:docPart>
    <w:docPart>
      <w:docPartPr>
        <w:name w:val="3E2ADE30C76E455BB0D0FD89AD10049B"/>
        <w:category>
          <w:name w:val="General"/>
          <w:gallery w:val="placeholder"/>
        </w:category>
        <w:types>
          <w:type w:val="bbPlcHdr"/>
        </w:types>
        <w:behaviors>
          <w:behavior w:val="content"/>
        </w:behaviors>
        <w:guid w:val="{3E4D5DC8-BCE1-437B-AE2F-4D6147DF586F}"/>
      </w:docPartPr>
      <w:docPartBody>
        <w:p w:rsidR="00F52FC0" w:rsidRDefault="00F52FC0" w:rsidP="00F52FC0">
          <w:pPr>
            <w:pStyle w:val="3E2ADE30C76E455BB0D0FD89AD10049B"/>
          </w:pPr>
          <w:r w:rsidRPr="00F617DC">
            <w:rPr>
              <w:rStyle w:val="PlaceholderText"/>
            </w:rPr>
            <w:t>Click or tap here to enter text.</w:t>
          </w:r>
        </w:p>
      </w:docPartBody>
    </w:docPart>
    <w:docPart>
      <w:docPartPr>
        <w:name w:val="624F742DB700487FBA87A28C91B3F526"/>
        <w:category>
          <w:name w:val="General"/>
          <w:gallery w:val="placeholder"/>
        </w:category>
        <w:types>
          <w:type w:val="bbPlcHdr"/>
        </w:types>
        <w:behaviors>
          <w:behavior w:val="content"/>
        </w:behaviors>
        <w:guid w:val="{398245A0-307A-47D2-8F89-D6AD0491AE9F}"/>
      </w:docPartPr>
      <w:docPartBody>
        <w:p w:rsidR="00F52FC0" w:rsidRDefault="00F52FC0" w:rsidP="00F52FC0">
          <w:pPr>
            <w:pStyle w:val="624F742DB700487FBA87A28C91B3F526"/>
          </w:pPr>
          <w:r w:rsidRPr="00F617DC">
            <w:rPr>
              <w:rStyle w:val="PlaceholderText"/>
            </w:rPr>
            <w:t>Click or tap here to enter text.</w:t>
          </w:r>
        </w:p>
      </w:docPartBody>
    </w:docPart>
    <w:docPart>
      <w:docPartPr>
        <w:name w:val="B9ECAC7778AA4F2B9EFCE7BFA24DA410"/>
        <w:category>
          <w:name w:val="General"/>
          <w:gallery w:val="placeholder"/>
        </w:category>
        <w:types>
          <w:type w:val="bbPlcHdr"/>
        </w:types>
        <w:behaviors>
          <w:behavior w:val="content"/>
        </w:behaviors>
        <w:guid w:val="{9271E16F-49E8-4BFE-9FAA-4C3F8A795F95}"/>
      </w:docPartPr>
      <w:docPartBody>
        <w:p w:rsidR="00F52FC0" w:rsidRDefault="00F52FC0" w:rsidP="00F52FC0">
          <w:pPr>
            <w:pStyle w:val="B9ECAC7778AA4F2B9EFCE7BFA24DA410"/>
          </w:pPr>
          <w:r w:rsidRPr="00F617DC">
            <w:rPr>
              <w:rStyle w:val="PlaceholderText"/>
            </w:rPr>
            <w:t>Click or tap here to enter text.</w:t>
          </w:r>
        </w:p>
      </w:docPartBody>
    </w:docPart>
    <w:docPart>
      <w:docPartPr>
        <w:name w:val="ACEC4A2F233D4091AC7F4719A743018C"/>
        <w:category>
          <w:name w:val="General"/>
          <w:gallery w:val="placeholder"/>
        </w:category>
        <w:types>
          <w:type w:val="bbPlcHdr"/>
        </w:types>
        <w:behaviors>
          <w:behavior w:val="content"/>
        </w:behaviors>
        <w:guid w:val="{0BF3E8E7-2564-4BD1-B8E1-10641F3980EA}"/>
      </w:docPartPr>
      <w:docPartBody>
        <w:p w:rsidR="00F52FC0" w:rsidRDefault="00F52FC0" w:rsidP="00F52FC0">
          <w:pPr>
            <w:pStyle w:val="ACEC4A2F233D4091AC7F4719A743018C"/>
          </w:pPr>
          <w:r w:rsidRPr="00F617DC">
            <w:rPr>
              <w:rStyle w:val="PlaceholderText"/>
            </w:rPr>
            <w:t>Click or tap here to enter text.</w:t>
          </w:r>
        </w:p>
      </w:docPartBody>
    </w:docPart>
    <w:docPart>
      <w:docPartPr>
        <w:name w:val="8DF5B89BBEF7422AAA4AEA209F929660"/>
        <w:category>
          <w:name w:val="General"/>
          <w:gallery w:val="placeholder"/>
        </w:category>
        <w:types>
          <w:type w:val="bbPlcHdr"/>
        </w:types>
        <w:behaviors>
          <w:behavior w:val="content"/>
        </w:behaviors>
        <w:guid w:val="{491F26CC-ED25-497E-B1BB-9774632BB892}"/>
      </w:docPartPr>
      <w:docPartBody>
        <w:p w:rsidR="00F52FC0" w:rsidRDefault="00F52FC0" w:rsidP="00F52FC0">
          <w:pPr>
            <w:pStyle w:val="8DF5B89BBEF7422AAA4AEA209F929660"/>
          </w:pPr>
          <w:r w:rsidRPr="00F617DC">
            <w:rPr>
              <w:rStyle w:val="PlaceholderText"/>
            </w:rPr>
            <w:t>Click or tap here to enter text.</w:t>
          </w:r>
        </w:p>
      </w:docPartBody>
    </w:docPart>
    <w:docPart>
      <w:docPartPr>
        <w:name w:val="6999F35A45BA4E24A8E5D0004D732C24"/>
        <w:category>
          <w:name w:val="General"/>
          <w:gallery w:val="placeholder"/>
        </w:category>
        <w:types>
          <w:type w:val="bbPlcHdr"/>
        </w:types>
        <w:behaviors>
          <w:behavior w:val="content"/>
        </w:behaviors>
        <w:guid w:val="{7E777035-3165-47DF-9B2D-1296BEEE54EF}"/>
      </w:docPartPr>
      <w:docPartBody>
        <w:p w:rsidR="00F52FC0" w:rsidRDefault="00F52FC0" w:rsidP="00F52FC0">
          <w:pPr>
            <w:pStyle w:val="6999F35A45BA4E24A8E5D0004D732C24"/>
          </w:pPr>
          <w:r w:rsidRPr="00F617DC">
            <w:rPr>
              <w:rStyle w:val="PlaceholderText"/>
            </w:rPr>
            <w:t>Click or tap here to enter text.</w:t>
          </w:r>
        </w:p>
      </w:docPartBody>
    </w:docPart>
    <w:docPart>
      <w:docPartPr>
        <w:name w:val="1B4E1C1EDEF54C758B17464E62CBD913"/>
        <w:category>
          <w:name w:val="General"/>
          <w:gallery w:val="placeholder"/>
        </w:category>
        <w:types>
          <w:type w:val="bbPlcHdr"/>
        </w:types>
        <w:behaviors>
          <w:behavior w:val="content"/>
        </w:behaviors>
        <w:guid w:val="{4EB608DC-583C-4D4B-9F86-D57CFA34D0D8}"/>
      </w:docPartPr>
      <w:docPartBody>
        <w:p w:rsidR="00F52FC0" w:rsidRDefault="00F52FC0" w:rsidP="00F52FC0">
          <w:pPr>
            <w:pStyle w:val="1B4E1C1EDEF54C758B17464E62CBD913"/>
          </w:pPr>
          <w:r w:rsidRPr="00F617DC">
            <w:rPr>
              <w:rStyle w:val="PlaceholderText"/>
            </w:rPr>
            <w:t>Click or tap here to enter text.</w:t>
          </w:r>
        </w:p>
      </w:docPartBody>
    </w:docPart>
    <w:docPart>
      <w:docPartPr>
        <w:name w:val="3B7EE730A9874BD5B3FDF4FE1C506652"/>
        <w:category>
          <w:name w:val="General"/>
          <w:gallery w:val="placeholder"/>
        </w:category>
        <w:types>
          <w:type w:val="bbPlcHdr"/>
        </w:types>
        <w:behaviors>
          <w:behavior w:val="content"/>
        </w:behaviors>
        <w:guid w:val="{684C3F80-0242-4EFC-9D1D-CF4073036A20}"/>
      </w:docPartPr>
      <w:docPartBody>
        <w:p w:rsidR="00325D7A" w:rsidRDefault="00325D7A" w:rsidP="00325D7A">
          <w:pPr>
            <w:pStyle w:val="3B7EE730A9874BD5B3FDF4FE1C506652"/>
          </w:pPr>
          <w:r w:rsidRPr="00F617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D08"/>
    <w:rsid w:val="001B06D3"/>
    <w:rsid w:val="00325D7A"/>
    <w:rsid w:val="00402D08"/>
    <w:rsid w:val="00676D05"/>
    <w:rsid w:val="006A74D6"/>
    <w:rsid w:val="0078108F"/>
    <w:rsid w:val="008532BB"/>
    <w:rsid w:val="00974CCC"/>
    <w:rsid w:val="00BD6E2E"/>
    <w:rsid w:val="00C10E20"/>
    <w:rsid w:val="00E171F1"/>
    <w:rsid w:val="00F52FC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MY" w:eastAsia="en-MY"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5D7A"/>
    <w:rPr>
      <w:color w:val="666666"/>
    </w:rPr>
  </w:style>
  <w:style w:type="paragraph" w:customStyle="1" w:styleId="2A892AB6AB7445258DD7667D32D56D37">
    <w:name w:val="2A892AB6AB7445258DD7667D32D56D37"/>
    <w:rsid w:val="00402D08"/>
  </w:style>
  <w:style w:type="paragraph" w:customStyle="1" w:styleId="98205CB1BEC248D3A3D73FC725785980">
    <w:name w:val="98205CB1BEC248D3A3D73FC725785980"/>
    <w:rsid w:val="00402D08"/>
  </w:style>
  <w:style w:type="paragraph" w:customStyle="1" w:styleId="70DB8A836A8D4C1EA57B5E7936A29599">
    <w:name w:val="70DB8A836A8D4C1EA57B5E7936A29599"/>
    <w:rsid w:val="00402D08"/>
  </w:style>
  <w:style w:type="paragraph" w:customStyle="1" w:styleId="962EA0B0318E4D3CBF7179EC36A2A020">
    <w:name w:val="962EA0B0318E4D3CBF7179EC36A2A020"/>
    <w:rsid w:val="00402D08"/>
  </w:style>
  <w:style w:type="paragraph" w:customStyle="1" w:styleId="124CEA57F95F4E2CBDAE60E8E5D86A77">
    <w:name w:val="124CEA57F95F4E2CBDAE60E8E5D86A77"/>
    <w:rsid w:val="00402D08"/>
  </w:style>
  <w:style w:type="paragraph" w:customStyle="1" w:styleId="A0F8D1D5C329479C9AB38FC0904A8093">
    <w:name w:val="A0F8D1D5C329479C9AB38FC0904A8093"/>
    <w:rsid w:val="00402D08"/>
  </w:style>
  <w:style w:type="paragraph" w:customStyle="1" w:styleId="3A0011C290D54EA9A68AA8B020262731">
    <w:name w:val="3A0011C290D54EA9A68AA8B020262731"/>
    <w:rsid w:val="00402D08"/>
  </w:style>
  <w:style w:type="paragraph" w:customStyle="1" w:styleId="69EEA2B39D8F45229A2654A725DCACB8">
    <w:name w:val="69EEA2B39D8F45229A2654A725DCACB8"/>
    <w:rsid w:val="00402D08"/>
  </w:style>
  <w:style w:type="paragraph" w:customStyle="1" w:styleId="99549E160E24461FB88FA0EA949E09D0">
    <w:name w:val="99549E160E24461FB88FA0EA949E09D0"/>
    <w:rsid w:val="00402D08"/>
  </w:style>
  <w:style w:type="paragraph" w:customStyle="1" w:styleId="00EF4F78FD324E549A9C2734C615FDCD">
    <w:name w:val="00EF4F78FD324E549A9C2734C615FDCD"/>
    <w:rsid w:val="00402D08"/>
  </w:style>
  <w:style w:type="paragraph" w:customStyle="1" w:styleId="AAF9601870354446B1E4413B8409CAA6">
    <w:name w:val="AAF9601870354446B1E4413B8409CAA6"/>
    <w:rsid w:val="00402D08"/>
  </w:style>
  <w:style w:type="paragraph" w:customStyle="1" w:styleId="41AEC9FF1A934B32AD5F0997710E6062">
    <w:name w:val="41AEC9FF1A934B32AD5F0997710E6062"/>
    <w:rsid w:val="00402D08"/>
  </w:style>
  <w:style w:type="paragraph" w:customStyle="1" w:styleId="2E140E23CD2C493B9693F32ADCFE8F6A">
    <w:name w:val="2E140E23CD2C493B9693F32ADCFE8F6A"/>
    <w:rsid w:val="00402D08"/>
  </w:style>
  <w:style w:type="paragraph" w:customStyle="1" w:styleId="8EE46BE6A72548C6A087E561DB321655">
    <w:name w:val="8EE46BE6A72548C6A087E561DB321655"/>
    <w:rsid w:val="00402D08"/>
  </w:style>
  <w:style w:type="paragraph" w:customStyle="1" w:styleId="924CF4309C50484C996D612891804931">
    <w:name w:val="924CF4309C50484C996D612891804931"/>
    <w:rsid w:val="00402D08"/>
  </w:style>
  <w:style w:type="paragraph" w:customStyle="1" w:styleId="8A1623DEE83D458A92623A21858E94F6">
    <w:name w:val="8A1623DEE83D458A92623A21858E94F6"/>
    <w:rsid w:val="00402D08"/>
  </w:style>
  <w:style w:type="paragraph" w:customStyle="1" w:styleId="C388BEEF61B84FFB9BB71AA826ECE77A">
    <w:name w:val="C388BEEF61B84FFB9BB71AA826ECE77A"/>
    <w:rsid w:val="00402D08"/>
  </w:style>
  <w:style w:type="paragraph" w:customStyle="1" w:styleId="C3EF5F94DC624AC0BE5F1DD3070EA033">
    <w:name w:val="C3EF5F94DC624AC0BE5F1DD3070EA033"/>
    <w:rsid w:val="00402D08"/>
  </w:style>
  <w:style w:type="paragraph" w:customStyle="1" w:styleId="7964D94DDFE64FBEBB4CE477AD7DEB72">
    <w:name w:val="7964D94DDFE64FBEBB4CE477AD7DEB72"/>
    <w:rsid w:val="00402D08"/>
  </w:style>
  <w:style w:type="paragraph" w:customStyle="1" w:styleId="26E0C158547E41718D59AF68E1880664">
    <w:name w:val="26E0C158547E41718D59AF68E1880664"/>
    <w:rsid w:val="00402D08"/>
  </w:style>
  <w:style w:type="paragraph" w:customStyle="1" w:styleId="00DD93277AC64231BE30F426DA98CF18">
    <w:name w:val="00DD93277AC64231BE30F426DA98CF18"/>
    <w:rsid w:val="00402D08"/>
  </w:style>
  <w:style w:type="paragraph" w:customStyle="1" w:styleId="F6F87A32010D41B4A79C925F7C6B90D5">
    <w:name w:val="F6F87A32010D41B4A79C925F7C6B90D5"/>
    <w:rsid w:val="00402D08"/>
  </w:style>
  <w:style w:type="paragraph" w:customStyle="1" w:styleId="2F29547FF57447C98FAC492B5A535936">
    <w:name w:val="2F29547FF57447C98FAC492B5A535936"/>
    <w:rsid w:val="00402D08"/>
  </w:style>
  <w:style w:type="paragraph" w:customStyle="1" w:styleId="97CB865E88A94AE8BC061CAC3A00033F">
    <w:name w:val="97CB865E88A94AE8BC061CAC3A00033F"/>
    <w:rsid w:val="00402D08"/>
  </w:style>
  <w:style w:type="paragraph" w:customStyle="1" w:styleId="B22C642B6185417C8D3183D5255AFD5A">
    <w:name w:val="B22C642B6185417C8D3183D5255AFD5A"/>
    <w:rsid w:val="00402D08"/>
  </w:style>
  <w:style w:type="paragraph" w:customStyle="1" w:styleId="30EC16D4199947278CD2A2F040241597">
    <w:name w:val="30EC16D4199947278CD2A2F040241597"/>
    <w:rsid w:val="00402D08"/>
  </w:style>
  <w:style w:type="paragraph" w:customStyle="1" w:styleId="AEDC7A692B8044278B5D88134D5C3A23">
    <w:name w:val="AEDC7A692B8044278B5D88134D5C3A23"/>
    <w:rsid w:val="00402D08"/>
  </w:style>
  <w:style w:type="paragraph" w:customStyle="1" w:styleId="4217D47CF31C4CCE8CAAB9E5E0BE5992">
    <w:name w:val="4217D47CF31C4CCE8CAAB9E5E0BE5992"/>
    <w:rsid w:val="00402D08"/>
  </w:style>
  <w:style w:type="paragraph" w:customStyle="1" w:styleId="9887E43C549847CDA5A9D147345AF373">
    <w:name w:val="9887E43C549847CDA5A9D147345AF373"/>
    <w:rsid w:val="00402D08"/>
  </w:style>
  <w:style w:type="paragraph" w:customStyle="1" w:styleId="06F2957B92CC4904BAFBFC1BB60D81EC">
    <w:name w:val="06F2957B92CC4904BAFBFC1BB60D81EC"/>
    <w:rsid w:val="00402D08"/>
  </w:style>
  <w:style w:type="paragraph" w:customStyle="1" w:styleId="0B22FA6EF8694FBA8EBAF25B0F467BE4">
    <w:name w:val="0B22FA6EF8694FBA8EBAF25B0F467BE4"/>
    <w:rsid w:val="00402D08"/>
  </w:style>
  <w:style w:type="paragraph" w:customStyle="1" w:styleId="A2D4A9466F89443A8B180FB5508BBB94">
    <w:name w:val="A2D4A9466F89443A8B180FB5508BBB94"/>
    <w:rsid w:val="00402D08"/>
  </w:style>
  <w:style w:type="paragraph" w:customStyle="1" w:styleId="2EDCD41B82664084B36EC1C3DF6169BF">
    <w:name w:val="2EDCD41B82664084B36EC1C3DF6169BF"/>
    <w:rsid w:val="00402D08"/>
  </w:style>
  <w:style w:type="paragraph" w:customStyle="1" w:styleId="C32CFD5E3E3C4C85A6F006FE0482576F">
    <w:name w:val="C32CFD5E3E3C4C85A6F006FE0482576F"/>
    <w:rsid w:val="00402D08"/>
  </w:style>
  <w:style w:type="paragraph" w:customStyle="1" w:styleId="9981C559AC4D45DBA4CE6984E6C5DC64">
    <w:name w:val="9981C559AC4D45DBA4CE6984E6C5DC64"/>
    <w:rsid w:val="00402D08"/>
  </w:style>
  <w:style w:type="paragraph" w:customStyle="1" w:styleId="F8107D10245A42FCBE33A90F442644DE">
    <w:name w:val="F8107D10245A42FCBE33A90F442644DE"/>
    <w:rsid w:val="00402D08"/>
  </w:style>
  <w:style w:type="paragraph" w:customStyle="1" w:styleId="08B051EEF3D94B24A1AE36E92D7A4789">
    <w:name w:val="08B051EEF3D94B24A1AE36E92D7A4789"/>
    <w:rsid w:val="00F52FC0"/>
  </w:style>
  <w:style w:type="paragraph" w:customStyle="1" w:styleId="0BFE61994DEF405BA64C8741BEF6E245">
    <w:name w:val="0BFE61994DEF405BA64C8741BEF6E245"/>
    <w:rsid w:val="00F52FC0"/>
  </w:style>
  <w:style w:type="paragraph" w:customStyle="1" w:styleId="5B89B6C993F845F199FB41FEB4707D25">
    <w:name w:val="5B89B6C993F845F199FB41FEB4707D25"/>
    <w:rsid w:val="00F52FC0"/>
  </w:style>
  <w:style w:type="paragraph" w:customStyle="1" w:styleId="3066C9F3F2C84E51AE3756D44DADE84D">
    <w:name w:val="3066C9F3F2C84E51AE3756D44DADE84D"/>
    <w:rsid w:val="00F52FC0"/>
  </w:style>
  <w:style w:type="paragraph" w:customStyle="1" w:styleId="3E2ADE30C76E455BB0D0FD89AD10049B">
    <w:name w:val="3E2ADE30C76E455BB0D0FD89AD10049B"/>
    <w:rsid w:val="00F52FC0"/>
  </w:style>
  <w:style w:type="paragraph" w:customStyle="1" w:styleId="624F742DB700487FBA87A28C91B3F526">
    <w:name w:val="624F742DB700487FBA87A28C91B3F526"/>
    <w:rsid w:val="00F52FC0"/>
  </w:style>
  <w:style w:type="paragraph" w:customStyle="1" w:styleId="B9ECAC7778AA4F2B9EFCE7BFA24DA410">
    <w:name w:val="B9ECAC7778AA4F2B9EFCE7BFA24DA410"/>
    <w:rsid w:val="00F52FC0"/>
  </w:style>
  <w:style w:type="paragraph" w:customStyle="1" w:styleId="ACEC4A2F233D4091AC7F4719A743018C">
    <w:name w:val="ACEC4A2F233D4091AC7F4719A743018C"/>
    <w:rsid w:val="00F52FC0"/>
  </w:style>
  <w:style w:type="paragraph" w:customStyle="1" w:styleId="8DF5B89BBEF7422AAA4AEA209F929660">
    <w:name w:val="8DF5B89BBEF7422AAA4AEA209F929660"/>
    <w:rsid w:val="00F52FC0"/>
  </w:style>
  <w:style w:type="paragraph" w:customStyle="1" w:styleId="6999F35A45BA4E24A8E5D0004D732C24">
    <w:name w:val="6999F35A45BA4E24A8E5D0004D732C24"/>
    <w:rsid w:val="00F52FC0"/>
  </w:style>
  <w:style w:type="paragraph" w:customStyle="1" w:styleId="EADC5745C2EA42E398FABDFCDFD1A568">
    <w:name w:val="EADC5745C2EA42E398FABDFCDFD1A568"/>
    <w:rsid w:val="00F52FC0"/>
  </w:style>
  <w:style w:type="paragraph" w:customStyle="1" w:styleId="1B4E1C1EDEF54C758B17464E62CBD913">
    <w:name w:val="1B4E1C1EDEF54C758B17464E62CBD913"/>
    <w:rsid w:val="00F52FC0"/>
  </w:style>
  <w:style w:type="paragraph" w:customStyle="1" w:styleId="3B7EE730A9874BD5B3FDF4FE1C506652">
    <w:name w:val="3B7EE730A9874BD5B3FDF4FE1C506652"/>
    <w:rsid w:val="00325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9F8F88E-01DE-451B-8BAD-6623AAC6F5BF}">
  <we:reference id="wa104382081" version="1.55.1.0" store="en-MY" storeType="OMEX"/>
  <we:alternateReferences>
    <we:reference id="WA104382081" version="1.55.1.0" store="" storeType="OMEX"/>
  </we:alternateReferences>
  <we:properties>
    <we:property name="MENDELEY_CITATIONS" value="[{&quot;citationID&quot;:&quot;MENDELEY_CITATION_3bce2d60-5850-4c0f-a372-c4440b4e7513&quot;,&quot;properties&quot;:{&quot;noteIndex&quot;:0},&quot;isEdited&quot;:false,&quot;manualOverride&quot;:{&quot;isManuallyOverridden&quot;:false,&quot;citeprocText&quot;:&quot;[1]&quot;,&quot;manualOverrideText&quot;:&quot;&quot;},&quot;citationTag&quot;:&quot;MENDELEY_CITATION_v3_eyJjaXRhdGlvbklEIjoiTUVOREVMRVlfQ0lUQVRJT05fM2JjZTJkNjAtNTg1MC00YzBmLWEzNzItYzQ0NDBiNGU3NTEzIiwicHJvcGVydGllcyI6eyJub3RlSW5kZXgiOjB9LCJpc0VkaXRlZCI6ZmFsc2UsIm1hbnVhbE92ZXJyaWRlIjp7ImlzTWFudWFsbHlPdmVycmlkZGVuIjpmYWxzZSwiY2l0ZXByb2NUZXh0IjoiWzFdIiwibWFudWFsT3ZlcnJpZGVUZXh0IjoiIn0sImNpdGF0aW9uSXRlbXMiOlt7ImlkIjoiMDFhZWQ1ODUtYzZhMy0zMmEwLWFlYjEtODRhMTRkMDk2MWRmIiwiaXRlbURhdGEiOnsidHlwZSI6InJlcG9ydCIsImlkIjoiMDFhZWQ1ODUtYzZhMy0zMmEwLWFlYjEtODRhMTRkMDk2MWRmIiwidGl0bGUiOiJSZWFsaXN0aWMgYXNzZXNzbWVudCBvZiBzbG9wZSByZWxpYWJpbGl0eSBmb3IgZWZmZWN0aXZlIGxhbmRzbGlkZSBoYXphcmQgbWFuYWdlbWVudCIsImF1dGhvciI6W3siZmFtaWx5IjoiQ2hldW5nIiwiZ2l2ZW4iOiJSIFcgTSIsInBhcnNlLW5hbWVzIjpmYWxzZSwiZHJvcHBpbmctcGFydGljbGUiOiIiLCJub24tZHJvcHBpbmctcGFydGljbGUiOiIifSx7ImZhbWlseSI6IlRhbmciLCJnaXZlbiI6IlcgSCIsInBhcnNlLW5hbWVzIjpmYWxzZSwiZHJvcHBpbmctcGFydGljbGUiOiIiLCJub24tZHJvcHBpbmctcGFydGljbGUiOiIifV0sImlzc3VlZCI6eyJkYXRlLXBhcnRzIjpbWzIwMDVdXX0sIm51bWJlci1vZi1wYWdlcyI6Ijg1LTk0IiwiYWJzdHJhY3QiOiJQcm9iYWJpbGlzdGljIG1ldGhvZHMgaGF2ZSBiZWVuIGVtcGxveWVkIGFzIGEgcHJhY3RpY2FsIGFpZCBmb3Igc2xvcGUgbWFuYWdlbWVudCBpbiByZXNwZWN0IG9mIHRoZSBzdG9jaGFzdGljIG5hdHVyZSBvZiBsYW5kc2xpZGluZy4gVGhlIGVmZmVjdCBvZiBkZXRlcmlvcmF0aW9uIG9uIHRoZSByZWxpYWJpbGl0eSBvZiBzbG9wZXMgb2YgdmFyaW91cyBwZXJpb2RzIG9mIHNlcnZpY2UsIGhvd2V2ZXIsIGhhcyBzZWxkb20gYmVlbiBjb25zaWRlcmVkIGV4cGxpY2l0bHkgaW4gdGhlIGN1cnJlbnQgcmVsaWFiaWxpdHkgZXZhbHVhdGlvbi4gVGhlIGZpcnN0IHBhcnQgb2YgdGhpcyBwYXBlciB3aWxsIHByZXNlbnQgYW4gZW1waXJpY2FsIHByb2NlZHVyZSwgdXNpbmcgcGFzdCBwZXJmb3JtYW5jZSBvZiBhbiBleHRlbnNpdmUgc2V0IG9mIGN1dCBzbG9wZXMgaW4gSG9uZyBLb25nIGFzIGFuIGV4YW1wbGUsIHRvIG1vZGVsIHByb2JhYmlsaXN0aWNhbGx5IHRoZSBkZXRlcmlvcmF0aW5nIGVmZmVjdCBvbiB0aGUgZmFpbHVyZSBwcm9iYWJpbGl0eSB3aXRoIGFnZSBmb3IgYSBwb3B1bGF0aW9uIG9mIHNsb3Blcy4gVGhlIHByb2NlZHVyZSBleHRlbmRzIGZ1cnRoZXIgdG8gcHJlZGljdCB0aGUgZmFpbHVyZSBwcm9iYWJpbGl0eSBvZiBzbG9wZXMgb3ZlciBkaWZmZXJlbnQgZnV0dXJlIHNlcnZpY2UgcGVyaW9kcy4gQWx0aG91Z2ggdGhpcyBwcm9iYWJpbGl0eSB3b3VsZCBzZXJ2ZSBhcyBhbiBlc3RpbWF0ZSBvZiBhdmVyYWdlIHNsb3BlIHJlbGlhYmlsaXR5IHRvIGFzc2lzdCBsYW5kc2xpZGUgaGF6YXJkIG1hbmFnZW1lbnQgYnkgcGxhbm5lcnMsIGEgbW9yZSBhY2N1cmF0ZSBzaXRlLXNwZWNpZmljIGZhaWx1cmUgcHJvYmFiaWxpdHkgd291bGQgYmUgcHJlZmVycmVkIGZvciBpbmRpdmlkdWFsIHByb2plY3RzLiBUaGUgc2Vjb25kIHBhcnQgb2YgdGhpcyBwYXBlciB3aWxsIGFkb3B0IGEgQmF5ZXNpYW4gcHJvY2VkdXJlIHRvIG1hcCB0aGUgY2FsY3VsYXRlZCBwcm9iYWJpbGl0eSBvZiBhIGdpdmVuIHNsb3BlIHRvIGEgbW9yZSByZWFsaXN0aWMgZXN0aW1hdGUgb2YgZmFpbHVyZSBwcm9iYWJpbGl0eS4gVGhlIHByb2NlZHVyZSBlbmFibGVzIHBlcmZvcm1hbmNlIHJlY29yZHMsIHRoZSBlZmZlY3Qgb2Ygc3lzdGVtIGRldGVyaW9yYXRpb24gYW5kIG90aGVyIHVuYWNjb3VudGVkLWZvciBmYWN0b3JzIHRvIGJlIHN5c3RlbWF0aWNhbGx5IGluY29ycG9yYXRlZCBmb3IgdGhlIGVzdGltYXRpb24uIEZpbmFsbHksIGEgcHJvY2VkdXJlIGlzIGRldmVsb3BlZCB0byBhc3Nlc3MgdGhlIHVuY2VydGFpbnR5IGFzc29jaWF0ZWQgd2l0aCB0aGUgdXBkYXRlZCBwcm9iYWJpbGl0eSwgcmVzdWx0aW5nIGZyb20gbGltaXRlZCBvYnNlcnZlZCBwZXJmb3JtYW5jZSBkYXRhIGF2YWlsYWJsZSBmb3IgdGhlIHByb2JhYmlsaXR5IG1hcHBpbmcgcHJvY2Vzcy4gTm91cyBlbXBsb3lvbnMgZGVzIG3DqXRob2RlcyBwcm9iYWJpbGlzdGVzIGNvbW1lIGFpZGUgcHJhdGlxdWUgYSBgIGxhIGdlc3Rpb24gZGVzIHBlbnRlcyBwYXIgcmFwcG9ydCBhIGAgbGEgbmF0dXJlIHN0b2NoYXN0aXF1ZSBkZXMgZ2xpc3NlbWVudHMgZGUgdGVycmFpbi4gQ2VwZW5kYW50LCBsJ2VmZmV0IGRlIGTDqXTDqXJpb3JhdGlvbiBzdXIgbGEgZmlhYmlsaXTDqSBkZXMgcGVudGVzIHN1ciBkaXZlcnNlcyBww6lyaW9kZXMgZGUgc2VydmljZSBhIGUgwrR0w6kgcmFyZW1lbnQgcHJpcyBlbiBjb21wdGUgZGUgbWFuacOocmUgZXhwbGljaXRlIGRhbnMgbCdlIMK0dmFsdWF0aW9uIGRlIGxhIGZpYWJpbGl0w6kgYWN0dWVsbGUuIExhIHByZW1pw6hyZSBwYXJ0aWUgZGUgY2V0IGV4cG9zw6kgcHLDqXNlbnRlIHVuZSBwcm9jw6lkdXJlIGVtcGlyaXF1ZSwgdXRpbGlzYW50IGVuIGV4ZW1wbGUgbGVzIHBlcmZvcm1hbmNlcyBwYXNzw6llcyBkJ3VuIGpldSBpbXBvcnRhbnQgZGUgcGVudGVzIHRyb25xdcOpZXMgYSBgIEhvbmcgS29uZyBwb3VyIG1vZMOpbGlzZXIgZGUgbWFuacOocmUgcHJvYmFiaWxpc3RlIGwnZWZmZXQgZMOpdMOpcmlvcmFudCBzdXIgbGEgcHJvYmFiaWxpdMOpIGRlIHJ1cHR1cmUgZGFucyBsZSB0ZW1wcyBwb3VyIHVuZSBwb3B1bGF0aW9uIGRlIHBlbnRlcy4gTGEgcHJvY8OpZHVyZSB2YSBqdXNxdSdhIGAgcHLDqWRpcmUgbGEgcHJvYmFiaWxpdMOpIGRlIHJ1cHR1cmUgZGUgcGVudGVzIHN1ciBkaXZlcnNlcyBww6lyaW9kZXMgZGUgc2VydmljZSBkYW5zIGxlIGZ1dHVyLiBDZXR0ZSBwcm9iYWJpbGl0w6kgcG91cnJhaXQgc2VydmlyIHBvdXIgZXN0aW1lciBsYSBmaWFiaWxpdMOpIG1veWVubmUgZGVzIHBlbnRlcyBldCBhaWRlciBsZXMgcGxhbmlmaWNhdGV1cnMgYSBgIG1pZXV4IGfDqXJlciBsZXMgcmlzcXVlcyBkZSBnbGlzc2VtZW50IG1haXMgdW5lIHByb2JhYmlsaXTDqSBkZSBydXB0dXJlIHBsdXMgc3DDqWNpZmlxdWUgYXUgc2l0ZSBldCBwbHVzIGV4YWN0ZSBzZXJhaXQgcHLDqWbDqXJhYmxlIHBvdXIgZGVzIHByb2pldHMgaW5kaXZpZHVlbHMuIExhIHNlY29uZGUgcGFydGllIGRlIGNldCBleHBvc8OpIGFkb3B0ZSB1bmUgcHJvY8OpZHVyZSBiYXnDqXNpZW5uZSBwb3VyIGNhcnRvZ3JhcGhpZXIgbGEgcHJvYmFiaWxpdMOpIGNhbGN1bMOpZSBkJ3VuZSBwZW50ZSBkb25uw6llIGRhbnMgdW5lIGVzdGltYXRpb24gcGx1cyByw6lhbGlzdGUgZGUgbGEgcHJvYmFiaWxpdMOpIGRlIHJ1cHR1cmUuIExhIHByb2PDqWR1cmUgcGVybWV0IGQnaW5jb3ItcG9yZXIgZGUgbWFuacOocmUgc3lzdMOpbWF0aXF1ZSBsZXMgcGVyZm9ybWFuY2VzLCBsJ2VmZmV0IGRlIGxhIGTDqXTDqXJpb3JhdGlvbiBkdSBzeXN0w6htZSBldCBkJ2F1dHJlcyBmYWN0ZXVycyBub24gZXhwbGlxdcOpcyBwb3VyIGUgwrR2YWx1YXRpb24uIEVuZmluLCBub3VzIGTDqXZlbG9wcG9ucyB1bmUgcHJvY8OpZHVyZSBwb3VyIGUgwrR2YWx1ZXIgbCdpbmNlcnRpdHVkZSBhc3NvY2nDqWUgYSBgIGxhIHByb2ItYWJpbGl0w6kgcmVtaXNlIGEgYCBqb3VyIGV0IHLDqXN1bHRhbnQgZHUgcGV1IGRlIGRvbm7DqWVzIGRlIHBlcmZvcm1hbmNlcyBvYnNlcnbDqWUgZGlzcG9uaWJsZXMgcG91ciBsZSBwcm9jZXNzdXMgZGUgbWlzZSBlbiBjYXJ0ZSBkZSBsYSBwcm9iYWJpbGl0w6kuIiwiaXNzdWUiOiIxIiwidm9sdW1lIjoiNTUiLCJjb250YWluZXItdGl0bGUtc2hvcnQiOiIifSwiaXNUZW1wb3JhcnkiOmZhbHNlfV19&quot;,&quot;citationItems&quot;:[{&quot;id&quot;:&quot;01aed585-c6a3-32a0-aeb1-84a14d0961df&quot;,&quot;itemData&quot;:{&quot;type&quot;:&quot;report&quot;,&quot;id&quot;:&quot;01aed585-c6a3-32a0-aeb1-84a14d0961df&quot;,&quot;title&quot;:&quot;Realistic assessment of slope reliability for effective landslide hazard management&quot;,&quot;author&quot;:[{&quot;family&quot;:&quot;Cheung&quot;,&quot;given&quot;:&quot;R W M&quot;,&quot;parse-names&quot;:false,&quot;dropping-particle&quot;:&quot;&quot;,&quot;non-dropping-particle&quot;:&quot;&quot;},{&quot;family&quot;:&quot;Tang&quot;,&quot;given&quot;:&quot;W H&quot;,&quot;parse-names&quot;:false,&quot;dropping-particle&quot;:&quot;&quot;,&quot;non-dropping-particle&quot;:&quot;&quot;}],&quot;issued&quot;:{&quot;date-parts&quot;:[[2005]]},&quot;number-of-pages&quot;:&quot;85-94&quot;,&quot;abstract&quot;:&quot;Probabilistic methods have been employed as a practical aid for slope management in respect of the stochastic nature of landsliding. The effect of deterioration on the reliability of slopes of various periods of service, however, has seldom been considered explicitly in the current reliability evaluation. The first part of this paper will present an empirical procedure, using past performance of an extensive set of cut slopes in Hong Kong as an example, to model probabilistically the deteriorating effect on the failure probability with age for a population of slopes. The procedure extends further to predict the failure probability of slopes over different future service periods. Although this probability would serve as an estimate of average slope reliability to assist landslide hazard management by planners, a more accurate site-specific failure probability would be preferred for individual projects. The second part of this paper will adopt a Bayesian procedure to map the calculated probability of a given slope to a more realistic estimate of failure probability. The procedure enables performance records, the effect of system deterioration and other unaccounted-for factors to be systematically incorporated for the estimation. Finally, a procedure is developed to assess the uncertainty associated with the updated probability, resulting from limited observed performance data available for the probability mapping process. Nous employons des méthodes probabilistes comme aide pratique a ` la gestion des pentes par rapport a ` la nature stochastique des glissements de terrain. Cependant, l'effet de détérioration sur la fiabilité des pentes sur diverses périodes de service a e ´té rarement pris en compte de manière explicite dans l'e ´valuation de la fiabilité actuelle. La première partie de cet exposé présente une procédure empirique, utilisant en exemple les performances passées d'un jeu important de pentes tronquées a ` Hong Kong pour modéliser de manière probabiliste l'effet détériorant sur la probabilité de rupture dans le temps pour une population de pentes. La procédure va jusqu'a ` prédire la probabilité de rupture de pentes sur diverses périodes de service dans le futur. Cette probabilité pourrait servir pour estimer la fiabilité moyenne des pentes et aider les planificateurs a ` mieux gérer les risques de glissement mais une probabilité de rupture plus spécifique au site et plus exacte serait préférable pour des projets individuels. La seconde partie de cet exposé adopte une procédure bayésienne pour cartographier la probabilité calculée d'une pente donnée dans une estimation plus réaliste de la probabilité de rupture. La procédure permet d'incor-porer de manière systématique les performances, l'effet de la détérioration du système et d'autres facteurs non expliqués pour e ´valuation. Enfin, nous développons une procédure pour e ´valuer l'incertitude associée a ` la prob-abilité remise a ` jour et résultant du peu de données de performances observée disponibles pour le processus de mise en carte de la probabilité.&quot;,&quot;issue&quot;:&quot;1&quot;,&quot;volume&quot;:&quot;55&quot;,&quot;container-title-short&quot;:&quot;&quot;},&quot;isTemporary&quot;:false}]},{&quot;citationID&quot;:&quot;MENDELEY_CITATION_6710ceb0-698f-4af9-b88f-6207a6676200&quot;,&quot;properties&quot;:{&quot;noteIndex&quot;:0},&quot;isEdited&quot;:false,&quot;manualOverride&quot;:{&quot;isManuallyOverridden&quot;:false,&quot;citeprocText&quot;:&quot;[2]&quot;,&quot;manualOverrideText&quot;:&quot;&quot;},&quot;citationTag&quot;:&quot;MENDELEY_CITATION_v3_eyJjaXRhdGlvbklEIjoiTUVOREVMRVlfQ0lUQVRJT05fNjcxMGNlYjAtNjk4Zi00YWY5LWI4OGYtNjIwN2E2Njc2MjAwIiwicHJvcGVydGllcyI6eyJub3RlSW5kZXgiOjB9LCJpc0VkaXRlZCI6ZmFsc2UsIm1hbnVhbE92ZXJyaWRlIjp7ImlzTWFudWFsbHlPdmVycmlkZGVuIjpmYWxzZSwiY2l0ZXByb2NUZXh0IjoiWzJdIiwibWFudWFsT3ZlcnJpZGVUZXh0IjoiIn0sImNpdGF0aW9uSXRlbXMiOlt7ImlkIjoiMzBjZWFlMjgtMTJlNC0zNzQwLTg4OTEtMzlkODZiZjM3MGQ0IiwiaXRlbURhdGEiOnsidHlwZSI6ImFydGljbGUtam91cm5hbCIsImlkIjoiMzBjZWFlMjgtMTJlNC0zNzQwLTg4OTEtMzlkODZiZjM3MGQ0IiwidGl0bGUiOiJTbG9wZSBTdGFiaWxpdHkgQXNzZXNzbWVudCBhbmQgTGFuZHNsaWRlIFN1c2NlcHRpYmlsaXR5IE1hcCBQcm9kdWN0aW9uIG9mIFdhZGkgRGhhaHIgQXJlYSwgTm9ydGh3ZXN0IG9mIFNhbmHigJlhLCBZZW1lbiIsImF1dGhvciI6W3siZmFtaWx5IjoiQWRuYW4gQS4iLCJnaXZlbiI6IkJhcmFoaW0iLCJwYXJzZS1uYW1lcyI6ZmFsc2UsImRyb3BwaW5nLXBhcnRpY2xlIjoiIiwibm9uLWRyb3BwaW5nLXBhcnRpY2xlIjoiIn0seyJmYW1pbHkiOiJLaGFsZWQgTS4iLCJnaXZlbiI6IktoYW5iYXJpIiwicGFyc2UtbmFtZXMiOmZhbHNlLCJkcm9wcGluZy1wYXJ0aWNsZSI6IiIsIm5vbi1kcm9wcGluZy1wYXJ0aWNsZSI6IiJ9LHsiZmFtaWx5IjoiQW1hbCBGLiIsImdpdmVuIjoiQWxnb2RhbWkiLCJwYXJzZS1uYW1lcyI6ZmFsc2UsImRyb3BwaW5nLXBhcnRpY2xlIjoiIiwibm9uLWRyb3BwaW5nLXBhcnRpY2xlIjoiIn0seyJmYW1pbHkiOiJaaWFkIEEuIiwiZ2l2ZW4iOiJBbG1hZGhhamkiLCJwYXJzZS1uYW1lcyI6ZmFsc2UsImRyb3BwaW5nLXBhcnRpY2xlIjoiIiwibm9uLWRyb3BwaW5nLXBhcnRpY2xlIjoiIn0seyJmYW1pbHkiOiJBaG1lZCBNLiIsImdpdmVuIjoiQWRyaXMiLCJwYXJzZS1uYW1lcyI6ZmFsc2UsImRyb3BwaW5nLXBhcnRpY2xlIjoiIiwibm9uLWRyb3BwaW5nLXBhcnRpY2xlIjoiIn1dLCJjb250YWluZXItdGl0bGUiOiJTdWx0YW4gUWFib29zIFVuaXZlcnNpdHkgSm91cm5hbCBmb3IgU2NpZW5jZSBbU1FVSlNdIiwiRE9JIjoiMTAuMjQyMDAvc3F1anMudm9sMjNpc3MycHAxMjAtMTM2IiwiSVNTTiI6IjI0MTQtNTM2WCIsIlVSTCI6Imh0dHBzOi8vam91cm5hbHMuc3F1LmVkdS5vbS9pbmRleC5waHAvc3F1anMvYXJ0aWNsZS92aWV3LzI4OTEiLCJpc3N1ZWQiOnsiZGF0ZS1wYXJ0cyI6W1syMDE4LDEyLDMwXV19LCJwYWdlIjoiMTIwIiwiYWJzdHJhY3QiOiI8cD5BIHNsb3BlIHN0YWJpbGl0eSBhc3Nlc3NtZW50IG9mIFdhZGkgRGhhaHIgYXJlYSwgbG9jYXRlZCBub3J0aHdlc3Qgb2YgU2FuYeKAmWEgdGhlIGNhcGl0YWwgb2YgWWVtZW4sIHdhcyBjYXJyaWVkIG91dCBpbiB0aGlzIHN0dWR5LiBUaGUgc3R1ZHkgYXJlYSBjb25zaXN0cyBvZiBzYW5kc3RvbmUgYW5kIHZvbGNhbmljIHJvY2tzIHRoYXQgYXJlIGRlZm9ybWVkIGJ5IG51bWJlciBvZiBmYXVsdHMsIGpvaW50cyBhbmQgYmFzYWx0aWMgZHlrZXMuIEFsbCB0aGUgaW1wb3J0YW50IGZhY3RvcnMgYWZmZWN0aW5nIHNsb3BlIHN0YWJpbGl0eSBpbiB0aGUgYXJlYSBzdWNoIGFzIHNsb3BlIGFuZ2xlLCBzbG9wZSBoZWlnaHQsIGRpc2NvbnRpbnVpdGllcyBtZWFzdXJlbWVudHMsIHdlYXRoZXJpbmcsIHZlZ2V0YXRpb24gY292ZXIsIHJhaW5mYWxsIGFuZCBwcmV2aW91cyBsYW5kc2xpZGVzIHdlcmUgZXZhbHVhdGVkLiBUaGUgc3R1ZHkgd2FzIGNvbmR1Y3RlZCBiYXNlZCBvbiB0aGUgaW50ZWdyYXRpb24gb2YgZmllbGQgaW52ZXN0aWdhdGlvbiBhbmQgc2F0ZWxsaXRlIGltYWdlIHByb2Nlc3NpbmcuIEEgbGFuZHNsaWRlIHN1c2NlcHRpYmlsaXR5IG1hcCB3YXMgcHJvZHVjZWQgd2l0aCB0aGUgTGFuZHNsaWRlIFBvc3NpYmlsaXR5IEluZGV4IChMUDEpIFN5c3RlbSwgYW5kIHRoZSBjb3JyZWxhdGlvbiB2YWx1ZXMgd2VyZSBjb21wdXRlZCBiZXR3ZWVuIHRoZSBmYWN0b3JzIG1lYXN1cmVkIGFuZCBMYW5kc2xpZGUgUG9zc2liaWxpdHkgSW5kZXggdmFsdWVzLiBUaGUgZnJhY3R1cmVzIGNvdW50ZWQgYnkgc2F0ZWxsaXRlIGltYWdlIHdlcmUgY2F0ZWdvcmlzZWQgYWNjb3JkaW5nIHRvIHRoZWlyIGxlbmd0aCBhbmQgem9uZXMgYmFzZWQgb24gdGhlaXIgY29uY2VudHJhdGlvbnMuIEl0IHdhcyBmb3VuZCB0aGF0IHBsYWluIHNsaWRpbmcgYW5kIHJvY2tmYWxsIGFyZSB0aGUgbWFpbiBtb2RlcyBvZiBmYWlsdXJlIGluIHRoZSBhcmVhLCB3aGlsZSByb2xsaW5nIGFuZCB0b3BwbGluZyBhcmUgcmFyZS4gU29tZSByZW1lZGlhbCBtZWFzdXJlcyBhcmUgcHJvcG9zZWQgdG8gcHJvdGVjdCB0aGUgc2xvcGVzIHdoZXJlIGl0IGlzIG5lZWRlZCwgwqBzdWNoIGFzIHRoZSByZW1vdmFsIG9mIHJvY2sgb3ZlcmhhbmdzLCB1bnN0YWJsZSBibG9ja3MgYW5kIHRyZWVzLCBhbmQgYnkgc3VwcG9ydGluZyB0aGUgdG9lIG9mIHNsb3BlcyBhbmQgb3ZlcmhhbmdpbmcgcGFydHMgYnkgcmV0YWluaW5nIHdhbGxzIGFuZCBlcmVjdGluZyB3ZWxsIHNlYWxlZCBkcmFpbmFnZSBjb25kdWl0cy4gVGhlIHJlc3VsdHMgd2lsbCBhc3Npc3QgaW4gc2xvcGUgbWFuYWdlbWVudCBhbmQgbGFuZCB1c2UgcGxhbm5pbmcgaW4gdGhlIGFyZWEuPC9wPiIsImlzc3VlIjoiMiIsInZvbHVtZSI6IjIzIiwiY29udGFpbmVyLXRpdGxlLXNob3J0IjoiIn0sImlzVGVtcG9yYXJ5IjpmYWxzZX1dfQ==&quot;,&quot;citationItems&quot;:[{&quot;id&quot;:&quot;30ceae28-12e4-3740-8891-39d86bf370d4&quot;,&quot;itemData&quot;:{&quot;type&quot;:&quot;article-journal&quot;,&quot;id&quot;:&quot;30ceae28-12e4-3740-8891-39d86bf370d4&quot;,&quot;title&quot;:&quot;Slope Stability Assessment and Landslide Susceptibility Map Production of Wadi Dhahr Area, Northwest of Sana’a, Yemen&quot;,&quot;author&quot;:[{&quot;family&quot;:&quot;Adnan A.&quot;,&quot;given&quot;:&quot;Barahim&quot;,&quot;parse-names&quot;:false,&quot;dropping-particle&quot;:&quot;&quot;,&quot;non-dropping-particle&quot;:&quot;&quot;},{&quot;family&quot;:&quot;Khaled M.&quot;,&quot;given&quot;:&quot;Khanbari&quot;,&quot;parse-names&quot;:false,&quot;dropping-particle&quot;:&quot;&quot;,&quot;non-dropping-particle&quot;:&quot;&quot;},{&quot;family&quot;:&quot;Amal F.&quot;,&quot;given&quot;:&quot;Algodami&quot;,&quot;parse-names&quot;:false,&quot;dropping-particle&quot;:&quot;&quot;,&quot;non-dropping-particle&quot;:&quot;&quot;},{&quot;family&quot;:&quot;Ziad A.&quot;,&quot;given&quot;:&quot;Almadhaji&quot;,&quot;parse-names&quot;:false,&quot;dropping-particle&quot;:&quot;&quot;,&quot;non-dropping-particle&quot;:&quot;&quot;},{&quot;family&quot;:&quot;Ahmed M.&quot;,&quot;given&quot;:&quot;Adris&quot;,&quot;parse-names&quot;:false,&quot;dropping-particle&quot;:&quot;&quot;,&quot;non-dropping-particle&quot;:&quot;&quot;}],&quot;container-title&quot;:&quot;Sultan Qaboos University Journal for Science [SQUJS]&quot;,&quot;DOI&quot;:&quot;10.24200/squjs.vol23iss2pp120-136&quot;,&quot;ISSN&quot;:&quot;2414-536X&quot;,&quot;URL&quot;:&quot;https://journals.squ.edu.om/index.php/squjs/article/view/2891&quot;,&quot;issued&quot;:{&quot;date-parts&quot;:[[2018,12,30]]},&quot;page&quot;:&quot;120&quot;,&quot;abstract&quot;:&quot;&lt;p&gt;A slope stability assessment of Wadi Dhahr area, located northwest of Sana’a the capital of Yemen, was carried out in this study. The study area consists of sandstone and volcanic rocks that are deformed by number of faults, joints and basaltic dykes. All the important factors affecting slope stability in the area such as slope angle, slope height, discontinuities measurements, weathering, vegetation cover, rainfall and previous landslides were evaluated. The study was conducted based on the integration of field investigation and satellite image processing. A landslide susceptibility map was produced with the Landslide Possibility Index (LP1) System, and the correlation values were computed between the factors measured and Landslide Possibility Index values. The fractures counted by satellite image were categorised according to their length and zones based on their concentrations. It was found that plain sliding and rockfall are the main modes of failure in the area, while rolling and toppling are rare. Some remedial measures are proposed to protect the slopes where it is needed,  such as the removal of rock overhangs, unstable blocks and trees, and by supporting the toe of slopes and overhanging parts by retaining walls and erecting well sealed drainage conduits. The results will assist in slope management and land use planning in the area.&lt;/p&gt;&quot;,&quot;issue&quot;:&quot;2&quot;,&quot;volume&quot;:&quot;23&quot;,&quot;container-title-short&quot;:&quot;&quot;},&quot;isTemporary&quot;:false}]},{&quot;citationID&quot;:&quot;MENDELEY_CITATION_02b47fe3-f611-4829-a540-e971503a4318&quot;,&quot;properties&quot;:{&quot;noteIndex&quot;:0},&quot;isEdited&quot;:false,&quot;manualOverride&quot;:{&quot;isManuallyOverridden&quot;:false,&quot;citeprocText&quot;:&quot;[3]&quot;,&quot;manualOverrideText&quot;:&quot;&quot;},&quot;citationTag&quot;:&quot;MENDELEY_CITATION_v3_eyJjaXRhdGlvbklEIjoiTUVOREVMRVlfQ0lUQVRJT05fMDJiNDdmZTMtZjYxMS00ODI5LWE1NDAtZTk3MTUwM2E0MzE4IiwicHJvcGVydGllcyI6eyJub3RlSW5kZXgiOjB9LCJpc0VkaXRlZCI6ZmFsc2UsIm1hbnVhbE92ZXJyaWRlIjp7ImlzTWFudWFsbHlPdmVycmlkZGVuIjpmYWxzZSwiY2l0ZXByb2NUZXh0IjoiWzNdIiwibWFudWFsT3ZlcnJpZGVUZXh0IjoiIn0sImNpdGF0aW9uSXRlbXMiOlt7ImlkIjoiMjIzNmYyNmQtN2M3YS0zNWUwLWE3NjEtOTk4Mzg5NmI0NjBmIiwiaXRlbURhdGEiOnsidHlwZSI6ImFydGljbGUtam91cm5hbCIsImlkIjoiMjIzNmYyNmQtN2M3YS0zNWUwLWE3NjEtOTk4Mzg5NmI0NjBmIiwidGl0bGUiOiJJbnZlc3RpZ2F0aW9uIG9mIHNsb3BlIG1vdmVtZW50cyBhbmQgbGFuZHNsaWRlIHN1c2NlcHRpYmlsaXR5IGFuYWx5c2lzIG9mIEthcmFiw7xrLVllbmljZSBhcmVhIGluIE5XIG9mIFR1cmtleSIsImF1dGhvciI6W3siZmFtaWx5IjoiR8O8bCBZacSfaXR0ZXBlIiwiZ2l2ZW4iOiJBecWfZSIsInBhcnNlLW5hbWVzIjpmYWxzZSwiZHJvcHBpbmctcGFydGljbGUiOiIiLCJub24tZHJvcHBpbmctcGFydGljbGUiOiIifSx7ImZhbWlseSI6Iktlc2tpbiBDaXRpcm9nbHUiLCJnaXZlbiI6Ikh1bHlhIiwicGFyc2UtbmFtZXMiOmZhbHNlLCJkcm9wcGluZy1wYXJ0aWNsZSI6IiIsIm5vbi1kcm9wcGluZy1wYXJ0aWNsZSI6IiJ9LHsiZmFtaWx5IjoiS2FyYWthxZ8iLCJnaXZlbiI6IkFobWV0IiwicGFyc2UtbmFtZXMiOmZhbHNlLCJkcm9wcGluZy1wYXJ0aWNsZSI6IiIsIm5vbi1kcm9wcGluZy1wYXJ0aWNsZSI6IiJ9LHsiZmFtaWx5IjoiTWVraWsiLCJnaXZlbiI6IsOHZXRpbiIsInBhcnNlLW5hbWVzIjpmYWxzZSwiZHJvcHBpbmctcGFydGljbGUiOiIiLCJub24tZHJvcHBpbmctcGFydGljbGUiOiIifV0sImNvbnRhaW5lci10aXRsZSI6IkFyYWJpYW4gSm91cm5hbCBvZiBHZW9zY2llbmNlcyAoMjAyMSkiLCJET0kiOiIxMC4xMDA3L3MxMjUxNy0wMjEtMDY4MzgtNS9QdWJsaXNoZWQiLCJVUkwiOiJodHRwczovL2RvaS5vcmcvMTAuMTAwNy9zMTI1MTctMDIxLTA2ODM4LTUiLCJpc3N1ZWQiOnsiZGF0ZS1wYXJ0cyI6W1syMDIxXV19LCJhYnN0cmFjdCI6IlNsb3BlIG1vdmVtZW50cyBhcmUgY29tbW9ubHkgb2NjdXJyaW5nIG5hdHVyYWwgZGlzYXN0ZXJzIGRhbWFnaW5nIHRoZSBpbmZyYXN0cnVjdHVyZXMsIHVwcGVyIHN0cnVjdHVyZXMsIGFuZCBuYXR1cmUuIEFtb25nIHRoZSBzbG9wZSBtb3ZlbWVudHMsIGxhbmRzbGlkZSBpcyB0aGUgbW9zdCBkYW1hZ2luZyBhbmQgZnJlcXVlbnQgbmF0dXJhbCBkaXNhc3Rlci4gVGhpcyBzdHVkeSBpbnZlc3RpZ2F0ZXMgdGhlIHByZXZpb3VzbHkgb2NjdXJyaW5nIHNsb3BlIGluc3RhYmlsaXR5IGFuZCBydW5zIGEgbGFuZHNsaWRlIHN1c2NlcHRpYmlsaXR5IGFuYWx5c2lzIGZvciB0aGUgS2FyYWLDvGstWWVuaWNlIGFyZWEgaW4gTlcgb2YgVHVya2V5LiBUeXBlcyBvZiBzbG9wZSBtb3ZlbWVudHMgaW4gdGhlIGFyZWEgd2VyZSBtYWlubHkgc2xpZGUsIGZsb3csIGFuZCBmYWxsIHR5cGUgZmFpbHVyZXMuIFRoZSBtb3N0IGZyZXF1ZW50IHNsb3BlIG1vdmVtZW50cyB3ZXJlIHNsaWRlcyBhbmQgZmxvd3MuIEZhbGwgdHlwZSBvZiBtb3ZlbWVudCwgaG93ZXZlciwgd2FzIHNlZW4gb25seSBpbiB0d28gbG9jYXRpb25zIGluIGJlZHJvY2sgYXMgcm9jayBmYWxscy4gQWZ0ZXIgdGhlIGRldGVybWluYXRpb24gb2YgdGhlIG1hc3MgbW92ZW1lbnRzLCBsYW5kc2xpZGUgc3VzY2VwdGliaWxpdHkgYW5hbHlzaXMgd2FzIHBlcmZvcm1lZCBmb3IgdGhlIHN0dWR5IGFyZWEuIEZvdXIgcHJlZGlzcG9zaW5nIHBhcmFtZXRlcnMsIGdlb2xvZ3ksIHNsb3BlLCBhc3BlY3QsIGFuZCBkaXN0YW5jZSB0byB0aGUgcml2ZXIgd2VyZSB1c2VkIGluIHRoZSBmcmVxdWVuY3kgcmF0aW8gbGFuZHNsaWRlIHN1c2NlcHRpYmlsaXR5IGFuYWx5c2lzLiBHZW9ncmFwaGljYWwgaW5mb3JtYXRpb24gc3lzdGVtIChHSVMpIGFuZCBmcmVxdWVuY3kgcmF0aW8gbWV0aG9kcyB3ZXJlIHVzZWQgaW4gbGFuZHNsaWRlIHN1c2NlcHRpYmlsaXR5IGFuYWx5c2lzLiBHSVMgbWFkZSBpdCBlYXN5IHRvIHByZXBhcmUgdGhlIHJlcXVpcmVkIGxheWVycyBhbmQgdG8gcGVyZm9ybSBhbmFseXNpcyBmb3IgZ2VuZXJhdGluZyBhIGxhbmRzbGlkZSBzdXNjZXB0aWJpbGl0eSBtYXAuIFRoZSBvdXRjb21lIG9mIHRoaXMgc3R1ZHksIHRoZSBsYW5kc2xpZGUgc3VzY2VwdGliaWxpdHkgbWFwLCByZXZlYWxzIHRoZSBzdXNjZXB0aWJpbGl0eSBpbiBmaXZlIGNsYXNzZXMsIG5hbWVseSwgdmVyeSBsb3csIGxvdywgbW9kZXJhdGUsIGhpZ2gsIGFuZCB2ZXJ5IGhpZ2guIFRoZSBsb2NhdGlvbnMgb2YgdGhlIHByZXZpb3VzIGxhbmRzbGlkZXMgZGVmaW5lZCBieSB0aGUgZmllbGR3b3JrIHdlcmUgb3ZlcmxhaWQgb24gdGhlIGxhbmRzbGlkZSBzdXNjZXB0aWJpbGl0eSBtYXAgdG8gdmVyaWZ5IHRoZSB2YWxpZGl0eSBvZiB0aGUgc3VzY2VwdGliaWxpdHkgYW5hbHlzaXMgYW5kIG1ha2UgZXZhbHVhdGlvbnMgYW5kIGludGVycHJldGF0aW9ucy4iLCJjb250YWluZXItdGl0bGUtc2hvcnQiOiIifSwiaXNUZW1wb3JhcnkiOmZhbHNlfV19&quot;,&quot;citationItems&quot;:[{&quot;id&quot;:&quot;2236f26d-7c7a-35e0-a761-9983896b460f&quot;,&quot;itemData&quot;:{&quot;type&quot;:&quot;article-journal&quot;,&quot;id&quot;:&quot;2236f26d-7c7a-35e0-a761-9983896b460f&quot;,&quot;title&quot;:&quot;Investigation of slope movements and landslide susceptibility analysis of Karabük-Yenice area in NW of Turkey&quot;,&quot;author&quot;:[{&quot;family&quot;:&quot;Gül Yiğittepe&quot;,&quot;given&quot;:&quot;Ayşe&quot;,&quot;parse-names&quot;:false,&quot;dropping-particle&quot;:&quot;&quot;,&quot;non-dropping-particle&quot;:&quot;&quot;},{&quot;family&quot;:&quot;Keskin Citiroglu&quot;,&quot;given&quot;:&quot;Hulya&quot;,&quot;parse-names&quot;:false,&quot;dropping-particle&quot;:&quot;&quot;,&quot;non-dropping-particle&quot;:&quot;&quot;},{&quot;family&quot;:&quot;Karakaş&quot;,&quot;given&quot;:&quot;Ahmet&quot;,&quot;parse-names&quot;:false,&quot;dropping-particle&quot;:&quot;&quot;,&quot;non-dropping-particle&quot;:&quot;&quot;},{&quot;family&quot;:&quot;Mekik&quot;,&quot;given&quot;:&quot;Çetin&quot;,&quot;parse-names&quot;:false,&quot;dropping-particle&quot;:&quot;&quot;,&quot;non-dropping-particle&quot;:&quot;&quot;}],&quot;container-title&quot;:&quot;Arabian Journal of Geosciences (2021)&quot;,&quot;DOI&quot;:&quot;10.1007/s12517-021-06838-5/Published&quot;,&quot;URL&quot;:&quot;https://doi.org/10.1007/s12517-021-06838-5&quot;,&quot;issued&quot;:{&quot;date-parts&quot;:[[2021]]},&quot;abstract&quot;:&quot;Slope movements are commonly occurring natural disasters damaging the infrastructures, upper structures, and nature. Among the slope movements, landslide is the most damaging and frequent natural disaster. This study investigates the previously occurring slope instability and runs a landslide susceptibility analysis for the Karabük-Yenice area in NW of Turkey. Types of slope movements in the area were mainly slide, flow, and fall type failures. The most frequent slope movements were slides and flows. Fall type of movement, however, was seen only in two locations in bedrock as rock falls. After the determination of the mass movements, landslide susceptibility analysis was performed for the study area. Four predisposing parameters, geology, slope, aspect, and distance to the river were used in the frequency ratio landslide susceptibility analysis. Geographical information system (GIS) and frequency ratio methods were used in landslide susceptibility analysis. GIS made it easy to prepare the required layers and to perform analysis for generating a landslide susceptibility map. The outcome of this study, the landslide susceptibility map, reveals the susceptibility in five classes, namely, very low, low, moderate, high, and very high. The locations of the previous landslides defined by the fieldwork were overlaid on the landslide susceptibility map to verify the validity of the susceptibility analysis and make evaluations and interpretations.&quot;,&quot;container-title-short&quot;:&quot;&quot;},&quot;isTemporary&quot;:false}]},{&quot;citationID&quot;:&quot;MENDELEY_CITATION_565d8e94-22d8-4389-9566-4db2d3506847&quot;,&quot;properties&quot;:{&quot;noteIndex&quot;:0},&quot;isEdited&quot;:false,&quot;manualOverride&quot;:{&quot;isManuallyOverridden&quot;:false,&quot;citeprocText&quot;:&quot;[4]&quot;,&quot;manualOverrideText&quot;:&quot;&quot;},&quot;citationTag&quot;:&quot;MENDELEY_CITATION_v3_eyJjaXRhdGlvbklEIjoiTUVOREVMRVlfQ0lUQVRJT05fNTY1ZDhlOTQtMjJkOC00Mzg5LTk1NjYtNGRiMmQzNTA2ODQ3IiwicHJvcGVydGllcyI6eyJub3RlSW5kZXgiOjB9LCJpc0VkaXRlZCI6ZmFsc2UsIm1hbnVhbE92ZXJyaWRlIjp7ImlzTWFudWFsbHlPdmVycmlkZGVuIjpmYWxzZSwiY2l0ZXByb2NUZXh0IjoiWzRdIiwibWFudWFsT3ZlcnJpZGVUZXh0IjoiIn0sImNpdGF0aW9uSXRlbXMiOlt7ImlkIjoiYjBhZGE2MjUtYjA2Yy0zOTExLTk0ZWQtMTQ2NWE2ZWRlYjQwIiwiaXRlbURhdGEiOnsidHlwZSI6ImFydGljbGUtam91cm5hbCIsImlkIjoiYjBhZGE2MjUtYjA2Yy0zOTExLTk0ZWQtMTQ2NWE2ZWRlYjQwIiwidGl0bGUiOiJMYW5kc2xpZGUgc3VzY2VwdGliaWxpdHkgYW5hbHlzaXM6IEEgbG9naXN0aWMgcmVncmVzc2lvbiBtb2RlbCBjYXNlIHN0dWR5IGluIENvb25vb3IsIEluZGlhIiwiYXV0aG9yIjpbeyJmYW1pbHkiOiJTdWphdGhhIiwiZ2l2ZW4iOiJFdmFuZ2VsaW4gUmFtYW5pIiwicGFyc2UtbmFtZXMiOmZhbHNlLCJkcm9wcGluZy1wYXJ0aWNsZSI6IiIsIm5vbi1kcm9wcGluZy1wYXJ0aWNsZSI6IiJ9LHsiZmFtaWx5IjoiU3JpZGhhciIsImdpdmVuIjoiVmVua2F0YXJhbWFuYSIsInBhcnNlLW5hbWVzIjpmYWxzZSwiZHJvcHBpbmctcGFydGljbGUiOiIiLCJub24tZHJvcHBpbmctcGFydGljbGUiOiIifV0sImNvbnRhaW5lci10aXRsZSI6Ikh5ZHJvbG9neSIsIkRPSSI6IjEwLjMzOTAvaHlkcm9sb2d5ODAxMDA0MSIsIklTU04iOiIyMzA2NTMzOCIsImlzc3VlZCI6eyJkYXRlLXBhcnRzIjpbWzIwMjFdXX0sImFic3RyYWN0IjoiTGFuZHNsaWRlcyBhcmUgYSBjb21tb24gZ2VvbG9naWMgaGF6YXJkIHRoYXQgZGlzcnVwdHMgdGhlIHNvY2lhbCBhbmQgZWNvbm9taWMgYmFsYW5jZSBvZiB0aGUgYWZmZWN0ZWQgc29jaWV0eS4gVGhlcmVmb3JlLCBpZGVudGlmeWluZyB6b25lcyBwcm9uZSB0byBsYW5kc2xpZGVzIGlzIG5lY2Vzc2FyeSBmb3Igc2FmZSBsaXZpbmcgYW5kIHRoZSBtaW5pbWFsIGRpc3J1cHRpb24gb2YgZWNvbm9taWMgYWN0aXZpdGllcyBpbiB0aGUgZXZlbnQgb2YgdGhlIGhhemFyZC4gVGhlIGZhY3RvcnMgY2F1c2luZyBsYW5kc2xpZGVzIGFyZSBvZnRlbiBhIGZ1bmN0aW9uIG9mIHRoZSBsb2NhbCBnZW8tZW52aXJvbm1lbnRhbCBzZXQtdXAgYW5kIG5lZWQgYSByZWdpb24tc3BlY2lmaWMgc3R1ZHkuIFRoaXMgc3R1ZHkgZXZhbHVhdGVzIHRoZSBzaXRlIGNoYXJhY3RlcmlzdGljcyBwcmltYXJpbHkgYWx0ZXJlZCBieSBhbnRocm9wb2dlbmljIGFjdGl2aXRpZXMgdG8gdW5kZXJzdGFuZCBhbmQgaWRlbnRpZnkgdGhlIHZhcmlvdXMgZmFjdG9ycyBjYXVzaW5nIGxhbmRzbGlkZXMgaW4gQ29vbm9vciBUYWx1ayBvZiBVdGhhZ2FtYW5kYWxhbSBEaXN0cmljdCBpbiBUYW1pbCBOYWR1LCBJbmRpYS4gU3R1ZGllcyBvbiBsYW5kc2xpZGUgc3VzY2VwdGliaWxpdHkgc2hvdyB0aGF0IHNsb3BlIGdyYWRpZW50LCBhc3BlY3QsIHJlbGF0aXZlIHJlbGllZiwgdG9wb2dyYXBoaWMgd2V0bmVzcyBpbmRleCwgc29pbCB0eXBlLCBhbmQgbGFuZCB1c2Ugb2YgdGhlIHJlZ2lvbiBpbmZsdWVuY2Ugc2xvcGUgaW5zdGFiaWxpdHkuIFJhaW5mYWxsIGNoYXJhY3RlcmlzdGljcyBoYXZlIGFsc28gcGxheWVkIGEgc2lnbmlmaWNhbnQgcm9sZSBpbiBjYXVzaW5nIGxhbmRzbGlkZXMuIExvZ2lzdGljIFJlZ3Jlc3Npb24sIGEgcG9wdWxhciBzdGF0aXN0aWNhbCB0b29sIHVzZWQgZm9yIHByZWRpY3RpdmUgYW5hbHlzaXMsIGlzIGVtcGxveWVkIHRvIGFzc2VzcyB0aGUgdmFyaW91cyBzZWxlY3RlZCBmYWN0b3Jz4oCZIGltcGFjdCBvbiBsYW5kc2xpZGUgc3VzY2VwdGliaWxpdHkuIFRoZSBmYWN0b3JzIGFyZSB3ZWlnaHRlZCBhbmQgY29tYmluZWQgaW4gYSBHSVMgcGxhdGZvcm0gdG8gZGV2ZWxvcCB0aGUgcmVnaW9u4oCZcyBsYW5kc2xpZGUgc3VzY2VwdGliaWxpdHkgbWFwLiBUaGlzIHJlZ2lvbiBoYXMgYSBkaXJlY3QgbGluayBiZXR3ZWVuIG5hdHVyYWwgcGh5c2ljYWwgc3lzdGVtcywgaHlkcm9sb2d5LCBhbmQgaHVtYW5zIGZyb20gdGhlIHNvY2lvLWh5ZHJvbG9naWNhbCBwZXJzcGVjdGl2ZS4gVGhlIGxhbmRzbGlkZSBzdXNjZXB0aWJpbGl0eSBtYXAgZGVyaXZlZCB1c2luZyB0aGUgd2F0ZXJzaGVk4oCZcyBwaHlzaWNhbCBhbmQgZW52aXJvbm1lbnRhbCBjb25kaXRpb25zIG9mZmVycyB0aGUgYmVzdCB0b29sIGZvciBwbGFubmluZyB0aGUgZGV2ZWxvcG1lbnRhbCBhY3Rpdml0aWVzIGFuZCBwcmlvcml0aXppbmcgYXJlYXMgZm9yIG1pdGlnYXRpb24gYWN0aXZpdGllcyBpbiB0aGUgcmVnaW9uLiBUaGUgQ29vbm9vciByZWdpb27igJlzIHRvdXJpc20gYW5kIGFncmljdWx0dXJlIHNlY3RvcnMgY2FuIHNpZ25pZmljYW50bHkgYmVuZWZpdCBmcm9tIGlkZW50aWZ5aW5nIHpvbmVzIHByb25lIHRvIGxhbmRzbGlkZXMgZm9yIHRoZWlyIGVjb25vbWljIHN0YWJpbGl0eSBhbmQgZ3Jvd3RoLiIsInB1Ymxpc2hlciI6Ik1EUEkgQUciLCJpc3N1ZSI6IjEiLCJ2b2x1bWUiOiI4IiwiY29udGFpbmVyLXRpdGxlLXNob3J0IjoiIn0sImlzVGVtcG9yYXJ5IjpmYWxzZX1dfQ==&quot;,&quot;citationItems&quot;:[{&quot;id&quot;:&quot;b0ada625-b06c-3911-94ed-1465a6edeb40&quot;,&quot;itemData&quot;:{&quot;type&quot;:&quot;article-journal&quot;,&quot;id&quot;:&quot;b0ada625-b06c-3911-94ed-1465a6edeb40&quot;,&quot;title&quot;:&quot;Landslide susceptibility analysis: A logistic regression model case study in Coonoor, India&quot;,&quot;author&quot;:[{&quot;family&quot;:&quot;Sujatha&quot;,&quot;given&quot;:&quot;Evangelin Ramani&quot;,&quot;parse-names&quot;:false,&quot;dropping-particle&quot;:&quot;&quot;,&quot;non-dropping-particle&quot;:&quot;&quot;},{&quot;family&quot;:&quot;Sridhar&quot;,&quot;given&quot;:&quot;Venkataramana&quot;,&quot;parse-names&quot;:false,&quot;dropping-particle&quot;:&quot;&quot;,&quot;non-dropping-particle&quot;:&quot;&quot;}],&quot;container-title&quot;:&quot;Hydrology&quot;,&quot;DOI&quot;:&quot;10.3390/hydrology8010041&quot;,&quot;ISSN&quot;:&quot;23065338&quot;,&quot;issued&quot;:{&quot;date-parts&quot;:[[2021]]},&quot;abstract&quot;:&quot;Landslides are a common geologic hazard that disrupts the social and economic balance of the affected society. Therefore, identifying zones prone to landslides is necessary for safe living and the minimal disruption of economic activities in the event of the hazard. The factors causing landslides are often a function of the local geo-environmental set-up and need a region-specific study. This study evaluates the site characteristics primarily altered by anthropogenic activities to understand and identify the various factors causing landslides in Coonoor Taluk of Uthagamandalam District in Tamil Nadu, India. Studies on landslide susceptibility show that slope gradient, aspect, relative relief, topographic wetness index, soil type, and land use of the region influence slope instability. Rainfall characteristics have also played a significant role in causing landslides. Logistic Regression, a popular statistical tool used for predictive analysis, is employed to assess the various selected factors’ impact on landslide susceptibility. The factors are weighted and combined in a GIS platform to develop the region’s landslide susceptibility map. This region has a direct link between natural physical systems, hydrology, and humans from the socio-hydrological perspective. The landslide susceptibility map derived using the watershed’s physical and environmental conditions offers the best tool for planning the developmental activities and prioritizing areas for mitigation activities in the region. The Coonoor region’s tourism and agriculture sectors can significantly benefit from identifying zones prone to landslides for their economic stability and growth.&quot;,&quot;publisher&quot;:&quot;MDPI AG&quot;,&quot;issue&quot;:&quot;1&quot;,&quot;volume&quot;:&quot;8&quot;,&quot;container-title-short&quot;:&quot;&quot;},&quot;isTemporary&quot;:false}]},{&quot;citationID&quot;:&quot;MENDELEY_CITATION_41ae5770-6c1b-47aa-9d9f-8cfe2a0ef29d&quot;,&quot;properties&quot;:{&quot;noteIndex&quot;:0},&quot;isEdited&quot;:false,&quot;manualOverride&quot;:{&quot;isManuallyOverridden&quot;:false,&quot;citeprocText&quot;:&quot;[5], [6], [7], [8]&quot;,&quot;manualOverrideText&quot;:&quot;&quot;},&quot;citationTag&quot;:&quot;MENDELEY_CITATION_v3_eyJjaXRhdGlvbklEIjoiTUVOREVMRVlfQ0lUQVRJT05fNDFhZTU3NzAtNmMxYi00N2FhLTlkOWYtOGNmZTJhMGVmMjlkIiwicHJvcGVydGllcyI6eyJub3RlSW5kZXgiOjB9LCJpc0VkaXRlZCI6ZmFsc2UsIm1hbnVhbE92ZXJyaWRlIjp7ImlzTWFudWFsbHlPdmVycmlkZGVuIjpmYWxzZSwiY2l0ZXByb2NUZXh0IjoiWzVdLCBbNl0sIFs3XSwgWzhdIiwibWFudWFsT3ZlcnJpZGVUZXh0IjoiIn0sImNpdGF0aW9uSXRlbXMiOlt7ImlkIjoiZTg4MmVmN2YtOTQ5Ni0zZDI2LWJjYTItOTUzNjM1MWE0OGFkIiwiaXRlbURhdGEiOnsidHlwZSI6ImFydGljbGUtam91cm5hbCIsImlkIjoiZTg4MmVmN2YtOTQ5Ni0zZDI2LWJjYTItOTUzNjM1MWE0OGFkIiwidGl0bGUiOiJBIHN5c3RlbWF0aWMgYXBwcm9hY2ggb2Ygcm9jayBzbG9wZSBzdGFiaWxpdHkgYXNzZXNzbWVudDogQSBjYXNlIHN0dWR5IGF0IEd1bnVuZyBLYW5kdSwgR29wZW5nLCBQZXJhaywgTWFsYXlzaWEiLCJhdXRob3IiOlt7ImZhbWlseSI6Ik1vaGQgUmF6aWIiLCJnaXZlbiI6IkFpbnVsIE1hcmRoaXlhaCIsInBhcnNlLW5hbWVzIjpmYWxzZSwiZHJvcHBpbmctcGFydGljbGUiOiIiLCJub24tZHJvcHBpbmctcGFydGljbGUiOiIifSx7ImZhbWlseSI6IkxhaSIsImdpdmVuIjoiR29oIFRoaWFuIiwicGFyc2UtbmFtZXMiOmZhbHNlLCJkcm9wcGluZy1wYXJ0aWNsZSI6IiIsIm5vbi1kcm9wcGluZy1wYXJ0aWNsZSI6IiJ9LHsiZmFtaWx5IjoiTWF6bGFuIiwiZ2l2ZW4iOiJOdXIgQW1hbmluYSIsInBhcnNlLW5hbWVzIjpmYWxzZSwiZHJvcHBpbmctcGFydGljbGUiOiIiLCJub24tZHJvcHBpbmctcGFydGljbGUiOiIifSx7ImZhbWlseSI6IkFiZHVsIEdoYW5pIiwiZ2l2ZW4iOiJNdWhhbW1hZCBGYWhtaSIsInBhcnNlLW5hbWVzIjpmYWxzZSwiZHJvcHBpbmctcGFydGljbGUiOiIiLCJub24tZHJvcHBpbmctcGFydGljbGUiOiIifSx7ImZhbWlseSI6IlR1YW4gTW9oYW1lZCIsImdpdmVuIjoiVHVhbiBSdXNsaSIsInBhcnNlLW5hbWVzIjpmYWxzZSwiZHJvcHBpbmctcGFydGljbGUiOiIiLCJub24tZHJvcHBpbmctcGFydGljbGUiOiIifSx7ImZhbWlseSI6IlJhZmVrIiwiZ2l2ZW4iOiJBYmR1bCBHaGFuaSIsInBhcnNlLW5hbWVzIjpmYWxzZSwiZHJvcHBpbmctcGFydGljbGUiOiIiLCJub24tZHJvcHBpbmctcGFydGljbGUiOiIifSx7ImZhbWlseSI6IlNlcmFzYSIsImdpdmVuIjoiQWlsaWUgU29meWlhbmEiLCJwYXJzZS1uYW1lcyI6ZmFsc2UsImRyb3BwaW5nLXBhcnRpY2xlIjoiIiwibm9uLWRyb3BwaW5nLXBhcnRpY2xlIjoiIn0seyJmYW1pbHkiOiJDaGVuIiwiZ2l2ZW4iOiJZYW5sb25nIiwicGFyc2UtbmFtZXMiOmZhbHNlLCJkcm9wcGluZy1wYXJ0aWNsZSI6IiIsIm5vbi1kcm9wcGluZy1wYXJ0aWNsZSI6IiJ9LHsiZmFtaWx5IjoiWmhhbmciLCJnaXZlbiI6Ik1pbmd3ZWkiLCJwYXJzZS1uYW1lcyI6ZmFsc2UsImRyb3BwaW5nLXBhcnRpY2xlIjoiIiwibm9uLWRyb3BwaW5nLXBhcnRpY2xlIjoiIn1dLCJjb250YWluZXItdGl0bGUiOiJTYWlucyBNYWxheXNpYW5hIiwiY29udGFpbmVyLXRpdGxlLXNob3J0IjoiU2FpbnMgTWFsYXlzIiwiRE9JIjoiMTAuMTc1NzYvanNtLTIwMTgtNDcwNy0wOCIsIklTU04iOiIwMTI2NjAzOSIsImlzc3VlZCI6eyJkYXRlLXBhcnRzIjpbWzIwMTgsNywxXV19LCJwYWdlIjoiMTQxMy0xNDIxIiwiYWJzdHJhY3QiOiJUaGUgc3RhYmlsaXR5IG9mIHRoZSBsaW1lc3RvbmUgY2xpZmYgYXQgR3VudW5nIEthbmR1LCBHb3BlbmcsIFBlcmFrLCBNYWxheXNpYSB3YXMgYXNzZXNzZWQgYmFzZWQgb24gdGhlIFNsb3BlIE1hc3MgUmF0aW5nIChTTVIpIHN5c3RlbSBvbiA1MyBjcm9zcyBzZWN0aW9ucyBvZiB0aGUgR3VudW5nIEthbmR1IGhpbGwgc2xvcGVzLiBUaGUgc2xvcGVzIG9mIEd1bnVuZyBLYW5kdSB3ZXJlIGlkZW50aWZpZWQgYXMgY2xhc3MgSSAodmVyeSBnb29kKSB0byBJViAocG9vcikuIFRoZSBraW5lbWF0aWMgYW5hbHlzaXMgc2hvd2VkIHRoYXQgMTIgb3V0IG9mIDUzIGhpbGwgc2xvcGVzIG9mIEd1bnVuZyBLYW5kdSB3ZXJlIGlkZW50aWZpZWQgYXMgaGF2aW5nIHBvdGVudGlhbCB3ZWRnZSwgcGxhbmFyIGFuZCB0b3BwbGluZyBmYWlsdXJlcy4gVGhlIGFzc2Vzc21lbnQgc2hvd2VkIHRoYXQgdGhlIHN0YWJpbGl0eSBvZiB0aGUgd2VzdGVybiBmbGFua3MgY2FuIGJlIGNsYXNzaWZpZWQgYXMgc3RhYmxlIHRvIHVuc3RhYmxlIHdpdGggdGhlIHByb2JhYmlsaXR5IG9mIGZhaWx1cmUgZnJvbSAwLjIgdG8gMC42LiBUaGUgc3RhYmlsaXR5IG9mIHRoZSBlYXN0ZXJuIGFuZCBzb3V0aGVybiBmbGFua3MgcmFuZ2UgZnJvbSB2ZXJ5IHN0YWJsZSB0byBwYXJ0aWFsbHkgc3RhYmxlIHdpdGggdGhlIHByb2JhYmlsaXR5IG9mIGZhaWx1cmUgZnJvbSAwLjAgdG8gMC40LiBXaGlsZSB0aGUgc3RhYmlsaXR5IG9mIG5vcnRoZXJuIGZsYW5rcyBhcmUgZnJvbSB2ZXJ5IHN0YWJsZSB0byBzdGFibGUgd2l0aCB0aGUgcHJvYmFiaWxpdHkgb2YgZmFpbHVyZSBvZiAwLjAgLSAwLjIuIFRoaXMgc3lzdGVtYXRpYyBhcHByb2FjaCBvZmZlcnMgYSBwcmFjdGljYWwgbWV0aG9kIGVzcGVjaWFsbHkgZm9yIGxhcmdlIGFyZWEgb2Ygcm9jayBzbG9wZSBzdGFiaWxpdHkgYXNzZXNzbWVudCBhbmQgdGhlIHJlc3VsdHMgZnJvbSBwcm9iYWJpbGl0eSBvZiBmYWlsdXJlIHZhbHVlcyB3aWxsIGhlbHAgZW5naW5lZXJzIHRvIGRlc2lnbiBhZGVxdWF0ZSBtaXRpZ2F0aW9uIG1lYXN1cmVzLiIsInB1Ymxpc2hlciI6IlBlbmVyYml0IFVuaXZlcnNpdGkgS2ViYW5nc2FhbiBNYWxheXNpYSIsImlzc3VlIjoiNyIsInZvbHVtZSI6IjQ3In0sImlzVGVtcG9yYXJ5IjpmYWxzZX0seyJpZCI6ImI5YThhNDc5LTIwNGYtM2YwMi05MjM2LWM3YTM4ZWUxNTdmOSIsIml0ZW1EYXRhIjp7InR5cGUiOiJwYXBlci1jb25mZXJlbmNlIiwiaWQiOiJiOWE4YTQ3OS0yMDRmLTNmMDItOTIzNi1jN2EzOGVlMTU3ZjkiLCJ0aXRsZSI6IlByZS1mYWlsdXJlIGRlZm9ybWF0aW9uIG1vbml0b3JpbmcgYXMgcm9ja2ZhbGwgcHJlZGljdGlvbiB0b29sIiwiYXV0aG9yIjpbeyJmYW1pbHkiOiJNYXJqYW5vdmljIiwiZ2l2ZW4iOiJNaWxvxaEiLCJwYXJzZS1uYW1lcyI6ZmFsc2UsImRyb3BwaW5nLXBhcnRpY2xlIjoiIiwibm9uLWRyb3BwaW5nLXBhcnRpY2xlIjoiIn0seyJmYW1pbHkiOiJBYm9sbWFzb3YiLCJnaXZlbiI6IkJpbGphbmEiLCJwYXJzZS1uYW1lcyI6ZmFsc2UsImRyb3BwaW5nLXBhcnRpY2xlIjoiIiwibm9uLWRyb3BwaW5nLXBhcnRpY2xlIjoiIn0seyJmYW1pbHkiOiJCZXJpc2F2bGpldmljIiwiZ2l2ZW4iOiJab3JhbiIsInBhcnNlLW5hbWVzIjpmYWxzZSwiZHJvcHBpbmctcGFydGljbGUiOiIiLCJub24tZHJvcHBpbmctcGFydGljbGUiOiIifSx7ImZhbWlseSI6IlBlamljIiwiZ2l2ZW4iOiJNYXJrbyIsInBhcnNlLW5hbWVzIjpmYWxzZSwiZHJvcHBpbmctcGFydGljbGUiOiIiLCJub24tZHJvcHBpbmctcGFydGljbGUiOiIifSx7ImZhbWlseSI6IlZyYW5pYyIsImdpdmVuIjoiUGV0a28iLCJwYXJzZS1uYW1lcyI6ZmFsc2UsImRyb3BwaW5nLXBhcnRpY2xlIjoiIiwibm9uLWRyb3BwaW5nLXBhcnRpY2xlIjoiIn1dLCJjb250YWluZXItdGl0bGUiOiJJT1AgQ29uZmVyZW5jZSBTZXJpZXM6IEVhcnRoIGFuZCBFbnZpcm9ubWVudGFsIFNjaWVuY2UiLCJET0kiOiIxMC4xMDg4LzE3NTUtMTMxNS84MzMvMS8wMTIxOTciLCJJU1NOIjoiMTc1NTEzMTUiLCJpc3N1ZWQiOnsiZGF0ZS1wYXJ0cyI6W1syMDIxLDksNl1dfSwiYWJzdHJhY3QiOiJJbiB0aGlzIGFydGljbGUsIHdlIGFyZSBlbGFib3JhdGluZyBhbiBleGFtcGxlIG9mIHByZWRpY3RpdmUgcm9ja2ZhbGwgYXNzZXNzbWVudCBieSB1c2luZyBUZXJyZXN0cmlhbCBMYXNlciBTY2FubmluZyAoVExTKSBpbiBtb25pdG9yaW5nIGEgcm9hZCBjdXQsIGhvc3RlZCBpbiBmbHlzY2ggcm9jayBmb3JtYXRpb24sIG5lYXIgTGppZyBpbiBTZXJiaWEuIEEgc2VxdWVuY2Ugb2Ygcm9ja2ZhbGwgZXZlbnRzIGZyb20gMjAxMy0yMDE5IGlzIHByZXNlbnRlZCwgd2hpbGUgdGhlIGN1dCBoYXMgYmVlbiBtb3JlIGJyb2FkbHkgaW52ZXN0aWdhdGVkIGluIG91ciBlYXJsaWVyIHdvcmsuIEJlc2lkZSBvY2Nhc2lvbmFsIHJvY2tmYWxscyB3aGljaCBhcmUgcm91dGluZWx5IGRldGVjdGVkIGJ5IGFubnVhbCBUTFMgbW9uaXRvcmluZywgaXQgd2FzIHBvc3NpYmxlIHRvIHRyYWNrIHRoZSBwcmUtZmFpbHVyZSBkZWZvcm1hdGlvbnMgcHJlY2VkaW5nIGEgc2VyaWVzIG9mIHJvY2tmYWxscywgcmVhY2hpbmcgMC4zIG0zIGluIHZvbHVtZSB3aXRoIDAuNSBhbm51YWwgcmVvY2N1cnJlbmNlIHByb2JhYmlsaXR5LiBNb25pdG9yaW5nIGVuYWJsZWQgaWRlbnRpZmljYXRpb24gb2Ygc3VidGxlIGRpc3BsYWNlbWVudHMgb2YgYWJvdXQgMSBjbSBhZnRlciB0aGUgZmlyc3QgZXZlbnQgaW4gMjAxNCBhbmQga2VlcGluZyB0cmFjayBvZiBpdHMgcHJvZ3Jlc3Npb24uIEFmdGVyIGEgc2VyaWVzIG9mIGV2ZW50cyBpbiB0aGUgZm9sbG93aW5nIHllYXJzLCB3ZSB3ZXJlIGFibGUgdG8gZGVmaW5lIHRoZSBwcmUtZmFpbHVyZSB0aHJlc2hvbGQgd2hpY2ggY2FuIGJlIGFwcGxpZWQgdG8gdGhlIGFkamFjZW50IHJvY2sgYmxvY2tzLCBhc3N1bWluZyBhIHNpbWlsYXIgYmxvY2sgdm9sdW1lLiBJdCBhbHNvIGVuYWJsZWQgdXMgdG8gYW50aWNpcGF0ZSBhbmQgc2ltdWxhdGUgdGhlIGV2ZW50IGJlZm9yZSBpdCBoYXBwZW5zLiBUaGlzIGFwcHJvYWNoIGFsbG93cyBwbGFubmluZywgcHJldmVudGlvbiBhbmQgcHJvdGVjdGlvbiwgYW5kIHRoZXJlIGlzIGEgZ3JlYXQgZGVhbCBvZiBpbnRlcmVzdCB0byBzdGFuZGFyZGl6ZSBpdCBmb3IgaGlnaC1yaXNrIHNsb3BlcyBhbmQgY3V0cyBpbiByb2NrIG1hc3Nlcy4iLCJwdWJsaXNoZXIiOiJJT1AgUHVibGlzaGluZyBMdGQiLCJpc3N1ZSI6IjEiLCJ2b2x1bWUiOiI4MzMiLCJjb250YWluZXItdGl0bGUtc2hvcnQiOiJJT1AgQ29uZiBTZXIgRWFydGggRW52aXJvbiBTY2kifSwiaXNUZW1wb3JhcnkiOmZhbHNlfSx7ImlkIjoiMTdjMmUzMTAtMzEzMi0zNWQ0LWExODYtNDBjMTAyMWIzYmI2IiwiaXRlbURhdGEiOnsidHlwZSI6InBhcGVyLWNvbmZlcmVuY2UiLCJpZCI6IjE3YzJlMzEwLTMxMzItMzVkNC1hMTg2LTQwYzEwMjFiM2JiNiIsInRpdGxlIjoiUm9jayBtYXNzIGNsYXNzaWZpY2F0aW9uIGZvciByb2NrIHNsb3BlIHN0YWJpbGl0eSBhc3Nlc3NtZW50IGluIE1hbGF5c2lhOiBBIHJldmlldyIsImF1dGhvciI6W3siZmFtaWx5IjoiU2FsbWFuZmFyc2kiLCJnaXZlbiI6IkEuIEYuIiwicGFyc2UtbmFtZXMiOmZhbHNlLCJkcm9wcGluZy1wYXJ0aWNsZSI6IiIsIm5vbi1kcm9wcGluZy1wYXJ0aWNsZSI6IiJ9LHsiZmFtaWx5IjoiQXdhbmciLCJnaXZlbiI6IkguIiwicGFyc2UtbmFtZXMiOmZhbHNlLCJkcm9wcGluZy1wYXJ0aWNsZSI6IiIsIm5vbi1kcm9wcGluZy1wYXJ0aWNsZSI6IiJ9LHsiZmFtaWx5IjoiQWxpIiwiZ2l2ZW4iOiJNLiBJLiIsInBhcnNlLW5hbWVzIjpmYWxzZSwiZHJvcHBpbmctcGFydGljbGUiOiIiLCJub24tZHJvcHBpbmctcGFydGljbGUiOiIifV0sImNvbnRhaW5lci10aXRsZSI6IklPUCBDb25mZXJlbmNlIFNlcmllczogTWF0ZXJpYWxzIFNjaWVuY2UgYW5kIEVuZ2luZWVyaW5nIiwiRE9JIjoiMTAuMTA4OC8xNzU3LTg5OVgvNzEyLzEvMDEyMDM1IiwiSVNTTiI6IjE3NTc4OTlYIiwiaXNzdWVkIjp7ImRhdGUtcGFydHMiOltbMjAyMCwxLDNdXX0sImFic3RyYWN0IjoiUm9jayBtYXNzIGNsYXNzaWZpY2F0aW9uIHN5c3RlbXMgYXJlIGNvbW1vbmx5IHVzZWQgaW4gdGhlIGRlc2lnbiBhbmQgY29uc3RydWN0aW9uIG9mIHJvY2sgZW5naW5lZXJpbmcsIGFuZCBoYXZlIHNlZW4gd2lkZXNwcmVhZCBtb2RpZmljYXRpb25zIGFuZCB2YWxpZGF0aW9ucyBieSB2YXJpb3VzIHJlc2VhcmNoZXJzIG92ZXIgdGhlIGxhc3QgZmV3IGRlY2FkZXMuIFRoZSByb2NrIG1hc3MgY2xhc3NpZmljYXRpb24sIGluIHBhcnRpY3VsYXIgdGhlIHNsb3BlIG1hc3MgcmF0aW5nIChTTVIpLCBjb250aW51ZXMgdG8gYmUgdGhlIHByZWZlcnJlZCBwcmVsaW1pbmFyeSBtZXRob2QgaW4gc21hbGwtc2NhbGUgYXNzZXNzbWVudCBvZiByb2NrIHNsb3BlIHN0YWJpbGl0eS4gSW4gTWFsYXlzaWEsIHBhcmFtZXRlcnMgcmVsYXRlZCB0byByb2NrIHNsb3BlIHN0YWJpbGl0eSBhc3Nlc3NtZW50IGhhdmUgYmVlbiBtb2RpZmllZCB0byBjb25zaWRlciB0aGUgY29uZGl0aW9uIG9mIHRoZSByb2NrIG1hc3Mgc3VjaCBhcyB0aGUgZWZmZWN0IG9mIGhldGVyb2dlbmVvdXMgcm9jayB1bml0cyBhbmQgd2VhdGhlcmluZyBvZiByb2Nrcy4gVGhlIGFwcGxpY2F0aW9uIG9mIHJvY2sgbWFzcyBjbGFzc2lmaWNhdGlvbnMgaG93ZXZlciBoYXZlIGJlZW4gc2hvd24gdG8gY29udGFpbiBzb21lIGRpc2NyZXBhbmNpZXMsIGFuZCB0aGUgYWNrbm93bGVkZ2VtZW50IG9mIHRoZSBsaW1pdGF0aW9ucyBvZiB0aGUgc3lzdGVtIGlzIGltcG9ydGFudCBmb3IgYW4gb3B0aW11bSB1c2UgaW4gdGhlIGRlc2lnbiBzdGFnZS4gVGhpcyBwYXBlciByZXZpZXdzIHNldmVyYWwgZGV2ZWxvcG1lbnQgb2Ygcm9jayBtYXNzIGNsYXNzaWZpY2F0aW9ucyBpbiBNYWxheXNpYSwgYXMgd2VsbCBhcyBsb29raW5nIGF0IHBvdGVudGlhbCBkaXJlY3Rpb24gb2YgZnVydGhlciBkZXZlbG9wbWVudCBvZiB0aGUgcm9jayBtYXNzIGNsYXNzaWZpY2F0aW9uIHN5c3RlbSBpbiB0aGUgY29udGV4dCBvZiBsb2NhbCBzbG9wZSBzdGFiaWxpdHkgYW5hbHlzaXMuIiwicHVibGlzaGVyIjoiSW5zdGl0dXRlIG9mIFBoeXNpY3MgUHVibGlzaGluZyIsImlzc3VlIjoiMSIsInZvbHVtZSI6IjcxMiIsImNvbnRhaW5lci10aXRsZS1zaG9ydCI6IklPUCBDb25mIFNlciBNYXRlciBTY2kgRW5nIn0sImlzVGVtcG9yYXJ5IjpmYWxzZX0seyJpZCI6ImE2Y2NhNDA0LWNkMjUtM2Q3ZC04YmMyLTE4ODk5YTZhYjczNiIsIml0ZW1EYXRhIjp7InR5cGUiOiJhcnRpY2xlLWpvdXJuYWwiLCJpZCI6ImE2Y2NhNDA0LWNkMjUtM2Q3ZC04YmMyLTE4ODk5YTZhYjczNiIsInRpdGxlIjoiQSByZXZpZXcgb2Ygcm9jayBzbG9wZSBzdGFiaWxpdHkgYXNzZXNzbWVudCBwcmFjdGljZSBpbiBtYWxheXNpYSIsImF1dGhvciI6W3siZmFtaWx5IjoiUmFoaW0iLCJnaXZlbiI6IkFmaXEgRi5BLiIsInBhcnNlLW5hbWVzIjpmYWxzZSwiZHJvcHBpbmctcGFydGljbGUiOiIiLCJub24tZHJvcHBpbmctcGFydGljbGUiOiIifSx7ImZhbWlseSI6IlJhZmVrIiwiZ2l2ZW4iOiJBYmR1bCBHLk0uIiwicGFyc2UtbmFtZXMiOmZhbHNlLCJkcm9wcGluZy1wYXJ0aWNsZSI6IiIsIm5vbi1kcm9wcGluZy1wYXJ0aWNsZSI6IiJ9LHsiZmFtaWx5IjoiU2VyYXNhIiwiZ2l2ZW4iOiJBaWxpZSBTLiIsInBhcnNlLW5hbWVzIjpmYWxzZSwiZHJvcHBpbmctcGFydGljbGUiOiIiLCJub24tZHJvcHBpbmctcGFydGljbGUiOiIifSx7ImZhbWlseSI6IkphYXBhciIsImdpdmVuIjoiQWJkIFJhc2lkIiwicGFyc2UtbmFtZXMiOmZhbHNlLCJkcm9wcGluZy1wYXJ0aWNsZSI6IiIsIm5vbi1kcm9wcGluZy1wYXJ0aWNsZSI6IiJ9LHsiZmFtaWx5IjoiTGFpIiwiZ2l2ZW4iOiJHb2ggVGhpYW4iLCJwYXJzZS1uYW1lcyI6ZmFsc2UsImRyb3BwaW5nLXBhcnRpY2xlIjoiIiwibm9uLWRyb3BwaW5nLXBhcnRpY2xlIjoiIn0seyJmYW1pbHkiOiJSb3NsZWUiLCJnaXZlbiI6IlJvZGVhbm8iLCJwYXJzZS1uYW1lcyI6ZmFsc2UsImRyb3BwaW5nLXBhcnRpY2xlIjoiIiwibm9uLWRyb3BwaW5nLXBhcnRpY2xlIjoiIn0seyJmYW1pbHkiOiJFcm4iLCJnaXZlbiI6IkxlZSBLaGFpIiwicGFyc2UtbmFtZXMiOmZhbHNlLCJkcm9wcGluZy1wYXJ0aWNsZSI6IiIsIm5vbi1kcm9wcGluZy1wYXJ0aWNsZSI6IiJ9LHsiZmFtaWx5IjoiSHV5IiwiZ2l2ZW4iOiJOZ3V5ZW4gWHVhbiIsInBhcnNlLW5hbWVzIjpmYWxzZSwiZHJvcHBpbmctcGFydGljbGUiOiIiLCJub24tZHJvcHBpbmctcGFydGljbGUiOiIifSx7ImZhbWlseSI6Ilh1YW4iLCJnaXZlbiI6IlRyYW4iLCJwYXJzZS1uYW1lcyI6ZmFsc2UsImRyb3BwaW5nLXBhcnRpY2xlIjoiIiwibm9uLWRyb3BwaW5nLXBhcnRpY2xlIjoiVmFuIn1dLCJjb250YWluZXItdGl0bGUiOiJTYWlucyBNYWxheXNpYW5hIiwiRE9JIjoiMTAuMTc1NzYvanNtLTIwMjMtNTIwMi0wNyIsIklTU04iOiIwMTI2NjAzOSIsImlzc3VlZCI6eyJkYXRlLXBhcnRzIjpbWzIwMjMsMiwxXV19LCJwYWdlIjoiMzk5LTQxNiIsImFic3RyYWN0IjoiUm9jayBzbG9wZSBzdGFiaWxpdHkgYXNzZXNzbWVudCBpbiBNYWxheXNpYSBoYXMgYmVjb21lIGluY3JlYXNpbmdseSBpbXBvcnRhbnQgYXMgbmV3IGRldmVsb3BtZW50cyBlbmNyb2FjaCBoaWxsc2lkZXMgYXJvdW5kIG1ham9yIGNpdGllcy4gVGhpcyBhcnRpY2xlIHJldmlld3MgaGlzdG9yaWNhbCBjYXNlIHN0dWRpZXMgdG8gcHJlc2VudCBhIGdlbmVyYWwgcGljdHVyZSBvZiByb2NrIHNsb3BlIGFzc2Vzc21lbnQgcHJhY3RpY2UgaW4gTWFsYXlzaWEsIGVzcGVjaWFsbHkgb24gbWV0aG9kcyBhbmQgb3V0cHV0IG9mIHRoZSBjYXNlIHN0dWRpZXMuIENvbW1vbiBtZXRob2RzIGluY2x1ZGUgdXNlIG9mIGxvY2FsbHkgZGV2ZWxvcGVkIHJhdGluZyBzeXN0ZW1zLCBSb2NrIE1hc3MgUmF0aW5nIChSTVIpIGFuZCBpdHMgZGVyaXZhdGl2ZXMsIGtpbmVtYXRpYyBhbmFseXNpcywgYW5kIG51bWVyaWNhbCBhbmFseXNpcy4gQXBwbGljYXRpb24gb2YgdGhlc2UgbWV0aG9kcyBtdXN0IGJlIHN1aXRhYmxlIHdpdGggc2l0ZSBjb25kaXRpb25zLCB3aGlsZSBpdHMgYWR2YW50YWdlcyBhbmQgZGlzYWR2YW50YWdlcyBtdXN0IGJlIHJlY29nbml6ZWQgYnkgdGhlIGFzc2Vzc29yLiBFbWVyZ2VuY2Ugb2YgbmV3IHRlY2hub2xvZ2llcyBncmVhdGx5IGltcHJvdmVzIHRoZSBzcGVlZCBhbmQgcXVhbGl0eSBvZiBkYXRhIGFjcXVpc2l0aW9uIHByb3ZpZGVkLiBBIHRvdGFsIG9mIDM5IGNhc2Ugc3R1ZGllcyBvbiBkaWZmZXJlbnQgbGl0aG9sb2dpZXMgd2VyZSBleGFtaW5lZCwgaW4gd2hpY2ggcHJvZ3Jlc3Mgd2VyZSBub3RhYmxlIGZyb20ga2luZW1hdGljIGFuYWx5c2lzLWJhc2VkIGFzc2Vzc21lbnRzIHRvIGluY29ycG9yYXRpb24gb2YgcmF0aW5nIHN5c3RlbXMgYW5kIG51bWVyaWNhbCBhbmFseXNpcy4gVGhpcyBhcnRpY2xlIHJlY29tbWVuZHMgc2V2ZXJhbCBpbXByb3ZlbWVudHMgZm9yIHJvY2sgc2xvcGUgYXNzZXNzbWVudCBwcmFjdGljZS4gVGhlc2UgaW5jbHVkZSBhbiBlc3RhYmxpc2htZW50IG9mIGEgbG9jYWwgZ29vZCBwcmFjdGljZSBndWlkZSBpbiB0aGUgYXNzZXNzbWVudCwgaW5jb3Jwb3JhdGlvbiBvZiBudW1lcmljYWwgYW5hbHlzaXMgaW50byBzdGFuZGFyZCBwcmFjdGljZSwgaW1wcm92aW5nIHV0aWxpemF0aW9uIG9mIG5ldyB0ZWNobm9sb2dpZXMsIG1vcmUgYXR0ZW50aW9uIHRvIHRoZSBpbmZsdWVuY2Ugb2Ygd2VhdGhlcmluZywgYW5kIGNvbnNpZGVyYXRpb24gb2Ygc2Vpc21pYyBpbmZsdWVuY2UgaW4gc2Vpc21pY2FsbHkgYWN0aXZlIHJlZ2lvbnMuIFV0aWxpemF0aW9uIG9mIG51bWVyaWNhbCBtZXRob2RzIGFuZCBvdGhlciBjb250ZW1wb3JhcnkgbWV0aG9kcyByZWZsZWN0cyBpbmNyZWFzaW5nIHVuZGVyc3RhbmRpbmcgb2Ygcm9jayBtZWNoYW5pY3Mgd2hpY2ggaXMgdml0YWwgdG8gcm9jayBzbG9wZSBzdGFiaWxpdHkgYXNzZXNzbWVudCBhbW9uZyBsb2NhbCBwcmFjdGl0aW9uZXJzLiBJbXByb3ZlZCByb2NrIHNsb3BlIGFzc2Vzc21lbnQgYWxsb3dzIGZvciBhIG1vcmUgYWNjdXJhdGUgc3RhYmlsaXR5IGRldGVybWluYXRpb24gYW5kIGRlY2lzaXZlIG1pdGlnYXRpb24gbWVhc3VyZSByZWNvbW1lbmRhdGlvbnMsIHdoaWNoIGlzIHRvIGJlIGRvbmUgYnkgY29tcGV0ZW50IGVuZ2luZWVyaW5nIGdlb2xvZ2lzdHMsIGluIGxpbmUgd2l0aCBHZW9sb2dpc3QgQWN0IDIwMDguIiwicHVibGlzaGVyIjoiUGVuZXJiaXQgVW5pdmVyc2l0aSBLZWJhbmdzYWFuIE1hbGF5c2lhIiwiaXNzdWUiOiIyIiwidm9sdW1lIjoiNTIiLCJjb250YWluZXItdGl0bGUtc2hvcnQiOiJTYWlucyBNYWxheXMifSwiaXNUZW1wb3JhcnkiOmZhbHNlfV19&quot;,&quot;citationItems&quot;:[{&quot;id&quot;:&quot;e882ef7f-9496-3d26-bca2-9536351a48ad&quot;,&quot;itemData&quot;:{&quot;type&quot;:&quot;article-journal&quot;,&quot;id&quot;:&quot;e882ef7f-9496-3d26-bca2-9536351a48ad&quot;,&quot;title&quot;:&quot;A systematic approach of rock slope stability assessment: A case study at Gunung Kandu, Gopeng, Perak, Malaysia&quot;,&quot;author&quot;:[{&quot;family&quot;:&quot;Mohd Razib&quot;,&quot;given&quot;:&quot;Ainul Mardhiyah&quot;,&quot;parse-names&quot;:false,&quot;dropping-particle&quot;:&quot;&quot;,&quot;non-dropping-particle&quot;:&quot;&quot;},{&quot;family&quot;:&quot;Lai&quot;,&quot;given&quot;:&quot;Goh Thian&quot;,&quot;parse-names&quot;:false,&quot;dropping-particle&quot;:&quot;&quot;,&quot;non-dropping-particle&quot;:&quot;&quot;},{&quot;family&quot;:&quot;Mazlan&quot;,&quot;given&quot;:&quot;Nur Amanina&quot;,&quot;parse-names&quot;:false,&quot;dropping-particle&quot;:&quot;&quot;,&quot;non-dropping-particle&quot;:&quot;&quot;},{&quot;family&quot;:&quot;Abdul Ghani&quot;,&quot;given&quot;:&quot;Muhammad Fahmi&quot;,&quot;parse-names&quot;:false,&quot;dropping-particle&quot;:&quot;&quot;,&quot;non-dropping-particle&quot;:&quot;&quot;},{&quot;family&quot;:&quot;Tuan Mohamed&quot;,&quot;given&quot;:&quot;Tuan Rusli&quot;,&quot;parse-names&quot;:false,&quot;dropping-particle&quot;:&quot;&quot;,&quot;non-dropping-particle&quot;:&quot;&quot;},{&quot;family&quot;:&quot;Rafek&quot;,&quot;given&quot;:&quot;Abdul Ghani&quot;,&quot;parse-names&quot;:false,&quot;dropping-particle&quot;:&quot;&quot;,&quot;non-dropping-particle&quot;:&quot;&quot;},{&quot;family&quot;:&quot;Serasa&quot;,&quot;given&quot;:&quot;Ailie Sofyiana&quot;,&quot;parse-names&quot;:false,&quot;dropping-particle&quot;:&quot;&quot;,&quot;non-dropping-particle&quot;:&quot;&quot;},{&quot;family&quot;:&quot;Chen&quot;,&quot;given&quot;:&quot;Yanlong&quot;,&quot;parse-names&quot;:false,&quot;dropping-particle&quot;:&quot;&quot;,&quot;non-dropping-particle&quot;:&quot;&quot;},{&quot;family&quot;:&quot;Zhang&quot;,&quot;given&quot;:&quot;Mingwei&quot;,&quot;parse-names&quot;:false,&quot;dropping-particle&quot;:&quot;&quot;,&quot;non-dropping-particle&quot;:&quot;&quot;}],&quot;container-title&quot;:&quot;Sains Malaysiana&quot;,&quot;container-title-short&quot;:&quot;Sains Malays&quot;,&quot;DOI&quot;:&quot;10.17576/jsm-2018-4707-08&quot;,&quot;ISSN&quot;:&quot;01266039&quot;,&quot;issued&quot;:{&quot;date-parts&quot;:[[2018,7,1]]},&quot;page&quot;:&quot;1413-1421&quot;,&quot;abstract&quot;:&quot;The stability of the limestone cliff at Gunung Kandu, Gopeng, Perak, Malaysia was assessed based on the Slope Mass Rating (SMR) system on 53 cross sections of the Gunung Kandu hill slopes. The slopes of Gunung Kandu were identified as class I (very good) to IV (poor). The kinematic analysis showed that 12 out of 53 hill slopes of Gunung Kandu were identified as having potential wedge, planar and toppling failures. The assessment showed that the stability of the western flanks can be classified as stable to unstable with the probability of failure from 0.2 to 0.6. The stability of the eastern and southern flanks range from very stable to partially stable with the probability of failure from 0.0 to 0.4. While the stability of northern flanks are from very stable to stable with the probability of failure of 0.0 - 0.2. This systematic approach offers a practical method especially for large area of rock slope stability assessment and the results from probability of failure values will help engineers to design adequate mitigation measures.&quot;,&quot;publisher&quot;:&quot;Penerbit Universiti Kebangsaan Malaysia&quot;,&quot;issue&quot;:&quot;7&quot;,&quot;volume&quot;:&quot;47&quot;},&quot;isTemporary&quot;:false},{&quot;id&quot;:&quot;b9a8a479-204f-3f02-9236-c7a38ee157f9&quot;,&quot;itemData&quot;:{&quot;type&quot;:&quot;paper-conference&quot;,&quot;id&quot;:&quot;b9a8a479-204f-3f02-9236-c7a38ee157f9&quot;,&quot;title&quot;:&quot;Pre-failure deformation monitoring as rockfall prediction tool&quot;,&quot;author&quot;:[{&quot;family&quot;:&quot;Marjanovic&quot;,&quot;given&quot;:&quot;Miloš&quot;,&quot;parse-names&quot;:false,&quot;dropping-particle&quot;:&quot;&quot;,&quot;non-dropping-particle&quot;:&quot;&quot;},{&quot;family&quot;:&quot;Abolmasov&quot;,&quot;given&quot;:&quot;Biljana&quot;,&quot;parse-names&quot;:false,&quot;dropping-particle&quot;:&quot;&quot;,&quot;non-dropping-particle&quot;:&quot;&quot;},{&quot;family&quot;:&quot;Berisavljevic&quot;,&quot;given&quot;:&quot;Zoran&quot;,&quot;parse-names&quot;:false,&quot;dropping-particle&quot;:&quot;&quot;,&quot;non-dropping-particle&quot;:&quot;&quot;},{&quot;family&quot;:&quot;Pejic&quot;,&quot;given&quot;:&quot;Marko&quot;,&quot;parse-names&quot;:false,&quot;dropping-particle&quot;:&quot;&quot;,&quot;non-dropping-particle&quot;:&quot;&quot;},{&quot;family&quot;:&quot;Vranic&quot;,&quot;given&quot;:&quot;Petko&quot;,&quot;parse-names&quot;:false,&quot;dropping-particle&quot;:&quot;&quot;,&quot;non-dropping-particle&quot;:&quot;&quot;}],&quot;container-title&quot;:&quot;IOP Conference Series: Earth and Environmental Science&quot;,&quot;DOI&quot;:&quot;10.1088/1755-1315/833/1/012197&quot;,&quot;ISSN&quot;:&quot;17551315&quot;,&quot;issued&quot;:{&quot;date-parts&quot;:[[2021,9,6]]},&quot;abstract&quot;:&quot;In this article, we are elaborating an example of predictive rockfall assessment by using Terrestrial Laser Scanning (TLS) in monitoring a road cut, hosted in flysch rock formation, near Ljig in Serbia. A sequence of rockfall events from 2013-2019 is presented, while the cut has been more broadly investigated in our earlier work. Beside occasional rockfalls which are routinely detected by annual TLS monitoring, it was possible to track the pre-failure deformations preceding a series of rockfalls, reaching 0.3 m3 in volume with 0.5 annual reoccurrence probability. Monitoring enabled identification of subtle displacements of about 1 cm after the first event in 2014 and keeping track of its progression. After a series of events in the following years, we were able to define the pre-failure threshold which can be applied to the adjacent rock blocks, assuming a similar block volume. It also enabled us to anticipate and simulate the event before it happens. This approach allows planning, prevention and protection, and there is a great deal of interest to standardize it for high-risk slopes and cuts in rock masses.&quot;,&quot;publisher&quot;:&quot;IOP Publishing Ltd&quot;,&quot;issue&quot;:&quot;1&quot;,&quot;volume&quot;:&quot;833&quot;,&quot;container-title-short&quot;:&quot;IOP Conf Ser Earth Environ Sci&quot;},&quot;isTemporary&quot;:false},{&quot;id&quot;:&quot;17c2e310-3132-35d4-a186-40c1021b3bb6&quot;,&quot;itemData&quot;:{&quot;type&quot;:&quot;paper-conference&quot;,&quot;id&quot;:&quot;17c2e310-3132-35d4-a186-40c1021b3bb6&quot;,&quot;title&quot;:&quot;Rock mass classification for rock slope stability assessment in Malaysia: A review&quot;,&quot;author&quot;:[{&quot;family&quot;:&quot;Salmanfarsi&quot;,&quot;given&quot;:&quot;A. F.&quot;,&quot;parse-names&quot;:false,&quot;dropping-particle&quot;:&quot;&quot;,&quot;non-dropping-particle&quot;:&quot;&quot;},{&quot;family&quot;:&quot;Awang&quot;,&quot;given&quot;:&quot;H.&quot;,&quot;parse-names&quot;:false,&quot;dropping-particle&quot;:&quot;&quot;,&quot;non-dropping-particle&quot;:&quot;&quot;},{&quot;family&quot;:&quot;Ali&quot;,&quot;given&quot;:&quot;M. I.&quot;,&quot;parse-names&quot;:false,&quot;dropping-particle&quot;:&quot;&quot;,&quot;non-dropping-particle&quot;:&quot;&quot;}],&quot;container-title&quot;:&quot;IOP Conference Series: Materials Science and Engineering&quot;,&quot;DOI&quot;:&quot;10.1088/1757-899X/712/1/012035&quot;,&quot;ISSN&quot;:&quot;1757899X&quot;,&quot;issued&quot;:{&quot;date-parts&quot;:[[2020,1,3]]},&quot;abstract&quot;:&quot;Rock mass classification systems are commonly used in the design and construction of rock engineering, and have seen widespread modifications and validations by various researchers over the last few decades. The rock mass classification, in particular the slope mass rating (SMR), continues to be the preferred preliminary method in small-scale assessment of rock slope stability. In Malaysia, parameters related to rock slope stability assessment have been modified to consider the condition of the rock mass such as the effect of heterogeneous rock units and weathering of rocks. The application of rock mass classifications however have been shown to contain some discrepancies, and the acknowledgement of the limitations of the system is important for an optimum use in the design stage. This paper reviews several development of rock mass classifications in Malaysia, as well as looking at potential direction of further development of the rock mass classification system in the context of local slope stability analysis.&quot;,&quot;publisher&quot;:&quot;Institute of Physics Publishing&quot;,&quot;issue&quot;:&quot;1&quot;,&quot;volume&quot;:&quot;712&quot;,&quot;container-title-short&quot;:&quot;IOP Conf Ser Mater Sci Eng&quot;},&quot;isTemporary&quot;:false},{&quot;id&quot;:&quot;a6cca404-cd25-3d7d-8bc2-18899a6ab736&quot;,&quot;itemData&quot;:{&quot;type&quot;:&quot;article-journal&quot;,&quot;id&quot;:&quot;a6cca404-cd25-3d7d-8bc2-18899a6ab736&quot;,&quot;title&quot;:&quot;A review of rock slope stability assessment practice in malaysia&quot;,&quot;author&quot;:[{&quot;family&quot;:&quot;Rahim&quot;,&quot;given&quot;:&quot;Afiq F.A.&quot;,&quot;parse-names&quot;:false,&quot;dropping-particle&quot;:&quot;&quot;,&quot;non-dropping-particle&quot;:&quot;&quot;},{&quot;family&quot;:&quot;Rafek&quot;,&quot;given&quot;:&quot;Abdul G.M.&quot;,&quot;parse-names&quot;:false,&quot;dropping-particle&quot;:&quot;&quot;,&quot;non-dropping-particle&quot;:&quot;&quot;},{&quot;family&quot;:&quot;Serasa&quot;,&quot;given&quot;:&quot;Ailie S.&quot;,&quot;parse-names&quot;:false,&quot;dropping-particle&quot;:&quot;&quot;,&quot;non-dropping-particle&quot;:&quot;&quot;},{&quot;family&quot;:&quot;Jaapar&quot;,&quot;given&quot;:&quot;Abd Rasid&quot;,&quot;parse-names&quot;:false,&quot;dropping-particle&quot;:&quot;&quot;,&quot;non-dropping-particle&quot;:&quot;&quot;},{&quot;family&quot;:&quot;Lai&quot;,&quot;given&quot;:&quot;Goh Thian&quot;,&quot;parse-names&quot;:false,&quot;dropping-particle&quot;:&quot;&quot;,&quot;non-dropping-particle&quot;:&quot;&quot;},{&quot;family&quot;:&quot;Roslee&quot;,&quot;given&quot;:&quot;Rodeano&quot;,&quot;parse-names&quot;:false,&quot;dropping-particle&quot;:&quot;&quot;,&quot;non-dropping-particle&quot;:&quot;&quot;},{&quot;family&quot;:&quot;Ern&quot;,&quot;given&quot;:&quot;Lee Khai&quot;,&quot;parse-names&quot;:false,&quot;dropping-particle&quot;:&quot;&quot;,&quot;non-dropping-particle&quot;:&quot;&quot;},{&quot;family&quot;:&quot;Huy&quot;,&quot;given&quot;:&quot;Nguyen Xuan&quot;,&quot;parse-names&quot;:false,&quot;dropping-particle&quot;:&quot;&quot;,&quot;non-dropping-particle&quot;:&quot;&quot;},{&quot;family&quot;:&quot;Xuan&quot;,&quot;given&quot;:&quot;Tran&quot;,&quot;parse-names&quot;:false,&quot;dropping-particle&quot;:&quot;&quot;,&quot;non-dropping-particle&quot;:&quot;Van&quot;}],&quot;container-title&quot;:&quot;Sains Malaysiana&quot;,&quot;DOI&quot;:&quot;10.17576/jsm-2023-5202-07&quot;,&quot;ISSN&quot;:&quot;01266039&quot;,&quot;issued&quot;:{&quot;date-parts&quot;:[[2023,2,1]]},&quot;page&quot;:&quot;399-416&quot;,&quot;abstract&quot;:&quot;Rock slope stability assessment in Malaysia has become increasingly important as new developments encroach hillsides around major cities. This article reviews historical case studies to present a general picture of rock slope assessment practice in Malaysia, especially on methods and output of the case studies. Common methods include use of locally developed rating systems, Rock Mass Rating (RMR) and its derivatives, kinematic analysis, and numerical analysis. Application of these methods must be suitable with site conditions, while its advantages and disadvantages must be recognized by the assessor. Emergence of new technologies greatly improves the speed and quality of data acquisition provided. A total of 39 case studies on different lithologies were examined, in which progress were notable from kinematic analysis-based assessments to incorporation of rating systems and numerical analysis. This article recommends several improvements for rock slope assessment practice. These include an establishment of a local good practice guide in the assessment, incorporation of numerical analysis into standard practice, improving utilization of new technologies, more attention to the influence of weathering, and consideration of seismic influence in seismically active regions. Utilization of numerical methods and other contemporary methods reflects increasing understanding of rock mechanics which is vital to rock slope stability assessment among local practitioners. Improved rock slope assessment allows for a more accurate stability determination and decisive mitigation measure recommendations, which is to be done by competent engineering geologists, in line with Geologist Act 2008.&quot;,&quot;publisher&quot;:&quot;Penerbit Universiti Kebangsaan Malaysia&quot;,&quot;issue&quot;:&quot;2&quot;,&quot;volume&quot;:&quot;52&quot;,&quot;container-title-short&quot;:&quot;Sains Malays&quot;},&quot;isTemporary&quot;:false}]},{&quot;citationID&quot;:&quot;MENDELEY_CITATION_3c6dba42-9438-422e-abf4-59c03246fcf3&quot;,&quot;properties&quot;:{&quot;noteIndex&quot;:0},&quot;isEdited&quot;:false,&quot;manualOverride&quot;:{&quot;isManuallyOverridden&quot;:false,&quot;citeprocText&quot;:&quot;[6], [8], [9]&quot;,&quot;manualOverrideText&quot;:&quot;&quot;},&quot;citationTag&quot;:&quot;MENDELEY_CITATION_v3_eyJjaXRhdGlvbklEIjoiTUVOREVMRVlfQ0lUQVRJT05fM2M2ZGJhNDItOTQzOC00MjJlLWFiZjQtNTljMDMyNDZmY2YzIiwicHJvcGVydGllcyI6eyJub3RlSW5kZXgiOjB9LCJpc0VkaXRlZCI6ZmFsc2UsIm1hbnVhbE92ZXJyaWRlIjp7ImlzTWFudWFsbHlPdmVycmlkZGVuIjpmYWxzZSwiY2l0ZXByb2NUZXh0IjoiWzZdLCBbOF0sIFs5XSIsIm1hbnVhbE92ZXJyaWRlVGV4dCI6IiJ9LCJjaXRhdGlvbkl0ZW1zIjpbeyJpZCI6ImI5YThhNDc5LTIwNGYtM2YwMi05MjM2LWM3YTM4ZWUxNTdmOSIsIml0ZW1EYXRhIjp7InR5cGUiOiJwYXBlci1jb25mZXJlbmNlIiwiaWQiOiJiOWE4YTQ3OS0yMDRmLTNmMDItOTIzNi1jN2EzOGVlMTU3ZjkiLCJ0aXRsZSI6IlByZS1mYWlsdXJlIGRlZm9ybWF0aW9uIG1vbml0b3JpbmcgYXMgcm9ja2ZhbGwgcHJlZGljdGlvbiB0b29sIiwiYXV0aG9yIjpbeyJmYW1pbHkiOiJNYXJqYW5vdmljIiwiZ2l2ZW4iOiJNaWxvxaEiLCJwYXJzZS1uYW1lcyI6ZmFsc2UsImRyb3BwaW5nLXBhcnRpY2xlIjoiIiwibm9uLWRyb3BwaW5nLXBhcnRpY2xlIjoiIn0seyJmYW1pbHkiOiJBYm9sbWFzb3YiLCJnaXZlbiI6IkJpbGphbmEiLCJwYXJzZS1uYW1lcyI6ZmFsc2UsImRyb3BwaW5nLXBhcnRpY2xlIjoiIiwibm9uLWRyb3BwaW5nLXBhcnRpY2xlIjoiIn0seyJmYW1pbHkiOiJCZXJpc2F2bGpldmljIiwiZ2l2ZW4iOiJab3JhbiIsInBhcnNlLW5hbWVzIjpmYWxzZSwiZHJvcHBpbmctcGFydGljbGUiOiIiLCJub24tZHJvcHBpbmctcGFydGljbGUiOiIifSx7ImZhbWlseSI6IlBlamljIiwiZ2l2ZW4iOiJNYXJrbyIsInBhcnNlLW5hbWVzIjpmYWxzZSwiZHJvcHBpbmctcGFydGljbGUiOiIiLCJub24tZHJvcHBpbmctcGFydGljbGUiOiIifSx7ImZhbWlseSI6IlZyYW5pYyIsImdpdmVuIjoiUGV0a28iLCJwYXJzZS1uYW1lcyI6ZmFsc2UsImRyb3BwaW5nLXBhcnRpY2xlIjoiIiwibm9uLWRyb3BwaW5nLXBhcnRpY2xlIjoiIn1dLCJjb250YWluZXItdGl0bGUiOiJJT1AgQ29uZmVyZW5jZSBTZXJpZXM6IEVhcnRoIGFuZCBFbnZpcm9ubWVudGFsIFNjaWVuY2UiLCJET0kiOiIxMC4xMDg4LzE3NTUtMTMxNS84MzMvMS8wMTIxOTciLCJJU1NOIjoiMTc1NTEzMTUiLCJpc3N1ZWQiOnsiZGF0ZS1wYXJ0cyI6W1syMDIxLDksNl1dfSwiYWJzdHJhY3QiOiJJbiB0aGlzIGFydGljbGUsIHdlIGFyZSBlbGFib3JhdGluZyBhbiBleGFtcGxlIG9mIHByZWRpY3RpdmUgcm9ja2ZhbGwgYXNzZXNzbWVudCBieSB1c2luZyBUZXJyZXN0cmlhbCBMYXNlciBTY2FubmluZyAoVExTKSBpbiBtb25pdG9yaW5nIGEgcm9hZCBjdXQsIGhvc3RlZCBpbiBmbHlzY2ggcm9jayBmb3JtYXRpb24sIG5lYXIgTGppZyBpbiBTZXJiaWEuIEEgc2VxdWVuY2Ugb2Ygcm9ja2ZhbGwgZXZlbnRzIGZyb20gMjAxMy0yMDE5IGlzIHByZXNlbnRlZCwgd2hpbGUgdGhlIGN1dCBoYXMgYmVlbiBtb3JlIGJyb2FkbHkgaW52ZXN0aWdhdGVkIGluIG91ciBlYXJsaWVyIHdvcmsuIEJlc2lkZSBvY2Nhc2lvbmFsIHJvY2tmYWxscyB3aGljaCBhcmUgcm91dGluZWx5IGRldGVjdGVkIGJ5IGFubnVhbCBUTFMgbW9uaXRvcmluZywgaXQgd2FzIHBvc3NpYmxlIHRvIHRyYWNrIHRoZSBwcmUtZmFpbHVyZSBkZWZvcm1hdGlvbnMgcHJlY2VkaW5nIGEgc2VyaWVzIG9mIHJvY2tmYWxscywgcmVhY2hpbmcgMC4zIG0zIGluIHZvbHVtZSB3aXRoIDAuNSBhbm51YWwgcmVvY2N1cnJlbmNlIHByb2JhYmlsaXR5LiBNb25pdG9yaW5nIGVuYWJsZWQgaWRlbnRpZmljYXRpb24gb2Ygc3VidGxlIGRpc3BsYWNlbWVudHMgb2YgYWJvdXQgMSBjbSBhZnRlciB0aGUgZmlyc3QgZXZlbnQgaW4gMjAxNCBhbmQga2VlcGluZyB0cmFjayBvZiBpdHMgcHJvZ3Jlc3Npb24uIEFmdGVyIGEgc2VyaWVzIG9mIGV2ZW50cyBpbiB0aGUgZm9sbG93aW5nIHllYXJzLCB3ZSB3ZXJlIGFibGUgdG8gZGVmaW5lIHRoZSBwcmUtZmFpbHVyZSB0aHJlc2hvbGQgd2hpY2ggY2FuIGJlIGFwcGxpZWQgdG8gdGhlIGFkamFjZW50IHJvY2sgYmxvY2tzLCBhc3N1bWluZyBhIHNpbWlsYXIgYmxvY2sgdm9sdW1lLiBJdCBhbHNvIGVuYWJsZWQgdXMgdG8gYW50aWNpcGF0ZSBhbmQgc2ltdWxhdGUgdGhlIGV2ZW50IGJlZm9yZSBpdCBoYXBwZW5zLiBUaGlzIGFwcHJvYWNoIGFsbG93cyBwbGFubmluZywgcHJldmVudGlvbiBhbmQgcHJvdGVjdGlvbiwgYW5kIHRoZXJlIGlzIGEgZ3JlYXQgZGVhbCBvZiBpbnRlcmVzdCB0byBzdGFuZGFyZGl6ZSBpdCBmb3IgaGlnaC1yaXNrIHNsb3BlcyBhbmQgY3V0cyBpbiByb2NrIG1hc3Nlcy4iLCJwdWJsaXNoZXIiOiJJT1AgUHVibGlzaGluZyBMdGQiLCJpc3N1ZSI6IjEiLCJ2b2x1bWUiOiI4MzMiLCJjb250YWluZXItdGl0bGUtc2hvcnQiOiJJT1AgQ29uZiBTZXIgRWFydGggRW52aXJvbiBTY2kifSwiaXNUZW1wb3JhcnkiOmZhbHNlfSx7ImlkIjoiODFkZWVkYTUtNTRjZS0zN2IyLWI2YTgtMjIyZDk4ZGJkZTc0IiwiaXRlbURhdGEiOnsidHlwZSI6InJlcG9ydCIsImlkIjoiODFkZWVkYTUtNTRjZS0zN2IyLWI2YTgtMjIyZDk4ZGJkZTc0IiwidGl0bGUiOiJMYW5kc2xpZGVzIERpc2FzdGVyIGluIE1hbGF5c2lhOiBhbiBPdmVydmlldyBBcnRpY2xlIGluIEhlYWx0aCAmIHRoZSIsImF1dGhvciI6W3siZmFtaWx5IjoiUmFobWFuIiwiZ2l2ZW4iOiJIYWxpemEgQWJkdWwiLCJwYXJzZS1uYW1lcyI6ZmFsc2UsImRyb3BwaW5nLXBhcnRpY2xlIjoiIiwibm9uLWRyb3BwaW5nLXBhcnRpY2xlIjoiIn0seyJmYW1pbHkiOiJNYXBqYWJpbCIsImdpdmVuIjoiSmFiaWwiLCJwYXJzZS1uYW1lcyI6ZmFsc2UsImRyb3BwaW5nLXBhcnRpY2xlIjoiIiwibm9uLWRyb3BwaW5nLXBhcnRpY2xlIjoiIn1dLCJjb250YWluZXItdGl0bGUiOiJFbnZpcm9ubWVudCBKb3VybmFsIiwiVVJMIjoiaHR0cHM6Ly93d3cucmVzZWFyY2hnYXRlLm5ldC9wdWJsaWNhdGlvbi8zMjEwOTY3NjQiLCJpc3N1ZWQiOnsiZGF0ZS1wYXJ0cyI6W1syMDE3XV19LCJjb250YWluZXItdGl0bGUtc2hvcnQiOiIifSwiaXNUZW1wb3JhcnkiOmZhbHNlfSx7ImlkIjoiYTZjY2E0MDQtY2QyNS0zZDdkLThiYzItMTg4OTlhNmFiNzM2IiwiaXRlbURhdGEiOnsidHlwZSI6ImFydGljbGUtam91cm5hbCIsImlkIjoiYTZjY2E0MDQtY2QyNS0zZDdkLThiYzItMTg4OTlhNmFiNzM2IiwidGl0bGUiOiJBIHJldmlldyBvZiByb2NrIHNsb3BlIHN0YWJpbGl0eSBhc3Nlc3NtZW50IHByYWN0aWNlIGluIG1hbGF5c2lhIiwiYXV0aG9yIjpbeyJmYW1pbHkiOiJSYWhpbSIsImdpdmVuIjoiQWZpcSBGLkEuIiwicGFyc2UtbmFtZXMiOmZhbHNlLCJkcm9wcGluZy1wYXJ0aWNsZSI6IiIsIm5vbi1kcm9wcGluZy1wYXJ0aWNsZSI6IiJ9LHsiZmFtaWx5IjoiUmFmZWsiLCJnaXZlbiI6IkFiZHVsIEcuTS4iLCJwYXJzZS1uYW1lcyI6ZmFsc2UsImRyb3BwaW5nLXBhcnRpY2xlIjoiIiwibm9uLWRyb3BwaW5nLXBhcnRpY2xlIjoiIn0seyJmYW1pbHkiOiJTZXJhc2EiLCJnaXZlbiI6IkFpbGllIFMuIiwicGFyc2UtbmFtZXMiOmZhbHNlLCJkcm9wcGluZy1wYXJ0aWNsZSI6IiIsIm5vbi1kcm9wcGluZy1wYXJ0aWNsZSI6IiJ9LHsiZmFtaWx5IjoiSmFhcGFyIiwiZ2l2ZW4iOiJBYmQgUmFzaWQiLCJwYXJzZS1uYW1lcyI6ZmFsc2UsImRyb3BwaW5nLXBhcnRpY2xlIjoiIiwibm9uLWRyb3BwaW5nLXBhcnRpY2xlIjoiIn0seyJmYW1pbHkiOiJMYWkiLCJnaXZlbiI6IkdvaCBUaGlhbiIsInBhcnNlLW5hbWVzIjpmYWxzZSwiZHJvcHBpbmctcGFydGljbGUiOiIiLCJub24tZHJvcHBpbmctcGFydGljbGUiOiIifSx7ImZhbWlseSI6IlJvc2xlZSIsImdpdmVuIjoiUm9kZWFubyIsInBhcnNlLW5hbWVzIjpmYWxzZSwiZHJvcHBpbmctcGFydGljbGUiOiIiLCJub24tZHJvcHBpbmctcGFydGljbGUiOiIifSx7ImZhbWlseSI6IkVybiIsImdpdmVuIjoiTGVlIEtoYWkiLCJwYXJzZS1uYW1lcyI6ZmFsc2UsImRyb3BwaW5nLXBhcnRpY2xlIjoiIiwibm9uLWRyb3BwaW5nLXBhcnRpY2xlIjoiIn0seyJmYW1pbHkiOiJIdXkiLCJnaXZlbiI6Ik5ndXllbiBYdWFuIiwicGFyc2UtbmFtZXMiOmZhbHNlLCJkcm9wcGluZy1wYXJ0aWNsZSI6IiIsIm5vbi1kcm9wcGluZy1wYXJ0aWNsZSI6IiJ9LHsiZmFtaWx5IjoiWHVhbiIsImdpdmVuIjoiVHJhbiIsInBhcnNlLW5hbWVzIjpmYWxzZSwiZHJvcHBpbmctcGFydGljbGUiOiIiLCJub24tZHJvcHBpbmctcGFydGljbGUiOiJWYW4ifV0sImNvbnRhaW5lci10aXRsZSI6IlNhaW5zIE1hbGF5c2lhbmEiLCJET0kiOiIxMC4xNzU3Ni9qc20tMjAyMy01MjAyLTA3IiwiSVNTTiI6IjAxMjY2MDM5IiwiaXNzdWVkIjp7ImRhdGUtcGFydHMiOltbMjAyMywyLDFdXX0sInBhZ2UiOiIzOTktNDE2IiwiYWJzdHJhY3QiOiJSb2NrIHNsb3BlIHN0YWJpbGl0eSBhc3Nlc3NtZW50IGluIE1hbGF5c2lhIGhhcyBiZWNvbWUgaW5jcmVhc2luZ2x5IGltcG9ydGFudCBhcyBuZXcgZGV2ZWxvcG1lbnRzIGVuY3JvYWNoIGhpbGxzaWRlcyBhcm91bmQgbWFqb3IgY2l0aWVzLiBUaGlzIGFydGljbGUgcmV2aWV3cyBoaXN0b3JpY2FsIGNhc2Ugc3R1ZGllcyB0byBwcmVzZW50IGEgZ2VuZXJhbCBwaWN0dXJlIG9mIHJvY2sgc2xvcGUgYXNzZXNzbWVudCBwcmFjdGljZSBpbiBNYWxheXNpYSwgZXNwZWNpYWxseSBvbiBtZXRob2RzIGFuZCBvdXRwdXQgb2YgdGhlIGNhc2Ugc3R1ZGllcy4gQ29tbW9uIG1ldGhvZHMgaW5jbHVkZSB1c2Ugb2YgbG9jYWxseSBkZXZlbG9wZWQgcmF0aW5nIHN5c3RlbXMsIFJvY2sgTWFzcyBSYXRpbmcgKFJNUikgYW5kIGl0cyBkZXJpdmF0aXZlcywga2luZW1hdGljIGFuYWx5c2lzLCBhbmQgbnVtZXJpY2FsIGFuYWx5c2lzLiBBcHBsaWNhdGlvbiBvZiB0aGVzZSBtZXRob2RzIG11c3QgYmUgc3VpdGFibGUgd2l0aCBzaXRlIGNvbmRpdGlvbnMsIHdoaWxlIGl0cyBhZHZhbnRhZ2VzIGFuZCBkaXNhZHZhbnRhZ2VzIG11c3QgYmUgcmVjb2duaXplZCBieSB0aGUgYXNzZXNzb3IuIEVtZXJnZW5jZSBvZiBuZXcgdGVjaG5vbG9naWVzIGdyZWF0bHkgaW1wcm92ZXMgdGhlIHNwZWVkIGFuZCBxdWFsaXR5IG9mIGRhdGEgYWNxdWlzaXRpb24gcHJvdmlkZWQuIEEgdG90YWwgb2YgMzkgY2FzZSBzdHVkaWVzIG9uIGRpZmZlcmVudCBsaXRob2xvZ2llcyB3ZXJlIGV4YW1pbmVkLCBpbiB3aGljaCBwcm9ncmVzcyB3ZXJlIG5vdGFibGUgZnJvbSBraW5lbWF0aWMgYW5hbHlzaXMtYmFzZWQgYXNzZXNzbWVudHMgdG8gaW5jb3Jwb3JhdGlvbiBvZiByYXRpbmcgc3lzdGVtcyBhbmQgbnVtZXJpY2FsIGFuYWx5c2lzLiBUaGlzIGFydGljbGUgcmVjb21tZW5kcyBzZXZlcmFsIGltcHJvdmVtZW50cyBmb3Igcm9jayBzbG9wZSBhc3Nlc3NtZW50IHByYWN0aWNlLiBUaGVzZSBpbmNsdWRlIGFuIGVzdGFibGlzaG1lbnQgb2YgYSBsb2NhbCBnb29kIHByYWN0aWNlIGd1aWRlIGluIHRoZSBhc3Nlc3NtZW50LCBpbmNvcnBvcmF0aW9uIG9mIG51bWVyaWNhbCBhbmFseXNpcyBpbnRvIHN0YW5kYXJkIHByYWN0aWNlLCBpbXByb3ZpbmcgdXRpbGl6YXRpb24gb2YgbmV3IHRlY2hub2xvZ2llcywgbW9yZSBhdHRlbnRpb24gdG8gdGhlIGluZmx1ZW5jZSBvZiB3ZWF0aGVyaW5nLCBhbmQgY29uc2lkZXJhdGlvbiBvZiBzZWlzbWljIGluZmx1ZW5jZSBpbiBzZWlzbWljYWxseSBhY3RpdmUgcmVnaW9ucy4gVXRpbGl6YXRpb24gb2YgbnVtZXJpY2FsIG1ldGhvZHMgYW5kIG90aGVyIGNvbnRlbXBvcmFyeSBtZXRob2RzIHJlZmxlY3RzIGluY3JlYXNpbmcgdW5kZXJzdGFuZGluZyBvZiByb2NrIG1lY2hhbmljcyB3aGljaCBpcyB2aXRhbCB0byByb2NrIHNsb3BlIHN0YWJpbGl0eSBhc3Nlc3NtZW50IGFtb25nIGxvY2FsIHByYWN0aXRpb25lcnMuIEltcHJvdmVkIHJvY2sgc2xvcGUgYXNzZXNzbWVudCBhbGxvd3MgZm9yIGEgbW9yZSBhY2N1cmF0ZSBzdGFiaWxpdHkgZGV0ZXJtaW5hdGlvbiBhbmQgZGVjaXNpdmUgbWl0aWdhdGlvbiBtZWFzdXJlIHJlY29tbWVuZGF0aW9ucywgd2hpY2ggaXMgdG8gYmUgZG9uZSBieSBjb21wZXRlbnQgZW5naW5lZXJpbmcgZ2VvbG9naXN0cywgaW4gbGluZSB3aXRoIEdlb2xvZ2lzdCBBY3QgMjAwOC4iLCJwdWJsaXNoZXIiOiJQZW5lcmJpdCBVbml2ZXJzaXRpIEtlYmFuZ3NhYW4gTWFsYXlzaWEiLCJpc3N1ZSI6IjIiLCJ2b2x1bWUiOiI1MiIsImNvbnRhaW5lci10aXRsZS1zaG9ydCI6IlNhaW5zIE1hbGF5cyJ9LCJpc1RlbXBvcmFyeSI6ZmFsc2V9XX0=&quot;,&quot;citationItems&quot;:[{&quot;id&quot;:&quot;b9a8a479-204f-3f02-9236-c7a38ee157f9&quot;,&quot;itemData&quot;:{&quot;type&quot;:&quot;paper-conference&quot;,&quot;id&quot;:&quot;b9a8a479-204f-3f02-9236-c7a38ee157f9&quot;,&quot;title&quot;:&quot;Pre-failure deformation monitoring as rockfall prediction tool&quot;,&quot;author&quot;:[{&quot;family&quot;:&quot;Marjanovic&quot;,&quot;given&quot;:&quot;Miloš&quot;,&quot;parse-names&quot;:false,&quot;dropping-particle&quot;:&quot;&quot;,&quot;non-dropping-particle&quot;:&quot;&quot;},{&quot;family&quot;:&quot;Abolmasov&quot;,&quot;given&quot;:&quot;Biljana&quot;,&quot;parse-names&quot;:false,&quot;dropping-particle&quot;:&quot;&quot;,&quot;non-dropping-particle&quot;:&quot;&quot;},{&quot;family&quot;:&quot;Berisavljevic&quot;,&quot;given&quot;:&quot;Zoran&quot;,&quot;parse-names&quot;:false,&quot;dropping-particle&quot;:&quot;&quot;,&quot;non-dropping-particle&quot;:&quot;&quot;},{&quot;family&quot;:&quot;Pejic&quot;,&quot;given&quot;:&quot;Marko&quot;,&quot;parse-names&quot;:false,&quot;dropping-particle&quot;:&quot;&quot;,&quot;non-dropping-particle&quot;:&quot;&quot;},{&quot;family&quot;:&quot;Vranic&quot;,&quot;given&quot;:&quot;Petko&quot;,&quot;parse-names&quot;:false,&quot;dropping-particle&quot;:&quot;&quot;,&quot;non-dropping-particle&quot;:&quot;&quot;}],&quot;container-title&quot;:&quot;IOP Conference Series: Earth and Environmental Science&quot;,&quot;DOI&quot;:&quot;10.1088/1755-1315/833/1/012197&quot;,&quot;ISSN&quot;:&quot;17551315&quot;,&quot;issued&quot;:{&quot;date-parts&quot;:[[2021,9,6]]},&quot;abstract&quot;:&quot;In this article, we are elaborating an example of predictive rockfall assessment by using Terrestrial Laser Scanning (TLS) in monitoring a road cut, hosted in flysch rock formation, near Ljig in Serbia. A sequence of rockfall events from 2013-2019 is presented, while the cut has been more broadly investigated in our earlier work. Beside occasional rockfalls which are routinely detected by annual TLS monitoring, it was possible to track the pre-failure deformations preceding a series of rockfalls, reaching 0.3 m3 in volume with 0.5 annual reoccurrence probability. Monitoring enabled identification of subtle displacements of about 1 cm after the first event in 2014 and keeping track of its progression. After a series of events in the following years, we were able to define the pre-failure threshold which can be applied to the adjacent rock blocks, assuming a similar block volume. It also enabled us to anticipate and simulate the event before it happens. This approach allows planning, prevention and protection, and there is a great deal of interest to standardize it for high-risk slopes and cuts in rock masses.&quot;,&quot;publisher&quot;:&quot;IOP Publishing Ltd&quot;,&quot;issue&quot;:&quot;1&quot;,&quot;volume&quot;:&quot;833&quot;,&quot;container-title-short&quot;:&quot;IOP Conf Ser Earth Environ Sci&quot;},&quot;isTemporary&quot;:false},{&quot;id&quot;:&quot;81deeda5-54ce-37b2-b6a8-222d98dbde74&quot;,&quot;itemData&quot;:{&quot;type&quot;:&quot;report&quot;,&quot;id&quot;:&quot;81deeda5-54ce-37b2-b6a8-222d98dbde74&quot;,&quot;title&quot;:&quot;Landslides Disaster in Malaysia: an Overview Article in Health &amp; the&quot;,&quot;author&quot;:[{&quot;family&quot;:&quot;Rahman&quot;,&quot;given&quot;:&quot;Haliza Abdul&quot;,&quot;parse-names&quot;:false,&quot;dropping-particle&quot;:&quot;&quot;,&quot;non-dropping-particle&quot;:&quot;&quot;},{&quot;family&quot;:&quot;Mapjabil&quot;,&quot;given&quot;:&quot;Jabil&quot;,&quot;parse-names&quot;:false,&quot;dropping-particle&quot;:&quot;&quot;,&quot;non-dropping-particle&quot;:&quot;&quot;}],&quot;container-title&quot;:&quot;Environment Journal&quot;,&quot;URL&quot;:&quot;https://www.researchgate.net/publication/321096764&quot;,&quot;issued&quot;:{&quot;date-parts&quot;:[[2017]]},&quot;container-title-short&quot;:&quot;&quot;},&quot;isTemporary&quot;:false},{&quot;id&quot;:&quot;a6cca404-cd25-3d7d-8bc2-18899a6ab736&quot;,&quot;itemData&quot;:{&quot;type&quot;:&quot;article-journal&quot;,&quot;id&quot;:&quot;a6cca404-cd25-3d7d-8bc2-18899a6ab736&quot;,&quot;title&quot;:&quot;A review of rock slope stability assessment practice in malaysia&quot;,&quot;author&quot;:[{&quot;family&quot;:&quot;Rahim&quot;,&quot;given&quot;:&quot;Afiq F.A.&quot;,&quot;parse-names&quot;:false,&quot;dropping-particle&quot;:&quot;&quot;,&quot;non-dropping-particle&quot;:&quot;&quot;},{&quot;family&quot;:&quot;Rafek&quot;,&quot;given&quot;:&quot;Abdul G.M.&quot;,&quot;parse-names&quot;:false,&quot;dropping-particle&quot;:&quot;&quot;,&quot;non-dropping-particle&quot;:&quot;&quot;},{&quot;family&quot;:&quot;Serasa&quot;,&quot;given&quot;:&quot;Ailie S.&quot;,&quot;parse-names&quot;:false,&quot;dropping-particle&quot;:&quot;&quot;,&quot;non-dropping-particle&quot;:&quot;&quot;},{&quot;family&quot;:&quot;Jaapar&quot;,&quot;given&quot;:&quot;Abd Rasid&quot;,&quot;parse-names&quot;:false,&quot;dropping-particle&quot;:&quot;&quot;,&quot;non-dropping-particle&quot;:&quot;&quot;},{&quot;family&quot;:&quot;Lai&quot;,&quot;given&quot;:&quot;Goh Thian&quot;,&quot;parse-names&quot;:false,&quot;dropping-particle&quot;:&quot;&quot;,&quot;non-dropping-particle&quot;:&quot;&quot;},{&quot;family&quot;:&quot;Roslee&quot;,&quot;given&quot;:&quot;Rodeano&quot;,&quot;parse-names&quot;:false,&quot;dropping-particle&quot;:&quot;&quot;,&quot;non-dropping-particle&quot;:&quot;&quot;},{&quot;family&quot;:&quot;Ern&quot;,&quot;given&quot;:&quot;Lee Khai&quot;,&quot;parse-names&quot;:false,&quot;dropping-particle&quot;:&quot;&quot;,&quot;non-dropping-particle&quot;:&quot;&quot;},{&quot;family&quot;:&quot;Huy&quot;,&quot;given&quot;:&quot;Nguyen Xuan&quot;,&quot;parse-names&quot;:false,&quot;dropping-particle&quot;:&quot;&quot;,&quot;non-dropping-particle&quot;:&quot;&quot;},{&quot;family&quot;:&quot;Xuan&quot;,&quot;given&quot;:&quot;Tran&quot;,&quot;parse-names&quot;:false,&quot;dropping-particle&quot;:&quot;&quot;,&quot;non-dropping-particle&quot;:&quot;Van&quot;}],&quot;container-title&quot;:&quot;Sains Malaysiana&quot;,&quot;DOI&quot;:&quot;10.17576/jsm-2023-5202-07&quot;,&quot;ISSN&quot;:&quot;01266039&quot;,&quot;issued&quot;:{&quot;date-parts&quot;:[[2023,2,1]]},&quot;page&quot;:&quot;399-416&quot;,&quot;abstract&quot;:&quot;Rock slope stability assessment in Malaysia has become increasingly important as new developments encroach hillsides around major cities. This article reviews historical case studies to present a general picture of rock slope assessment practice in Malaysia, especially on methods and output of the case studies. Common methods include use of locally developed rating systems, Rock Mass Rating (RMR) and its derivatives, kinematic analysis, and numerical analysis. Application of these methods must be suitable with site conditions, while its advantages and disadvantages must be recognized by the assessor. Emergence of new technologies greatly improves the speed and quality of data acquisition provided. A total of 39 case studies on different lithologies were examined, in which progress were notable from kinematic analysis-based assessments to incorporation of rating systems and numerical analysis. This article recommends several improvements for rock slope assessment practice. These include an establishment of a local good practice guide in the assessment, incorporation of numerical analysis into standard practice, improving utilization of new technologies, more attention to the influence of weathering, and consideration of seismic influence in seismically active regions. Utilization of numerical methods and other contemporary methods reflects increasing understanding of rock mechanics which is vital to rock slope stability assessment among local practitioners. Improved rock slope assessment allows for a more accurate stability determination and decisive mitigation measure recommendations, which is to be done by competent engineering geologists, in line with Geologist Act 2008.&quot;,&quot;publisher&quot;:&quot;Penerbit Universiti Kebangsaan Malaysia&quot;,&quot;issue&quot;:&quot;2&quot;,&quot;volume&quot;:&quot;52&quot;,&quot;container-title-short&quot;:&quot;Sains Malays&quot;},&quot;isTemporary&quot;:false}]},{&quot;citationID&quot;:&quot;MENDELEY_CITATION_2aad14f8-08ef-43e9-b209-851f5ebea668&quot;,&quot;properties&quot;:{&quot;noteIndex&quot;:0},&quot;isEdited&quot;:false,&quot;manualOverride&quot;:{&quot;isManuallyOverridden&quot;:false,&quot;citeprocText&quot;:&quot;[10]&quot;,&quot;manualOverrideText&quot;:&quot;&quot;},&quot;citationTag&quot;:&quot;MENDELEY_CITATION_v3_eyJjaXRhdGlvbklEIjoiTUVOREVMRVlfQ0lUQVRJT05fMmFhZDE0ZjgtMDhlZi00M2U5LWIyMDktODUxZjVlYmVhNjY4IiwicHJvcGVydGllcyI6eyJub3RlSW5kZXgiOjB9LCJpc0VkaXRlZCI6ZmFsc2UsIm1hbnVhbE92ZXJyaWRlIjp7ImlzTWFudWFsbHlPdmVycmlkZGVuIjpmYWxzZSwiY2l0ZXByb2NUZXh0IjoiWzEwXSIsIm1hbnVhbE92ZXJyaWRlVGV4dCI6IiJ9LCJjaXRhdGlvbkl0ZW1zIjpbeyJpZCI6IjhjYzdjNjI0LWE5ZDktM2YyNy1hOGU2LWM5YmFhYzcyYWNjNCIsIml0ZW1EYXRhIjp7InR5cGUiOiJhcnRpY2xlLWpvdXJuYWwiLCJpZCI6IjhjYzdjNjI0LWE5ZDktM2YyNy1hOGU2LWM5YmFhYzcyYWNjNCIsInRpdGxlIjoiSXNzdWVzIGFuZCBDaGFsbGVuZ2VzIGluIEFjY291bnRpbmcgZm9yIEluZnJhc3RydWN0dXJlIEFzc2V0cyBpbiB0aGUgTWFsYXlzaWFuIEdvdmVybm1lbnQgYW5kIHRoZSBXYXkgRm9yd2FyZCIsImF1dGhvciI6W3siZmFtaWx5IjoiUnVoYW5hIElzYSIsImdpdmVuIjoiQ2hlIiwicGFyc2UtbmFtZXMiOmZhbHNlLCJkcm9wcGluZy1wYXJ0aWNsZSI6IiIsIm5vbi1kcm9wcGluZy1wYXJ0aWNsZSI6IiJ9LHsiZmFtaWx5IjoiQWJ1IEhhc2FuIiwiZ2l2ZW4iOiJIYXNsaWRhIiwicGFyc2UtbmFtZXMiOmZhbHNlLCJkcm9wcGluZy1wYXJ0aWNsZSI6IiIsIm5vbi1kcm9wcGluZy1wYXJ0aWNsZSI6IiJ9LHsiZmFtaWx5IjoiU2FsZWgiLCJnaXZlbiI6Ilpha2lhaCIsInBhcnNlLW5hbWVzIjpmYWxzZSwiZHJvcHBpbmctcGFydGljbGUiOiIiLCJub24tZHJvcHBpbmctcGFydGljbGUiOiIifV0sImNvbnRhaW5lci10aXRsZSI6IklQTiBKb3VybmFsIG9mIFJlc2VhcmNoIGFuZCBQcmFjdGljZSBpbiBQdWJsaWMgU2VjdG9yIEFjY291bnRpbmcgYW5kIE1hbmFnZW1lbnQiLCJET0kiOiIxMC41ODQ1OC9pcG5qLnYxNC4wMS4wNS4wMTAzIiwiVVJMIjoiaHR0cHM6Ly9kb2kub3JnLzEwLjU4NDU4L2lwbmoudjE0LjAxLjA1LjAxMDMiLCJpc3N1ZWQiOnsiZGF0ZS1wYXJ0cyI6W1syMDI0XV19LCJwYWdlIjoiODktMTA4IiwiYWJzdHJhY3QiOiJQdXJwb3NlOiBUaGUgY3VycmVudCBzdHVkeSBzZWVrcyB0byBleGFtaW5lIHRoZSBpc3N1ZXMgYW5kIGNoYWxsZW5nZXMgZW5jb3VudGVyZWQgYnkgdGhlIE1hbGF5c2lhbiBnb3Zlcm5tZW50IGFjY291bnRpbmcgc3RhZmYgaW4gcmVjb2duaXNpbmcgYW5kIG1lYXN1cmluZyBpbmZyYXN0cnVjdHVyZSBhc3NldHMuIEFkZGl0aW9uYWxseSwgcmVjb21tZW5kYXRpb25zIGZvciBmdXJ0aGVyIGFjdGlvbnMgYnkgdGhlIEFjY291bnRhbnQgR2VuZXJhbCdzIERlcGFydG1lbnQgb2YgTWFsYXlzaWEgKEFHRCkgYW5kIHN1Z2dlc3Rpb25zIGZvciBmdXR1cmUgcmVzZWFyY2ggd2VyZSBkZWxpbmVhdGVkLiBEZXNpZ24vIE1ldGhvZG9sb2d5LyBBcHByb2FjaDogVGhpcyBzdHVkeSBlbXBsb3llZCBhIHF1YWxpdGF0aXZlIGFwcHJvYWNoIHRocm91Z2ggYXJjaGl2YWwgc2VhcmNoIGFuZCBzZW1pLXN0cnVjdHVyZWQgaW50ZXJ2aWV3cy4gSW50ZXJ2aWV3cyB3ZXJlIGNvbmR1Y3RlZCB3aXRoIDUyIGdvdmVybm1lbnQgc3RhZmYgcmVwcmVzZW50aW5nIDEwIG1pbmlzdHJpZXMsIHRocmVlIHN0YXRlIGdvdmVybm1lbnRzLCBhbmQgdGhyZWUgbG9jYWwgZ292ZXJubWVudHMuIFRoZSByZXNwb25kZW50cyB3ZXJlIHNlbGVjdGVkIHRocm91Z2ggcHVycG9zaXZlIHNhbXBsaW5nIGFuZCBzbm93YmFsbGluZyB0ZWNobmlxdWVzLiBGaW5kaW5nczogQWNjb3VudGluZyBmb3IgaW5mcmFzdHJ1Y3R1cmUgYXNzZXRzIGluIE1hbGF5c2lhIGFkaGVyZXMgdG8gTWFsYXlzaWFuIFB1YmxpYyBTZWN0b3IgQWNjb3VudGluZyBTdGFuZGFyZHMgKE1QU0FTKSAxNyBhbmQgc2V2ZXJhbCBvdGhlciBnb3Zlcm5tZW50IGd1aWRlbGluZXMuIFNldmVyYWwgbWluaXN0cmllcyBleHBlcmllbmNlZCBkaWZmaWN1bHRpZXMgaW4gaWRlbnRpZnlpbmcgdGhlIGluZnJhc3RydWN0dXJlIGFzc2V0cyBkdWUgdG8gbGFjayBvZiBjbGFyaXR5IGluIHRoZSBkZWZpbml0aW9uIGFuZCBmbGV4aWJpbGl0eSBvZiB0aGUgY3VycmVudCBhY2NvdW50aW5nIHN0YW5kYXJkcyBhbmQgZ3VpZGVsaW5lcy4gTW9yZW92ZXIsIHRoZSB1bmlxdWUgZmVhdHVyZXMgb2YgaW5mcmFzdHJ1Y3R1cmUgYXNzZXRzLCBuYW1lbHkgYSBsb25nIHVzZWZ1bCBsaWZlIGFuZCBiZWluZyBwYXJ0IG9mIGFuIGFzc2V0IHN5c3RlbSBvciBuZXR3b3JrLCBsZWQgdG8gY2hhbGxlbmdlcyBpbiByZWNvZ25pdGlvbiBhbmQgbWVhc3VyZW1lbnQuIFByYWN0aWNhbCBJbXBsaWNhdGlvbnM6IFRoZSBmaW5kaW5ncyBwcm92aWRlZCBzZXZlcmFsIHByYWN0aWNhbCByZWNvbW1lbmRhdGlvbnMgZm9yIHRoZSBBR0QncyB1bmRlcnN0YW5kaW5nIG9mIHRoZSBpc3N1ZXMgYW5kIGNoYWxsZW5nZXMgZW5jb3VudGVyZWQgYnkgdGhlIGFjY291bnRpbmcgc3RhZmYsIHdoaWNoIHdvdWxkIGFzc2lzdCBpbiBmb3JtdWxhdGluZyBwb2xpY2llcyBhbmQgZ3VpZGVsaW5lcyBmb3IgaW5mcmFzdHJ1Y3R1cmUgYXNzZXQgYWNjb3VudGluZy4iLCJpc3N1ZSI6IjEiLCJ2b2x1bWUiOiIxNCIsImNvbnRhaW5lci10aXRsZS1zaG9ydCI6IiJ9LCJpc1RlbXBvcmFyeSI6ZmFsc2V9XX0=&quot;,&quot;citationItems&quot;:[{&quot;id&quot;:&quot;8cc7c624-a9d9-3f27-a8e6-c9baac72acc4&quot;,&quot;itemData&quot;:{&quot;type&quot;:&quot;article-journal&quot;,&quot;id&quot;:&quot;8cc7c624-a9d9-3f27-a8e6-c9baac72acc4&quot;,&quot;title&quot;:&quot;Issues and Challenges in Accounting for Infrastructure Assets in the Malaysian Government and the Way Forward&quot;,&quot;author&quot;:[{&quot;family&quot;:&quot;Ruhana Isa&quot;,&quot;given&quot;:&quot;Che&quot;,&quot;parse-names&quot;:false,&quot;dropping-particle&quot;:&quot;&quot;,&quot;non-dropping-particle&quot;:&quot;&quot;},{&quot;family&quot;:&quot;Abu Hasan&quot;,&quot;given&quot;:&quot;Haslida&quot;,&quot;parse-names&quot;:false,&quot;dropping-particle&quot;:&quot;&quot;,&quot;non-dropping-particle&quot;:&quot;&quot;},{&quot;family&quot;:&quot;Saleh&quot;,&quot;given&quot;:&quot;Zakiah&quot;,&quot;parse-names&quot;:false,&quot;dropping-particle&quot;:&quot;&quot;,&quot;non-dropping-particle&quot;:&quot;&quot;}],&quot;container-title&quot;:&quot;IPN Journal of Research and Practice in Public Sector Accounting and Management&quot;,&quot;DOI&quot;:&quot;10.58458/ipnj.v14.01.05.0103&quot;,&quot;URL&quot;:&quot;https://doi.org/10.58458/ipnj.v14.01.05.0103&quot;,&quot;issued&quot;:{&quot;date-parts&quot;:[[2024]]},&quot;page&quot;:&quot;89-108&quot;,&quot;abstract&quot;:&quot;Purpose: The current study seeks to examine the issues and challenges encountered by the Malaysian government accounting staff in recognising and measuring infrastructure assets. Additionally, recommendations for further actions by the Accountant General's Department of Malaysia (AGD) and suggestions for future research were delineated. Design/ Methodology/ Approach: This study employed a qualitative approach through archival search and semi-structured interviews. Interviews were conducted with 52 government staff representing 10 ministries, three state governments, and three local governments. The respondents were selected through purposive sampling and snowballing techniques. Findings: Accounting for infrastructure assets in Malaysia adheres to Malaysian Public Sector Accounting Standards (MPSAS) 17 and several other government guidelines. Several ministries experienced difficulties in identifying the infrastructure assets due to lack of clarity in the definition and flexibility of the current accounting standards and guidelines. Moreover, the unique features of infrastructure assets, namely a long useful life and being part of an asset system or network, led to challenges in recognition and measurement. Practical Implications: The findings provided several practical recommendations for the AGD's understanding of the issues and challenges encountered by the accounting staff, which would assist in formulating policies and guidelines for infrastructure asset accounting.&quot;,&quot;issue&quot;:&quot;1&quot;,&quot;volume&quot;:&quot;14&quot;,&quot;container-title-short&quot;:&quot;&quot;},&quot;isTemporary&quot;:false}]},{&quot;citationID&quot;:&quot;MENDELEY_CITATION_b9b99790-ffa4-43be-aca7-0ab791610fc4&quot;,&quot;properties&quot;:{&quot;noteIndex&quot;:0},&quot;isEdited&quot;:false,&quot;manualOverride&quot;:{&quot;isManuallyOverridden&quot;:false,&quot;citeprocText&quot;:&quot;[11]&quot;,&quot;manualOverrideText&quot;:&quot;&quot;},&quot;citationTag&quot;:&quot;MENDELEY_CITATION_v3_eyJjaXRhdGlvbklEIjoiTUVOREVMRVlfQ0lUQVRJT05fYjliOTk3OTAtZmZhNC00M2JlLWFjYTctMGFiNzkxNjEwZmM0IiwicHJvcGVydGllcyI6eyJub3RlSW5kZXgiOjB9LCJpc0VkaXRlZCI6ZmFsc2UsIm1hbnVhbE92ZXJyaWRlIjp7ImlzTWFudWFsbHlPdmVycmlkZGVuIjpmYWxzZSwiY2l0ZXByb2NUZXh0IjoiWzExXSIsIm1hbnVhbE92ZXJyaWRlVGV4dCI6IiJ9LCJjaXRhdGlvbkl0ZW1zIjpbeyJpZCI6IjNhOWRjNjVlLTZlZTAtMzg0MC04ZmE5LWJhYzBiN2UxOWMyYSIsIml0ZW1EYXRhIjp7InR5cGUiOiJwYXBlci1jb25mZXJlbmNlIiwiaWQiOiIzYTlkYzY1ZS02ZWUwLTM4NDAtOGZhOS1iYWMwYjdlMTljMmEiLCJ0aXRsZSI6IkhpZ2h3YXkgaW5mcmFzdHJ1Y3R1cmU6IFZpc2lvbnMgJiBjaGFsbGVuZ2VzIGluIHRoZSBuZXh0IGRlY2FkZXMiLCJhdXRob3IiOlt7ImZhbWlseSI6IlNhemFsaSIsImdpdmVuIjoiSGFydW4iLCJwYXJzZS1uYW1lcyI6ZmFsc2UsImRyb3BwaW5nLXBhcnRpY2xlIjoiIiwibm9uLWRyb3BwaW5nLXBhcnRpY2xlIjoiIn0seyJmYW1pbHkiOiJGaXJkYXVzIiwiZ2l2ZW4iOiJJc21haWwgTW9oZCIsInBhcnNlLW5hbWVzIjpmYWxzZSwiZHJvcHBpbmctcGFydGljbGUiOiIiLCJub24tZHJvcHBpbmctcGFydGljbGUiOiIifV0sImNvbnRhaW5lci10aXRsZSI6IklPUCBDb25mZXJlbmNlIFNlcmllczogTWF0ZXJpYWxzIFNjaWVuY2UgYW5kIEVuZ2luZWVyaW5nIiwiRE9JIjoiMTAuMTA4OC8xNzU3LTg5OVgvNTEyLzEvMDEyMDQ3IiwiSVNTTiI6IjE3NTc4OTlYIiwiaXNzdWVkIjp7ImRhdGUtcGFydHMiOltbMjAxOSw0LDI0XV19LCJhYnN0cmFjdCI6Ik1hbGF5c2lhIGhhcyBhY2hpZXZlZCBhIHNpZ25pZmljYW50IGVjb25vbWljIGFuZCBzb2NpYWwgcHJvZ3Jlc3Mgb3ZlciB0aGUgcGFzdCBzZXZlcmFsIGRlY2FkZXMgdGhyb3VnaCB0aGUgaW1wbGVtZW50YXRpb24gb2YgRmlyc3QgTWFsYXlzaWEgUGxhbiAoMTk2Ni0xOTcwKSB0byBOaW50aCBNYWxheXNpYSBQbGFuICgyMDA2LTIwMTApLiBGdXJ0aGVyIHRoZSBHb3Zlcm5tZW50IG9mIE1hbGF5c2lhIGFpbXMgYXQgYWNoaWV2aW5nIGhpZ2ggaW5jb21lIG5hdGlvbiBzdGF0dXMgYnkgMjAyMCB0aHJvdWdoIHRoZSBpbnRyb2R1Y3Rpb24gb2YgTWFsYXlzaWEgVmlzaW9uIDIwMjAuIFRoZSB2aXNpb24gaXMgY3JhZnRlZCBieSB0aGUgRm91cnRoIE1hbGF5c2lhbiBQcmltZSBNaW5pc3RlciB0byBzaGFwZSBNYWxheXNpYSBhcyBhIGRldmVsb3BlZCBuYXRpb24gbm90IG9ubHkgaW4gYW4gZWNvbm9taWMgc2Vuc2UgYnV0IGFsc28gaW4gdGVybXMgb2Ygc29jaWFsIGp1c3RpY2UsIHBvbGl0aWNhbCBzdGFiaWxpdHksIGdvdmVybm1lbnQgc3lzdGVtLCBxdWFsaXR5IG9mIGxpZmUsIHNvY2lhbCBhbmQgc3Bpcml0dWFsIHZhbHVlcywgbmF0aW9uYWwgcHJpZGUgYW5kIGNvbmZpZGVuY2UuIFRoZSBpbml0aWF0aW9uIG9mIEdyZWF0ZXIgS3VhbGEgTHVtcHVyL0tsYW5nIFZhbGxleSAoS0wvS1YpIGhhcyByZXN1bHRlZCBpbiByYXBpZCBncm93dGggaW4gdXJiYW5pc2F0aW9uLCB0cmFuc3BvcnRhdGlvbiwgaW5mcmFzdHJ1Y3R1cmUgYW5kIGNvbnN0cnVjdGlvbiBpbmR1c3RyeSBzZWN0b3JzLiBNYWxheXNpYW4gaW5mcmFzdHJ1Y3R1cmUgZGV2ZWxvcG1lbnQgZXNwZWNpYWxseSB0aGUgdHJhbnNwb3J0YXRpb24gc2VjdG9yIGlzIGdvaW5nIHRocm91Z2ggcmFwaWQgY2hhbmdlcyBpbiB0ZXJtcyBvZiBhZGFwdGluZyBzdGF0ZSBvZiB0aGUgYXJ0IGNvbnN0cnVjdGlvbiB0ZWNobm9sb2d5LCBhZGp1c3RpbmcgdG8gaW5kdXN0cnkgZXZhbHVhdGlvbiwgYW5kIHVzZSBvZiBpbnRlbGxpZ2VudCB0cmFuc3BvcnRhdGlvbiBzeXN0ZW0gdG8gYWNoaWV2ZSB0aGUgc2V0IGdvYWxzIGZvciB0aGUgZnV0dXJlIGFuZCBlcXVpcCB0aGUgbmF0aW9uIHRvIGJyYWNlIHRoZSBJbmR1c3RyeSBSZXZvbHV0aW9uIChJbmR1c3RyeSA0LjApLiBUbyBzdGF5IHJlbGV2YW50LCB0aGUgaGlnaHdheSBpbmZyYXN0cnVjdHVyZSBuZWVkIHRvIGJlIHRvIGJlIHNtYXJ0IGFuZCBncmVlbi4gVGhlIHNtYXJ0IGhpZ2h3YXkgd2lsbCBwcm92aWRlIGJldHRlciwgc2FmZXIgYW5kIGdyZWVuZXIgaGlnaHdheSB0aHJvdWdoIGRpZ2l0YWwgYW5kIGdyZWVuIHRlY2hub2xvZ3kgdGhyb3VnaCB0aGUgaW50cm9kdWN0aW9uIG9mIEludGVsbGlnZW50IFRyYW5zcG9ydGF0aW9uIFN5c3RlbSAoSVRTKS4gVGhlIGlkZWEgb2Ygc21hcnQgaGlnaHdheSBpcyBub3Qgb25seSBsaW1pdGVkIHRvIHRoZSBhcHBsaWNhdGlvbiBvZiB0ZWNobm9sb2d5IGJ1dCBhbHNvIHRvIGFjaGlldmUgdGhlIGdvYWwgb2Ygc3VzdGFpbmFibGUgYW5kIGdyZWVuIGVudmlyb25tZW50LiBJdCBpcyBpbiBsaW5lIHdpdGggdGhlIEdyZWVuIFRlY2hub2xvZ3kgTWFzdGVyIFBsYW4gTWFsYXlzaWEgKEdUTVApIDIwMTctMjAzMCB0aGF0IG91dGxpbmVzIHRoZSBzdHJhdGVnaWMgcGxhbnMgZm9yIGdyZWVuIHRlY2hub2xvZ3kgZGV2ZWxvcG1lbnQgdG8gY3JlYXRlIGEgbG93LWNhcmJvbiBhbmQgcmVzb3VyY2UgZWZmaWNpZW50IGVjb25vbXkuIFRoZSBjaGFsbGVuZ2VzIGZvciBzbWFydCBoaWdod2F5IGltcGxlbWVudGF0aW9uIGlzIHdhaXRpbmcgYWhlYWQuIElzc3VlcyByZWxhdGVkIHRvIHRlY2hub2xvZ3kgYWNjZXB0YW5jZSwgcG9saXRpY2FsIHdpbGwgYW5kIHBvbGljaWVzLCBjcmVhdGl2aXR5IGFuZCBpbm5vdmF0aW9ucywgY29uc3RydWN0aW9uIG1ldGhvZHMsIGV0aGljcyBhbmQgY2hhbmdpbmcgaW4gaHVtYW4gdmFsdWVzIG5lZWQgdG8gYmUgZGlzY3VzcyBpbiBkZXB0aC4iLCJwdWJsaXNoZXIiOiJJbnN0aXR1dGUgb2YgUGh5c2ljcyBQdWJsaXNoaW5nIiwiaXNzdWUiOiIxIiwidm9sdW1lIjoiNTEyIiwiY29udGFpbmVyLXRpdGxlLXNob3J0IjoiSU9QIENvbmYgU2VyIE1hdGVyIFNjaSBFbmcifSwiaXNUZW1wb3JhcnkiOmZhbHNlfV19&quot;,&quot;citationItems&quot;:[{&quot;id&quot;:&quot;3a9dc65e-6ee0-3840-8fa9-bac0b7e19c2a&quot;,&quot;itemData&quot;:{&quot;type&quot;:&quot;paper-conference&quot;,&quot;id&quot;:&quot;3a9dc65e-6ee0-3840-8fa9-bac0b7e19c2a&quot;,&quot;title&quot;:&quot;Highway infrastructure: Visions &amp; challenges in the next decades&quot;,&quot;author&quot;:[{&quot;family&quot;:&quot;Sazali&quot;,&quot;given&quot;:&quot;Harun&quot;,&quot;parse-names&quot;:false,&quot;dropping-particle&quot;:&quot;&quot;,&quot;non-dropping-particle&quot;:&quot;&quot;},{&quot;family&quot;:&quot;Firdaus&quot;,&quot;given&quot;:&quot;Ismail Mohd&quot;,&quot;parse-names&quot;:false,&quot;dropping-particle&quot;:&quot;&quot;,&quot;non-dropping-particle&quot;:&quot;&quot;}],&quot;container-title&quot;:&quot;IOP Conference Series: Materials Science and Engineering&quot;,&quot;DOI&quot;:&quot;10.1088/1757-899X/512/1/012047&quot;,&quot;ISSN&quot;:&quot;1757899X&quot;,&quot;issued&quot;:{&quot;date-parts&quot;:[[2019,4,24]]},&quot;abstract&quot;:&quot;Malaysia has achieved a significant economic and social progress over the past several decades through the implementation of First Malaysia Plan (1966-1970) to Ninth Malaysia Plan (2006-2010). Further the Government of Malaysia aims at achieving high income nation status by 2020 through the introduction of Malaysia Vision 2020. The vision is crafted by the Fourth Malaysian Prime Minister to shape Malaysia as a developed nation not only in an economic sense but also in terms of social justice, political stability, government system, quality of life, social and spiritual values, national pride and confidence. The initiation of Greater Kuala Lumpur/Klang Valley (KL/KV) has resulted in rapid growth in urbanisation, transportation, infrastructure and construction industry sectors. Malaysian infrastructure development especially the transportation sector is going through rapid changes in terms of adapting state of the art construction technology, adjusting to industry evaluation, and use of intelligent transportation system to achieve the set goals for the future and equip the nation to brace the Industry Revolution (Industry 4.0). To stay relevant, the highway infrastructure need to be to be smart and green. The smart highway will provide better, safer and greener highway through digital and green technology through the introduction of Intelligent Transportation System (ITS). The idea of smart highway is not only limited to the application of technology but also to achieve the goal of sustainable and green environment. It is in line with the Green Technology Master Plan Malaysia (GTMP) 2017-2030 that outlines the strategic plans for green technology development to create a low-carbon and resource efficient economy. The challenges for smart highway implementation is waiting ahead. Issues related to technology acceptance, political will and policies, creativity and innovations, construction methods, ethics and changing in human values need to be discuss in depth.&quot;,&quot;publisher&quot;:&quot;Institute of Physics Publishing&quot;,&quot;issue&quot;:&quot;1&quot;,&quot;volume&quot;:&quot;512&quot;,&quot;container-title-short&quot;:&quot;IOP Conf Ser Mater Sci Eng&quot;},&quot;isTemporary&quot;:false}]},{&quot;citationID&quot;:&quot;MENDELEY_CITATION_19ce7dd3-2d8d-4943-943d-cef484bce585&quot;,&quot;properties&quot;:{&quot;noteIndex&quot;:0},&quot;isEdited&quot;:false,&quot;manualOverride&quot;:{&quot;isManuallyOverridden&quot;:false,&quot;citeprocText&quot;:&quot;[12]&quot;,&quot;manualOverrideText&quot;:&quot;&quot;},&quot;citationTag&quot;:&quot;MENDELEY_CITATION_v3_eyJjaXRhdGlvbklEIjoiTUVOREVMRVlfQ0lUQVRJT05fMTljZTdkZDMtMmQ4ZC00OTQzLTk0M2QtY2VmNDg0YmNlNTg1IiwicHJvcGVydGllcyI6eyJub3RlSW5kZXgiOjB9LCJpc0VkaXRlZCI6ZmFsc2UsIm1hbnVhbE92ZXJyaWRlIjp7ImlzTWFudWFsbHlPdmVycmlkZGVuIjpmYWxzZSwiY2l0ZXByb2NUZXh0IjoiWzEyXSIsIm1hbnVhbE92ZXJyaWRlVGV4dCI6IiJ9LCJjaXRhdGlvbkl0ZW1zIjpbeyJpZCI6ImNkNWNhMmUwLTg0YzEtMzVmNi05Y2FjLWZlNGQwNzIwMmNlYyIsIml0ZW1EYXRhIjp7InR5cGUiOiJhcnRpY2xlLWpvdXJuYWwiLCJpZCI6ImNkNWNhMmUwLTg0YzEtMzVmNi05Y2FjLWZlNGQwNzIwMmNlYyIsInRpdGxlIjoiQ0hBTExFTkdFUyBBTkQgQkFSUklFUlMgRk9SIFVOTUFOTkVEIEFFUklBTCBWRUhJQ0xFIChVQVYpIElNUExFTUVOVEFUSU9OIElOIE1BTEFZU0lBTiBJTkZSQVNUUlVDVFVSRSBQUk9KRUNUUyIsImF1dGhvciI6W3siZmFtaWx5IjoiU29vbiIsImdpdmVuIjoiVGFuIEtoZW5nIiwicGFyc2UtbmFtZXMiOmZhbHNlLCJkcm9wcGluZy1wYXJ0aWNsZSI6IiIsIm5vbi1kcm9wcGluZy1wYXJ0aWNsZSI6IiJ9LHsiZmFtaWx5IjoiVGVuZyIsImdpdmVuIjoiTmcgQ2hpZXciLCJwYXJzZS1uYW1lcyI6ZmFsc2UsImRyb3BwaW5nLXBhcnRpY2xlIjoiIiwibm9uLWRyb3BwaW5nLXBhcnRpY2xlIjoiIn0seyJmYW1pbHkiOiJXZWkiLCJnaXZlbiI6Ik5nIFRlY2siLCJwYXJzZS1uYW1lcyI6ZmFsc2UsImRyb3BwaW5nLXBhcnRpY2xlIjoiIiwibm9uLWRyb3BwaW5nLXBhcnRpY2xlIjoiIn0seyJmYW1pbHkiOiJUaW9uZyIsImdpdmVuIjoiQ2hlbmcgQ2hpbiIsInBhcnNlLW5hbWVzIjpmYWxzZSwiZHJvcHBpbmctcGFydGljbGUiOiIiLCJub24tZHJvcHBpbmctcGFydGljbGUiOiIifSx7ImZhbWlseSI6Ik11a2hsYXMiLCJnaXZlbiI6Ik51cnVsIEF6aXphaCIsInBhcnNlLW5hbWVzIjpmYWxzZSwiZHJvcHBpbmctcGFydGljbGUiOiIiLCJub24tZHJvcHBpbmctcGFydGljbGUiOiIifSx7ImZhbWlseSI6IlNoYWgiLCJnaXZlbiI6Ik1vaGFtYWQgU2hhendhbiBBaG1hZCIsInBhcnNlLW5hbWVzIjpmYWxzZSwiZHJvcHBpbmctcGFydGljbGUiOiIiLCJub24tZHJvcHBpbmctcGFydGljbGUiOiIifV0sImNvbnRhaW5lci10aXRsZSI6IkFTRUFOIEVuZ2luZWVyaW5nIEpvdXJuYWwiLCJET0kiOiIxMC4xMTExMy9hZWouVjE0LjIwNTg0IiwiSVNTTiI6IjI1ODY5MTU5IiwiaXNzdWVkIjp7ImRhdGUtcGFydHMiOltbMjAyNCwzLDFdXX0sInBhZ2UiOiIyMzctMjQzIiwiYWJzdHJhY3QiOiJUaGUgdXNhZ2Ugb2YgVW5tYW5uZWQgQWVyaWFsIFZlaGljbGVzIChVQVYpIGluIGluZnJhc3RydWN0dXJlIHByb2plY3RzIGhhcyBpbmNsaW5lZCBkcmFzdGljIHJlY2VudGx5IGR1ZSB0byBpdHMgYmVuZWZpdHMuIEhvd2V2ZXIsIHRoZXJlIGlzIGEgc2xvd25lc3MgaW4gdHJhbnNpdGlvbiBmcm9tIGNvbnZlbnRpb25hbCBjb25zdHJ1Y3Rpb24gYXBwcm9hY2ggdG8gbmV3IGlubm92YXRpb24uIEJlc2lkZXMsIHRoZXJlIGFyZSBsb3RzIG9mIGlzc3VlcyBpbiBjdXJyZW50IHByYWN0aWNlcyBzdWNoIGFzIGNvc3Qgb3ZlcnJ1biwgZGFuZ2Vyb3VzLCBkZWxheSBvZiB0aW1lIGNvbXBsZXRpb24gYW5kIGxhY2sgb2YgYW4gb3ZlcmFsbCBjb21wcmVoZW5zaXZlIHNjaWVudGlmaWMgc3lzdGVtLiBGdXJ0aGVybW9yZSwgYWx0aG91Z2ggdGhlcmUgd2FzIGhpZ2ggbGV2ZWwgb2YgYXdhcmVuZXNzIG9uIHRoZSBhZHZhbnRhZ2VzIG9mIHVzaW5nIFVBVnMsIHRoZSBNYWxheXNpYW4gY29uc3RydWN0aW9uIGluZHVzdHJ5IGFyZSBzdGlsbCByZWx1Y3RhbnQgZm9yIHRoZSBjaGFuZ2VzLiBJbiByZXNwb25zZSwgdG8gb3ZlcmNvbWUgaXNzdWVzIHRoYXQgdGhlIGNvbnN0cnVjdGlvbiBpbmR1c3RyeSBmYWNlcywgc3VjaCBhcyBpbmZyYXN0cnVjdHVyZSBwcm9qZWN0cyB0aHVzLCB0aGlzIHN0dWR5IGFpbXMgdG8gZGV2ZWxvcCBhIGNvbmNlcHR1YWwgZnJhbWV3b3JrIGZvciBwcm9tb3RpbmcgdGhlIGFwcGxpY2F0aW9ucyBvZiBVQVYgaW4gTWFsYXlzaWEgaW5mcmFzdHJ1Y3R1cmUgcHJvamVjdHMuIFRoZSBtZXRob2RzIGFkb3B0ZWQgaW4gdGhpcyByZXNlYXJjaGluY2x1ZGUgZXhwbGFuYXRvcnkgc2VxdWVudGlhbCByZXNlYXJjaCBtZXRob2RzLiBGb3IgaW5zdGFuY2UsIHF1ZXN0aW9ubmFpcmUgc3VydmV5cyBhbmQgaW50ZXJ2aWV3cyBhcmUgdXNlZCB0byBjb2xsZWN0IHF1YW50aXRhdGl2ZSBhbmQgcXVhbGl0YXRpdmUgZGF0YSwgcmVzcGVjdGl2ZWx5LiBBcyBhIHJlc3VsdCwgdGhlIGN1cnJlbnQgYXBwbGljYXRpb24gb2YgVUFWIGluIE1hbGF5c2lhbiBpbmZyYXN0cnVjdHVyZSBwcm9qZWN0cyBpbiB0ZXJtIG9mIG1vbml0b3JpbmcgYW5kIGluc3BlY3Rpb24gaGF2ZSBzaW1pbGFyIGNoYWxsZW5nZXMgYW5kIGJhcnJpZXJzIHRvIHRob3NlIGlkZW50aWZpZWQgYnkgcHJldmlvdXMgcmVzZWFyY2hlcnMsIGJ1dCB0aGVyZSBhcmUgYWxzbyBzb21lIG5ldyBjaGFsbGVuZ2VzIHRoYXQgaGF2ZSBhcmlzZW4sIHN1Y2ggYXMgdGhlIG5lZWQgZm9yIGVkdWNhdGlvbiBhbW9uZyBjb250cmFjdG9ycyBhbmQgZ3VpZGVsaW5lcyBvbiBhdXRvbm9tb3VzIFVBVi4gQmVzaWRlcyB0aGF0LCBhIHJlZmluZWQgY29uY2VwdHVhbCBmcmFtZXdvcmsgb2YgdGhlIGNoYWxsZW5nZXMgYW5kIGJhcnJpZXJzIG9mIFVBViBhZG9wdGlvbiBpbiBNYWxheXNpYSBpbmZyYXN0cnVjdHVyZSBwcm9qZWN0cyB3ZXJlIG1haW5seSBjb250cmlidXRlZCBieSB0aGUgcmVzdHJpY3RpdmUgcmVndWxhdG9yeSBlbnZpcm9ubWVudCBhbmQgaW5kdXN0cnkgcG9pbnQgb2Ygdmlldy4gRm9yIGV4YW1wbGUsIHRoZSBwcml2YWN5IGlzc3VlcyBhbmQgZ3VpZGVsaW5lcyBvbiBhdXRvbm9tb3VzIFVBViBhbmQgdGhlIGluZHVzdHJ5IGxhY2sgb2YgY29uZmlkZW5jZSBpbiB0aGUgYWRvcHRpb24gb2YgVUFWIGFuZCBlZHVjYXRpb24gb24gdGhlIGFkb3B0aW9uIG9mIHRoZSBVQVYuIEluIGFkZGl0aW9uLCBpdCBvZmZlcnMgc29tZSBzb2x1dGlvbnMgZm9yIHRoZSBpc3N1ZXMgdGhhdCBoYXZlIGJlZW4gcmV2ZWFsZWQgaW4gdGhlIHByZWxpbWluYXJ5IGNvbmNlcHR1YWwgZnJhbWV3b3JrIGZvciB0aGUgY2hhbGxlbmdlcyBvbiBVQVYgYWRvcHRpb24gaW4gTWFsYXlzaWEgaW5mcmFzdHJ1Y3R1cmUgcHJvamVjdHMuIEZvciBpbnN0YW5jZSwgYW1hemUgdGhlIGNvbnRyYWN0b3Igd2l0aCB0aGUgZmluYWwgZGF0YSBmcm9tIHRoZSBVQVYuIExhc3RseSwgdGhlIGlkZW50aWZ5IHNvbHV0aW9uIHNlcnZlZCBhcyBhIHJlZmVyZW5jZSBmb3Igb3RoZXIgTWFsYXlzaWFuIGNvbnN0cnVjdGlvbiBzdGFrZWhvbGRlcnMgdGhhdCBoYXZlIG5vdCB1c2VkIFVBVnMgYmVmb3JlLiBUaGUgcmVjb21tZW5kYXRpb25zIGZvciBmdXR1cmUgc2Nob2xhcmx5IHJlc2VhcmNoIGluY2x1ZGUgdGhlIHJvbGVzIG9mIFVBViB0ZWNobm9sb2d5IHdpdGggb3RoZXIgdGVjaG5vbG9naWVzIHN1Y2ggYXMgQXJ0aWZpY2lhbCBJbnRlbGxpZ2VudCAoQUkpIG9yIGludGVncmF0aW9uIG9mIGRhdGEgd2l0aCBvdGhlciBzb2Z0d2FyZS4iLCJwdWJsaXNoZXIiOiJQZW5lcmJpdCBVVE0gUHJlc3MiLCJpc3N1ZSI6IjEiLCJ2b2x1bWUiOiIxNCIsImNvbnRhaW5lci10aXRsZS1zaG9ydCI6IiJ9LCJpc1RlbXBvcmFyeSI6ZmFsc2V9XX0=&quot;,&quot;citationItems&quot;:[{&quot;id&quot;:&quot;cd5ca2e0-84c1-35f6-9cac-fe4d07202cec&quot;,&quot;itemData&quot;:{&quot;type&quot;:&quot;article-journal&quot;,&quot;id&quot;:&quot;cd5ca2e0-84c1-35f6-9cac-fe4d07202cec&quot;,&quot;title&quot;:&quot;CHALLENGES AND BARRIERS FOR UNMANNED AERIAL VEHICLE (UAV) IMPLEMENTATION IN MALAYSIAN INFRASTRUCTURE PROJECTS&quot;,&quot;author&quot;:[{&quot;family&quot;:&quot;Soon&quot;,&quot;given&quot;:&quot;Tan Kheng&quot;,&quot;parse-names&quot;:false,&quot;dropping-particle&quot;:&quot;&quot;,&quot;non-dropping-particle&quot;:&quot;&quot;},{&quot;family&quot;:&quot;Teng&quot;,&quot;given&quot;:&quot;Ng Chiew&quot;,&quot;parse-names&quot;:false,&quot;dropping-particle&quot;:&quot;&quot;,&quot;non-dropping-particle&quot;:&quot;&quot;},{&quot;family&quot;:&quot;Wei&quot;,&quot;given&quot;:&quot;Ng Teck&quot;,&quot;parse-names&quot;:false,&quot;dropping-particle&quot;:&quot;&quot;,&quot;non-dropping-particle&quot;:&quot;&quot;},{&quot;family&quot;:&quot;Tiong&quot;,&quot;given&quot;:&quot;Cheng Chin&quot;,&quot;parse-names&quot;:false,&quot;dropping-particle&quot;:&quot;&quot;,&quot;non-dropping-particle&quot;:&quot;&quot;},{&quot;family&quot;:&quot;Mukhlas&quot;,&quot;given&quot;:&quot;Nurul Azizah&quot;,&quot;parse-names&quot;:false,&quot;dropping-particle&quot;:&quot;&quot;,&quot;non-dropping-particle&quot;:&quot;&quot;},{&quot;family&quot;:&quot;Shah&quot;,&quot;given&quot;:&quot;Mohamad Shazwan Ahmad&quot;,&quot;parse-names&quot;:false,&quot;dropping-particle&quot;:&quot;&quot;,&quot;non-dropping-particle&quot;:&quot;&quot;}],&quot;container-title&quot;:&quot;ASEAN Engineering Journal&quot;,&quot;DOI&quot;:&quot;10.11113/aej.V14.20584&quot;,&quot;ISSN&quot;:&quot;25869159&quot;,&quot;issued&quot;:{&quot;date-parts&quot;:[[2024,3,1]]},&quot;page&quot;:&quot;237-243&quot;,&quot;abstract&quot;:&quot;The usage of Unmanned Aerial Vehicles (UAV) in infrastructure projects has inclined drastic recently due to its benefits. However, there is a slowness in transition from conventional construction approach to new innovation. Besides, there are lots of issues in current practices such as cost overrun, dangerous, delay of time completion and lack of an overall comprehensive scientific system. Furthermore, although there was high level of awareness on the advantages of using UAVs, the Malaysian construction industry are still reluctant for the changes. In response, to overcome issues that the construction industry faces, such as infrastructure projects thus, this study aims to develop a conceptual framework for promoting the applications of UAV in Malaysia infrastructure projects. The methods adopted in this researchinclude explanatory sequential research methods. For instance, questionnaire surveys and interviews are used to collect quantitative and qualitative data, respectively. As a result, the current application of UAV in Malaysian infrastructure projects in term of monitoring and inspection have similar challenges and barriers to those identified by previous researchers, but there are also some new challenges that have arisen, such as the need for education among contractors and guidelines on autonomous UAV. Besides that, a refined conceptual framework of the challenges and barriers of UAV adoption in Malaysia infrastructure projects were mainly contributed by the restrictive regulatory environment and industry point of view. For example, the privacy issues and guidelines on autonomous UAV and the industry lack of confidence in the adoption of UAV and education on the adoption of the UAV. In addition, it offers some solutions for the issues that have been revealed in the preliminary conceptual framework for the challenges on UAV adoption in Malaysia infrastructure projects. For instance, amaze the contractor with the final data from the UAV. Lastly, the identify solution served as a reference for other Malaysian construction stakeholders that have not used UAVs before. The recommendations for future scholarly research include the roles of UAV technology with other technologies such as Artificial Intelligent (AI) or integration of data with other software.&quot;,&quot;publisher&quot;:&quot;Penerbit UTM Press&quot;,&quot;issue&quot;:&quot;1&quot;,&quot;volume&quot;:&quot;14&quot;,&quot;container-title-short&quot;:&quot;&quot;},&quot;isTemporary&quot;:false}]},{&quot;citationID&quot;:&quot;MENDELEY_CITATION_acf8761e-dce3-4bdd-9a93-fd2a486b403d&quot;,&quot;properties&quot;:{&quot;noteIndex&quot;:0},&quot;isEdited&quot;:false,&quot;manualOverride&quot;:{&quot;isManuallyOverridden&quot;:false,&quot;citeprocText&quot;:&quot;[13]&quot;,&quot;manualOverrideText&quot;:&quot;&quot;},&quot;citationTag&quot;:&quot;MENDELEY_CITATION_v3_eyJjaXRhdGlvbklEIjoiTUVOREVMRVlfQ0lUQVRJT05fYWNmODc2MWUtZGNlMy00YmRkLTlhOTMtZmQyYTQ4NmI0MDNkIiwicHJvcGVydGllcyI6eyJub3RlSW5kZXgiOjB9LCJpc0VkaXRlZCI6ZmFsc2UsIm1hbnVhbE92ZXJyaWRlIjp7ImlzTWFudWFsbHlPdmVycmlkZGVuIjpmYWxzZSwiY2l0ZXByb2NUZXh0IjoiWzEzXSIsIm1hbnVhbE92ZXJyaWRlVGV4dCI6IiJ9LCJjaXRhdGlvbkl0ZW1zIjpbeyJpZCI6ImU4MWM2NjJhLTg3Y2EtM2U2Mi1iMDFlLTcwNThlNTgxOGIxMiIsIml0ZW1EYXRhIjp7InR5cGUiOiJwYXBlci1jb25mZXJlbmNlIiwiaWQiOiJlODFjNjYyYS04N2NhLTNlNjItYjAxZS03MDU4ZTU4MThiMTIiLCJ0aXRsZSI6IlRlY2huaWNhbCBjaGFsbGVuZ2VzIG9mIGFpcmJvcm5lIExpREFSIHN1cnZleWluZyB0ZWNobm9sb2d5IGluIE1hbGF5c2lhIiwiYXV0aG9yIjpbeyJmYW1pbHkiOiJHYW5lbmRyYSIsImdpdmVuIjoiVC4gUi4iLCJwYXJzZS1uYW1lcyI6ZmFsc2UsImRyb3BwaW5nLXBhcnRpY2xlIjoiIiwibm9uLWRyb3BwaW5nLXBhcnRpY2xlIjoiIn0seyJmYW1pbHkiOiJNb2JhcmFrZWgiLCJnaXZlbiI6IkUuIFQuIiwicGFyc2UtbmFtZXMiOmZhbHNlLCJkcm9wcGluZy1wYXJ0aWNsZSI6IiIsIm5vbi1kcm9wcGluZy1wYXJ0aWNsZSI6IiJ9LHsiZmFtaWx5IjoiS2hhbGlkIiwiZ2l2ZW4iOiJTLiBNLiIsInBhcnNlLW5hbWVzIjpmYWxzZSwiZHJvcHBpbmctcGFydGljbGUiOiIiLCJub24tZHJvcHBpbmctcGFydGljbGUiOiIifV0sImNvbnRhaW5lci10aXRsZSI6IklPUCBDb25mZXJlbmNlIFNlcmllczogRWFydGggYW5kIEVudmlyb25tZW50YWwgU2NpZW5jZSIsIkRPSSI6IjEwLjEwODgvMTc1NS0xMzE1LzE2OS8xLzAxMjAxMSIsIklTU04iOiIxNzU1MTMxNSIsImlzc3VlZCI6eyJkYXRlLXBhcnRzIjpbWzIwMTgsOCwxXV19LCJhYnN0cmFjdCI6IkxpZ2h0IERldGVjdGlvbiBhbmQgUmFuZ2luZyAoTGlEQVIpIGlzIG9uZSBvZiB0aGUgbW9zdCByZWNlbnQgYW5kIHVzZWZ1bCBhY3RpdmUgcmVtb3RlIHNlbnNpbmcgdG9vbHM7IGl0IHByb3ZpZGVzIGFjY3VyYXRlIGhvcml6b250YWwgYW5kIHZlcnRpY2FsIGluZm9ybWF0aW9uIGJ5IGRpcmVjdCB0aW1lIG1lYXN1cmVtZW50IG9mIGEgc2hvcnQgbGFzZXIgcHVsc2UncyByZWZsZWN0aW9uIG9uIHRoZSBFYXJ0aCBzdXJmYWNlLiBUaGUgYWJpbGl0eSBvZiBMaURBUiBkYXRhIHRvIGFjY3VyYXRlbHkgY2hhcmFjdGVyaXplIHRlcnJhaW4gaGFzIGxlZCBtYW55IHVzZXJzIGluIE1hbGF5c2lhLCB0byBlbXBsb3kgdGhpcyB0ZWNobm9sb2d5IGZvciB2YXJpb3VzIGFwcGxpY2F0aW9ucywgaW5jbHVkaW5nIGVuZ2luZWVyaW5nIGFuZCBpbmZyYXN0cnVjdHVyZSwgZW52aXJvbm1lbnQsIGRpc2FzdGVyIGFuZCBuYXR1cmFsIHJlc291cmNlIG1hbmFnZW1lbnQuIEhvd2V2ZXIsIHRoZXJlIGFyZSBzb21lIHRlY2huaWNhbCBjaGFsbGVuZ2VzIGZhY2VkIGJ5IHRlY2hub2xvZ3kgb3BlcmF0b3JzIGFuZCB1c2VycywgcGFydGljdWxhcmx5IGluIE1hbGF5c2lhLCBpbiB0ZXJtcyBvZiBkYXRhIGFjcXVpc2l0aW9uLCBwcm9jZXNzaW5nIGFuZCBxdWFsaXR5IGNvbnRyb2wuIEluIHRoaXMgcGFwZXIsIHNvbWUgb2YgdGhlIHRlY2huaWNhbCBjaGFsbGVuZ2VzLCBpLmUuIG1pc21hdGNoZXMgYmV0d2VlbiBMaURBUiBhbmQgZ3JvdW5kIGxhbmQgc3VydmV5IGRhdGEsIGRpZmZlcmVuY2VzIGJldHdlZW4gY29vcmRpbmF0ZXMgZGVyaXZlZCBmcm9tIHRoZSBwcmltYXJ5IEdQUyBuZXR3b3JrIDIwMDAgYW5kIHRoZSBDT1JTIHN0YXRpb24sIE15R2VvaWQgYW5kIE5HVkQgaGVpZ2h0IGRpZmZlcmVuY2VzLCBjaGFuZ2VzIGluIHRvcG9ncmFwaGljYWwgZmVhdHVyZXMsIExpREFSIERhdGEgbWFuYWdlbWVudCBhbmQgdGhlIGxhY2sgb2YgYSBzdGFuZGFyZCBmb3IgZGF0YSBhY3F1aXNpdGlvbiBhbmQgcXVhbGl0eSBjb250cm9sIGluIE1hbGF5c2lhLCB3aWxsIGJlIGRpc2N1c3NlZC4iLCJwdWJsaXNoZXIiOiJJbnN0aXR1dGUgb2YgUGh5c2ljcyBQdWJsaXNoaW5nIiwiaXNzdWUiOiIxIiwidm9sdW1lIjoiMTY5IiwiY29udGFpbmVyLXRpdGxlLXNob3J0IjoiSU9QIENvbmYgU2VyIEVhcnRoIEVudmlyb24gU2NpIn0sImlzVGVtcG9yYXJ5IjpmYWxzZX1dfQ==&quot;,&quot;citationItems&quot;:[{&quot;id&quot;:&quot;e81c662a-87ca-3e62-b01e-7058e5818b12&quot;,&quot;itemData&quot;:{&quot;type&quot;:&quot;paper-conference&quot;,&quot;id&quot;:&quot;e81c662a-87ca-3e62-b01e-7058e5818b12&quot;,&quot;title&quot;:&quot;Technical challenges of airborne LiDAR surveying technology in Malaysia&quot;,&quot;author&quot;:[{&quot;family&quot;:&quot;Ganendra&quot;,&quot;given&quot;:&quot;T. R.&quot;,&quot;parse-names&quot;:false,&quot;dropping-particle&quot;:&quot;&quot;,&quot;non-dropping-particle&quot;:&quot;&quot;},{&quot;family&quot;:&quot;Mobarakeh&quot;,&quot;given&quot;:&quot;E. T.&quot;,&quot;parse-names&quot;:false,&quot;dropping-particle&quot;:&quot;&quot;,&quot;non-dropping-particle&quot;:&quot;&quot;},{&quot;family&quot;:&quot;Khalid&quot;,&quot;given&quot;:&quot;S. M.&quot;,&quot;parse-names&quot;:false,&quot;dropping-particle&quot;:&quot;&quot;,&quot;non-dropping-particle&quot;:&quot;&quot;}],&quot;container-title&quot;:&quot;IOP Conference Series: Earth and Environmental Science&quot;,&quot;DOI&quot;:&quot;10.1088/1755-1315/169/1/012011&quot;,&quot;ISSN&quot;:&quot;17551315&quot;,&quot;issued&quot;:{&quot;date-parts&quot;:[[2018,8,1]]},&quot;abstract&quot;:&quot;Light Detection and Ranging (LiDAR) is one of the most recent and useful active remote sensing tools; it provides accurate horizontal and vertical information by direct time measurement of a short laser pulse's reflection on the Earth surface. The ability of LiDAR data to accurately characterize terrain has led many users in Malaysia, to employ this technology for various applications, including engineering and infrastructure, environment, disaster and natural resource management. However, there are some technical challenges faced by technology operators and users, particularly in Malaysia, in terms of data acquisition, processing and quality control. In this paper, some of the technical challenges, i.e. mismatches between LiDAR and ground land survey data, differences between coordinates derived from the primary GPS network 2000 and the CORS station, MyGeoid and NGVD height differences, changes in topographical features, LiDAR Data management and the lack of a standard for data acquisition and quality control in Malaysia, will be discussed.&quot;,&quot;publisher&quot;:&quot;Institute of Physics Publishing&quot;,&quot;issue&quot;:&quot;1&quot;,&quot;volume&quot;:&quot;169&quot;,&quot;container-title-short&quot;:&quot;IOP Conf Ser Earth Environ Sci&quot;},&quot;isTemporary&quot;:false}]},{&quot;citationID&quot;:&quot;MENDELEY_CITATION_44dee745-befa-476f-b745-ebc84cf05758&quot;,&quot;properties&quot;:{&quot;noteIndex&quot;:0},&quot;isEdited&quot;:false,&quot;manualOverride&quot;:{&quot;isManuallyOverridden&quot;:false,&quot;citeprocText&quot;:&quot;[14]&quot;,&quot;manualOverrideText&quot;:&quot;&quot;},&quot;citationTag&quot;:&quot;MENDELEY_CITATION_v3_eyJjaXRhdGlvbklEIjoiTUVOREVMRVlfQ0lUQVRJT05fNDRkZWU3NDUtYmVmYS00NzZmLWI3NDUtZWJjODRjZjA1NzU4IiwicHJvcGVydGllcyI6eyJub3RlSW5kZXgiOjB9LCJpc0VkaXRlZCI6ZmFsc2UsIm1hbnVhbE92ZXJyaWRlIjp7ImlzTWFudWFsbHlPdmVycmlkZGVuIjpmYWxzZSwiY2l0ZXByb2NUZXh0IjoiWzE0XSIsIm1hbnVhbE92ZXJyaWRlVGV4dCI6IiJ9LCJjaXRhdGlvbkl0ZW1zIjpbeyJpZCI6ImM4OTFmMWY2LTBkMzEtMzFjMi05NDk4LTA5ODJhYzZmZDc0ZCIsIml0ZW1EYXRhIjp7InR5cGUiOiJwYXBlci1jb25mZXJlbmNlIiwiaWQiOiJjODkxZjFmNi0wZDMxLTMxYzItOTQ5OC0wOTgyYWM2ZmQ3NGQiLCJ0aXRsZSI6IlRoZSBjaGFsbGVuZ2VzIG9mIHRoZSBhZ2VpbmcgcG9wdWxhdGlvbiBvbiB0aGUgTWFsYXlzaWFuIGNvbnN0cnVjdGlvbiBpbmR1c3RyeSIsImF1dGhvciI6W3siZmFtaWx5IjoiUmFoaW0gQWJkdWwgSGFtaWQiLCJnaXZlbiI6IkFiZHVsIiwicGFyc2UtbmFtZXMiOmZhbHNlLCJkcm9wcGluZy1wYXJ0aWNsZSI6IiIsIm5vbi1kcm9wcGluZy1wYXJ0aWNsZSI6IiJ9LHsiZmFtaWx5IjoiTXVoYW1hZCIsImdpdmVuIjoiTm9yYWRhd2lhaCIsInBhcnNlLW5hbWVzIjpmYWxzZSwiZHJvcHBpbmctcGFydGljbGUiOiIiLCJub24tZHJvcHBpbmctcGFydGljbGUiOiIifSx7ImZhbWlseSI6Ilpha2FyaWEiLCJnaXZlbiI6IlJvemFuYSIsInBhcnNlLW5hbWVzIjpmYWxzZSwiZHJvcHBpbmctcGFydGljbGUiOiIiLCJub24tZHJvcHBpbmctcGFydGljbGUiOiIifSx7ImZhbWlseSI6IkFtaW51ZGRpbiIsImdpdmVuIjoiRWV5ZHphaCIsInBhcnNlLW5hbWVzIjpmYWxzZSwiZHJvcHBpbmctcGFydGljbGUiOiIiLCJub24tZHJvcHBpbmctcGFydGljbGUiOiIifSx7ImZhbWlseSI6IkFrbWFsIEFsd2VlIiwiZ2l2ZW4iOiJBbWlyIiwicGFyc2UtbmFtZXMiOmZhbHNlLCJkcm9wcGluZy1wYXJ0aWNsZSI6IiIsIm5vbi1kcm9wcGluZy1wYXJ0aWNsZSI6IiJ9LHsiZmFtaWx5IjoiVG9rIiwiZ2l2ZW4iOiJBZGVseW5uYSIsInBhcnNlLW5hbWVzIjpmYWxzZSwiZHJvcHBpbmctcGFydGljbGUiOiIiLCJub24tZHJvcHBpbmctcGFydGljbGUiOiIifV0sImNvbnRhaW5lci10aXRsZSI6IkpvdXJuYWwgb2YgUGh5c2ljczogQ29uZmVyZW5jZSBTZXJpZXMiLCJET0kiOiIxMC4xMDg4LzE3NDItNjU5Ni8xMDQ5LzEvMDEyMDM0IiwiSVNTTiI6IjE3NDI2NTk2IiwiaXNzdWVkIjp7ImRhdGUtcGFydHMiOltbMjAxOCw3LDIwXV19LCJhYnN0cmFjdCI6Ik1hbGF5c2lhIHdpbGwgYmUgYW4gYWdlaW5nIG5hdGlvbiBieSAyMDM1LCB3aGVuIDE1IHBlciBjZW50ICg1LjYgbWlsbGlvbikgb2YgdGhlIHBvcHVsYXRpb24gYXJlIGNsYXNzaWZpZWQgYXMgc2VuaW9yIGNpdGl6ZW5zLiBUaGUgYWdlaW5nIHBvcHVsYXRpb24gZG9lcyBub3Qgb25seSBnaXZlIGFuIGltcGFjdCB0byB0aGUgYnVpbGRpbmcgZGVzaWduIGFuZCBzdHJ1Y3R1cmUsIGJ1dCBhbHNvIG9uIHRoZSBjb25zdHJ1Y3Rpb24gd29ya2ZvcmNlIGFuZCBpbmR1c3RyeS4gVGhlIGdvdmVybm1lbnQgaGFzIHRha2VuIHN0ZXBzIGluIGl0cyBwcmVwYXJhdGlvbiB0byBmYWNlIHRoZSBjaGFsbGVuZ2VzIG9mIGFuIGFnZWluZyBuYXRpb24gaW5jbHVkaW5nIGVuc3VyaW5nIGFkZXF1YXRlIGhlYWx0aCBjYXJlIHNlcnZpY2VzLCBmaW5hbmNpYWxzIGFzIHdlbGwgYXMgaW5mcmFzdHJ1Y3R1cmUgdGhhdCBhcmUgc2VuaW9yLWNpdGl6ZW4gZnJpZW5kbHkuIFRoZSBvYmplY3RpdmVzIG9mIHRoaXMgc3R1ZHkgYXJlIHRvIGlkZW50aWZ5IHRoZSBpbmR1c3RyeSdzIGF3YXJlbmVzcyBvZiB0aGUgY2hhbGxlbmdlcyBhcyBhIHJlc3VsdCBvZiB0aGUgYWdlaW5nIHBvcHVsYXRpb24uIFRoZSBtZXRob2RvbG9neSBhZGFwdGVkIGNvbXByaXNlIG9mIHByaW1hcnkgYW5kIHNlY29uZGFyeSBkYXRhIGNvbGxlY3Rpb24uIFRoZSBwcmltYXJ5IGRhdGEgaGFkIGJlZW4gY29sbGVjdGVkIGZyb20gdGhlIHF1ZXN0aW9ubmFpcmUgc3VydmV5cyBvbiB0aGUgcHJvZmVzc2lvbmFsIHdpdGhpbiB0aGUgY29uc3RydWN0aW9uIGluZHVzdHJ5LiBUaGUgZGF0YSB0aGVuIHdlcmUgYW5hbHl6ZWQgdXNpbmcgdGhlIHBlcmNlbnRhZ2Ugc2NvcmUgYW5kIHRoZSBkaWFncmFtIHN1Y2ggYXMgYmFyIGNoYXJ0IGhhZCBiZWVuIHVzZWQgdG8gdmlzdWFsaXplIHRoZSByZXN1bHRzIGZyb20gdGhlIGFuYWx5c2lzLiBXaGlsZSwgc2Vjb25kYXJ5IGRhdGEgd2VyZSBjb2xsZWN0ZWQgdGhyb3VnaCBsaXRlcmF0dXJlIHJldmlldyB0byBnYXRoZXIgaW5mb3JtYXRpb24gYW5kIGltcG9ydGFudCB2aWV3cyBmcm9tIHByZXZpb3VzIHN0dWRpZXMuIEluIGFjaGlldmluZyB0aGUgb2JqZWN0aXZlIG9mIHRoZSBzdHVkeSwgMTAwIHF1ZXN0aW9ubmFpcmUgc3VydmV5cyBoYXZlIGJlZW4gZGlzdHJpYnV0ZWQgdG8gdGhlIHJlc3BvbmRlbnRzLCBidXQgb25seSAzOSBxdWVzdGlvbm5haXJlcyBoYXZlIGJlZW4gcmV0dXJuZWQgYmFjay4gVGhlIGRpc2N1c3Npb25zIGFyZSBkb25lIGJ5IGNvbXBhcmluZyB0aGUgcmVzdWx0IHRoYXQgaXMgaW4gdGhlIGZvcm0gb2YgYSBwZXJjZW50YWdlLiBCYXNlZCBvbiB0aGUgc3R1ZHkgdGhhdCBoYXMgYmVlbiBkb25lLCB0aGUgcmVzcG9uZGVudHMgYXJlIGF3YXJlIHRoYXQgdGhlIGNoYW5naW5nIGlzIG5lZWRlZCBpbiBvcmdhbml6YXRpb24gY3VycmVudCBjb25zdHJ1Y3Rpb24gcHJvamVjdHMsIHRoZSBhZGRpdGlvbmFsIGNvc3QgaXMgcmVxdWlyZWQgdG8gbWFrZSBhbiBhcHByb3ByaWF0ZSBidWlsZGluZyBmb3IgdGhlIGVsZGVybHkgYW5kIHRoZXJlIGlzIGEgbmVlZCBvZiB3b3Jrc3BhY2UgdG8gYWRkcmVzcyB0aGUgY2hhbmdpbmcgcG9wdWxhdGlvbiBpbiB0aGUgaW5kdXN0cnkuIFRoZSBjaGFsbGVuZ2VzIHdpbGwgYmUgZmFjZWQgYnkgdGhlIGdvdmVybm1lbnQgdG8gZGVhbCB3aXRoIGFuIGFnZWluZyBwb3B1bGF0aW9uLiBUaGUgaW1wYWN0IG9mIGFnZWluZyBpcyB0aGUgd29ya2VyIHRoYXQgY2xvc2UgdG8gcmV0aXJlbWVudCBhZ2Ugd2lsbCBleHRlbmQgdGhlaXIgY2FyZWVyIGJhc2VkIG9uIGNlcnRhaW4gZmFjdG9ycyBhbmQgYWxzbywgbG9zcyBvZiBza2lsbCwgZXhwZXJpZW5jZSBhbmQga25vd2xlZGdlLiBUaGUgcmVzcG9uZGVudHMgYWdyZWUgdGhhdCBpdCBpcyBpbXBvcnRhbnQgdG8gYWRvcHQgdGhlIGJ1aWx0IGVudmlyb25tZW50IHRvIGNhdGVyIHRoZSBuZWVkcyBvZiBvbGRlciBwZW9wbGUuIFRoZSBhY2Nlc3NpYmlsaXR5IHRvIHRoZSBidWlsZGluZyBoYXMgdGhlIGhpZ2hlc3QgcHJpb3JpdHkgdG8gYmUgYWRvcHRlZCBvbiB0aGUgYnVpbHQgZW52aXJvbm1lbnQuIiwicHVibGlzaGVyIjoiSW5zdGl0dXRlIG9mIFBoeXNpY3MgUHVibGlzaGluZyIsImlzc3VlIjoiMSIsInZvbHVtZSI6IjEwNDkiLCJjb250YWluZXItdGl0bGUtc2hvcnQiOiJKIFBoeXMgQ29uZiBTZXIifSwiaXNUZW1wb3JhcnkiOmZhbHNlfV19&quot;,&quot;citationItems&quot;:[{&quot;id&quot;:&quot;c891f1f6-0d31-31c2-9498-0982ac6fd74d&quot;,&quot;itemData&quot;:{&quot;type&quot;:&quot;paper-conference&quot;,&quot;id&quot;:&quot;c891f1f6-0d31-31c2-9498-0982ac6fd74d&quot;,&quot;title&quot;:&quot;The challenges of the ageing population on the Malaysian construction industry&quot;,&quot;author&quot;:[{&quot;family&quot;:&quot;Rahim Abdul Hamid&quot;,&quot;given&quot;:&quot;Abdul&quot;,&quot;parse-names&quot;:false,&quot;dropping-particle&quot;:&quot;&quot;,&quot;non-dropping-particle&quot;:&quot;&quot;},{&quot;family&quot;:&quot;Muhamad&quot;,&quot;given&quot;:&quot;Noradawiah&quot;,&quot;parse-names&quot;:false,&quot;dropping-particle&quot;:&quot;&quot;,&quot;non-dropping-particle&quot;:&quot;&quot;},{&quot;family&quot;:&quot;Zakaria&quot;,&quot;given&quot;:&quot;Rozana&quot;,&quot;parse-names&quot;:false,&quot;dropping-particle&quot;:&quot;&quot;,&quot;non-dropping-particle&quot;:&quot;&quot;},{&quot;family&quot;:&quot;Aminuddin&quot;,&quot;given&quot;:&quot;Eeydzah&quot;,&quot;parse-names&quot;:false,&quot;dropping-particle&quot;:&quot;&quot;,&quot;non-dropping-particle&quot;:&quot;&quot;},{&quot;family&quot;:&quot;Akmal Alwee&quot;,&quot;given&quot;:&quot;Amir&quot;,&quot;parse-names&quot;:false,&quot;dropping-particle&quot;:&quot;&quot;,&quot;non-dropping-particle&quot;:&quot;&quot;},{&quot;family&quot;:&quot;Tok&quot;,&quot;given&quot;:&quot;Adelynna&quot;,&quot;parse-names&quot;:false,&quot;dropping-particle&quot;:&quot;&quot;,&quot;non-dropping-particle&quot;:&quot;&quot;}],&quot;container-title&quot;:&quot;Journal of Physics: Conference Series&quot;,&quot;DOI&quot;:&quot;10.1088/1742-6596/1049/1/012034&quot;,&quot;ISSN&quot;:&quot;17426596&quot;,&quot;issued&quot;:{&quot;date-parts&quot;:[[2018,7,20]]},&quot;abstract&quot;:&quot;Malaysia will be an ageing nation by 2035, when 15 per cent (5.6 million) of the population are classified as senior citizens. The ageing population does not only give an impact to the building design and structure, but also on the construction workforce and industry. The government has taken steps in its preparation to face the challenges of an ageing nation including ensuring adequate health care services, financials as well as infrastructure that are senior-citizen friendly. The objectives of this study are to identify the industry's awareness of the challenges as a result of the ageing population. The methodology adapted comprise of primary and secondary data collection. The primary data had been collected from the questionnaire surveys on the professional within the construction industry. The data then were analyzed using the percentage score and the diagram such as bar chart had been used to visualize the results from the analysis. While, secondary data were collected through literature review to gather information and important views from previous studies. In achieving the objective of the study, 100 questionnaire surveys have been distributed to the respondents, but only 39 questionnaires have been returned back. The discussions are done by comparing the result that is in the form of a percentage. Based on the study that has been done, the respondents are aware that the changing is needed in organization current construction projects, the additional cost is required to make an appropriate building for the elderly and there is a need of workspace to address the changing population in the industry. The challenges will be faced by the government to deal with an ageing population. The impact of ageing is the worker that close to retirement age will extend their career based on certain factors and also, loss of skill, experience and knowledge. The respondents agree that it is important to adopt the built environment to cater the needs of older people. The accessibility to the building has the highest priority to be adopted on the built environment.&quot;,&quot;publisher&quot;:&quot;Institute of Physics Publishing&quot;,&quot;issue&quot;:&quot;1&quot;,&quot;volume&quot;:&quot;1049&quot;,&quot;container-title-short&quot;:&quot;J Phys Conf Ser&quot;},&quot;isTemporary&quot;:false}]},{&quot;citationID&quot;:&quot;MENDELEY_CITATION_0fd989ad-99c4-4f13-b04a-3d49290d3e66&quot;,&quot;properties&quot;:{&quot;noteIndex&quot;:0},&quot;isEdited&quot;:false,&quot;manualOverride&quot;:{&quot;isManuallyOverridden&quot;:false,&quot;citeprocText&quot;:&quot;[15]&quot;,&quot;manualOverrideText&quot;:&quot;&quot;},&quot;citationTag&quot;:&quot;MENDELEY_CITATION_v3_eyJjaXRhdGlvbklEIjoiTUVOREVMRVlfQ0lUQVRJT05fMGZkOTg5YWQtOTljNC00ZjEzLWIwNGEtM2Q0OTI5MGQzZTY2IiwicHJvcGVydGllcyI6eyJub3RlSW5kZXgiOjB9LCJpc0VkaXRlZCI6ZmFsc2UsIm1hbnVhbE92ZXJyaWRlIjp7ImlzTWFudWFsbHlPdmVycmlkZGVuIjpmYWxzZSwiY2l0ZXByb2NUZXh0IjoiWzE1XSIsIm1hbnVhbE92ZXJyaWRlVGV4dCI6IiJ9LCJjaXRhdGlvbkl0ZW1zIjpbeyJpZCI6IjE0YzY1NGY2LWVjYmQtMzU5Zi05MzVkLWMzNWZmNjA3OWMxYiIsIml0ZW1EYXRhIjp7InR5cGUiOiJib29rIiwiaWQiOiIxNGM2NTRmNi1lY2JkLTM1OWYtOTM1ZC1jMzVmZjYwNzljMWIiLCJ0aXRsZSI6Ik5hdGlvbmFsIHNsb3BlIG1hc3RlciBwbGFuIDoga2FqaWFuIHBlbGFuIGluZHVrIGxhbmdrYWgtbGFuZ2thaCBwZW1iYWlrYW4gY2VydW4gZGkgTWFsYXlzaWEgKGthamlhbiBwZWxhbiBpbmR1ayBjZXJ1biBuZWdhcmEpIDIwMDktMjAyMy4iLCJhdXRob3IiOlt7ImZhbWlseSI6Ik1hbGF5c2lhLiBLZW1lbnRlcmlhbiBLZXJqYSBSYXlhLiBKYWJhdGFuIEtlcmphIFJheWEuIiwiZ2l2ZW4iOiIiLCJwYXJzZS1uYW1lcyI6ZmFsc2UsImRyb3BwaW5nLXBhcnRpY2xlIjoiIiwibm9uLWRyb3BwaW5nLXBhcnRpY2xlIjoiIn1dLCJJU0JOIjoiOTc4OTgzOTk1NTI5MyIsImlzc3VlZCI6eyJkYXRlLXBhcnRzIjpbWzIwMDldXX0sImFic3RyYWN0IjoiQWNjb21wYW5pZWQgYnkgQ0QtUk9NIDogQ1AgMDI4MTk2IHdyLiIsInB1Ymxpc2hlciI6IkphYmF0YW4gS2VyamEgUmF5YSBNYWxheXNpYSIsImNvbnRhaW5lci10aXRsZS1zaG9ydCI6IiJ9LCJpc1RlbXBvcmFyeSI6ZmFsc2V9XX0=&quot;,&quot;citationItems&quot;:[{&quot;id&quot;:&quot;14c654f6-ecbd-359f-935d-c35ff6079c1b&quot;,&quot;itemData&quot;:{&quot;type&quot;:&quot;book&quot;,&quot;id&quot;:&quot;14c654f6-ecbd-359f-935d-c35ff6079c1b&quot;,&quot;title&quot;:&quot;National slope master plan : kajian pelan induk langkah-langkah pembaikan cerun di Malaysia (kajian pelan induk cerun negara) 2009-2023.&quot;,&quot;author&quot;:[{&quot;family&quot;:&quot;Malaysia. Kementerian Kerja Raya. Jabatan Kerja Raya.&quot;,&quot;given&quot;:&quot;&quot;,&quot;parse-names&quot;:false,&quot;dropping-particle&quot;:&quot;&quot;,&quot;non-dropping-particle&quot;:&quot;&quot;}],&quot;ISBN&quot;:&quot;9789839955293&quot;,&quot;issued&quot;:{&quot;date-parts&quot;:[[2009]]},&quot;abstract&quot;:&quot;Accompanied by CD-ROM : CP 028196 wr.&quot;,&quot;publisher&quot;:&quot;Jabatan Kerja Raya Malaysia&quot;,&quot;container-title-short&quot;:&quot;&quot;},&quot;isTemporary&quot;:false}]},{&quot;citationID&quot;:&quot;MENDELEY_CITATION_8a05b72e-1474-407d-9046-00eec0c9d457&quot;,&quot;properties&quot;:{&quot;noteIndex&quot;:0},&quot;isEdited&quot;:false,&quot;manualOverride&quot;:{&quot;isManuallyOverridden&quot;:false,&quot;citeprocText&quot;:&quot;[16]&quot;,&quot;manualOverrideText&quot;:&quot;&quot;},&quot;citationTag&quot;:&quot;MENDELEY_CITATION_v3_eyJjaXRhdGlvbklEIjoiTUVOREVMRVlfQ0lUQVRJT05fOGEwNWI3MmUtMTQ3NC00MDdkLTkwNDYtMDBlZWMwYzlkNDU3IiwicHJvcGVydGllcyI6eyJub3RlSW5kZXgiOjB9LCJpc0VkaXRlZCI6ZmFsc2UsIm1hbnVhbE92ZXJyaWRlIjp7ImlzTWFudWFsbHlPdmVycmlkZGVuIjpmYWxzZSwiY2l0ZXByb2NUZXh0IjoiWzE2XSIsIm1hbnVhbE92ZXJyaWRlVGV4dCI6IiJ9LCJjaXRhdGlvbkl0ZW1zIjpbeyJpZCI6IjVhZmFiNTY4LTUyYzctMzJlNy04YTdiLWRjNDdiZjIxNzZlYiIsIml0ZW1EYXRhIjp7InR5cGUiOiJyZXBvcnQiLCJpZCI6IjVhZmFiNTY4LTUyYzctMzJlNy04YTdiLWRjNDdiZjIxNzZlYiIsInRpdGxlIjoiVHdlbGZ0aCBNYWxheXNpYSBQbGFuIDIwMjEtMjAyNSIsImF1dGhvciI6W3siZmFtaWx5IjoiS2VtZW50ZXJpYW4gRWtvbm9taSIsImdpdmVuIjoiTWFsYXlzaWEiLCJwYXJzZS1uYW1lcyI6ZmFsc2UsImRyb3BwaW5nLXBhcnRpY2xlIjoiIiwibm9uLWRyb3BwaW5nLXBhcnRpY2xlIjoiIn1dLCJpc3N1ZWQiOnsiZGF0ZS1wYXJ0cyI6W1syMDIxXV19LCJjb250YWluZXItdGl0bGUtc2hvcnQiOiIifSwiaXNUZW1wb3JhcnkiOmZhbHNlfV19&quot;,&quot;citationItems&quot;:[{&quot;id&quot;:&quot;5afab568-52c7-32e7-8a7b-dc47bf2176eb&quot;,&quot;itemData&quot;:{&quot;type&quot;:&quot;report&quot;,&quot;id&quot;:&quot;5afab568-52c7-32e7-8a7b-dc47bf2176eb&quot;,&quot;title&quot;:&quot;Twelfth Malaysia Plan 2021-2025&quot;,&quot;author&quot;:[{&quot;family&quot;:&quot;Kementerian Ekonomi&quot;,&quot;given&quot;:&quot;Malaysia&quot;,&quot;parse-names&quot;:false,&quot;dropping-particle&quot;:&quot;&quot;,&quot;non-dropping-particle&quot;:&quot;&quot;}],&quot;issued&quot;:{&quot;date-parts&quot;:[[2021]]},&quot;container-title-short&quot;:&quot;&quot;},&quot;isTemporary&quot;:false}]},{&quot;citationID&quot;:&quot;MENDELEY_CITATION_f6902517-71d6-4c66-b452-e457f7f1f219&quot;,&quot;properties&quot;:{&quot;noteIndex&quot;:0},&quot;isEdited&quot;:false,&quot;manualOverride&quot;:{&quot;isManuallyOverridden&quot;:false,&quot;citeprocText&quot;:&quot;[17]&quot;,&quot;manualOverrideText&quot;:&quot;&quot;},&quot;citationTag&quot;:&quot;MENDELEY_CITATION_v3_eyJjaXRhdGlvbklEIjoiTUVOREVMRVlfQ0lUQVRJT05fZjY5MDI1MTctNzFkNi00YzY2LWI0NTItZTQ1N2Y3ZjFmMjE5IiwicHJvcGVydGllcyI6eyJub3RlSW5kZXgiOjB9LCJpc0VkaXRlZCI6ZmFsc2UsIm1hbnVhbE92ZXJyaWRlIjp7ImlzTWFudWFsbHlPdmVycmlkZGVuIjpmYWxzZSwiY2l0ZXByb2NUZXh0IjoiWzE3XSIsIm1hbnVhbE92ZXJyaWRlVGV4dCI6IiJ9LCJjaXRhdGlvbkl0ZW1zIjpbeyJpZCI6ImQ2YzJjNWVhLWRiZjUtM2Y3ZC1iOWM5LTVmM2E4OGUxYWQyYSIsIml0ZW1EYXRhIjp7InR5cGUiOiJhcnRpY2xlLWpvdXJuYWwiLCJpZCI6ImQ2YzJjNWVhLWRiZjUtM2Y3ZC1iOWM5LTVmM2E4OGUxYWQyYSIsInRpdGxlIjoiS2FqaWFuIFNlcGFydWggUGVuZ2dhbCBSYW5jYW5nYW4gTWFsYXlzaWEgS2VkdWEgQmVsYXMgMjAyMS0yMDI1IiwiYXV0aG9yIjpbeyJmYW1pbHkiOiJLZW1lbnRlcmlhbiBFa29ub21pIE1hbGF5c2lhIiwiZ2l2ZW4iOiIiLCJwYXJzZS1uYW1lcyI6ZmFsc2UsImRyb3BwaW5nLXBhcnRpY2xlIjoiIiwibm9uLWRyb3BwaW5nLXBhcnRpY2xlIjoiIn1dLCJjb250YWluZXItdGl0bGUiOiJLZW1lbnRlcmlhbiBFa29ub21pIE1hbGF5c2lhIiwiaXNzdWVkIjp7ImRhdGUtcGFydHMiOltbMjAyM11dfSwiY29udGFpbmVyLXRpdGxlLXNob3J0IjoiIn0sImlzVGVtcG9yYXJ5IjpmYWxzZX1dfQ==&quot;,&quot;citationItems&quot;:[{&quot;id&quot;:&quot;d6c2c5ea-dbf5-3f7d-b9c9-5f3a88e1ad2a&quot;,&quot;itemData&quot;:{&quot;type&quot;:&quot;article-journal&quot;,&quot;id&quot;:&quot;d6c2c5ea-dbf5-3f7d-b9c9-5f3a88e1ad2a&quot;,&quot;title&quot;:&quot;Kajian Separuh Penggal Rancangan Malaysia Kedua Belas 2021-2025&quot;,&quot;author&quot;:[{&quot;family&quot;:&quot;Kementerian Ekonomi Malaysia&quot;,&quot;given&quot;:&quot;&quot;,&quot;parse-names&quot;:false,&quot;dropping-particle&quot;:&quot;&quot;,&quot;non-dropping-particle&quot;:&quot;&quot;}],&quot;container-title&quot;:&quot;Kementerian Ekonomi Malaysia&quot;,&quot;issued&quot;:{&quot;date-parts&quot;:[[2023]]},&quot;container-title-short&quot;:&quot;&quot;},&quot;isTemporary&quot;:false}]},{&quot;citationID&quot;:&quot;MENDELEY_CITATION_1fffe2b7-8873-495c-84e6-824d0ff24def&quot;,&quot;properties&quot;:{&quot;noteIndex&quot;:0},&quot;isEdited&quot;:false,&quot;manualOverride&quot;:{&quot;isManuallyOverridden&quot;:false,&quot;citeprocText&quot;:&quot;[18]&quot;,&quot;manualOverrideText&quot;:&quot;&quot;},&quot;citationTag&quot;:&quot;MENDELEY_CITATION_v3_eyJjaXRhdGlvbklEIjoiTUVOREVMRVlfQ0lUQVRJT05fMWZmZmUyYjctODg3My00OTVjLTg0ZTYtODI0ZDBmZjI0ZGVmIiwicHJvcGVydGllcyI6eyJub3RlSW5kZXgiOjB9LCJpc0VkaXRlZCI6ZmFsc2UsIm1hbnVhbE92ZXJyaWRlIjp7ImlzTWFudWFsbHlPdmVycmlkZGVuIjpmYWxzZSwiY2l0ZXByb2NUZXh0IjoiWzE4XSIsIm1hbnVhbE92ZXJyaWRlVGV4dCI6IiJ9LCJjaXRhdGlvbkl0ZW1zIjpbeyJpZCI6IjA0Y2Q3ZDEyLWVkNGMtMzY3NS04N2U2LWIwMjQ0OWI5MjFjMyIsIml0ZW1EYXRhIjp7InR5cGUiOiJhcnRpY2xlIiwiaWQiOiIwNGNkN2QxMi1lZDRjLTM2NzUtODdlNi1iMDI0NDliOTIxYzMiLCJ0aXRsZSI6IkJlbGFuamF3YW4gMjAyNCIsImF1dGhvciI6W3siZmFtaWx5IjoiS2VtZW50ZXJpYW4gS2V3YW5nYW4gTWFsYXlzaWEiLCJnaXZlbiI6IiIsInBhcnNlLW5hbWVzIjpmYWxzZSwiZHJvcHBpbmctcGFydGljbGUiOiIiLCJub24tZHJvcHBpbmctcGFydGljbGUiOiIifV0sImNvbnRhaW5lci10aXRsZSI6IktlbWVudGVyaWFuIEtld2FuZ2FuIE1hbGF5c2lhIiwiaXNzdWVkIjp7ImRhdGUtcGFydHMiOltbMjAyM11dfSwiY29udGFpbmVyLXRpdGxlLXNob3J0IjoiIn0sImlzVGVtcG9yYXJ5IjpmYWxzZX1dfQ==&quot;,&quot;citationItems&quot;:[{&quot;id&quot;:&quot;04cd7d12-ed4c-3675-87e6-b02449b921c3&quot;,&quot;itemData&quot;:{&quot;type&quot;:&quot;article&quot;,&quot;id&quot;:&quot;04cd7d12-ed4c-3675-87e6-b02449b921c3&quot;,&quot;title&quot;:&quot;Belanjawan 2024&quot;,&quot;author&quot;:[{&quot;family&quot;:&quot;Kementerian Kewangan Malaysia&quot;,&quot;given&quot;:&quot;&quot;,&quot;parse-names&quot;:false,&quot;dropping-particle&quot;:&quot;&quot;,&quot;non-dropping-particle&quot;:&quot;&quot;}],&quot;container-title&quot;:&quot;Kementerian Kewangan Malaysia&quot;,&quot;issued&quot;:{&quot;date-parts&quot;:[[2023]]},&quot;container-title-short&quot;:&quot;&quot;},&quot;isTemporary&quot;:false}]},{&quot;citationID&quot;:&quot;MENDELEY_CITATION_d13340c5-3cc9-400a-b0dd-68d34d67a876&quot;,&quot;properties&quot;:{&quot;noteIndex&quot;:0},&quot;isEdited&quot;:false,&quot;manualOverride&quot;:{&quot;isManuallyOverridden&quot;:false,&quot;citeprocText&quot;:&quot;[19]&quot;,&quot;manualOverrideText&quot;:&quot;&quot;},&quot;citationTag&quot;:&quot;MENDELEY_CITATION_v3_eyJjaXRhdGlvbklEIjoiTUVOREVMRVlfQ0lUQVRJT05fZDEzMzQwYzUtM2NjOS00MDBhLWIwZGQtNjhkMzRkNjdhODc2IiwicHJvcGVydGllcyI6eyJub3RlSW5kZXgiOjB9LCJpc0VkaXRlZCI6ZmFsc2UsIm1hbnVhbE92ZXJyaWRlIjp7ImlzTWFudWFsbHlPdmVycmlkZGVuIjpmYWxzZSwiY2l0ZXByb2NUZXh0IjoiWzE5XSIsIm1hbnVhbE92ZXJyaWRlVGV4dCI6IiJ9LCJjaXRhdGlvbkl0ZW1zIjpbeyJpZCI6ImM1ZjFlNmQ1LTk4MTMtM2M2ZS1iYTlhLWRiMzJkOTgwOWE0MCIsIml0ZW1EYXRhIjp7InR5cGUiOiJhcnRpY2xlIiwiaWQiOiJjNWYxZTZkNS05ODEzLTNjNmUtYmE5YS1kYjMyZDk4MDlhNDAiLCJ0aXRsZSI6IkxpdmluZyBzeXN0ZW1hdGljIHJldmlld3M6IDIuIENvbWJpbmluZyBodW1hbiBhbmQgbWFjaGluZSBlZmZvcnQiLCJhdXRob3IiOlt7ImZhbWlseSI6IlRob21hcyIsImdpdmVuIjoiSmFtZXMiLCJwYXJzZS1uYW1lcyI6ZmFsc2UsImRyb3BwaW5nLXBhcnRpY2xlIjoiIiwibm9uLWRyb3BwaW5nLXBhcnRpY2xlIjoiIn0seyJmYW1pbHkiOiJOb2VsLVN0b3JyIiwiZ2l2ZW4iOiJBbm5hIiwicGFyc2UtbmFtZXMiOmZhbHNlLCJkcm9wcGluZy1wYXJ0aWNsZSI6IiIsIm5vbi1kcm9wcGluZy1wYXJ0aWNsZSI6IiJ9LHsiZmFtaWx5IjoiTWFyc2hhbGwiLCJnaXZlbiI6IklhaW4iLCJwYXJzZS1uYW1lcyI6ZmFsc2UsImRyb3BwaW5nLXBhcnRpY2xlIjoiIiwibm9uLWRyb3BwaW5nLXBhcnRpY2xlIjoiIn0seyJmYW1pbHkiOiJXYWxsYWNlIiwiZ2l2ZW4iOiJCeXJvbiIsInBhcnNlLW5hbWVzIjpmYWxzZSwiZHJvcHBpbmctcGFydGljbGUiOiIiLCJub24tZHJvcHBpbmctcGFydGljbGUiOiIifSx7ImZhbWlseSI6Ik1jRG9uYWxkIiwiZ2l2ZW4iOiJTdGV2ZSIsInBhcnNlLW5hbWVzIjpmYWxzZSwiZHJvcHBpbmctcGFydGljbGUiOiIiLCJub24tZHJvcHBpbmctcGFydGljbGUiOiIifSx7ImZhbWlseSI6Ik1hdmVyZ2FtZXMiLCJnaXZlbiI6IkNocmlzIiwicGFyc2UtbmFtZXMiOmZhbHNlLCJkcm9wcGluZy1wYXJ0aWNsZSI6IiIsIm5vbi1kcm9wcGluZy1wYXJ0aWNsZSI6IiJ9LHsiZmFtaWx5IjoiR2xhc3ppb3UiLCJnaXZlbiI6IlBhdWwiLCJwYXJzZS1uYW1lcyI6ZmFsc2UsImRyb3BwaW5nLXBhcnRpY2xlIjoiIiwibm9uLWRyb3BwaW5nLXBhcnRpY2xlIjoiIn0seyJmYW1pbHkiOiJTaGVtaWx0IiwiZ2l2ZW4iOiJJYW4iLCJwYXJzZS1uYW1lcyI6ZmFsc2UsImRyb3BwaW5nLXBhcnRpY2xlIjoiIiwibm9uLWRyb3BwaW5nLXBhcnRpY2xlIjoiIn0seyJmYW1pbHkiOiJTeW5ub3QiLCJnaXZlbiI6IkFubmVsaWVzZSIsInBhcnNlLW5hbWVzIjpmYWxzZSwiZHJvcHBpbmctcGFydGljbGUiOiIiLCJub24tZHJvcHBpbmctcGFydGljbGUiOiIifSx7ImZhbWlseSI6IlR1cm5lciIsImdpdmVuIjoiVGFyaSIsInBhcnNlLW5hbWVzIjpmYWxzZSwiZHJvcHBpbmctcGFydGljbGUiOiIiLCJub24tZHJvcHBpbmctcGFydGljbGUiOiIifSx7ImZhbWlseSI6IkVsbGlvdHQiLCJnaXZlbiI6Ikp1bGlhbiIsInBhcnNlLW5hbWVzIjpmYWxzZSwiZHJvcHBpbmctcGFydGljbGUiOiIiLCJub24tZHJvcHBpbmctcGFydGljbGUiOiIifSx7ImZhbWlseSI6IkFnb3JpdHNhcyIsImdpdmVuIjoiVGhvbWFzIiwicGFyc2UtbmFtZXMiOmZhbHNlLCJkcm9wcGluZy1wYXJ0aWNsZSI6IiIsIm5vbi1kcm9wcGluZy1wYXJ0aWNsZSI6IiJ9LHsiZmFtaWx5IjoiSGlsdG9uIiwiZ2l2ZW4iOiJKb2huIiwicGFyc2UtbmFtZXMiOmZhbHNlLCJkcm9wcGluZy1wYXJ0aWNsZSI6IiIsIm5vbi1kcm9wcGluZy1wYXJ0aWNsZSI6IiJ9LHsiZmFtaWx5IjoiUGVycm9uIiwiZ2l2ZW4iOiJDYXJvbGluZSIsInBhcnNlLW5hbWVzIjpmYWxzZSwiZHJvcHBpbmctcGFydGljbGUiOiIiLCJub24tZHJvcHBpbmctcGFydGljbGUiOiIifSx7ImZhbWlseSI6IkFrbCIsImdpdmVuIjoiRWxpZSIsInBhcnNlLW5hbWVzIjpmYWxzZSwiZHJvcHBpbmctcGFydGljbGUiOiIiLCJub24tZHJvcHBpbmctcGFydGljbGUiOiIifSx7ImZhbWlseSI6IkhvZGRlciIsImdpdmVuIjoiUmViZWNjYSIsInBhcnNlLW5hbWVzIjpmYWxzZSwiZHJvcHBpbmctcGFydGljbGUiOiIiLCJub24tZHJvcHBpbmctcGFydGljbGUiOiIifSx7ImZhbWlseSI6IlBlc3RyaWRnZSIsImdpdmVuIjoiQ2hhcmxvdHRlIiwicGFyc2UtbmFtZXMiOmZhbHNlLCJkcm9wcGluZy1wYXJ0aWNsZSI6IiIsIm5vbi1kcm9wcGluZy1wYXJ0aWNsZSI6IiJ9LHsiZmFtaWx5IjoiQWxicmVjaHQiLCJnaXZlbiI6IkxhdXJlbiIsInBhcnNlLW5hbWVzIjpmYWxzZSwiZHJvcHBpbmctcGFydGljbGUiOiIiLCJub24tZHJvcHBpbmctcGFydGljbGUiOiIifSx7ImZhbWlseSI6IkhvcnNsZXkiLCJnaXZlbiI6IlRhbnlhIiwicGFyc2UtbmFtZXMiOmZhbHNlLCJkcm9wcGluZy1wYXJ0aWNsZSI6IiIsIm5vbi1kcm9wcGluZy1wYXJ0aWNsZSI6IiJ9LHsiZmFtaWx5IjoiUGxhdHQiLCJnaXZlbiI6IkpvYW5uZSIsInBhcnNlLW5hbWVzIjpmYWxzZSwiZHJvcHBpbmctcGFydGljbGUiOiIiLCJub24tZHJvcHBpbmctcGFydGljbGUiOiIifSx7ImZhbWlseSI6IkFybXN0cm9uZyIsImdpdmVuIjoiUmViZWNjYSIsInBhcnNlLW5hbWVzIjpmYWxzZSwiZHJvcHBpbmctcGFydGljbGUiOiIiLCJub24tZHJvcHBpbmctcGFydGljbGUiOiIifSx7ImZhbWlseSI6Ik5ndXllbiIsImdpdmVuIjoiUGhpIEh1bmciLCJwYXJzZS1uYW1lcyI6ZmFsc2UsImRyb3BwaW5nLXBhcnRpY2xlIjoiIiwibm9uLWRyb3BwaW5nLXBhcnRpY2xlIjoiIn0seyJmYW1pbHkiOiJQbG92bmljayIsImdpdmVuIjoiUm9iZXJ0IiwicGFyc2UtbmFtZXMiOmZhbHNlLCJkcm9wcGluZy1wYXJ0aWNsZSI6IiIsIm5vbi1kcm9wcGluZy1wYXJ0aWNsZSI6IiJ9LHsiZmFtaWx5IjoiQXJubyIsImdpdmVuIjoiQW5uZWxpZXNlIiwicGFyc2UtbmFtZXMiOmZhbHNlLCJkcm9wcGluZy1wYXJ0aWNsZSI6IiIsIm5vbi1kcm9wcGluZy1wYXJ0aWNsZSI6IiJ9LHsiZmFtaWx5IjoiSXZlcnMiLCJnaXZlbiI6Ik5vYWgiLCJwYXJzZS1uYW1lcyI6ZmFsc2UsImRyb3BwaW5nLXBhcnRpY2xlIjoiIiwibm9uLWRyb3BwaW5nLXBhcnRpY2xlIjoiIn0seyJmYW1pbHkiOiJRdWlubiIsImdpdmVuIjoiR2FpbCIsInBhcnNlLW5hbWVzIjpmYWxzZSwiZHJvcHBpbmctcGFydGljbGUiOiIiLCJub24tZHJvcHBpbmctcGFydGljbGUiOiIifSx7ImZhbWlseSI6IkF1IiwiZ2l2ZW4iOiJBZ25lcyIsInBhcnNlLW5hbWVzIjpmYWxzZSwiZHJvcHBpbmctcGFydGljbGUiOiIiLCJub24tZHJvcHBpbmctcGFydGljbGUiOiIifSx7ImZhbWlseSI6IkpvaG5zdG9uIiwiZ2l2ZW4iOiJSZW5lYSIsInBhcnNlLW5hbWVzIjpmYWxzZSwiZHJvcHBpbmctcGFydGljbGUiOiIiLCJub24tZHJvcHBpbmctcGFydGljbGUiOiIifSx7ImZhbWlseSI6IlJhZGEiLCJnaXZlbiI6IkdhYnJpZWwiLCJwYXJzZS1uYW1lcyI6ZmFsc2UsImRyb3BwaW5nLXBhcnRpY2xlIjoiIiwibm9uLWRyb3BwaW5nLXBhcnRpY2xlIjoiIn0seyJmYW1pbHkiOiJCYWdnIiwiZ2l2ZW4iOiJNYXR0aGV3IiwicGFyc2UtbmFtZXMiOmZhbHNlLCJkcm9wcGluZy1wYXJ0aWNsZSI6IiIsIm5vbi1kcm9wcGluZy1wYXJ0aWNsZSI6IiJ9LHsiZmFtaWx5IjoiSm9uZXMiLCJnaXZlbiI6IkFyd2VsIiwicGFyc2UtbmFtZXMiOmZhbHNlLCJkcm9wcGluZy1wYXJ0aWNsZSI6IiIsIm5vbi1kcm9wcGluZy1wYXJ0aWNsZSI6IiJ9LHsiZmFtaWx5IjoiUmF2YXVkIiwiZ2l2ZW4iOiJQaGlsaXBwZSIsInBhcnNlLW5hbWVzIjpmYWxzZSwiZHJvcHBpbmctcGFydGljbGUiOiIiLCJub24tZHJvcHBpbmctcGFydGljbGUiOiIifSx7ImZhbWlseSI6IkJvZGVuIiwiZ2l2ZW4iOiJDYXRoZXJpbmUiLCJwYXJzZS1uYW1lcyI6ZmFsc2UsImRyb3BwaW5nLXBhcnRpY2xlIjoiIiwibm9uLWRyb3BwaW5nLXBhcnRpY2xlIjoiIn0seyJmYW1pbHkiOiJLYWhhbGUiLCJnaXZlbiI6IkxhcmEiLCJwYXJzZS1uYW1lcyI6ZmFsc2UsImRyb3BwaW5nLXBhcnRpY2xlIjoiIiwibm9uLWRyb3BwaW5nLXBhcnRpY2xlIjoiIn0seyJmYW1pbHkiOiJSaWNodGVyIiwiZ2l2ZW4iOiJCZXJudCIsInBhcnNlLW5hbWVzIjpmYWxzZSwiZHJvcHBpbmctcGFydGljbGUiOiIiLCJub24tZHJvcHBpbmctcGFydGljbGUiOiIifSx7ImZhbWlseSI6IkJvaXN2ZXJ0IiwiZ2l2ZW4iOiJJc2FiZWxsZSIsInBhcnNlLW5hbWVzIjpmYWxzZSwiZHJvcHBpbmctcGFydGljbGUiOiIiLCJub24tZHJvcHBpbmctcGFydGljbGUiOiIifSx7ImZhbWlseSI6Iktlc2hhdmFyeiIsImdpdmVuIjoiSG9tYSIsInBhcnNlLW5hbWVzIjpmYWxzZSwiZHJvcHBpbmctcGFydGljbGUiOiIiLCJub24tZHJvcHBpbmctcGFydGljbGUiOiIifSx7ImZhbWlseSI6IlJ5YW4iLCJnaXZlbiI6IlJlYmVjY2EiLCJwYXJzZS1uYW1lcyI6ZmFsc2UsImRyb3BwaW5nLXBhcnRpY2xlIjoiIiwibm9uLWRyb3BwaW5nLXBhcnRpY2xlIjoiIn0seyJmYW1pbHkiOiJCcmFuZHQiLCJnaXZlbiI6Ikxpbm4iLCJwYXJzZS1uYW1lcyI6ZmFsc2UsImRyb3BwaW5nLXBhcnRpY2xlIjoiIiwibm9uLWRyb3BwaW5nLXBhcnRpY2xlIjoiIn0seyJmYW1pbHkiOiJLb2xha293c2t5LUhheW5lciIsImdpdmVuIjoiU3RlcGhhbmllIEEuIiwicGFyc2UtbmFtZXMiOmZhbHNlLCJkcm9wcGluZy1wYXJ0aWNsZSI6IiIsIm5vbi1kcm9wcGluZy1wYXJ0aWNsZSI6IiJ9LHsiZmFtaWx5IjoiU2FsYW1hIiwiZ2l2ZW4iOiJEaW5hIiwicGFyc2UtbmFtZXMiOmZhbHNlLCJkcm9wcGluZy1wYXJ0aWNsZSI6IiIsIm5vbi1kcm9wcGluZy1wYXJ0aWNsZSI6IiJ9LHsiZmFtaWx5IjoiQnJhemlub3ZhIiwiZ2l2ZW4iOiJBbGV4YW5kcmEiLCJwYXJzZS1uYW1lcyI6ZmFsc2UsImRyb3BwaW5nLXBhcnRpY2xlIjoiIiwibm9uLWRyb3BwaW5nLXBhcnRpY2xlIjoiIn0seyJmYW1pbHkiOiJOYWdyYWoiLCJnaXZlbiI6IlN1bWFudGggS3VtYmFyZ2VyZSIsInBhcnNlLW5hbWVzIjpmYWxzZSwiZHJvcHBpbmctcGFydGljbGUiOiIiLCJub24tZHJvcHBpbmctcGFydGljbGUiOiIifSx7ImZhbWlseSI6IlNhbGFudGkiLCJnaXZlbiI6Ikdlb3JnaWEiLCJwYXJzZS1uYW1lcyI6ZmFsc2UsImRyb3BwaW5nLXBhcnRpY2xlIjoiIiwibm9uLWRyb3BwaW5nLXBhcnRpY2xlIjoiIn0seyJmYW1pbHkiOiJCdWNoYmluZGVyIiwiZ2l2ZW4iOiJSYWNoZWxsZSIsInBhcnNlLW5hbWVzIjpmYWxzZSwiZHJvcHBpbmctcGFydGljbGUiOiIiLCJub24tZHJvcHBpbmctcGFydGljbGUiOiIifSx7ImZhbWlseSI6Ikxhc3NlcnNvbiIsImdpdmVuIjoiVG9ieSIsInBhcnNlLW5hbWVzIjpmYWxzZSwiZHJvcHBpbmctcGFydGljbGUiOiIiLCJub24tZHJvcHBpbmctcGFydGljbGUiOiIifSx7ImZhbWlseSI6IlNhbnRhZ3VpZGEiLCJnaXZlbiI6IkxpbmEiLCJwYXJzZS1uYW1lcyI6ZmFsc2UsImRyb3BwaW5nLXBhcnRpY2xlIjoiIiwibm9uLWRyb3BwaW5nLXBhcnRpY2xlIjoiIn0seyJmYW1pbHkiOiJDaGFtcGlvbiIsImdpdmVuIjoiQ2hyaXMiLCJwYXJzZS1uYW1lcyI6ZmFsc2UsImRyb3BwaW5nLXBhcnRpY2xlIjoiIiwibm9uLWRyb3BwaW5nLXBhcnRpY2xlIjoiIn0seyJmYW1pbHkiOiJMYXdyZW5jZSIsImdpdmVuIjoiUmViZWNjYSIsInBhcnNlLW5hbWVzIjpmYWxzZSwiZHJvcHBpbmctcGFydGljbGUiOiIiLCJub24tZHJvcHBpbmctcGFydGljbGUiOiIifSx7ImZhbWlseSI6IlNhbnRlc3NvIiwiZ2l2ZW4iOiJOYW5jeSIsInBhcnNlLW5hbWVzIjpmYWxzZSwiZHJvcHBpbmctcGFydGljbGUiOiIiLCJub24tZHJvcHBpbmctcGFydGljbGUiOiIifSx7ImZhbWlseSI6IkNoYW5kbGVyIiwiZ2l2ZW4iOiJKYWNraWUiLCJwYXJzZS1uYW1lcyI6ZmFsc2UsImRyb3BwaW5nLXBhcnRpY2xlIjoiIiwibm9uLWRyb3BwaW5nLXBhcnRpY2xlIjoiIn0seyJmYW1pbHkiOiJMZXMiLCJnaXZlbiI6IlpiaWduaWV3IiwicGFyc2UtbmFtZXMiOmZhbHNlLCJkcm9wcGluZy1wYXJ0aWNsZSI6IiIsIm5vbi1kcm9wcGluZy1wYXJ0aWNsZSI6IiJ9LHsiZmFtaWx5IjoiU2Now7xuZW1hbm4iLCJnaXZlbiI6IkhvbGdlciBKLiIsInBhcnNlLW5hbWVzIjpmYWxzZSwiZHJvcHBpbmctcGFydGljbGUiOiIiLCJub24tZHJvcHBpbmctcGFydGljbGUiOiIifSx7ImZhbWlseSI6IkNoYXJpZGltb3UiLCJnaXZlbiI6IkFuZHJlYXMiLCJwYXJzZS1uYW1lcyI6ZmFsc2UsImRyb3BwaW5nLXBhcnRpY2xlIjoiIiwibm9uLWRyb3BwaW5nLXBhcnRpY2xlIjoiIn0seyJmYW1pbHkiOiJMZXVjaHQiLCJnaXZlbiI6IlN0ZWZhbiIsInBhcnNlLW5hbWVzIjpmYWxzZSwiZHJvcHBpbmctcGFydGljbGUiOiIiLCJub24tZHJvcHBpbmctcGFydGljbGUiOiIifSx7ImZhbWlseSI6IlNoZW1pbHQiLCJnaXZlbiI6IklhbiIsInBhcnNlLW5hbWVzIjpmYWxzZSwiZHJvcHBpbmctcGFydGljbGUiOiIiLCJub24tZHJvcHBpbmctcGFydGljbGUiOiIifSx7ImZhbWlseSI6IkNob3UiLCJnaXZlbiI6IlJvZ2VyIiwicGFyc2UtbmFtZXMiOmZhbHNlLCJkcm9wcGluZy1wYXJ0aWNsZSI6IiIsIm5vbi1kcm9wcGluZy1wYXJ0aWNsZSI6IiJ9LHsiZmFtaWx5IjoiTG93IiwiZ2l2ZW4iOiJOaWNvbGEiLCJwYXJzZS1uYW1lcyI6ZmFsc2UsImRyb3BwaW5nLXBhcnRpY2xlIjoiIiwibm9uLWRyb3BwaW5nLXBhcnRpY2xlIjoiIn0seyJmYW1pbHkiOiJTaGVyaWZhbGkiLCJnaXZlbiI6IkRpYW5hIiwicGFyc2UtbmFtZXMiOmZhbHNlLCJkcm9wcGluZy1wYXJ0aWNsZSI6IiIsIm5vbi1kcm9wcGluZy1wYXJ0aWNsZSI6IiJ9LHsiZmFtaWx5IjoiQ2h1cmNoaWxsIiwiZ2l2ZW4iOiJSYWNoZWwiLCJwYXJzZS1uYW1lcyI6ZmFsc2UsImRyb3BwaW5nLXBhcnRpY2xlIjoiIiwibm9uLWRyb3BwaW5nLXBhcnRpY2xlIjoiIn0seyJmYW1pbHkiOiJNYWFzIiwiZ2l2ZW4iOiJBbmRyZXciLCJwYXJzZS1uYW1lcyI6ZmFsc2UsImRyb3BwaW5nLXBhcnRpY2xlIjoiIiwibm9uLWRyb3BwaW5nLXBhcnRpY2xlIjoiIn0seyJmYW1pbHkiOiJTaWVtaWVuaXVrIiwiZ2l2ZW4iOiJSZWVkIiwicGFyc2UtbmFtZXMiOmZhbHNlLCJkcm9wcGluZy1wYXJ0aWNsZSI6IiIsIm5vbi1kcm9wcGluZy1wYXJ0aWNsZSI6IiJ9LHsiZmFtaWx5IjoiQ25vc3NlbiIsImdpdmVuIjoiTWFyeXNlIEMuIiwicGFyc2UtbmFtZXMiOmZhbHNlLCJkcm9wcGluZy1wYXJ0aWNsZSI6IiIsIm5vbi1kcm9wcGluZy1wYXJ0aWNsZSI6IiJ9LHsiZmFtaWx5IjoiTWFjTGVob3NlIiwiZ2l2ZW4iOiJIYXJyaWV0IiwicGFyc2UtbmFtZXMiOmZhbHNlLCJkcm9wcGluZy1wYXJ0aWNsZSI6IiIsIm5vbi1kcm9wcGluZy1wYXJ0aWNsZSI6IiJ9LHsiZmFtaWx5IjoiU2ltbW9uZHMiLCJnaXZlbiI6Ik1hcmsiLCJwYXJzZS1uYW1lcyI6ZmFsc2UsImRyb3BwaW5nLXBhcnRpY2xlIjoiIiwibm9uLWRyb3BwaW5nLXBhcnRpY2xlIjoiIn0seyJmYW1pbHkiOiJDb3NzaSIsImdpdmVuIjoiTWFyaWUgSm9lbGxlIiwicGFyc2UtbmFtZXMiOmZhbHNlLCJkcm9wcGluZy1wYXJ0aWNsZSI6IiIsIm5vbi1kcm9wcGluZy1wYXJ0aWNsZSI6IiJ9LHsiZmFtaWx5IjoiTWFjbGVvZCIsImdpdmVuIjoiTWFsY29sbSIsInBhcnNlLW5hbWVzIjpmYWxzZSwiZHJvcHBpbmctcGFydGljbGUiOiIiLCJub24tZHJvcHBpbmctcGFydGljbGUiOiIifSx7ImZhbWlseSI6IlNrb2V0eiIsImdpdmVuIjoiTmljb2xlIiwicGFyc2UtbmFtZXMiOmZhbHNlLCJkcm9wcGluZy1wYXJ0aWNsZSI6IiIsIm5vbi1kcm9wcGluZy1wYXJ0aWNsZSI6IiJ9LHsiZmFtaWx5IjoiQ291bm90dGUiLCJnaXZlbiI6Ik1pY2hlbCIsInBhcnNlLW5hbWVzIjpmYWxzZSwiZHJvcHBpbmctcGFydGljbGUiOiIiLCJub24tZHJvcHBpbmctcGFydGljbGUiOiIifSx7ImZhbWlseSI6IlNvYXJlcy1XZWlzZXIiLCJnaXZlbiI6IkthcmxhIiwicGFyc2UtbmFtZXMiOmZhbHNlLCJkcm9wcGluZy1wYXJ0aWNsZSI6IiIsIm5vbi1kcm9wcGluZy1wYXJ0aWNsZSI6IiJ9LHsiZmFtaWx5IjoiQ3JhaWdpZSIsImdpdmVuIjoiU2FtYW50aGEiLCJwYXJzZS1uYW1lcyI6ZmFsc2UsImRyb3BwaW5nLXBhcnRpY2xlIjoiIiwibm9uLWRyb3BwaW5nLXBhcnRpY2xlIjoiIn0seyJmYW1pbHkiOiJNYXJzaGFsbCIsImdpdmVuIjoiUmFjaGVsIiwicGFyc2UtbmFtZXMiOmZhbHNlLCJkcm9wcGluZy1wYXJ0aWNsZSI6IiIsIm5vbi1kcm9wcGluZy1wYXJ0aWNsZSI6IiJ9LHsiZmFtaWx5IjoiU3Jpa2FudGgiLCJnaXZlbiI6IlZlbGFuZGFpIiwicGFyc2UtbmFtZXMiOmZhbHNlLCJkcm9wcGluZy1wYXJ0aWNsZSI6IiIsIm5vbi1kcm9wcGluZy1wYXJ0aWNsZSI6IiJ9LHsiZmFtaWx5IjoiRGFobSIsImdpdmVuIjoiUGhpbGlwcCIsInBhcnNlLW5hbWVzIjpmYWxzZSwiZHJvcHBpbmctcGFydGljbGUiOiIiLCJub24tZHJvcHBpbmctcGFydGljbGUiOiIifSx7ImZhbWlseSI6Ik1hcnRpbiIsImdpdmVuIjoiTmljb2xlIiwicGFyc2UtbmFtZXMiOmZhbHNlLCJkcm9wcGluZy1wYXJ0aWNsZSI6IiIsIm5vbi1kcm9wcGluZy1wYXJ0aWNsZSI6IiJ9LHsiZmFtaWx5IjoiU3VsbGl2YW4iLCJnaXZlbiI6IkthdHJpbmEiLCJwYXJzZS1uYW1lcyI6ZmFsc2UsImRyb3BwaW5nLXBhcnRpY2xlIjoiIiwibm9uLWRyb3BwaW5nLXBhcnRpY2xlIjoiIn0seyJmYW1pbHkiOiJEYW5pbGtld2ljaCIsImdpdmVuIjoiQWxhbm5hIiwicGFyc2UtbmFtZXMiOmZhbHNlLCJkcm9wcGluZy1wYXJ0aWNsZSI6IiIsIm5vbi1kcm9wcGluZy1wYXJ0aWNsZSI6IiJ9LHsiZmFtaWx5IjoiR2FyY8OtYSIsImdpdmVuIjoiTGF1cmEgTWFydMOtbmV6IiwicGFyc2UtbmFtZXMiOmZhbHNlLCJkcm9wcGluZy1wYXJ0aWNsZSI6IiIsIm5vbi1kcm9wcGluZy1wYXJ0aWNsZSI6IiJ9LHsiZmFtaWx5IjoiRGFua28iLCJnaXZlbiI6IktyaXN0ZW4iLCJwYXJzZS1uYW1lcyI6ZmFsc2UsImRyb3BwaW5nLXBhcnRpY2xlIjoiIiwibm9uLWRyb3BwaW5nLXBhcnRpY2xlIjoiIn0seyJmYW1pbHkiOiJUYXlsb3IiLCJnaXZlbiI6Ik1hcmsiLCJwYXJzZS1uYW1lcyI6ZmFsc2UsImRyb3BwaW5nLXBhcnRpY2xlIjoiIiwibm9uLWRyb3BwaW5nLXBhcnRpY2xlIjoiIn0seyJmYW1pbHkiOiJEb25vZ2h1ZSIsImdpdmVuIjoiRW1tYSIsInBhcnNlLW5hbWVzIjpmYWxzZSwiZHJvcHBpbmctcGFydGljbGUiOiIiLCJub24tZHJvcHBpbmctcGFydGljbGUiOiIifSx7ImZhbWlseSI6Ik1heHdlbGwiLCJnaXZlbiI6IkxhcmEgSi4iLCJwYXJzZS1uYW1lcyI6ZmFsc2UsImRyb3BwaW5nLXBhcnRpY2xlIjoiIiwibm9uLWRyb3BwaW5nLXBhcnRpY2xlIjoiIn0seyJmYW1pbHkiOiJUaGF5ZXIiLCJnaXZlbiI6IktyaXMiLCJwYXJzZS1uYW1lcyI6ZmFsc2UsImRyb3BwaW5nLXBhcnRpY2xlIjoiIiwibm9uLWRyb3BwaW5nLXBhcnRpY2xlIjoiIn0seyJmYW1pbHkiOiJEcmVzc2xlciIsImdpdmVuIjoiQ29yaW5uYSIsInBhcnNlLW5hbWVzIjpmYWxzZSwiZHJvcHBpbmctcGFydGljbGUiOiIiLCJub24tZHJvcHBpbmctcGFydGljbGUiOiIifSx7ImZhbWlseSI6Ik1jQXVsZXkiLCJnaXZlbiI6IkphbWVzIiwicGFyc2UtbmFtZXMiOmZhbHNlLCJkcm9wcGluZy1wYXJ0aWNsZSI6IiIsIm5vbi1kcm9wcGluZy1wYXJ0aWNsZSI6IiJ9LHsiZmFtaWx5IjoiRWdhbiIsImdpdmVuIjoiQ2F0aHkiLCJwYXJzZS1uYW1lcyI6ZmFsc2UsImRyb3BwaW5nLXBhcnRpY2xlIjoiIiwibm9uLWRyb3BwaW5nLXBhcnRpY2xlIjoiIn0seyJmYW1pbHkiOiJUcml0dG9uIiwiZ2l2ZW4iOiJSb2dlciIsInBhcnNlLW5hbWVzIjpmYWxzZSwiZHJvcHBpbmctcGFydGljbGUiOiIiLCJub24tZHJvcHBpbmctcGFydGljbGUiOiIifSx7ImZhbWlseSI6Ik1jS2VuemllIiwiZ2l2ZW4iOiJKb2FubmUiLCJwYXJzZS1uYW1lcyI6ZmFsc2UsImRyb3BwaW5nLXBhcnRpY2xlIjoiIiwibm9uLWRyb3BwaW5nLXBhcnRpY2xlIjoiIn0seyJmYW1pbHkiOiJUc2FmbmF0IiwiZ2l2ZW4iOiJHdXkiLCJwYXJzZS1uYW1lcyI6ZmFsc2UsImRyb3BwaW5nLXBhcnRpY2xlIjoiIiwibm9uLWRyb3BwaW5nLXBhcnRpY2xlIjoiIn0seyJmYW1pbHkiOiJFbGxpb3R0IiwiZ2l2ZW4iOiJTYXJhaCBBLiIsInBhcnNlLW5hbWVzIjpmYWxzZSwiZHJvcHBpbmctcGFydGljbGUiOiIiLCJub24tZHJvcHBpbmctcGFydGljbGUiOiIifSx7ImZhbWlseSI6Ik1lZXJwb2hsIiwiZ2l2ZW4iOiJKb2VyZyIsInBhcnNlLW5hbWVzIjpmYWxzZSwiZHJvcHBpbmctcGFydGljbGUiOiIiLCJub24tZHJvcHBpbmctcGFydGljbGUiOiIifSx7ImZhbWlseSI6IlR1Z3dlbGwiLCJnaXZlbiI6IlBldGVyIiwicGFyc2UtbmFtZXMiOmZhbHNlLCJkcm9wcGluZy1wYXJ0aWNsZSI6IiIsIm5vbi1kcm9wcGluZy1wYXJ0aWNsZSI6IiJ9LHsiZmFtaWx5IjoiRXR4ZWFuZGlhIiwiZ2l2ZW4iOiJJdHppYXIiLCJwYXJzZS1uYW1lcyI6ZmFsc2UsImRyb3BwaW5nLXBhcnRpY2xlIjoiIiwibm9uLWRyb3BwaW5nLXBhcnRpY2xlIjoiIn0seyJmYW1pbHkiOiJNZXJuZXIiLCJnaXZlbiI6IkJyb253ZW4iLCJwYXJzZS1uYW1lcyI6ZmFsc2UsImRyb3BwaW5nLXBhcnRpY2xlIjoiIiwibm9uLWRyb3BwaW5nLXBhcnRpY2xlIjoiIn0seyJmYW1pbHkiOiJGZWF0aGVyc3RvbmUiLCJnaXZlbiI6IlJvYmluIiwicGFyc2UtbmFtZXMiOmZhbHNlLCJkcm9wcGluZy1wYXJ0aWNsZSI6IiIsIm5vbi1kcm9wcGluZy1wYXJ0aWNsZSI6IiJ9LHsiZmFtaWx5IjoiTW9uZGVsbG8iLCJnaXZlbiI6IlN0ZWZhbmlhIiwicGFyc2UtbmFtZXMiOmZhbHNlLCJkcm9wcGluZy1wYXJ0aWNsZSI6IiIsIm5vbi1kcm9wcGluZy1wYXJ0aWNsZSI6IiJ9LHsiZmFtaWx5IjoiRm94bGVlIiwiZ2l2ZW4iOiJSdXRoIiwicGFyc2UtbmFtZXMiOmZhbHNlLCJkcm9wcGluZy1wYXJ0aWNsZSI6IiIsIm5vbi1kcm9wcGluZy1wYXJ0aWNsZSI6IiJ9LHsiZmFtaWx5IjoiTW9ybGV5IiwiZ2l2ZW4iOiJSaWNoYXJkIiwicGFyc2UtbmFtZXMiOmZhbHNlLCJkcm9wcGluZy1wYXJ0aWNsZSI6IiIsIm5vbi1kcm9wcGluZy1wYXJ0aWNsZSI6IiJ9LHsiZmFtaWx5IjoiVmFsa2VuaG9lZiIsImdpdmVuIjoiR2VydCIsInBhcnNlLW5hbWVzIjpmYWxzZSwiZHJvcHBpbmctcGFydGljbGUiOiIiLCJub24tZHJvcHBpbmctcGFydGljbGUiOiJ2YW4ifSx7ImZhbWlseSI6Ikdhcm5lciIsImdpdmVuIjoiUGF1bCIsInBhcnNlLW5hbWVzIjpmYWxzZSwiZHJvcHBpbmctcGFydGljbGUiOiIiLCJub24tZHJvcHBpbmctcGFydGljbGUiOiIifSx7ImZhbWlseSI6Ik11bmFmbyIsImdpdmVuIjoiTWFyY3VzIiwicGFyc2UtbmFtZXMiOmZhbHNlLCJkcm9wcGluZy1wYXJ0aWNsZSI6IiIsIm5vbi1kcm9wcGluZy1wYXJ0aWNsZSI6IiJ9LHsiZmFtaWx5IjoiVmFuZHZpayIsImdpdmVuIjoiUGVyIiwicGFyc2UtbmFtZXMiOmZhbHNlLCJkcm9wcGluZy1wYXJ0aWNsZSI6IiIsIm5vbi1kcm9wcGluZy1wYXJ0aWNsZSI6IiJ9LHsiZmFtaWx5IjoiR2Vycml0eSIsImdpdmVuIjoiTWFydGhhIiwicGFyc2UtbmFtZXMiOmZhbHNlLCJkcm9wcGluZy1wYXJ0aWNsZSI6IiIsIm5vbi1kcm9wcGluZy1wYXJ0aWNsZSI6IiJ9LHsiZmFtaWx5IjoiTXVubiIsImdpdmVuIjoiWmFjaGFyeSIsInBhcnNlLW5hbWVzIjpmYWxzZSwiZHJvcHBpbmctcGFydGljbGUiOiIiLCJub24tZHJvcHBpbmctcGFydGljbGUiOiIifSx7ImZhbWlseSI6Ik11cmFubyIsImdpdmVuIjoiTWVsaXNzYSIsInBhcnNlLW5hbWVzIjpmYWxzZSwiZHJvcHBpbmctcGFydGljbGUiOiIiLCJub24tZHJvcHBpbmctcGFydGljbGUiOiIifSx7ImZhbWlseSI6IldhbGxhY2UiLCJnaXZlbiI6IlNoZWlsYSBBLiIsInBhcnNlLW5hbWVzIjpmYWxzZSwiZHJvcHBpbmctcGFydGljbGUiOiIiLCJub24tZHJvcHBpbmctcGFydGljbGUiOiIifSx7ImZhbWlseSI6IkdyZWVuIiwiZ2l2ZW4iOiJTYWxseSIsInBhcnNlLW5hbWVzIjpmYWxzZSwiZHJvcHBpbmctcGFydGljbGUiOiIiLCJub24tZHJvcHBpbmctcGFydGljbGUiOiIifSx7ImZhbWlseSI6Ik5ld21hbiIsImdpdmVuIjoiS3Jpc3RpbmUiLCJwYXJzZS1uYW1lcyI6ZmFsc2UsImRyb3BwaW5nLXBhcnRpY2xlIjoiIiwibm9uLWRyb3BwaW5nLXBhcnRpY2xlIjoiIn0seyJmYW1pbHkiOiJXYXR0cyIsImdpdmVuIjoiQ2hyaXMiLCJwYXJzZS1uYW1lcyI6ZmFsc2UsImRyb3BwaW5nLXBhcnRpY2xlIjoiIiwibm9uLWRyb3BwaW5nLXBhcnRpY2xlIjoiIn0seyJmYW1pbHkiOiJHcmltc2hhdyIsImdpdmVuIjoiSmVyZW15IiwicGFyc2UtbmFtZXMiOmZhbHNlLCJkcm9wcGluZy1wYXJ0aWNsZSI6IiIsIm5vbi1kcm9wcGluZy1wYXJ0aWNsZSI6IiJ9LHsiZmFtaWx5IjoiTmlldXdsYWF0IiwiZ2l2ZW4iOiJSb2JieSIsInBhcnNlLW5hbWVzIjpmYWxzZSwiZHJvcHBpbmctcGFydGljbGUiOiIiLCJub24tZHJvcHBpbmctcGFydGljbGUiOiIifSx7ImZhbWlseSI6IldlZWtzIiwiZ2l2ZW4iOiJMYXVyYSIsInBhcnNlLW5hbWVzIjpmYWxzZSwiZHJvcHBpbmctcGFydGljbGUiOiIiLCJub24tZHJvcHBpbmctcGFydGljbGUiOiIifSx7ImZhbWlseSI6Ikd1cnVzYW15IiwiZ2l2ZW4iOiJLdXJpbmNoaSIsInBhcnNlLW5hbWVzIjpmYWxzZSwiZHJvcHBpbmctcGFydGljbGUiOiIiLCJub24tZHJvcHBpbmctcGFydGljbGUiOiIifSx7ImZhbWlseSI6Ik5pa29sYWtvcG91bG91IiwiZ2l2ZW4iOiJBZHJpYW5pIiwicGFyc2UtbmFtZXMiOmZhbHNlLCJkcm9wcGluZy1wYXJ0aWNsZSI6IiIsIm5vbi1kcm9wcGluZy1wYXJ0aWNsZSI6IiJ9LHsiZmFtaWx5IjoiV2VpZ2wiLCJnaXZlbiI6IkFhcm9uIiwicGFyc2UtbmFtZXMiOmZhbHNlLCJkcm9wcGluZy1wYXJ0aWNsZSI6IiIsIm5vbi1kcm9wcGluZy1wYXJ0aWNsZSI6IiJ9LHsiZmFtaWx5IjoiSGFkZGF3YXkiLCJnaXZlbiI6Ik5lYWwiLCJwYXJzZS1uYW1lcyI6ZmFsc2UsImRyb3BwaW5nLXBhcnRpY2xlIjoiIiwibm9uLWRyb3BwaW5nLXBhcnRpY2xlIjoiIn0seyJmYW1pbHkiOiJXZWxscyIsImdpdmVuIjoiR2VvcmdlIiwicGFyc2UtbmFtZXMiOmZhbHNlLCJkcm9wcGluZy1wYXJ0aWNsZSI6IiIsIm5vbi1kcm9wcGluZy1wYXJ0aWNsZSI6IiJ9LHsiZmFtaWx5IjoiSGFydGxpbmciLCJnaXZlbiI6Ikxpc2EiLCJwYXJzZS1uYW1lcyI6ZmFsc2UsImRyb3BwaW5nLXBhcnRpY2xlIjoiIiwibm9uLWRyb3BwaW5nLXBhcnRpY2xlIjoiIn0seyJmYW1pbHkiOiJPJ0Nvbm5vciIsImdpdmVuIjoiQW5uZXR0ZSIsInBhcnNlLW5hbWVzIjpmYWxzZSwiZHJvcHBpbmctcGFydGljbGUiOiIiLCJub24tZHJvcHBpbmctcGFydGljbGUiOiIifSx7ImZhbWlseSI6IldpZXJjaW9jaCIsImdpdmVuIjoiV29qdGVrIiwicGFyc2UtbmFtZXMiOmZhbHNlLCJkcm9wcGluZy1wYXJ0aWNsZSI6IiIsIm5vbi1kcm9wcGluZy1wYXJ0aWNsZSI6IiJ9LHsiZmFtaWx5IjoiSGF5ZGVuIiwiZ2l2ZW4iOiJKaWxsIiwicGFyc2UtbmFtZXMiOmZhbHNlLCJkcm9wcGluZy1wYXJ0aWNsZSI6IiIsIm5vbi1kcm9wcGluZy1wYXJ0aWNsZSI6IiJ9LHsiZmFtaWx5IjoiUGFnZSIsImdpdmVuIjoiTWF0dGhldyIsInBhcnNlLW5hbWVzIjpmYWxzZSwiZHJvcHBpbmctcGFydGljbGUiOiIiLCJub24tZHJvcHBpbmctcGFydGljbGUiOiIifSx7ImZhbWlseSI6IldvbGZlbmRlbiIsImdpdmVuIjoiTHVrZSIsInBhcnNlLW5hbWVzIjpmYWxzZSwiZHJvcHBpbmctcGFydGljbGUiOiIiLCJub24tZHJvcHBpbmctcGFydGljbGUiOiIifSx7ImZhbWlseSI6IkhlbGZhbmQiLCJnaXZlbiI6Ik1hcmsiLCJwYXJzZS1uYW1lcyI6ZmFsc2UsImRyb3BwaW5nLXBhcnRpY2xlIjoiIiwibm9uLWRyb3BwaW5nLXBhcnRpY2xlIjoiIn0seyJmYW1pbHkiOiJQYWh3YSIsImdpdmVuIjoiTWFuaXNoYSIsInBhcnNlLW5hbWVzIjpmYWxzZSwiZHJvcHBpbmctcGFydGljbGUiOiIiLCJub24tZHJvcHBpbmctcGFydGljbGUiOiIifSx7ImZhbWlseSI6IlllcGVzIE51w7FleiIsImdpdmVuIjoiSnVhbiBKb3PDqSIsInBhcnNlLW5hbWVzIjpmYWxzZSwiZHJvcHBpbmctcGFydGljbGUiOiIiLCJub24tZHJvcHBpbmctcGFydGljbGUiOiIifSx7ImZhbWlseSI6IkhpZ2dpbnMiLCJnaXZlbiI6Ikp1bGlhbiIsInBhcnNlLW5hbWVzIjpmYWxzZSwiZHJvcHBpbmctcGFydGljbGUiOiIiLCJub24tZHJvcHBpbmctcGFydGljbGUiOiIifSx7ImZhbWlseSI6IlBhcmRvIiwiZ2l2ZW4iOiJKb3JkaSBQYXJkbyIsInBhcnNlLW5hbWVzIjpmYWxzZSwiZHJvcHBpbmctcGFydGljbGUiOiIiLCJub24tZHJvcHBpbmctcGFydGljbGUiOiIifSx7ImZhbWlseSI6Illvc3QiLCJnaXZlbiI6Ikplbm5pZmVyIiwicGFyc2UtbmFtZXMiOmZhbHNlLCJkcm9wcGluZy1wYXJ0aWNsZSI6IiIsIm5vbi1kcm9wcGluZy1wYXJ0aWNsZSI6IiJ9LHsiZmFtaWx5IjoiSGlsbCIsImdpdmVuIjoiU29waGllIiwicGFyc2UtbmFtZXMiOmZhbHNlLCJkcm9wcGluZy1wYXJ0aWNsZSI6IiIsIm5vbi1kcm9wcGluZy1wYXJ0aWNsZSI6IiJ9LHsiZmFtaWx5IjoiUGVhcnNvbiIsImdpdmVuIjoiTGVzbGVhIiwicGFyc2UtbmFtZXMiOmZhbHNlLCJkcm9wcGluZy1wYXJ0aWNsZSI6IiIsIm5vbi1kcm9wcGluZy1wYXJ0aWNsZSI6IiJ9XSwiY29udGFpbmVyLXRpdGxlIjoiSm91cm5hbCBvZiBDbGluaWNhbCBFcGlkZW1pb2xvZ3kiLCJET0kiOiIxMC4xMDE2L2ouamNsaW5lcGkuMjAxNy4wOC4wMTEiLCJJU1NOIjoiMTg3ODU5MjEiLCJQTUlEIjoiMjg5MTIwMDMiLCJpc3N1ZWQiOnsiZGF0ZS1wYXJ0cyI6W1syMDE3LDExLDFdXX0sInBhZ2UiOiIzMS0zNyIsImFic3RyYWN0IjoiTmV3IGFwcHJvYWNoZXMgdG8gZXZpZGVuY2Ugc3ludGhlc2lzLCB3aGljaCB1c2UgaHVtYW4gZWZmb3J0IGFuZCBtYWNoaW5lIGF1dG9tYXRpb24gaW4gbXV0dWFsbHkgcmVpbmZvcmNpbmcgd2F5cywgY2FuIGVuaGFuY2UgdGhlIGZlYXNpYmlsaXR5IGFuZCBzdXN0YWluYWJpbGl0eSBvZiBsaXZpbmcgc3lzdGVtYXRpYyByZXZpZXdzLiBIdW1hbiBlZmZvcnQgaXMgYSBzY2FyY2UgYW5kIHZhbHVhYmxlIHJlc291cmNlLCByZXF1aXJlZCB3aGVuIGF1dG9tYXRpb24gaXMgaW1wb3NzaWJsZSBvciB1bmRlc2lyYWJsZSwgYW5kIGluY2x1ZGVzIGNvbnRyaWJ1dGlvbnMgZnJvbSBvbmxpbmUgY29tbXVuaXRpZXMgKOKAnGNyb3dkc+KAnSkgYXMgd2VsbCBhcyBtb3JlIGNvbnZlbnRpb25hbCBjb250cmlidXRpb25zIGZyb20gcmV2aWV3IGF1dGhvcnMgYW5kIGluZm9ybWF0aW9uIHNwZWNpYWxpc3RzLiBBdXRvbWF0aW9uIGNhbiBhc3Npc3Qgd2l0aCBzb21lIHN5c3RlbWF0aWMgcmV2aWV3IHRhc2tzLCBpbmNsdWRpbmcgc2VhcmNoaW5nLCBlbGlnaWJpbGl0eSBhc3Nlc3NtZW50LCBpZGVudGlmaWNhdGlvbiBhbmQgcmV0cmlldmFsIG9mIGZ1bGwtdGV4dCByZXBvcnRzLCBleHRyYWN0aW9uIG9mIGRhdGEsIGFuZCByaXNrIG9mIGJpYXMgYXNzZXNzbWVudC4gV29ya2Zsb3dzIGNhbiBiZSBkZXZlbG9wZWQgaW4gd2hpY2ggaHVtYW4gZWZmb3J0IGFuZCBtYWNoaW5lIGF1dG9tYXRpb24gY2FuIGVhY2ggZW5hYmxlIHRoZSBvdGhlciB0byBvcGVyYXRlIGluIG1vcmUgZWZmZWN0aXZlIGFuZCBlZmZpY2llbnQgd2F5cywgb2ZmZXJpbmcgc3Vic3RhbnRpYWwgZW5oYW5jZW1lbnQgdG8gdGhlIHByb2R1Y3Rpdml0eSBvZiBzeXN0ZW1hdGljIHJldmlld3MuIFRoaXMgcGFwZXIgZGVzY3JpYmVzIGFuZCBkaXNjdXNzZXMgdGhlIHBvdGVudGlhbOKAlGFuZCBsaW1pdGF0aW9uc+KAlG9mIG5ldyB3YXlzIG9mIHVuZGVydGFraW5nIHNwZWNpZmljIHRhc2tzIGluIGxpdmluZyBzeXN0ZW1hdGljIHJldmlld3MsIGlkZW50aWZ5aW5nIGFyZWFzIHdoZXJlIHRoZXNlIGh1bWFuL21hY2hpbmUg4oCcdGVjaG5vbG9naWVz4oCdIGFyZSBhbHJlYWR5IGluIHVzZSwgYW5kIHdoZXJlIGZ1cnRoZXIgcmVzZWFyY2ggYW5kIGRldmVsb3BtZW50IGlzIG5lZWRlZC4gV2hpbGUgdGhlIGNvbnRleHQgaXMgbGl2aW5nIHN5c3RlbWF0aWMgcmV2aWV3cywgbWFueSBvZiB0aGVzZSBlbmFibGluZyB0ZWNobm9sb2dpZXMgYXBwbHkgZXF1YWxseSB0byBzdGFuZGFyZCBhcHByb2FjaGVzIHRvIHN5c3RlbWF0aWMgcmV2aWV3aW5nLiIsInB1Ymxpc2hlciI6IkVsc2V2aWVyIFVTQSIsInZvbHVtZSI6IjkxIiwiY29udGFpbmVyLXRpdGxlLXNob3J0IjoiSiBDbGluIEVwaWRlbWlvbCJ9LCJpc1RlbXBvcmFyeSI6ZmFsc2V9XX0=&quot;,&quot;citationItems&quot;:[{&quot;id&quot;:&quot;c5f1e6d5-9813-3c6e-ba9a-db32d9809a40&quot;,&quot;itemData&quot;:{&quot;type&quot;:&quot;article&quot;,&quot;id&quot;:&quot;c5f1e6d5-9813-3c6e-ba9a-db32d9809a40&quot;,&quot;title&quot;:&quot;Living systematic reviews: 2. Combining human and machine effort&quot;,&quot;author&quot;:[{&quot;family&quot;:&quot;Thomas&quot;,&quot;given&quot;:&quot;James&quot;,&quot;parse-names&quot;:false,&quot;dropping-particle&quot;:&quot;&quot;,&quot;non-dropping-particle&quot;:&quot;&quot;},{&quot;family&quot;:&quot;Noel-Storr&quot;,&quot;given&quot;:&quot;Anna&quot;,&quot;parse-names&quot;:false,&quot;dropping-particle&quot;:&quot;&quot;,&quot;non-dropping-particle&quot;:&quot;&quot;},{&quot;family&quot;:&quot;Marshall&quot;,&quot;given&quot;:&quot;Iain&quot;,&quot;parse-names&quot;:false,&quot;dropping-particle&quot;:&quot;&quot;,&quot;non-dropping-particle&quot;:&quot;&quot;},{&quot;family&quot;:&quot;Wallace&quot;,&quot;given&quot;:&quot;Byron&quot;,&quot;parse-names&quot;:false,&quot;dropping-particle&quot;:&quot;&quot;,&quot;non-dropping-particle&quot;:&quot;&quot;},{&quot;family&quot;:&quot;McDonald&quot;,&quot;given&quot;:&quot;Steve&quot;,&quot;parse-names&quot;:false,&quot;dropping-particle&quot;:&quot;&quot;,&quot;non-dropping-particle&quot;:&quot;&quot;},{&quot;family&quot;:&quot;Mavergames&quot;,&quot;given&quot;:&quot;Chris&quot;,&quot;parse-names&quot;:false,&quot;dropping-particle&quot;:&quot;&quot;,&quot;non-dropping-particle&quot;:&quot;&quot;},{&quot;family&quot;:&quot;Glasziou&quot;,&quot;given&quot;:&quot;Paul&quot;,&quot;parse-names&quot;:false,&quot;dropping-particle&quot;:&quot;&quot;,&quot;non-dropping-particle&quot;:&quot;&quot;},{&quot;family&quot;:&quot;Shemilt&quot;,&quot;given&quot;:&quot;Ian&quot;,&quot;parse-names&quot;:false,&quot;dropping-particle&quot;:&quot;&quot;,&quot;non-dropping-particle&quot;:&quot;&quot;},{&quot;family&quot;:&quot;Synnot&quot;,&quot;given&quot;:&quot;Anneliese&quot;,&quot;parse-names&quot;:false,&quot;dropping-particle&quot;:&quot;&quot;,&quot;non-dropping-particle&quot;:&quot;&quot;},{&quot;family&quot;:&quot;Turner&quot;,&quot;given&quot;:&quot;Tari&quot;,&quot;parse-names&quot;:false,&quot;dropping-particle&quot;:&quot;&quot;,&quot;non-dropping-particle&quot;:&quot;&quot;},{&quot;family&quot;:&quot;Elliott&quot;,&quot;given&quot;:&quot;Julian&quot;,&quot;parse-names&quot;:false,&quot;dropping-particle&quot;:&quot;&quot;,&quot;non-dropping-particle&quot;:&quot;&quot;},{&quot;family&quot;:&quot;Agoritsas&quot;,&quot;given&quot;:&quot;Thomas&quot;,&quot;parse-names&quot;:false,&quot;dropping-particle&quot;:&quot;&quot;,&quot;non-dropping-particle&quot;:&quot;&quot;},{&quot;family&quot;:&quot;Hilton&quot;,&quot;given&quot;:&quot;John&quot;,&quot;parse-names&quot;:false,&quot;dropping-particle&quot;:&quot;&quot;,&quot;non-dropping-particle&quot;:&quot;&quot;},{&quot;family&quot;:&quot;Perron&quot;,&quot;given&quot;:&quot;Caroline&quot;,&quot;parse-names&quot;:false,&quot;dropping-particle&quot;:&quot;&quot;,&quot;non-dropping-particle&quot;:&quot;&quot;},{&quot;family&quot;:&quot;Akl&quot;,&quot;given&quot;:&quot;Elie&quot;,&quot;parse-names&quot;:false,&quot;dropping-particle&quot;:&quot;&quot;,&quot;non-dropping-particle&quot;:&quot;&quot;},{&quot;family&quot;:&quot;Hodder&quot;,&quot;given&quot;:&quot;Rebecca&quot;,&quot;parse-names&quot;:false,&quot;dropping-particle&quot;:&quot;&quot;,&quot;non-dropping-particle&quot;:&quot;&quot;},{&quot;family&quot;:&quot;Pestridge&quot;,&quot;given&quot;:&quot;Charlotte&quot;,&quot;parse-names&quot;:false,&quot;dropping-particle&quot;:&quot;&quot;,&quot;non-dropping-particle&quot;:&quot;&quot;},{&quot;family&quot;:&quot;Albrecht&quot;,&quot;given&quot;:&quot;Lauren&quot;,&quot;parse-names&quot;:false,&quot;dropping-particle&quot;:&quot;&quot;,&quot;non-dropping-particle&quot;:&quot;&quot;},{&quot;family&quot;:&quot;Horsley&quot;,&quot;given&quot;:&quot;Tanya&quot;,&quot;parse-names&quot;:false,&quot;dropping-particle&quot;:&quot;&quot;,&quot;non-dropping-particle&quot;:&quot;&quot;},{&quot;family&quot;:&quot;Platt&quot;,&quot;given&quot;:&quot;Joanne&quot;,&quot;parse-names&quot;:false,&quot;dropping-particle&quot;:&quot;&quot;,&quot;non-dropping-particle&quot;:&quot;&quot;},{&quot;family&quot;:&quot;Armstrong&quot;,&quot;given&quot;:&quot;Rebecca&quot;,&quot;parse-names&quot;:false,&quot;dropping-particle&quot;:&quot;&quot;,&quot;non-dropping-particle&quot;:&quot;&quot;},{&quot;family&quot;:&quot;Nguyen&quot;,&quot;given&quot;:&quot;Phi Hung&quot;,&quot;parse-names&quot;:false,&quot;dropping-particle&quot;:&quot;&quot;,&quot;non-dropping-particle&quot;:&quot;&quot;},{&quot;family&quot;:&quot;Plovnick&quot;,&quot;given&quot;:&quot;Robert&quot;,&quot;parse-names&quot;:false,&quot;dropping-particle&quot;:&quot;&quot;,&quot;non-dropping-particle&quot;:&quot;&quot;},{&quot;family&quot;:&quot;Arno&quot;,&quot;given&quot;:&quot;Anneliese&quot;,&quot;parse-names&quot;:false,&quot;dropping-particle&quot;:&quot;&quot;,&quot;non-dropping-particle&quot;:&quot;&quot;},{&quot;family&quot;:&quot;Ivers&quot;,&quot;given&quot;:&quot;Noah&quot;,&quot;parse-names&quot;:false,&quot;dropping-particle&quot;:&quot;&quot;,&quot;non-dropping-particle&quot;:&quot;&quot;},{&quot;family&quot;:&quot;Quinn&quot;,&quot;given&quot;:&quot;Gail&quot;,&quot;parse-names&quot;:false,&quot;dropping-particle&quot;:&quot;&quot;,&quot;non-dropping-particle&quot;:&quot;&quot;},{&quot;family&quot;:&quot;Au&quot;,&quot;given&quot;:&quot;Agnes&quot;,&quot;parse-names&quot;:false,&quot;dropping-particle&quot;:&quot;&quot;,&quot;non-dropping-particle&quot;:&quot;&quot;},{&quot;family&quot;:&quot;Johnston&quot;,&quot;given&quot;:&quot;Renea&quot;,&quot;parse-names&quot;:false,&quot;dropping-particle&quot;:&quot;&quot;,&quot;non-dropping-particle&quot;:&quot;&quot;},{&quot;family&quot;:&quot;Rada&quot;,&quot;given&quot;:&quot;Gabriel&quot;,&quot;parse-names&quot;:false,&quot;dropping-particle&quot;:&quot;&quot;,&quot;non-dropping-particle&quot;:&quot;&quot;},{&quot;family&quot;:&quot;Bagg&quot;,&quot;given&quot;:&quot;Matthew&quot;,&quot;parse-names&quot;:false,&quot;dropping-particle&quot;:&quot;&quot;,&quot;non-dropping-particle&quot;:&quot;&quot;},{&quot;family&quot;:&quot;Jones&quot;,&quot;given&quot;:&quot;Arwel&quot;,&quot;parse-names&quot;:false,&quot;dropping-particle&quot;:&quot;&quot;,&quot;non-dropping-particle&quot;:&quot;&quot;},{&quot;family&quot;:&quot;Ravaud&quot;,&quot;given&quot;:&quot;Philippe&quot;,&quot;parse-names&quot;:false,&quot;dropping-particle&quot;:&quot;&quot;,&quot;non-dropping-particle&quot;:&quot;&quot;},{&quot;family&quot;:&quot;Boden&quot;,&quot;given&quot;:&quot;Catherine&quot;,&quot;parse-names&quot;:false,&quot;dropping-particle&quot;:&quot;&quot;,&quot;non-dropping-particle&quot;:&quot;&quot;},{&quot;family&quot;:&quot;Kahale&quot;,&quot;given&quot;:&quot;Lara&quot;,&quot;parse-names&quot;:false,&quot;dropping-particle&quot;:&quot;&quot;,&quot;non-dropping-particle&quot;:&quot;&quot;},{&quot;family&quot;:&quot;Richter&quot;,&quot;given&quot;:&quot;Bernt&quot;,&quot;parse-names&quot;:false,&quot;dropping-particle&quot;:&quot;&quot;,&quot;non-dropping-particle&quot;:&quot;&quot;},{&quot;family&quot;:&quot;Boisvert&quot;,&quot;given&quot;:&quot;Isabelle&quot;,&quot;parse-names&quot;:false,&quot;dropping-particle&quot;:&quot;&quot;,&quot;non-dropping-particle&quot;:&quot;&quot;},{&quot;family&quot;:&quot;Keshavarz&quot;,&quot;given&quot;:&quot;Homa&quot;,&quot;parse-names&quot;:false,&quot;dropping-particle&quot;:&quot;&quot;,&quot;non-dropping-particle&quot;:&quot;&quot;},{&quot;family&quot;:&quot;Ryan&quot;,&quot;given&quot;:&quot;Rebecca&quot;,&quot;parse-names&quot;:false,&quot;dropping-particle&quot;:&quot;&quot;,&quot;non-dropping-particle&quot;:&quot;&quot;},{&quot;family&quot;:&quot;Brandt&quot;,&quot;given&quot;:&quot;Linn&quot;,&quot;parse-names&quot;:false,&quot;dropping-particle&quot;:&quot;&quot;,&quot;non-dropping-particle&quot;:&quot;&quot;},{&quot;family&quot;:&quot;Kolakowsky-Hayner&quot;,&quot;given&quot;:&quot;Stephanie A.&quot;,&quot;parse-names&quot;:false,&quot;dropping-particle&quot;:&quot;&quot;,&quot;non-dropping-particle&quot;:&quot;&quot;},{&quot;family&quot;:&quot;Salama&quot;,&quot;given&quot;:&quot;Dina&quot;,&quot;parse-names&quot;:false,&quot;dropping-particle&quot;:&quot;&quot;,&quot;non-dropping-particle&quot;:&quot;&quot;},{&quot;family&quot;:&quot;Brazinova&quot;,&quot;given&quot;:&quot;Alexandra&quot;,&quot;parse-names&quot;:false,&quot;dropping-particle&quot;:&quot;&quot;,&quot;non-dropping-particle&quot;:&quot;&quot;},{&quot;family&quot;:&quot;Nagraj&quot;,&quot;given&quot;:&quot;Sumanth Kumbargere&quot;,&quot;parse-names&quot;:false,&quot;dropping-particle&quot;:&quot;&quot;,&quot;non-dropping-particle&quot;:&quot;&quot;},{&quot;family&quot;:&quot;Salanti&quot;,&quot;given&quot;:&quot;Georgia&quot;,&quot;parse-names&quot;:false,&quot;dropping-particle&quot;:&quot;&quot;,&quot;non-dropping-particle&quot;:&quot;&quot;},{&quot;family&quot;:&quot;Buchbinder&quot;,&quot;given&quot;:&quot;Rachelle&quot;,&quot;parse-names&quot;:false,&quot;dropping-particle&quot;:&quot;&quot;,&quot;non-dropping-particle&quot;:&quot;&quot;},{&quot;family&quot;:&quot;Lasserson&quot;,&quot;given&quot;:&quot;Toby&quot;,&quot;parse-names&quot;:false,&quot;dropping-particle&quot;:&quot;&quot;,&quot;non-dropping-particle&quot;:&quot;&quot;},{&quot;family&quot;:&quot;Santaguida&quot;,&quot;given&quot;:&quot;Lina&quot;,&quot;parse-names&quot;:false,&quot;dropping-particle&quot;:&quot;&quot;,&quot;non-dropping-particle&quot;:&quot;&quot;},{&quot;family&quot;:&quot;Champion&quot;,&quot;given&quot;:&quot;Chris&quot;,&quot;parse-names&quot;:false,&quot;dropping-particle&quot;:&quot;&quot;,&quot;non-dropping-particle&quot;:&quot;&quot;},{&quot;family&quot;:&quot;Lawrence&quot;,&quot;given&quot;:&quot;Rebecca&quot;,&quot;parse-names&quot;:false,&quot;dropping-particle&quot;:&quot;&quot;,&quot;non-dropping-particle&quot;:&quot;&quot;},{&quot;family&quot;:&quot;Santesso&quot;,&quot;given&quot;:&quot;Nancy&quot;,&quot;parse-names&quot;:false,&quot;dropping-particle&quot;:&quot;&quot;,&quot;non-dropping-particle&quot;:&quot;&quot;},{&quot;family&quot;:&quot;Chandler&quot;,&quot;given&quot;:&quot;Jackie&quot;,&quot;parse-names&quot;:false,&quot;dropping-particle&quot;:&quot;&quot;,&quot;non-dropping-particle&quot;:&quot;&quot;},{&quot;family&quot;:&quot;Les&quot;,&quot;given&quot;:&quot;Zbigniew&quot;,&quot;parse-names&quot;:false,&quot;dropping-particle&quot;:&quot;&quot;,&quot;non-dropping-particle&quot;:&quot;&quot;},{&quot;family&quot;:&quot;Schünemann&quot;,&quot;given&quot;:&quot;Holger J.&quot;,&quot;parse-names&quot;:false,&quot;dropping-particle&quot;:&quot;&quot;,&quot;non-dropping-particle&quot;:&quot;&quot;},{&quot;family&quot;:&quot;Charidimou&quot;,&quot;given&quot;:&quot;Andreas&quot;,&quot;parse-names&quot;:false,&quot;dropping-particle&quot;:&quot;&quot;,&quot;non-dropping-particle&quot;:&quot;&quot;},{&quot;family&quot;:&quot;Leucht&quot;,&quot;given&quot;:&quot;Stefan&quot;,&quot;parse-names&quot;:false,&quot;dropping-particle&quot;:&quot;&quot;,&quot;non-dropping-particle&quot;:&quot;&quot;},{&quot;family&quot;:&quot;Shemilt&quot;,&quot;given&quot;:&quot;Ian&quot;,&quot;parse-names&quot;:false,&quot;dropping-particle&quot;:&quot;&quot;,&quot;non-dropping-particle&quot;:&quot;&quot;},{&quot;family&quot;:&quot;Chou&quot;,&quot;given&quot;:&quot;Roger&quot;,&quot;parse-names&quot;:false,&quot;dropping-particle&quot;:&quot;&quot;,&quot;non-dropping-particle&quot;:&quot;&quot;},{&quot;family&quot;:&quot;Low&quot;,&quot;given&quot;:&quot;Nicola&quot;,&quot;parse-names&quot;:false,&quot;dropping-particle&quot;:&quot;&quot;,&quot;non-dropping-particle&quot;:&quot;&quot;},{&quot;family&quot;:&quot;Sherifali&quot;,&quot;given&quot;:&quot;Diana&quot;,&quot;parse-names&quot;:false,&quot;dropping-particle&quot;:&quot;&quot;,&quot;non-dropping-particle&quot;:&quot;&quot;},{&quot;family&quot;:&quot;Churchill&quot;,&quot;given&quot;:&quot;Rachel&quot;,&quot;parse-names&quot;:false,&quot;dropping-particle&quot;:&quot;&quot;,&quot;non-dropping-particle&quot;:&quot;&quot;},{&quot;family&quot;:&quot;Maas&quot;,&quot;given&quot;:&quot;Andrew&quot;,&quot;parse-names&quot;:false,&quot;dropping-particle&quot;:&quot;&quot;,&quot;non-dropping-particle&quot;:&quot;&quot;},{&quot;family&quot;:&quot;Siemieniuk&quot;,&quot;given&quot;:&quot;Reed&quot;,&quot;parse-names&quot;:false,&quot;dropping-particle&quot;:&quot;&quot;,&quot;non-dropping-particle&quot;:&quot;&quot;},{&quot;family&quot;:&quot;Cnossen&quot;,&quot;given&quot;:&quot;Maryse C.&quot;,&quot;parse-names&quot;:false,&quot;dropping-particle&quot;:&quot;&quot;,&quot;non-dropping-particle&quot;:&quot;&quot;},{&quot;family&quot;:&quot;MacLehose&quot;,&quot;given&quot;:&quot;Harriet&quot;,&quot;parse-names&quot;:false,&quot;dropping-particle&quot;:&quot;&quot;,&quot;non-dropping-particle&quot;:&quot;&quot;},{&quot;family&quot;:&quot;Simmonds&quot;,&quot;given&quot;:&quot;Mark&quot;,&quot;parse-names&quot;:false,&quot;dropping-particle&quot;:&quot;&quot;,&quot;non-dropping-particle&quot;:&quot;&quot;},{&quot;family&quot;:&quot;Cossi&quot;,&quot;given&quot;:&quot;Marie Joelle&quot;,&quot;parse-names&quot;:false,&quot;dropping-particle&quot;:&quot;&quot;,&quot;non-dropping-particle&quot;:&quot;&quot;},{&quot;family&quot;:&quot;Macleod&quot;,&quot;given&quot;:&quot;Malcolm&quot;,&quot;parse-names&quot;:false,&quot;dropping-particle&quot;:&quot;&quot;,&quot;non-dropping-particle&quot;:&quot;&quot;},{&quot;family&quot;:&quot;Skoetz&quot;,&quot;given&quot;:&quot;Nicole&quot;,&quot;parse-names&quot;:false,&quot;dropping-particle&quot;:&quot;&quot;,&quot;non-dropping-particle&quot;:&quot;&quot;},{&quot;family&quot;:&quot;Counotte&quot;,&quot;given&quot;:&quot;Michel&quot;,&quot;parse-names&quot;:false,&quot;dropping-particle&quot;:&quot;&quot;,&quot;non-dropping-particle&quot;:&quot;&quot;},{&quot;family&quot;:&quot;Soares-Weiser&quot;,&quot;given&quot;:&quot;Karla&quot;,&quot;parse-names&quot;:false,&quot;dropping-particle&quot;:&quot;&quot;,&quot;non-dropping-particle&quot;:&quot;&quot;},{&quot;family&quot;:&quot;Craigie&quot;,&quot;given&quot;:&quot;Samantha&quot;,&quot;parse-names&quot;:false,&quot;dropping-particle&quot;:&quot;&quot;,&quot;non-dropping-particle&quot;:&quot;&quot;},{&quot;family&quot;:&quot;Marshall&quot;,&quot;given&quot;:&quot;Rachel&quot;,&quot;parse-names&quot;:false,&quot;dropping-particle&quot;:&quot;&quot;,&quot;non-dropping-particle&quot;:&quot;&quot;},{&quot;family&quot;:&quot;Srikanth&quot;,&quot;given&quot;:&quot;Velandai&quot;,&quot;parse-names&quot;:false,&quot;dropping-particle&quot;:&quot;&quot;,&quot;non-dropping-particle&quot;:&quot;&quot;},{&quot;family&quot;:&quot;Dahm&quot;,&quot;given&quot;:&quot;Philipp&quot;,&quot;parse-names&quot;:false,&quot;dropping-particle&quot;:&quot;&quot;,&quot;non-dropping-particle&quot;:&quot;&quot;},{&quot;family&quot;:&quot;Martin&quot;,&quot;given&quot;:&quot;Nicole&quot;,&quot;parse-names&quot;:false,&quot;dropping-particle&quot;:&quot;&quot;,&quot;non-dropping-particle&quot;:&quot;&quot;},{&quot;family&quot;:&quot;Sullivan&quot;,&quot;given&quot;:&quot;Katrina&quot;,&quot;parse-names&quot;:false,&quot;dropping-particle&quot;:&quot;&quot;,&quot;non-dropping-particle&quot;:&quot;&quot;},{&quot;family&quot;:&quot;Danilkewich&quot;,&quot;given&quot;:&quot;Alanna&quot;,&quot;parse-names&quot;:false,&quot;dropping-particle&quot;:&quot;&quot;,&quot;non-dropping-particle&quot;:&quot;&quot;},{&quot;family&quot;:&quot;García&quot;,&quot;given&quot;:&quot;Laura Martínez&quot;,&quot;parse-names&quot;:false,&quot;dropping-particle&quot;:&quot;&quot;,&quot;non-dropping-particle&quot;:&quot;&quot;},{&quot;family&quot;:&quot;Danko&quot;,&quot;given&quot;:&quot;Kristen&quot;,&quot;parse-names&quot;:false,&quot;dropping-particle&quot;:&quot;&quot;,&quot;non-dropping-particle&quot;:&quot;&quot;},{&quot;family&quot;:&quot;Taylor&quot;,&quot;given&quot;:&quot;Mark&quot;,&quot;parse-names&quot;:false,&quot;dropping-particle&quot;:&quot;&quot;,&quot;non-dropping-particle&quot;:&quot;&quot;},{&quot;family&quot;:&quot;Donoghue&quot;,&quot;given&quot;:&quot;Emma&quot;,&quot;parse-names&quot;:false,&quot;dropping-particle&quot;:&quot;&quot;,&quot;non-dropping-particle&quot;:&quot;&quot;},{&quot;family&quot;:&quot;Maxwell&quot;,&quot;given&quot;:&quot;Lara J.&quot;,&quot;parse-names&quot;:false,&quot;dropping-particle&quot;:&quot;&quot;,&quot;non-dropping-particle&quot;:&quot;&quot;},{&quot;family&quot;:&quot;Thayer&quot;,&quot;given&quot;:&quot;Kris&quot;,&quot;parse-names&quot;:false,&quot;dropping-particle&quot;:&quot;&quot;,&quot;non-dropping-particle&quot;:&quot;&quot;},{&quot;family&quot;:&quot;Dressler&quot;,&quot;given&quot;:&quot;Corinna&quot;,&quot;parse-names&quot;:false,&quot;dropping-particle&quot;:&quot;&quot;,&quot;non-dropping-particle&quot;:&quot;&quot;},{&quot;family&quot;:&quot;McAuley&quot;,&quot;given&quot;:&quot;James&quot;,&quot;parse-names&quot;:false,&quot;dropping-particle&quot;:&quot;&quot;,&quot;non-dropping-particle&quot;:&quot;&quot;},{&quot;family&quot;:&quot;Egan&quot;,&quot;given&quot;:&quot;Cathy&quot;,&quot;parse-names&quot;:false,&quot;dropping-particle&quot;:&quot;&quot;,&quot;non-dropping-particle&quot;:&quot;&quot;},{&quot;family&quot;:&quot;Tritton&quot;,&quot;given&quot;:&quot;Roger&quot;,&quot;parse-names&quot;:false,&quot;dropping-particle&quot;:&quot;&quot;,&quot;non-dropping-particle&quot;:&quot;&quot;},{&quot;family&quot;:&quot;McKenzie&quot;,&quot;given&quot;:&quot;Joanne&quot;,&quot;parse-names&quot;:false,&quot;dropping-particle&quot;:&quot;&quot;,&quot;non-dropping-particle&quot;:&quot;&quot;},{&quot;family&quot;:&quot;Tsafnat&quot;,&quot;given&quot;:&quot;Guy&quot;,&quot;parse-names&quot;:false,&quot;dropping-particle&quot;:&quot;&quot;,&quot;non-dropping-particle&quot;:&quot;&quot;},{&quot;family&quot;:&quot;Elliott&quot;,&quot;given&quot;:&quot;Sarah A.&quot;,&quot;parse-names&quot;:false,&quot;dropping-particle&quot;:&quot;&quot;,&quot;non-dropping-particle&quot;:&quot;&quot;},{&quot;family&quot;:&quot;Meerpohl&quot;,&quot;given&quot;:&quot;Joerg&quot;,&quot;parse-names&quot;:false,&quot;dropping-particle&quot;:&quot;&quot;,&quot;non-dropping-particle&quot;:&quot;&quot;},{&quot;family&quot;:&quot;Tugwell&quot;,&quot;given&quot;:&quot;Peter&quot;,&quot;parse-names&quot;:false,&quot;dropping-particle&quot;:&quot;&quot;,&quot;non-dropping-particle&quot;:&quot;&quot;},{&quot;family&quot;:&quot;Etxeandia&quot;,&quot;given&quot;:&quot;Itziar&quot;,&quot;parse-names&quot;:false,&quot;dropping-particle&quot;:&quot;&quot;,&quot;non-dropping-particle&quot;:&quot;&quot;},{&quot;family&quot;:&quot;Merner&quot;,&quot;given&quot;:&quot;Bronwen&quot;,&quot;parse-names&quot;:false,&quot;dropping-particle&quot;:&quot;&quot;,&quot;non-dropping-particle&quot;:&quot;&quot;},{&quot;family&quot;:&quot;Featherstone&quot;,&quot;given&quot;:&quot;Robin&quot;,&quot;parse-names&quot;:false,&quot;dropping-particle&quot;:&quot;&quot;,&quot;non-dropping-particle&quot;:&quot;&quot;},{&quot;family&quot;:&quot;Mondello&quot;,&quot;given&quot;:&quot;Stefania&quot;,&quot;parse-names&quot;:false,&quot;dropping-particle&quot;:&quot;&quot;,&quot;non-dropping-particle&quot;:&quot;&quot;},{&quot;family&quot;:&quot;Foxlee&quot;,&quot;given&quot;:&quot;Ruth&quot;,&quot;parse-names&quot;:false,&quot;dropping-particle&quot;:&quot;&quot;,&quot;non-dropping-particle&quot;:&quot;&quot;},{&quot;family&quot;:&quot;Morley&quot;,&quot;given&quot;:&quot;Richard&quot;,&quot;parse-names&quot;:false,&quot;dropping-particle&quot;:&quot;&quot;,&quot;non-dropping-particle&quot;:&quot;&quot;},{&quot;family&quot;:&quot;Valkenhoef&quot;,&quot;given&quot;:&quot;Gert&quot;,&quot;parse-names&quot;:false,&quot;dropping-particle&quot;:&quot;&quot;,&quot;non-dropping-particle&quot;:&quot;van&quot;},{&quot;family&quot;:&quot;Garner&quot;,&quot;given&quot;:&quot;Paul&quot;,&quot;parse-names&quot;:false,&quot;dropping-particle&quot;:&quot;&quot;,&quot;non-dropping-particle&quot;:&quot;&quot;},{&quot;family&quot;:&quot;Munafo&quot;,&quot;given&quot;:&quot;Marcus&quot;,&quot;parse-names&quot;:false,&quot;dropping-particle&quot;:&quot;&quot;,&quot;non-dropping-particle&quot;:&quot;&quot;},{&quot;family&quot;:&quot;Vandvik&quot;,&quot;given&quot;:&quot;Per&quot;,&quot;parse-names&quot;:false,&quot;dropping-particle&quot;:&quot;&quot;,&quot;non-dropping-particle&quot;:&quot;&quot;},{&quot;family&quot;:&quot;Gerrity&quot;,&quot;given&quot;:&quot;Martha&quot;,&quot;parse-names&quot;:false,&quot;dropping-particle&quot;:&quot;&quot;,&quot;non-dropping-particle&quot;:&quot;&quot;},{&quot;family&quot;:&quot;Munn&quot;,&quot;given&quot;:&quot;Zachary&quot;,&quot;parse-names&quot;:false,&quot;dropping-particle&quot;:&quot;&quot;,&quot;non-dropping-particle&quot;:&quot;&quot;},{&quot;family&quot;:&quot;Murano&quot;,&quot;given&quot;:&quot;Melissa&quot;,&quot;parse-names&quot;:false,&quot;dropping-particle&quot;:&quot;&quot;,&quot;non-dropping-particle&quot;:&quot;&quot;},{&quot;family&quot;:&quot;Wallace&quot;,&quot;given&quot;:&quot;Sheila A.&quot;,&quot;parse-names&quot;:false,&quot;dropping-particle&quot;:&quot;&quot;,&quot;non-dropping-particle&quot;:&quot;&quot;},{&quot;family&quot;:&quot;Green&quot;,&quot;given&quot;:&quot;Sally&quot;,&quot;parse-names&quot;:false,&quot;dropping-particle&quot;:&quot;&quot;,&quot;non-dropping-particle&quot;:&quot;&quot;},{&quot;family&quot;:&quot;Newman&quot;,&quot;given&quot;:&quot;Kristine&quot;,&quot;parse-names&quot;:false,&quot;dropping-particle&quot;:&quot;&quot;,&quot;non-dropping-particle&quot;:&quot;&quot;},{&quot;family&quot;:&quot;Watts&quot;,&quot;given&quot;:&quot;Chris&quot;,&quot;parse-names&quot;:false,&quot;dropping-particle&quot;:&quot;&quot;,&quot;non-dropping-particle&quot;:&quot;&quot;},{&quot;family&quot;:&quot;Grimshaw&quot;,&quot;given&quot;:&quot;Jeremy&quot;,&quot;parse-names&quot;:false,&quot;dropping-particle&quot;:&quot;&quot;,&quot;non-dropping-particle&quot;:&quot;&quot;},{&quot;family&quot;:&quot;Nieuwlaat&quot;,&quot;given&quot;:&quot;Robby&quot;,&quot;parse-names&quot;:false,&quot;dropping-particle&quot;:&quot;&quot;,&quot;non-dropping-particle&quot;:&quot;&quot;},{&quot;family&quot;:&quot;Weeks&quot;,&quot;given&quot;:&quot;Laura&quot;,&quot;parse-names&quot;:false,&quot;dropping-particle&quot;:&quot;&quot;,&quot;non-dropping-particle&quot;:&quot;&quot;},{&quot;family&quot;:&quot;Gurusamy&quot;,&quot;given&quot;:&quot;Kurinchi&quot;,&quot;parse-names&quot;:false,&quot;dropping-particle&quot;:&quot;&quot;,&quot;non-dropping-particle&quot;:&quot;&quot;},{&quot;family&quot;:&quot;Nikolakopoulou&quot;,&quot;given&quot;:&quot;Adriani&quot;,&quot;parse-names&quot;:false,&quot;dropping-particle&quot;:&quot;&quot;,&quot;non-dropping-particle&quot;:&quot;&quot;},{&quot;family&quot;:&quot;Weigl&quot;,&quot;given&quot;:&quot;Aaron&quot;,&quot;parse-names&quot;:false,&quot;dropping-particle&quot;:&quot;&quot;,&quot;non-dropping-particle&quot;:&quot;&quot;},{&quot;family&quot;:&quot;Haddaway&quot;,&quot;given&quot;:&quot;Neal&quot;,&quot;parse-names&quot;:false,&quot;dropping-particle&quot;:&quot;&quot;,&quot;non-dropping-particle&quot;:&quot;&quot;},{&quot;family&quot;:&quot;Wells&quot;,&quot;given&quot;:&quot;George&quot;,&quot;parse-names&quot;:false,&quot;dropping-particle&quot;:&quot;&quot;,&quot;non-dropping-particle&quot;:&quot;&quot;},{&quot;family&quot;:&quot;Hartling&quot;,&quot;given&quot;:&quot;Lisa&quot;,&quot;parse-names&quot;:false,&quot;dropping-particle&quot;:&quot;&quot;,&quot;non-dropping-particle&quot;:&quot;&quot;},{&quot;family&quot;:&quot;O'Connor&quot;,&quot;given&quot;:&quot;Annette&quot;,&quot;parse-names&quot;:false,&quot;dropping-particle&quot;:&quot;&quot;,&quot;non-dropping-particle&quot;:&quot;&quot;},{&quot;family&quot;:&quot;Wiercioch&quot;,&quot;given&quot;:&quot;Wojtek&quot;,&quot;parse-names&quot;:false,&quot;dropping-particle&quot;:&quot;&quot;,&quot;non-dropping-particle&quot;:&quot;&quot;},{&quot;family&quot;:&quot;Hayden&quot;,&quot;given&quot;:&quot;Jill&quot;,&quot;parse-names&quot;:false,&quot;dropping-particle&quot;:&quot;&quot;,&quot;non-dropping-particle&quot;:&quot;&quot;},{&quot;family&quot;:&quot;Page&quot;,&quot;given&quot;:&quot;Matthew&quot;,&quot;parse-names&quot;:false,&quot;dropping-particle&quot;:&quot;&quot;,&quot;non-dropping-particle&quot;:&quot;&quot;},{&quot;family&quot;:&quot;Wolfenden&quot;,&quot;given&quot;:&quot;Luke&quot;,&quot;parse-names&quot;:false,&quot;dropping-particle&quot;:&quot;&quot;,&quot;non-dropping-particle&quot;:&quot;&quot;},{&quot;family&quot;:&quot;Helfand&quot;,&quot;given&quot;:&quot;Mark&quot;,&quot;parse-names&quot;:false,&quot;dropping-particle&quot;:&quot;&quot;,&quot;non-dropping-particle&quot;:&quot;&quot;},{&quot;family&quot;:&quot;Pahwa&quot;,&quot;given&quot;:&quot;Manisha&quot;,&quot;parse-names&quot;:false,&quot;dropping-particle&quot;:&quot;&quot;,&quot;non-dropping-particle&quot;:&quot;&quot;},{&quot;family&quot;:&quot;Yepes Nuñez&quot;,&quot;given&quot;:&quot;Juan José&quot;,&quot;parse-names&quot;:false,&quot;dropping-particle&quot;:&quot;&quot;,&quot;non-dropping-particle&quot;:&quot;&quot;},{&quot;family&quot;:&quot;Higgins&quot;,&quot;given&quot;:&quot;Julian&quot;,&quot;parse-names&quot;:false,&quot;dropping-particle&quot;:&quot;&quot;,&quot;non-dropping-particle&quot;:&quot;&quot;},{&quot;family&quot;:&quot;Pardo&quot;,&quot;given&quot;:&quot;Jordi Pardo&quot;,&quot;parse-names&quot;:false,&quot;dropping-particle&quot;:&quot;&quot;,&quot;non-dropping-particle&quot;:&quot;&quot;},{&quot;family&quot;:&quot;Yost&quot;,&quot;given&quot;:&quot;Jennifer&quot;,&quot;parse-names&quot;:false,&quot;dropping-particle&quot;:&quot;&quot;,&quot;non-dropping-particle&quot;:&quot;&quot;},{&quot;family&quot;:&quot;Hill&quot;,&quot;given&quot;:&quot;Sophie&quot;,&quot;parse-names&quot;:false,&quot;dropping-particle&quot;:&quot;&quot;,&quot;non-dropping-particle&quot;:&quot;&quot;},{&quot;family&quot;:&quot;Pearson&quot;,&quot;given&quot;:&quot;Leslea&quot;,&quot;parse-names&quot;:false,&quot;dropping-particle&quot;:&quot;&quot;,&quot;non-dropping-particle&quot;:&quot;&quot;}],&quot;container-title&quot;:&quot;Journal of Clinical Epidemiology&quot;,&quot;DOI&quot;:&quot;10.1016/j.jclinepi.2017.08.011&quot;,&quot;ISSN&quot;:&quot;18785921&quot;,&quot;PMID&quot;:&quot;28912003&quot;,&quot;issued&quot;:{&quot;date-parts&quot;:[[2017,11,1]]},&quot;page&quot;:&quot;31-37&quot;,&quot;abstract&quot;:&quot;New approaches to evidence synthesis, which use human effort and machine automation in mutually reinforcing ways, can enhance the feasibility and sustainability of living systematic reviews. Human effort is a scarce and valuable resource, required when automation is impossible or undesirable, and includes contributions from online communities (“crowds”) as well as more conventional contributions from review authors and information specialists. Automation can assist with some systematic review tasks, including searching, eligibility assessment, identification and retrieval of full-text reports, extraction of data, and risk of bias assessment. Workflows can be developed in which human effort and machine automation can each enable the other to operate in more effective and efficient ways, offering substantial enhancement to the productivity of systematic reviews. This paper describes and discusses the potential—and limitations—of new ways of undertaking specific tasks in living systematic reviews, identifying areas where these human/machine “technologies” are already in use, and where further research and development is needed. While the context is living systematic reviews, many of these enabling technologies apply equally to standard approaches to systematic reviewing.&quot;,&quot;publisher&quot;:&quot;Elsevier USA&quot;,&quot;volume&quot;:&quot;91&quot;,&quot;container-title-short&quot;:&quot;J Clin Epidemiol&quot;},&quot;isTemporary&quot;:false}]},{&quot;citationID&quot;:&quot;MENDELEY_CITATION_f73c297e-d522-44be-9ff4-ce78d6966855&quot;,&quot;properties&quot;:{&quot;noteIndex&quot;:0},&quot;isEdited&quot;:false,&quot;manualOverride&quot;:{&quot;isManuallyOverridden&quot;:false,&quot;citeprocText&quot;:&quot;[19], [20]&quot;,&quot;manualOverrideText&quot;:&quot;&quot;},&quot;citationTag&quot;:&quot;MENDELEY_CITATION_v3_eyJjaXRhdGlvbklEIjoiTUVOREVMRVlfQ0lUQVRJT05fZjczYzI5N2UtZDUyMi00NGJlLTlmZjQtY2U3OGQ2OTY2ODU1IiwicHJvcGVydGllcyI6eyJub3RlSW5kZXgiOjB9LCJpc0VkaXRlZCI6ZmFsc2UsIm1hbnVhbE92ZXJyaWRlIjp7ImlzTWFudWFsbHlPdmVycmlkZGVuIjpmYWxzZSwiY2l0ZXByb2NUZXh0IjoiWzE5XSwgWzIwXSIsIm1hbnVhbE92ZXJyaWRlVGV4dCI6IiJ9LCJjaXRhdGlvbkl0ZW1zIjpbeyJpZCI6ImM1ZjFlNmQ1LTk4MTMtM2M2ZS1iYTlhLWRiMzJkOTgwOWE0MCIsIml0ZW1EYXRhIjp7InR5cGUiOiJhcnRpY2xlIiwiaWQiOiJjNWYxZTZkNS05ODEzLTNjNmUtYmE5YS1kYjMyZDk4MDlhNDAiLCJ0aXRsZSI6IkxpdmluZyBzeXN0ZW1hdGljIHJldmlld3M6IDIuIENvbWJpbmluZyBodW1hbiBhbmQgbWFjaGluZSBlZmZvcnQiLCJhdXRob3IiOlt7ImZhbWlseSI6IlRob21hcyIsImdpdmVuIjoiSmFtZXMiLCJwYXJzZS1uYW1lcyI6ZmFsc2UsImRyb3BwaW5nLXBhcnRpY2xlIjoiIiwibm9uLWRyb3BwaW5nLXBhcnRpY2xlIjoiIn0seyJmYW1pbHkiOiJOb2VsLVN0b3JyIiwiZ2l2ZW4iOiJBbm5hIiwicGFyc2UtbmFtZXMiOmZhbHNlLCJkcm9wcGluZy1wYXJ0aWNsZSI6IiIsIm5vbi1kcm9wcGluZy1wYXJ0aWNsZSI6IiJ9LHsiZmFtaWx5IjoiTWFyc2hhbGwiLCJnaXZlbiI6IklhaW4iLCJwYXJzZS1uYW1lcyI6ZmFsc2UsImRyb3BwaW5nLXBhcnRpY2xlIjoiIiwibm9uLWRyb3BwaW5nLXBhcnRpY2xlIjoiIn0seyJmYW1pbHkiOiJXYWxsYWNlIiwiZ2l2ZW4iOiJCeXJvbiIsInBhcnNlLW5hbWVzIjpmYWxzZSwiZHJvcHBpbmctcGFydGljbGUiOiIiLCJub24tZHJvcHBpbmctcGFydGljbGUiOiIifSx7ImZhbWlseSI6Ik1jRG9uYWxkIiwiZ2l2ZW4iOiJTdGV2ZSIsInBhcnNlLW5hbWVzIjpmYWxzZSwiZHJvcHBpbmctcGFydGljbGUiOiIiLCJub24tZHJvcHBpbmctcGFydGljbGUiOiIifSx7ImZhbWlseSI6Ik1hdmVyZ2FtZXMiLCJnaXZlbiI6IkNocmlzIiwicGFyc2UtbmFtZXMiOmZhbHNlLCJkcm9wcGluZy1wYXJ0aWNsZSI6IiIsIm5vbi1kcm9wcGluZy1wYXJ0aWNsZSI6IiJ9LHsiZmFtaWx5IjoiR2xhc3ppb3UiLCJnaXZlbiI6IlBhdWwiLCJwYXJzZS1uYW1lcyI6ZmFsc2UsImRyb3BwaW5nLXBhcnRpY2xlIjoiIiwibm9uLWRyb3BwaW5nLXBhcnRpY2xlIjoiIn0seyJmYW1pbHkiOiJTaGVtaWx0IiwiZ2l2ZW4iOiJJYW4iLCJwYXJzZS1uYW1lcyI6ZmFsc2UsImRyb3BwaW5nLXBhcnRpY2xlIjoiIiwibm9uLWRyb3BwaW5nLXBhcnRpY2xlIjoiIn0seyJmYW1pbHkiOiJTeW5ub3QiLCJnaXZlbiI6IkFubmVsaWVzZSIsInBhcnNlLW5hbWVzIjpmYWxzZSwiZHJvcHBpbmctcGFydGljbGUiOiIiLCJub24tZHJvcHBpbmctcGFydGljbGUiOiIifSx7ImZhbWlseSI6IlR1cm5lciIsImdpdmVuIjoiVGFyaSIsInBhcnNlLW5hbWVzIjpmYWxzZSwiZHJvcHBpbmctcGFydGljbGUiOiIiLCJub24tZHJvcHBpbmctcGFydGljbGUiOiIifSx7ImZhbWlseSI6IkVsbGlvdHQiLCJnaXZlbiI6Ikp1bGlhbiIsInBhcnNlLW5hbWVzIjpmYWxzZSwiZHJvcHBpbmctcGFydGljbGUiOiIiLCJub24tZHJvcHBpbmctcGFydGljbGUiOiIifSx7ImZhbWlseSI6IkFnb3JpdHNhcyIsImdpdmVuIjoiVGhvbWFzIiwicGFyc2UtbmFtZXMiOmZhbHNlLCJkcm9wcGluZy1wYXJ0aWNsZSI6IiIsIm5vbi1kcm9wcGluZy1wYXJ0aWNsZSI6IiJ9LHsiZmFtaWx5IjoiSGlsdG9uIiwiZ2l2ZW4iOiJKb2huIiwicGFyc2UtbmFtZXMiOmZhbHNlLCJkcm9wcGluZy1wYXJ0aWNsZSI6IiIsIm5vbi1kcm9wcGluZy1wYXJ0aWNsZSI6IiJ9LHsiZmFtaWx5IjoiUGVycm9uIiwiZ2l2ZW4iOiJDYXJvbGluZSIsInBhcnNlLW5hbWVzIjpmYWxzZSwiZHJvcHBpbmctcGFydGljbGUiOiIiLCJub24tZHJvcHBpbmctcGFydGljbGUiOiIifSx7ImZhbWlseSI6IkFrbCIsImdpdmVuIjoiRWxpZSIsInBhcnNlLW5hbWVzIjpmYWxzZSwiZHJvcHBpbmctcGFydGljbGUiOiIiLCJub24tZHJvcHBpbmctcGFydGljbGUiOiIifSx7ImZhbWlseSI6IkhvZGRlciIsImdpdmVuIjoiUmViZWNjYSIsInBhcnNlLW5hbWVzIjpmYWxzZSwiZHJvcHBpbmctcGFydGljbGUiOiIiLCJub24tZHJvcHBpbmctcGFydGljbGUiOiIifSx7ImZhbWlseSI6IlBlc3RyaWRnZSIsImdpdmVuIjoiQ2hhcmxvdHRlIiwicGFyc2UtbmFtZXMiOmZhbHNlLCJkcm9wcGluZy1wYXJ0aWNsZSI6IiIsIm5vbi1kcm9wcGluZy1wYXJ0aWNsZSI6IiJ9LHsiZmFtaWx5IjoiQWxicmVjaHQiLCJnaXZlbiI6IkxhdXJlbiIsInBhcnNlLW5hbWVzIjpmYWxzZSwiZHJvcHBpbmctcGFydGljbGUiOiIiLCJub24tZHJvcHBpbmctcGFydGljbGUiOiIifSx7ImZhbWlseSI6IkhvcnNsZXkiLCJnaXZlbiI6IlRhbnlhIiwicGFyc2UtbmFtZXMiOmZhbHNlLCJkcm9wcGluZy1wYXJ0aWNsZSI6IiIsIm5vbi1kcm9wcGluZy1wYXJ0aWNsZSI6IiJ9LHsiZmFtaWx5IjoiUGxhdHQiLCJnaXZlbiI6IkpvYW5uZSIsInBhcnNlLW5hbWVzIjpmYWxzZSwiZHJvcHBpbmctcGFydGljbGUiOiIiLCJub24tZHJvcHBpbmctcGFydGljbGUiOiIifSx7ImZhbWlseSI6IkFybXN0cm9uZyIsImdpdmVuIjoiUmViZWNjYSIsInBhcnNlLW5hbWVzIjpmYWxzZSwiZHJvcHBpbmctcGFydGljbGUiOiIiLCJub24tZHJvcHBpbmctcGFydGljbGUiOiIifSx7ImZhbWlseSI6Ik5ndXllbiIsImdpdmVuIjoiUGhpIEh1bmciLCJwYXJzZS1uYW1lcyI6ZmFsc2UsImRyb3BwaW5nLXBhcnRpY2xlIjoiIiwibm9uLWRyb3BwaW5nLXBhcnRpY2xlIjoiIn0seyJmYW1pbHkiOiJQbG92bmljayIsImdpdmVuIjoiUm9iZXJ0IiwicGFyc2UtbmFtZXMiOmZhbHNlLCJkcm9wcGluZy1wYXJ0aWNsZSI6IiIsIm5vbi1kcm9wcGluZy1wYXJ0aWNsZSI6IiJ9LHsiZmFtaWx5IjoiQXJubyIsImdpdmVuIjoiQW5uZWxpZXNlIiwicGFyc2UtbmFtZXMiOmZhbHNlLCJkcm9wcGluZy1wYXJ0aWNsZSI6IiIsIm5vbi1kcm9wcGluZy1wYXJ0aWNsZSI6IiJ9LHsiZmFtaWx5IjoiSXZlcnMiLCJnaXZlbiI6Ik5vYWgiLCJwYXJzZS1uYW1lcyI6ZmFsc2UsImRyb3BwaW5nLXBhcnRpY2xlIjoiIiwibm9uLWRyb3BwaW5nLXBhcnRpY2xlIjoiIn0seyJmYW1pbHkiOiJRdWlubiIsImdpdmVuIjoiR2FpbCIsInBhcnNlLW5hbWVzIjpmYWxzZSwiZHJvcHBpbmctcGFydGljbGUiOiIiLCJub24tZHJvcHBpbmctcGFydGljbGUiOiIifSx7ImZhbWlseSI6IkF1IiwiZ2l2ZW4iOiJBZ25lcyIsInBhcnNlLW5hbWVzIjpmYWxzZSwiZHJvcHBpbmctcGFydGljbGUiOiIiLCJub24tZHJvcHBpbmctcGFydGljbGUiOiIifSx7ImZhbWlseSI6IkpvaG5zdG9uIiwiZ2l2ZW4iOiJSZW5lYSIsInBhcnNlLW5hbWVzIjpmYWxzZSwiZHJvcHBpbmctcGFydGljbGUiOiIiLCJub24tZHJvcHBpbmctcGFydGljbGUiOiIifSx7ImZhbWlseSI6IlJhZGEiLCJnaXZlbiI6IkdhYnJpZWwiLCJwYXJzZS1uYW1lcyI6ZmFsc2UsImRyb3BwaW5nLXBhcnRpY2xlIjoiIiwibm9uLWRyb3BwaW5nLXBhcnRpY2xlIjoiIn0seyJmYW1pbHkiOiJCYWdnIiwiZ2l2ZW4iOiJNYXR0aGV3IiwicGFyc2UtbmFtZXMiOmZhbHNlLCJkcm9wcGluZy1wYXJ0aWNsZSI6IiIsIm5vbi1kcm9wcGluZy1wYXJ0aWNsZSI6IiJ9LHsiZmFtaWx5IjoiSm9uZXMiLCJnaXZlbiI6IkFyd2VsIiwicGFyc2UtbmFtZXMiOmZhbHNlLCJkcm9wcGluZy1wYXJ0aWNsZSI6IiIsIm5vbi1kcm9wcGluZy1wYXJ0aWNsZSI6IiJ9LHsiZmFtaWx5IjoiUmF2YXVkIiwiZ2l2ZW4iOiJQaGlsaXBwZSIsInBhcnNlLW5hbWVzIjpmYWxzZSwiZHJvcHBpbmctcGFydGljbGUiOiIiLCJub24tZHJvcHBpbmctcGFydGljbGUiOiIifSx7ImZhbWlseSI6IkJvZGVuIiwiZ2l2ZW4iOiJDYXRoZXJpbmUiLCJwYXJzZS1uYW1lcyI6ZmFsc2UsImRyb3BwaW5nLXBhcnRpY2xlIjoiIiwibm9uLWRyb3BwaW5nLXBhcnRpY2xlIjoiIn0seyJmYW1pbHkiOiJLYWhhbGUiLCJnaXZlbiI6IkxhcmEiLCJwYXJzZS1uYW1lcyI6ZmFsc2UsImRyb3BwaW5nLXBhcnRpY2xlIjoiIiwibm9uLWRyb3BwaW5nLXBhcnRpY2xlIjoiIn0seyJmYW1pbHkiOiJSaWNodGVyIiwiZ2l2ZW4iOiJCZXJudCIsInBhcnNlLW5hbWVzIjpmYWxzZSwiZHJvcHBpbmctcGFydGljbGUiOiIiLCJub24tZHJvcHBpbmctcGFydGljbGUiOiIifSx7ImZhbWlseSI6IkJvaXN2ZXJ0IiwiZ2l2ZW4iOiJJc2FiZWxsZSIsInBhcnNlLW5hbWVzIjpmYWxzZSwiZHJvcHBpbmctcGFydGljbGUiOiIiLCJub24tZHJvcHBpbmctcGFydGljbGUiOiIifSx7ImZhbWlseSI6Iktlc2hhdmFyeiIsImdpdmVuIjoiSG9tYSIsInBhcnNlLW5hbWVzIjpmYWxzZSwiZHJvcHBpbmctcGFydGljbGUiOiIiLCJub24tZHJvcHBpbmctcGFydGljbGUiOiIifSx7ImZhbWlseSI6IlJ5YW4iLCJnaXZlbiI6IlJlYmVjY2EiLCJwYXJzZS1uYW1lcyI6ZmFsc2UsImRyb3BwaW5nLXBhcnRpY2xlIjoiIiwibm9uLWRyb3BwaW5nLXBhcnRpY2xlIjoiIn0seyJmYW1pbHkiOiJCcmFuZHQiLCJnaXZlbiI6Ikxpbm4iLCJwYXJzZS1uYW1lcyI6ZmFsc2UsImRyb3BwaW5nLXBhcnRpY2xlIjoiIiwibm9uLWRyb3BwaW5nLXBhcnRpY2xlIjoiIn0seyJmYW1pbHkiOiJLb2xha293c2t5LUhheW5lciIsImdpdmVuIjoiU3RlcGhhbmllIEEuIiwicGFyc2UtbmFtZXMiOmZhbHNlLCJkcm9wcGluZy1wYXJ0aWNsZSI6IiIsIm5vbi1kcm9wcGluZy1wYXJ0aWNsZSI6IiJ9LHsiZmFtaWx5IjoiU2FsYW1hIiwiZ2l2ZW4iOiJEaW5hIiwicGFyc2UtbmFtZXMiOmZhbHNlLCJkcm9wcGluZy1wYXJ0aWNsZSI6IiIsIm5vbi1kcm9wcGluZy1wYXJ0aWNsZSI6IiJ9LHsiZmFtaWx5IjoiQnJhemlub3ZhIiwiZ2l2ZW4iOiJBbGV4YW5kcmEiLCJwYXJzZS1uYW1lcyI6ZmFsc2UsImRyb3BwaW5nLXBhcnRpY2xlIjoiIiwibm9uLWRyb3BwaW5nLXBhcnRpY2xlIjoiIn0seyJmYW1pbHkiOiJOYWdyYWoiLCJnaXZlbiI6IlN1bWFudGggS3VtYmFyZ2VyZSIsInBhcnNlLW5hbWVzIjpmYWxzZSwiZHJvcHBpbmctcGFydGljbGUiOiIiLCJub24tZHJvcHBpbmctcGFydGljbGUiOiIifSx7ImZhbWlseSI6IlNhbGFudGkiLCJnaXZlbiI6Ikdlb3JnaWEiLCJwYXJzZS1uYW1lcyI6ZmFsc2UsImRyb3BwaW5nLXBhcnRpY2xlIjoiIiwibm9uLWRyb3BwaW5nLXBhcnRpY2xlIjoiIn0seyJmYW1pbHkiOiJCdWNoYmluZGVyIiwiZ2l2ZW4iOiJSYWNoZWxsZSIsInBhcnNlLW5hbWVzIjpmYWxzZSwiZHJvcHBpbmctcGFydGljbGUiOiIiLCJub24tZHJvcHBpbmctcGFydGljbGUiOiIifSx7ImZhbWlseSI6Ikxhc3NlcnNvbiIsImdpdmVuIjoiVG9ieSIsInBhcnNlLW5hbWVzIjpmYWxzZSwiZHJvcHBpbmctcGFydGljbGUiOiIiLCJub24tZHJvcHBpbmctcGFydGljbGUiOiIifSx7ImZhbWlseSI6IlNhbnRhZ3VpZGEiLCJnaXZlbiI6IkxpbmEiLCJwYXJzZS1uYW1lcyI6ZmFsc2UsImRyb3BwaW5nLXBhcnRpY2xlIjoiIiwibm9uLWRyb3BwaW5nLXBhcnRpY2xlIjoiIn0seyJmYW1pbHkiOiJDaGFtcGlvbiIsImdpdmVuIjoiQ2hyaXMiLCJwYXJzZS1uYW1lcyI6ZmFsc2UsImRyb3BwaW5nLXBhcnRpY2xlIjoiIiwibm9uLWRyb3BwaW5nLXBhcnRpY2xlIjoiIn0seyJmYW1pbHkiOiJMYXdyZW5jZSIsImdpdmVuIjoiUmViZWNjYSIsInBhcnNlLW5hbWVzIjpmYWxzZSwiZHJvcHBpbmctcGFydGljbGUiOiIiLCJub24tZHJvcHBpbmctcGFydGljbGUiOiIifSx7ImZhbWlseSI6IlNhbnRlc3NvIiwiZ2l2ZW4iOiJOYW5jeSIsInBhcnNlLW5hbWVzIjpmYWxzZSwiZHJvcHBpbmctcGFydGljbGUiOiIiLCJub24tZHJvcHBpbmctcGFydGljbGUiOiIifSx7ImZhbWlseSI6IkNoYW5kbGVyIiwiZ2l2ZW4iOiJKYWNraWUiLCJwYXJzZS1uYW1lcyI6ZmFsc2UsImRyb3BwaW5nLXBhcnRpY2xlIjoiIiwibm9uLWRyb3BwaW5nLXBhcnRpY2xlIjoiIn0seyJmYW1pbHkiOiJMZXMiLCJnaXZlbiI6IlpiaWduaWV3IiwicGFyc2UtbmFtZXMiOmZhbHNlLCJkcm9wcGluZy1wYXJ0aWNsZSI6IiIsIm5vbi1kcm9wcGluZy1wYXJ0aWNsZSI6IiJ9LHsiZmFtaWx5IjoiU2Now7xuZW1hbm4iLCJnaXZlbiI6IkhvbGdlciBKLiIsInBhcnNlLW5hbWVzIjpmYWxzZSwiZHJvcHBpbmctcGFydGljbGUiOiIiLCJub24tZHJvcHBpbmctcGFydGljbGUiOiIifSx7ImZhbWlseSI6IkNoYXJpZGltb3UiLCJnaXZlbiI6IkFuZHJlYXMiLCJwYXJzZS1uYW1lcyI6ZmFsc2UsImRyb3BwaW5nLXBhcnRpY2xlIjoiIiwibm9uLWRyb3BwaW5nLXBhcnRpY2xlIjoiIn0seyJmYW1pbHkiOiJMZXVjaHQiLCJnaXZlbiI6IlN0ZWZhbiIsInBhcnNlLW5hbWVzIjpmYWxzZSwiZHJvcHBpbmctcGFydGljbGUiOiIiLCJub24tZHJvcHBpbmctcGFydGljbGUiOiIifSx7ImZhbWlseSI6IlNoZW1pbHQiLCJnaXZlbiI6IklhbiIsInBhcnNlLW5hbWVzIjpmYWxzZSwiZHJvcHBpbmctcGFydGljbGUiOiIiLCJub24tZHJvcHBpbmctcGFydGljbGUiOiIifSx7ImZhbWlseSI6IkNob3UiLCJnaXZlbiI6IlJvZ2VyIiwicGFyc2UtbmFtZXMiOmZhbHNlLCJkcm9wcGluZy1wYXJ0aWNsZSI6IiIsIm5vbi1kcm9wcGluZy1wYXJ0aWNsZSI6IiJ9LHsiZmFtaWx5IjoiTG93IiwiZ2l2ZW4iOiJOaWNvbGEiLCJwYXJzZS1uYW1lcyI6ZmFsc2UsImRyb3BwaW5nLXBhcnRpY2xlIjoiIiwibm9uLWRyb3BwaW5nLXBhcnRpY2xlIjoiIn0seyJmYW1pbHkiOiJTaGVyaWZhbGkiLCJnaXZlbiI6IkRpYW5hIiwicGFyc2UtbmFtZXMiOmZhbHNlLCJkcm9wcGluZy1wYXJ0aWNsZSI6IiIsIm5vbi1kcm9wcGluZy1wYXJ0aWNsZSI6IiJ9LHsiZmFtaWx5IjoiQ2h1cmNoaWxsIiwiZ2l2ZW4iOiJSYWNoZWwiLCJwYXJzZS1uYW1lcyI6ZmFsc2UsImRyb3BwaW5nLXBhcnRpY2xlIjoiIiwibm9uLWRyb3BwaW5nLXBhcnRpY2xlIjoiIn0seyJmYW1pbHkiOiJNYWFzIiwiZ2l2ZW4iOiJBbmRyZXciLCJwYXJzZS1uYW1lcyI6ZmFsc2UsImRyb3BwaW5nLXBhcnRpY2xlIjoiIiwibm9uLWRyb3BwaW5nLXBhcnRpY2xlIjoiIn0seyJmYW1pbHkiOiJTaWVtaWVuaXVrIiwiZ2l2ZW4iOiJSZWVkIiwicGFyc2UtbmFtZXMiOmZhbHNlLCJkcm9wcGluZy1wYXJ0aWNsZSI6IiIsIm5vbi1kcm9wcGluZy1wYXJ0aWNsZSI6IiJ9LHsiZmFtaWx5IjoiQ25vc3NlbiIsImdpdmVuIjoiTWFyeXNlIEMuIiwicGFyc2UtbmFtZXMiOmZhbHNlLCJkcm9wcGluZy1wYXJ0aWNsZSI6IiIsIm5vbi1kcm9wcGluZy1wYXJ0aWNsZSI6IiJ9LHsiZmFtaWx5IjoiTWFjTGVob3NlIiwiZ2l2ZW4iOiJIYXJyaWV0IiwicGFyc2UtbmFtZXMiOmZhbHNlLCJkcm9wcGluZy1wYXJ0aWNsZSI6IiIsIm5vbi1kcm9wcGluZy1wYXJ0aWNsZSI6IiJ9LHsiZmFtaWx5IjoiU2ltbW9uZHMiLCJnaXZlbiI6Ik1hcmsiLCJwYXJzZS1uYW1lcyI6ZmFsc2UsImRyb3BwaW5nLXBhcnRpY2xlIjoiIiwibm9uLWRyb3BwaW5nLXBhcnRpY2xlIjoiIn0seyJmYW1pbHkiOiJDb3NzaSIsImdpdmVuIjoiTWFyaWUgSm9lbGxlIiwicGFyc2UtbmFtZXMiOmZhbHNlLCJkcm9wcGluZy1wYXJ0aWNsZSI6IiIsIm5vbi1kcm9wcGluZy1wYXJ0aWNsZSI6IiJ9LHsiZmFtaWx5IjoiTWFjbGVvZCIsImdpdmVuIjoiTWFsY29sbSIsInBhcnNlLW5hbWVzIjpmYWxzZSwiZHJvcHBpbmctcGFydGljbGUiOiIiLCJub24tZHJvcHBpbmctcGFydGljbGUiOiIifSx7ImZhbWlseSI6IlNrb2V0eiIsImdpdmVuIjoiTmljb2xlIiwicGFyc2UtbmFtZXMiOmZhbHNlLCJkcm9wcGluZy1wYXJ0aWNsZSI6IiIsIm5vbi1kcm9wcGluZy1wYXJ0aWNsZSI6IiJ9LHsiZmFtaWx5IjoiQ291bm90dGUiLCJnaXZlbiI6Ik1pY2hlbCIsInBhcnNlLW5hbWVzIjpmYWxzZSwiZHJvcHBpbmctcGFydGljbGUiOiIiLCJub24tZHJvcHBpbmctcGFydGljbGUiOiIifSx7ImZhbWlseSI6IlNvYXJlcy1XZWlzZXIiLCJnaXZlbiI6IkthcmxhIiwicGFyc2UtbmFtZXMiOmZhbHNlLCJkcm9wcGluZy1wYXJ0aWNsZSI6IiIsIm5vbi1kcm9wcGluZy1wYXJ0aWNsZSI6IiJ9LHsiZmFtaWx5IjoiQ3JhaWdpZSIsImdpdmVuIjoiU2FtYW50aGEiLCJwYXJzZS1uYW1lcyI6ZmFsc2UsImRyb3BwaW5nLXBhcnRpY2xlIjoiIiwibm9uLWRyb3BwaW5nLXBhcnRpY2xlIjoiIn0seyJmYW1pbHkiOiJNYXJzaGFsbCIsImdpdmVuIjoiUmFjaGVsIiwicGFyc2UtbmFtZXMiOmZhbHNlLCJkcm9wcGluZy1wYXJ0aWNsZSI6IiIsIm5vbi1kcm9wcGluZy1wYXJ0aWNsZSI6IiJ9LHsiZmFtaWx5IjoiU3Jpa2FudGgiLCJnaXZlbiI6IlZlbGFuZGFpIiwicGFyc2UtbmFtZXMiOmZhbHNlLCJkcm9wcGluZy1wYXJ0aWNsZSI6IiIsIm5vbi1kcm9wcGluZy1wYXJ0aWNsZSI6IiJ9LHsiZmFtaWx5IjoiRGFobSIsImdpdmVuIjoiUGhpbGlwcCIsInBhcnNlLW5hbWVzIjpmYWxzZSwiZHJvcHBpbmctcGFydGljbGUiOiIiLCJub24tZHJvcHBpbmctcGFydGljbGUiOiIifSx7ImZhbWlseSI6Ik1hcnRpbiIsImdpdmVuIjoiTmljb2xlIiwicGFyc2UtbmFtZXMiOmZhbHNlLCJkcm9wcGluZy1wYXJ0aWNsZSI6IiIsIm5vbi1kcm9wcGluZy1wYXJ0aWNsZSI6IiJ9LHsiZmFtaWx5IjoiU3VsbGl2YW4iLCJnaXZlbiI6IkthdHJpbmEiLCJwYXJzZS1uYW1lcyI6ZmFsc2UsImRyb3BwaW5nLXBhcnRpY2xlIjoiIiwibm9uLWRyb3BwaW5nLXBhcnRpY2xlIjoiIn0seyJmYW1pbHkiOiJEYW5pbGtld2ljaCIsImdpdmVuIjoiQWxhbm5hIiwicGFyc2UtbmFtZXMiOmZhbHNlLCJkcm9wcGluZy1wYXJ0aWNsZSI6IiIsIm5vbi1kcm9wcGluZy1wYXJ0aWNsZSI6IiJ9LHsiZmFtaWx5IjoiR2FyY8OtYSIsImdpdmVuIjoiTGF1cmEgTWFydMOtbmV6IiwicGFyc2UtbmFtZXMiOmZhbHNlLCJkcm9wcGluZy1wYXJ0aWNsZSI6IiIsIm5vbi1kcm9wcGluZy1wYXJ0aWNsZSI6IiJ9LHsiZmFtaWx5IjoiRGFua28iLCJnaXZlbiI6IktyaXN0ZW4iLCJwYXJzZS1uYW1lcyI6ZmFsc2UsImRyb3BwaW5nLXBhcnRpY2xlIjoiIiwibm9uLWRyb3BwaW5nLXBhcnRpY2xlIjoiIn0seyJmYW1pbHkiOiJUYXlsb3IiLCJnaXZlbiI6Ik1hcmsiLCJwYXJzZS1uYW1lcyI6ZmFsc2UsImRyb3BwaW5nLXBhcnRpY2xlIjoiIiwibm9uLWRyb3BwaW5nLXBhcnRpY2xlIjoiIn0seyJmYW1pbHkiOiJEb25vZ2h1ZSIsImdpdmVuIjoiRW1tYSIsInBhcnNlLW5hbWVzIjpmYWxzZSwiZHJvcHBpbmctcGFydGljbGUiOiIiLCJub24tZHJvcHBpbmctcGFydGljbGUiOiIifSx7ImZhbWlseSI6Ik1heHdlbGwiLCJnaXZlbiI6IkxhcmEgSi4iLCJwYXJzZS1uYW1lcyI6ZmFsc2UsImRyb3BwaW5nLXBhcnRpY2xlIjoiIiwibm9uLWRyb3BwaW5nLXBhcnRpY2xlIjoiIn0seyJmYW1pbHkiOiJUaGF5ZXIiLCJnaXZlbiI6IktyaXMiLCJwYXJzZS1uYW1lcyI6ZmFsc2UsImRyb3BwaW5nLXBhcnRpY2xlIjoiIiwibm9uLWRyb3BwaW5nLXBhcnRpY2xlIjoiIn0seyJmYW1pbHkiOiJEcmVzc2xlciIsImdpdmVuIjoiQ29yaW5uYSIsInBhcnNlLW5hbWVzIjpmYWxzZSwiZHJvcHBpbmctcGFydGljbGUiOiIiLCJub24tZHJvcHBpbmctcGFydGljbGUiOiIifSx7ImZhbWlseSI6Ik1jQXVsZXkiLCJnaXZlbiI6IkphbWVzIiwicGFyc2UtbmFtZXMiOmZhbHNlLCJkcm9wcGluZy1wYXJ0aWNsZSI6IiIsIm5vbi1kcm9wcGluZy1wYXJ0aWNsZSI6IiJ9LHsiZmFtaWx5IjoiRWdhbiIsImdpdmVuIjoiQ2F0aHkiLCJwYXJzZS1uYW1lcyI6ZmFsc2UsImRyb3BwaW5nLXBhcnRpY2xlIjoiIiwibm9uLWRyb3BwaW5nLXBhcnRpY2xlIjoiIn0seyJmYW1pbHkiOiJUcml0dG9uIiwiZ2l2ZW4iOiJSb2dlciIsInBhcnNlLW5hbWVzIjpmYWxzZSwiZHJvcHBpbmctcGFydGljbGUiOiIiLCJub24tZHJvcHBpbmctcGFydGljbGUiOiIifSx7ImZhbWlseSI6Ik1jS2VuemllIiwiZ2l2ZW4iOiJKb2FubmUiLCJwYXJzZS1uYW1lcyI6ZmFsc2UsImRyb3BwaW5nLXBhcnRpY2xlIjoiIiwibm9uLWRyb3BwaW5nLXBhcnRpY2xlIjoiIn0seyJmYW1pbHkiOiJUc2FmbmF0IiwiZ2l2ZW4iOiJHdXkiLCJwYXJzZS1uYW1lcyI6ZmFsc2UsImRyb3BwaW5nLXBhcnRpY2xlIjoiIiwibm9uLWRyb3BwaW5nLXBhcnRpY2xlIjoiIn0seyJmYW1pbHkiOiJFbGxpb3R0IiwiZ2l2ZW4iOiJTYXJhaCBBLiIsInBhcnNlLW5hbWVzIjpmYWxzZSwiZHJvcHBpbmctcGFydGljbGUiOiIiLCJub24tZHJvcHBpbmctcGFydGljbGUiOiIifSx7ImZhbWlseSI6Ik1lZXJwb2hsIiwiZ2l2ZW4iOiJKb2VyZyIsInBhcnNlLW5hbWVzIjpmYWxzZSwiZHJvcHBpbmctcGFydGljbGUiOiIiLCJub24tZHJvcHBpbmctcGFydGljbGUiOiIifSx7ImZhbWlseSI6IlR1Z3dlbGwiLCJnaXZlbiI6IlBldGVyIiwicGFyc2UtbmFtZXMiOmZhbHNlLCJkcm9wcGluZy1wYXJ0aWNsZSI6IiIsIm5vbi1kcm9wcGluZy1wYXJ0aWNsZSI6IiJ9LHsiZmFtaWx5IjoiRXR4ZWFuZGlhIiwiZ2l2ZW4iOiJJdHppYXIiLCJwYXJzZS1uYW1lcyI6ZmFsc2UsImRyb3BwaW5nLXBhcnRpY2xlIjoiIiwibm9uLWRyb3BwaW5nLXBhcnRpY2xlIjoiIn0seyJmYW1pbHkiOiJNZXJuZXIiLCJnaXZlbiI6IkJyb253ZW4iLCJwYXJzZS1uYW1lcyI6ZmFsc2UsImRyb3BwaW5nLXBhcnRpY2xlIjoiIiwibm9uLWRyb3BwaW5nLXBhcnRpY2xlIjoiIn0seyJmYW1pbHkiOiJGZWF0aGVyc3RvbmUiLCJnaXZlbiI6IlJvYmluIiwicGFyc2UtbmFtZXMiOmZhbHNlLCJkcm9wcGluZy1wYXJ0aWNsZSI6IiIsIm5vbi1kcm9wcGluZy1wYXJ0aWNsZSI6IiJ9LHsiZmFtaWx5IjoiTW9uZGVsbG8iLCJnaXZlbiI6IlN0ZWZhbmlhIiwicGFyc2UtbmFtZXMiOmZhbHNlLCJkcm9wcGluZy1wYXJ0aWNsZSI6IiIsIm5vbi1kcm9wcGluZy1wYXJ0aWNsZSI6IiJ9LHsiZmFtaWx5IjoiRm94bGVlIiwiZ2l2ZW4iOiJSdXRoIiwicGFyc2UtbmFtZXMiOmZhbHNlLCJkcm9wcGluZy1wYXJ0aWNsZSI6IiIsIm5vbi1kcm9wcGluZy1wYXJ0aWNsZSI6IiJ9LHsiZmFtaWx5IjoiTW9ybGV5IiwiZ2l2ZW4iOiJSaWNoYXJkIiwicGFyc2UtbmFtZXMiOmZhbHNlLCJkcm9wcGluZy1wYXJ0aWNsZSI6IiIsIm5vbi1kcm9wcGluZy1wYXJ0aWNsZSI6IiJ9LHsiZmFtaWx5IjoiVmFsa2VuaG9lZiIsImdpdmVuIjoiR2VydCIsInBhcnNlLW5hbWVzIjpmYWxzZSwiZHJvcHBpbmctcGFydGljbGUiOiIiLCJub24tZHJvcHBpbmctcGFydGljbGUiOiJ2YW4ifSx7ImZhbWlseSI6Ikdhcm5lciIsImdpdmVuIjoiUGF1bCIsInBhcnNlLW5hbWVzIjpmYWxzZSwiZHJvcHBpbmctcGFydGljbGUiOiIiLCJub24tZHJvcHBpbmctcGFydGljbGUiOiIifSx7ImZhbWlseSI6Ik11bmFmbyIsImdpdmVuIjoiTWFyY3VzIiwicGFyc2UtbmFtZXMiOmZhbHNlLCJkcm9wcGluZy1wYXJ0aWNsZSI6IiIsIm5vbi1kcm9wcGluZy1wYXJ0aWNsZSI6IiJ9LHsiZmFtaWx5IjoiVmFuZHZpayIsImdpdmVuIjoiUGVyIiwicGFyc2UtbmFtZXMiOmZhbHNlLCJkcm9wcGluZy1wYXJ0aWNsZSI6IiIsIm5vbi1kcm9wcGluZy1wYXJ0aWNsZSI6IiJ9LHsiZmFtaWx5IjoiR2Vycml0eSIsImdpdmVuIjoiTWFydGhhIiwicGFyc2UtbmFtZXMiOmZhbHNlLCJkcm9wcGluZy1wYXJ0aWNsZSI6IiIsIm5vbi1kcm9wcGluZy1wYXJ0aWNsZSI6IiJ9LHsiZmFtaWx5IjoiTXVubiIsImdpdmVuIjoiWmFjaGFyeSIsInBhcnNlLW5hbWVzIjpmYWxzZSwiZHJvcHBpbmctcGFydGljbGUiOiIiLCJub24tZHJvcHBpbmctcGFydGljbGUiOiIifSx7ImZhbWlseSI6Ik11cmFubyIsImdpdmVuIjoiTWVsaXNzYSIsInBhcnNlLW5hbWVzIjpmYWxzZSwiZHJvcHBpbmctcGFydGljbGUiOiIiLCJub24tZHJvcHBpbmctcGFydGljbGUiOiIifSx7ImZhbWlseSI6IldhbGxhY2UiLCJnaXZlbiI6IlNoZWlsYSBBLiIsInBhcnNlLW5hbWVzIjpmYWxzZSwiZHJvcHBpbmctcGFydGljbGUiOiIiLCJub24tZHJvcHBpbmctcGFydGljbGUiOiIifSx7ImZhbWlseSI6IkdyZWVuIiwiZ2l2ZW4iOiJTYWxseSIsInBhcnNlLW5hbWVzIjpmYWxzZSwiZHJvcHBpbmctcGFydGljbGUiOiIiLCJub24tZHJvcHBpbmctcGFydGljbGUiOiIifSx7ImZhbWlseSI6Ik5ld21hbiIsImdpdmVuIjoiS3Jpc3RpbmUiLCJwYXJzZS1uYW1lcyI6ZmFsc2UsImRyb3BwaW5nLXBhcnRpY2xlIjoiIiwibm9uLWRyb3BwaW5nLXBhcnRpY2xlIjoiIn0seyJmYW1pbHkiOiJXYXR0cyIsImdpdmVuIjoiQ2hyaXMiLCJwYXJzZS1uYW1lcyI6ZmFsc2UsImRyb3BwaW5nLXBhcnRpY2xlIjoiIiwibm9uLWRyb3BwaW5nLXBhcnRpY2xlIjoiIn0seyJmYW1pbHkiOiJHcmltc2hhdyIsImdpdmVuIjoiSmVyZW15IiwicGFyc2UtbmFtZXMiOmZhbHNlLCJkcm9wcGluZy1wYXJ0aWNsZSI6IiIsIm5vbi1kcm9wcGluZy1wYXJ0aWNsZSI6IiJ9LHsiZmFtaWx5IjoiTmlldXdsYWF0IiwiZ2l2ZW4iOiJSb2JieSIsInBhcnNlLW5hbWVzIjpmYWxzZSwiZHJvcHBpbmctcGFydGljbGUiOiIiLCJub24tZHJvcHBpbmctcGFydGljbGUiOiIifSx7ImZhbWlseSI6IldlZWtzIiwiZ2l2ZW4iOiJMYXVyYSIsInBhcnNlLW5hbWVzIjpmYWxzZSwiZHJvcHBpbmctcGFydGljbGUiOiIiLCJub24tZHJvcHBpbmctcGFydGljbGUiOiIifSx7ImZhbWlseSI6Ikd1cnVzYW15IiwiZ2l2ZW4iOiJLdXJpbmNoaSIsInBhcnNlLW5hbWVzIjpmYWxzZSwiZHJvcHBpbmctcGFydGljbGUiOiIiLCJub24tZHJvcHBpbmctcGFydGljbGUiOiIifSx7ImZhbWlseSI6Ik5pa29sYWtvcG91bG91IiwiZ2l2ZW4iOiJBZHJpYW5pIiwicGFyc2UtbmFtZXMiOmZhbHNlLCJkcm9wcGluZy1wYXJ0aWNsZSI6IiIsIm5vbi1kcm9wcGluZy1wYXJ0aWNsZSI6IiJ9LHsiZmFtaWx5IjoiV2VpZ2wiLCJnaXZlbiI6IkFhcm9uIiwicGFyc2UtbmFtZXMiOmZhbHNlLCJkcm9wcGluZy1wYXJ0aWNsZSI6IiIsIm5vbi1kcm9wcGluZy1wYXJ0aWNsZSI6IiJ9LHsiZmFtaWx5IjoiSGFkZGF3YXkiLCJnaXZlbiI6Ik5lYWwiLCJwYXJzZS1uYW1lcyI6ZmFsc2UsImRyb3BwaW5nLXBhcnRpY2xlIjoiIiwibm9uLWRyb3BwaW5nLXBhcnRpY2xlIjoiIn0seyJmYW1pbHkiOiJXZWxscyIsImdpdmVuIjoiR2VvcmdlIiwicGFyc2UtbmFtZXMiOmZhbHNlLCJkcm9wcGluZy1wYXJ0aWNsZSI6IiIsIm5vbi1kcm9wcGluZy1wYXJ0aWNsZSI6IiJ9LHsiZmFtaWx5IjoiSGFydGxpbmciLCJnaXZlbiI6Ikxpc2EiLCJwYXJzZS1uYW1lcyI6ZmFsc2UsImRyb3BwaW5nLXBhcnRpY2xlIjoiIiwibm9uLWRyb3BwaW5nLXBhcnRpY2xlIjoiIn0seyJmYW1pbHkiOiJPJ0Nvbm5vciIsImdpdmVuIjoiQW5uZXR0ZSIsInBhcnNlLW5hbWVzIjpmYWxzZSwiZHJvcHBpbmctcGFydGljbGUiOiIiLCJub24tZHJvcHBpbmctcGFydGljbGUiOiIifSx7ImZhbWlseSI6IldpZXJjaW9jaCIsImdpdmVuIjoiV29qdGVrIiwicGFyc2UtbmFtZXMiOmZhbHNlLCJkcm9wcGluZy1wYXJ0aWNsZSI6IiIsIm5vbi1kcm9wcGluZy1wYXJ0aWNsZSI6IiJ9LHsiZmFtaWx5IjoiSGF5ZGVuIiwiZ2l2ZW4iOiJKaWxsIiwicGFyc2UtbmFtZXMiOmZhbHNlLCJkcm9wcGluZy1wYXJ0aWNsZSI6IiIsIm5vbi1kcm9wcGluZy1wYXJ0aWNsZSI6IiJ9LHsiZmFtaWx5IjoiUGFnZSIsImdpdmVuIjoiTWF0dGhldyIsInBhcnNlLW5hbWVzIjpmYWxzZSwiZHJvcHBpbmctcGFydGljbGUiOiIiLCJub24tZHJvcHBpbmctcGFydGljbGUiOiIifSx7ImZhbWlseSI6IldvbGZlbmRlbiIsImdpdmVuIjoiTHVrZSIsInBhcnNlLW5hbWVzIjpmYWxzZSwiZHJvcHBpbmctcGFydGljbGUiOiIiLCJub24tZHJvcHBpbmctcGFydGljbGUiOiIifSx7ImZhbWlseSI6IkhlbGZhbmQiLCJnaXZlbiI6Ik1hcmsiLCJwYXJzZS1uYW1lcyI6ZmFsc2UsImRyb3BwaW5nLXBhcnRpY2xlIjoiIiwibm9uLWRyb3BwaW5nLXBhcnRpY2xlIjoiIn0seyJmYW1pbHkiOiJQYWh3YSIsImdpdmVuIjoiTWFuaXNoYSIsInBhcnNlLW5hbWVzIjpmYWxzZSwiZHJvcHBpbmctcGFydGljbGUiOiIiLCJub24tZHJvcHBpbmctcGFydGljbGUiOiIifSx7ImZhbWlseSI6IlllcGVzIE51w7FleiIsImdpdmVuIjoiSnVhbiBKb3PDqSIsInBhcnNlLW5hbWVzIjpmYWxzZSwiZHJvcHBpbmctcGFydGljbGUiOiIiLCJub24tZHJvcHBpbmctcGFydGljbGUiOiIifSx7ImZhbWlseSI6IkhpZ2dpbnMiLCJnaXZlbiI6Ikp1bGlhbiIsInBhcnNlLW5hbWVzIjpmYWxzZSwiZHJvcHBpbmctcGFydGljbGUiOiIiLCJub24tZHJvcHBpbmctcGFydGljbGUiOiIifSx7ImZhbWlseSI6IlBhcmRvIiwiZ2l2ZW4iOiJKb3JkaSBQYXJkbyIsInBhcnNlLW5hbWVzIjpmYWxzZSwiZHJvcHBpbmctcGFydGljbGUiOiIiLCJub24tZHJvcHBpbmctcGFydGljbGUiOiIifSx7ImZhbWlseSI6Illvc3QiLCJnaXZlbiI6Ikplbm5pZmVyIiwicGFyc2UtbmFtZXMiOmZhbHNlLCJkcm9wcGluZy1wYXJ0aWNsZSI6IiIsIm5vbi1kcm9wcGluZy1wYXJ0aWNsZSI6IiJ9LHsiZmFtaWx5IjoiSGlsbCIsImdpdmVuIjoiU29waGllIiwicGFyc2UtbmFtZXMiOmZhbHNlLCJkcm9wcGluZy1wYXJ0aWNsZSI6IiIsIm5vbi1kcm9wcGluZy1wYXJ0aWNsZSI6IiJ9LHsiZmFtaWx5IjoiUGVhcnNvbiIsImdpdmVuIjoiTGVzbGVhIiwicGFyc2UtbmFtZXMiOmZhbHNlLCJkcm9wcGluZy1wYXJ0aWNsZSI6IiIsIm5vbi1kcm9wcGluZy1wYXJ0aWNsZSI6IiJ9XSwiY29udGFpbmVyLXRpdGxlIjoiSm91cm5hbCBvZiBDbGluaWNhbCBFcGlkZW1pb2xvZ3kiLCJET0kiOiIxMC4xMDE2L2ouamNsaW5lcGkuMjAxNy4wOC4wMTEiLCJJU1NOIjoiMTg3ODU5MjEiLCJQTUlEIjoiMjg5MTIwMDMiLCJpc3N1ZWQiOnsiZGF0ZS1wYXJ0cyI6W1syMDE3LDExLDFdXX0sInBhZ2UiOiIzMS0zNyIsImFic3RyYWN0IjoiTmV3IGFwcHJvYWNoZXMgdG8gZXZpZGVuY2Ugc3ludGhlc2lzLCB3aGljaCB1c2UgaHVtYW4gZWZmb3J0IGFuZCBtYWNoaW5lIGF1dG9tYXRpb24gaW4gbXV0dWFsbHkgcmVpbmZvcmNpbmcgd2F5cywgY2FuIGVuaGFuY2UgdGhlIGZlYXNpYmlsaXR5IGFuZCBzdXN0YWluYWJpbGl0eSBvZiBsaXZpbmcgc3lzdGVtYXRpYyByZXZpZXdzLiBIdW1hbiBlZmZvcnQgaXMgYSBzY2FyY2UgYW5kIHZhbHVhYmxlIHJlc291cmNlLCByZXF1aXJlZCB3aGVuIGF1dG9tYXRpb24gaXMgaW1wb3NzaWJsZSBvciB1bmRlc2lyYWJsZSwgYW5kIGluY2x1ZGVzIGNvbnRyaWJ1dGlvbnMgZnJvbSBvbmxpbmUgY29tbXVuaXRpZXMgKOKAnGNyb3dkc+KAnSkgYXMgd2VsbCBhcyBtb3JlIGNvbnZlbnRpb25hbCBjb250cmlidXRpb25zIGZyb20gcmV2aWV3IGF1dGhvcnMgYW5kIGluZm9ybWF0aW9uIHNwZWNpYWxpc3RzLiBBdXRvbWF0aW9uIGNhbiBhc3Npc3Qgd2l0aCBzb21lIHN5c3RlbWF0aWMgcmV2aWV3IHRhc2tzLCBpbmNsdWRpbmcgc2VhcmNoaW5nLCBlbGlnaWJpbGl0eSBhc3Nlc3NtZW50LCBpZGVudGlmaWNhdGlvbiBhbmQgcmV0cmlldmFsIG9mIGZ1bGwtdGV4dCByZXBvcnRzLCBleHRyYWN0aW9uIG9mIGRhdGEsIGFuZCByaXNrIG9mIGJpYXMgYXNzZXNzbWVudC4gV29ya2Zsb3dzIGNhbiBiZSBkZXZlbG9wZWQgaW4gd2hpY2ggaHVtYW4gZWZmb3J0IGFuZCBtYWNoaW5lIGF1dG9tYXRpb24gY2FuIGVhY2ggZW5hYmxlIHRoZSBvdGhlciB0byBvcGVyYXRlIGluIG1vcmUgZWZmZWN0aXZlIGFuZCBlZmZpY2llbnQgd2F5cywgb2ZmZXJpbmcgc3Vic3RhbnRpYWwgZW5oYW5jZW1lbnQgdG8gdGhlIHByb2R1Y3Rpdml0eSBvZiBzeXN0ZW1hdGljIHJldmlld3MuIFRoaXMgcGFwZXIgZGVzY3JpYmVzIGFuZCBkaXNjdXNzZXMgdGhlIHBvdGVudGlhbOKAlGFuZCBsaW1pdGF0aW9uc+KAlG9mIG5ldyB3YXlzIG9mIHVuZGVydGFraW5nIHNwZWNpZmljIHRhc2tzIGluIGxpdmluZyBzeXN0ZW1hdGljIHJldmlld3MsIGlkZW50aWZ5aW5nIGFyZWFzIHdoZXJlIHRoZXNlIGh1bWFuL21hY2hpbmUg4oCcdGVjaG5vbG9naWVz4oCdIGFyZSBhbHJlYWR5IGluIHVzZSwgYW5kIHdoZXJlIGZ1cnRoZXIgcmVzZWFyY2ggYW5kIGRldmVsb3BtZW50IGlzIG5lZWRlZC4gV2hpbGUgdGhlIGNvbnRleHQgaXMgbGl2aW5nIHN5c3RlbWF0aWMgcmV2aWV3cywgbWFueSBvZiB0aGVzZSBlbmFibGluZyB0ZWNobm9sb2dpZXMgYXBwbHkgZXF1YWxseSB0byBzdGFuZGFyZCBhcHByb2FjaGVzIHRvIHN5c3RlbWF0aWMgcmV2aWV3aW5nLiIsInB1Ymxpc2hlciI6IkVsc2V2aWVyIFVTQSIsInZvbHVtZSI6IjkxIiwiY29udGFpbmVyLXRpdGxlLXNob3J0IjoiSiBDbGluIEVwaWRlbWlvbCJ9LCJpc1RlbXBvcmFyeSI6ZmFsc2V9LHsiaWQiOiIzMDI5N2FjNy1hNTY5LTM0MGEtOGI5Yi01MTE2YWJkYzZjOWMiLCJpdGVtRGF0YSI6eyJ0eXBlIjoiYm9vayIsImlkIjoiMzAyOTdhYzctYTU2OS0zNDBhLThiOWItNTExNmFiZGM2YzljIiwidGl0bGUiOiJFU0VNICcxMiA6IFByb2NlZWRpbmdzIG9mIHRoZSBBQ00tSUVFRSBJbnRlcm5hdGlvbmFsIFN5bXBvc2l1bSBvbiBFbXBpcmljYWwgU29mdHdhcmUgRW5naW5lZXJpbmcgYW5kIE1lYXN1cmVtZW50IDogU2VwdGVtYmVyIDE5LTIwLCAyMDEyLCBMdW5kLCBTd2VkZW4iLCJhdXRob3IiOlt7ImZhbWlseSI6IklFRUUgQ29tcHV0ZXIgU29jaWV0eSIsImdpdmVuIjoiIiwicGFyc2UtbmFtZXMiOmZhbHNlLCJkcm9wcGluZy1wYXJ0aWNsZSI6IiIsIm5vbi1kcm9wcGluZy1wYXJ0aWNsZSI6IiJ9LHsiZmFtaWx5IjoiQUNNIFNpZ3NvZnQiLCJnaXZlbiI6IiIsInBhcnNlLW5hbWVzIjpmYWxzZSwiZHJvcHBpbmctcGFydGljbGUiOiIiLCJub24tZHJvcHBpbmctcGFydGljbGUiOiIifSx7ImZhbWlseSI6Ikluc3RpdHV0ZSBvZiBFbGVjdHJpY2FsIGFuZCBFbGVjdHJvbmljcyBFbmdpbmVlcnMuIiwiZ2l2ZW4iOiIiLCJwYXJzZS1uYW1lcyI6ZmFsc2UsImRyb3BwaW5nLXBhcnRpY2xlIjoiIiwibm9uLWRyb3BwaW5nLXBhcnRpY2xlIjoiIn1dLCJJU0JOIjoiOTc4MTQ1MDMxMDU2NyIsImlzc3VlZCI6eyJkYXRlLXBhcnRzIjpbWzIwMTJdXX0sImFic3RyYWN0IjoiXCJBQ00gT3JkZXIgTnVtYmVyOiA1OTQxMjcuXCIiLCJjb250YWluZXItdGl0bGUtc2hvcnQiOiIifSwiaXNUZW1wb3JhcnkiOmZhbHNlfV19&quot;,&quot;citationItems&quot;:[{&quot;id&quot;:&quot;c5f1e6d5-9813-3c6e-ba9a-db32d9809a40&quot;,&quot;itemData&quot;:{&quot;type&quot;:&quot;article&quot;,&quot;id&quot;:&quot;c5f1e6d5-9813-3c6e-ba9a-db32d9809a40&quot;,&quot;title&quot;:&quot;Living systematic reviews: 2. Combining human and machine effort&quot;,&quot;author&quot;:[{&quot;family&quot;:&quot;Thomas&quot;,&quot;given&quot;:&quot;James&quot;,&quot;parse-names&quot;:false,&quot;dropping-particle&quot;:&quot;&quot;,&quot;non-dropping-particle&quot;:&quot;&quot;},{&quot;family&quot;:&quot;Noel-Storr&quot;,&quot;given&quot;:&quot;Anna&quot;,&quot;parse-names&quot;:false,&quot;dropping-particle&quot;:&quot;&quot;,&quot;non-dropping-particle&quot;:&quot;&quot;},{&quot;family&quot;:&quot;Marshall&quot;,&quot;given&quot;:&quot;Iain&quot;,&quot;parse-names&quot;:false,&quot;dropping-particle&quot;:&quot;&quot;,&quot;non-dropping-particle&quot;:&quot;&quot;},{&quot;family&quot;:&quot;Wallace&quot;,&quot;given&quot;:&quot;Byron&quot;,&quot;parse-names&quot;:false,&quot;dropping-particle&quot;:&quot;&quot;,&quot;non-dropping-particle&quot;:&quot;&quot;},{&quot;family&quot;:&quot;McDonald&quot;,&quot;given&quot;:&quot;Steve&quot;,&quot;parse-names&quot;:false,&quot;dropping-particle&quot;:&quot;&quot;,&quot;non-dropping-particle&quot;:&quot;&quot;},{&quot;family&quot;:&quot;Mavergames&quot;,&quot;given&quot;:&quot;Chris&quot;,&quot;parse-names&quot;:false,&quot;dropping-particle&quot;:&quot;&quot;,&quot;non-dropping-particle&quot;:&quot;&quot;},{&quot;family&quot;:&quot;Glasziou&quot;,&quot;given&quot;:&quot;Paul&quot;,&quot;parse-names&quot;:false,&quot;dropping-particle&quot;:&quot;&quot;,&quot;non-dropping-particle&quot;:&quot;&quot;},{&quot;family&quot;:&quot;Shemilt&quot;,&quot;given&quot;:&quot;Ian&quot;,&quot;parse-names&quot;:false,&quot;dropping-particle&quot;:&quot;&quot;,&quot;non-dropping-particle&quot;:&quot;&quot;},{&quot;family&quot;:&quot;Synnot&quot;,&quot;given&quot;:&quot;Anneliese&quot;,&quot;parse-names&quot;:false,&quot;dropping-particle&quot;:&quot;&quot;,&quot;non-dropping-particle&quot;:&quot;&quot;},{&quot;family&quot;:&quot;Turner&quot;,&quot;given&quot;:&quot;Tari&quot;,&quot;parse-names&quot;:false,&quot;dropping-particle&quot;:&quot;&quot;,&quot;non-dropping-particle&quot;:&quot;&quot;},{&quot;family&quot;:&quot;Elliott&quot;,&quot;given&quot;:&quot;Julian&quot;,&quot;parse-names&quot;:false,&quot;dropping-particle&quot;:&quot;&quot;,&quot;non-dropping-particle&quot;:&quot;&quot;},{&quot;family&quot;:&quot;Agoritsas&quot;,&quot;given&quot;:&quot;Thomas&quot;,&quot;parse-names&quot;:false,&quot;dropping-particle&quot;:&quot;&quot;,&quot;non-dropping-particle&quot;:&quot;&quot;},{&quot;family&quot;:&quot;Hilton&quot;,&quot;given&quot;:&quot;John&quot;,&quot;parse-names&quot;:false,&quot;dropping-particle&quot;:&quot;&quot;,&quot;non-dropping-particle&quot;:&quot;&quot;},{&quot;family&quot;:&quot;Perron&quot;,&quot;given&quot;:&quot;Caroline&quot;,&quot;parse-names&quot;:false,&quot;dropping-particle&quot;:&quot;&quot;,&quot;non-dropping-particle&quot;:&quot;&quot;},{&quot;family&quot;:&quot;Akl&quot;,&quot;given&quot;:&quot;Elie&quot;,&quot;parse-names&quot;:false,&quot;dropping-particle&quot;:&quot;&quot;,&quot;non-dropping-particle&quot;:&quot;&quot;},{&quot;family&quot;:&quot;Hodder&quot;,&quot;given&quot;:&quot;Rebecca&quot;,&quot;parse-names&quot;:false,&quot;dropping-particle&quot;:&quot;&quot;,&quot;non-dropping-particle&quot;:&quot;&quot;},{&quot;family&quot;:&quot;Pestridge&quot;,&quot;given&quot;:&quot;Charlotte&quot;,&quot;parse-names&quot;:false,&quot;dropping-particle&quot;:&quot;&quot;,&quot;non-dropping-particle&quot;:&quot;&quot;},{&quot;family&quot;:&quot;Albrecht&quot;,&quot;given&quot;:&quot;Lauren&quot;,&quot;parse-names&quot;:false,&quot;dropping-particle&quot;:&quot;&quot;,&quot;non-dropping-particle&quot;:&quot;&quot;},{&quot;family&quot;:&quot;Horsley&quot;,&quot;given&quot;:&quot;Tanya&quot;,&quot;parse-names&quot;:false,&quot;dropping-particle&quot;:&quot;&quot;,&quot;non-dropping-particle&quot;:&quot;&quot;},{&quot;family&quot;:&quot;Platt&quot;,&quot;given&quot;:&quot;Joanne&quot;,&quot;parse-names&quot;:false,&quot;dropping-particle&quot;:&quot;&quot;,&quot;non-dropping-particle&quot;:&quot;&quot;},{&quot;family&quot;:&quot;Armstrong&quot;,&quot;given&quot;:&quot;Rebecca&quot;,&quot;parse-names&quot;:false,&quot;dropping-particle&quot;:&quot;&quot;,&quot;non-dropping-particle&quot;:&quot;&quot;},{&quot;family&quot;:&quot;Nguyen&quot;,&quot;given&quot;:&quot;Phi Hung&quot;,&quot;parse-names&quot;:false,&quot;dropping-particle&quot;:&quot;&quot;,&quot;non-dropping-particle&quot;:&quot;&quot;},{&quot;family&quot;:&quot;Plovnick&quot;,&quot;given&quot;:&quot;Robert&quot;,&quot;parse-names&quot;:false,&quot;dropping-particle&quot;:&quot;&quot;,&quot;non-dropping-particle&quot;:&quot;&quot;},{&quot;family&quot;:&quot;Arno&quot;,&quot;given&quot;:&quot;Anneliese&quot;,&quot;parse-names&quot;:false,&quot;dropping-particle&quot;:&quot;&quot;,&quot;non-dropping-particle&quot;:&quot;&quot;},{&quot;family&quot;:&quot;Ivers&quot;,&quot;given&quot;:&quot;Noah&quot;,&quot;parse-names&quot;:false,&quot;dropping-particle&quot;:&quot;&quot;,&quot;non-dropping-particle&quot;:&quot;&quot;},{&quot;family&quot;:&quot;Quinn&quot;,&quot;given&quot;:&quot;Gail&quot;,&quot;parse-names&quot;:false,&quot;dropping-particle&quot;:&quot;&quot;,&quot;non-dropping-particle&quot;:&quot;&quot;},{&quot;family&quot;:&quot;Au&quot;,&quot;given&quot;:&quot;Agnes&quot;,&quot;parse-names&quot;:false,&quot;dropping-particle&quot;:&quot;&quot;,&quot;non-dropping-particle&quot;:&quot;&quot;},{&quot;family&quot;:&quot;Johnston&quot;,&quot;given&quot;:&quot;Renea&quot;,&quot;parse-names&quot;:false,&quot;dropping-particle&quot;:&quot;&quot;,&quot;non-dropping-particle&quot;:&quot;&quot;},{&quot;family&quot;:&quot;Rada&quot;,&quot;given&quot;:&quot;Gabriel&quot;,&quot;parse-names&quot;:false,&quot;dropping-particle&quot;:&quot;&quot;,&quot;non-dropping-particle&quot;:&quot;&quot;},{&quot;family&quot;:&quot;Bagg&quot;,&quot;given&quot;:&quot;Matthew&quot;,&quot;parse-names&quot;:false,&quot;dropping-particle&quot;:&quot;&quot;,&quot;non-dropping-particle&quot;:&quot;&quot;},{&quot;family&quot;:&quot;Jones&quot;,&quot;given&quot;:&quot;Arwel&quot;,&quot;parse-names&quot;:false,&quot;dropping-particle&quot;:&quot;&quot;,&quot;non-dropping-particle&quot;:&quot;&quot;},{&quot;family&quot;:&quot;Ravaud&quot;,&quot;given&quot;:&quot;Philippe&quot;,&quot;parse-names&quot;:false,&quot;dropping-particle&quot;:&quot;&quot;,&quot;non-dropping-particle&quot;:&quot;&quot;},{&quot;family&quot;:&quot;Boden&quot;,&quot;given&quot;:&quot;Catherine&quot;,&quot;parse-names&quot;:false,&quot;dropping-particle&quot;:&quot;&quot;,&quot;non-dropping-particle&quot;:&quot;&quot;},{&quot;family&quot;:&quot;Kahale&quot;,&quot;given&quot;:&quot;Lara&quot;,&quot;parse-names&quot;:false,&quot;dropping-particle&quot;:&quot;&quot;,&quot;non-dropping-particle&quot;:&quot;&quot;},{&quot;family&quot;:&quot;Richter&quot;,&quot;given&quot;:&quot;Bernt&quot;,&quot;parse-names&quot;:false,&quot;dropping-particle&quot;:&quot;&quot;,&quot;non-dropping-particle&quot;:&quot;&quot;},{&quot;family&quot;:&quot;Boisvert&quot;,&quot;given&quot;:&quot;Isabelle&quot;,&quot;parse-names&quot;:false,&quot;dropping-particle&quot;:&quot;&quot;,&quot;non-dropping-particle&quot;:&quot;&quot;},{&quot;family&quot;:&quot;Keshavarz&quot;,&quot;given&quot;:&quot;Homa&quot;,&quot;parse-names&quot;:false,&quot;dropping-particle&quot;:&quot;&quot;,&quot;non-dropping-particle&quot;:&quot;&quot;},{&quot;family&quot;:&quot;Ryan&quot;,&quot;given&quot;:&quot;Rebecca&quot;,&quot;parse-names&quot;:false,&quot;dropping-particle&quot;:&quot;&quot;,&quot;non-dropping-particle&quot;:&quot;&quot;},{&quot;family&quot;:&quot;Brandt&quot;,&quot;given&quot;:&quot;Linn&quot;,&quot;parse-names&quot;:false,&quot;dropping-particle&quot;:&quot;&quot;,&quot;non-dropping-particle&quot;:&quot;&quot;},{&quot;family&quot;:&quot;Kolakowsky-Hayner&quot;,&quot;given&quot;:&quot;Stephanie A.&quot;,&quot;parse-names&quot;:false,&quot;dropping-particle&quot;:&quot;&quot;,&quot;non-dropping-particle&quot;:&quot;&quot;},{&quot;family&quot;:&quot;Salama&quot;,&quot;given&quot;:&quot;Dina&quot;,&quot;parse-names&quot;:false,&quot;dropping-particle&quot;:&quot;&quot;,&quot;non-dropping-particle&quot;:&quot;&quot;},{&quot;family&quot;:&quot;Brazinova&quot;,&quot;given&quot;:&quot;Alexandra&quot;,&quot;parse-names&quot;:false,&quot;dropping-particle&quot;:&quot;&quot;,&quot;non-dropping-particle&quot;:&quot;&quot;},{&quot;family&quot;:&quot;Nagraj&quot;,&quot;given&quot;:&quot;Sumanth Kumbargere&quot;,&quot;parse-names&quot;:false,&quot;dropping-particle&quot;:&quot;&quot;,&quot;non-dropping-particle&quot;:&quot;&quot;},{&quot;family&quot;:&quot;Salanti&quot;,&quot;given&quot;:&quot;Georgia&quot;,&quot;parse-names&quot;:false,&quot;dropping-particle&quot;:&quot;&quot;,&quot;non-dropping-particle&quot;:&quot;&quot;},{&quot;family&quot;:&quot;Buchbinder&quot;,&quot;given&quot;:&quot;Rachelle&quot;,&quot;parse-names&quot;:false,&quot;dropping-particle&quot;:&quot;&quot;,&quot;non-dropping-particle&quot;:&quot;&quot;},{&quot;family&quot;:&quot;Lasserson&quot;,&quot;given&quot;:&quot;Toby&quot;,&quot;parse-names&quot;:false,&quot;dropping-particle&quot;:&quot;&quot;,&quot;non-dropping-particle&quot;:&quot;&quot;},{&quot;family&quot;:&quot;Santaguida&quot;,&quot;given&quot;:&quot;Lina&quot;,&quot;parse-names&quot;:false,&quot;dropping-particle&quot;:&quot;&quot;,&quot;non-dropping-particle&quot;:&quot;&quot;},{&quot;family&quot;:&quot;Champion&quot;,&quot;given&quot;:&quot;Chris&quot;,&quot;parse-names&quot;:false,&quot;dropping-particle&quot;:&quot;&quot;,&quot;non-dropping-particle&quot;:&quot;&quot;},{&quot;family&quot;:&quot;Lawrence&quot;,&quot;given&quot;:&quot;Rebecca&quot;,&quot;parse-names&quot;:false,&quot;dropping-particle&quot;:&quot;&quot;,&quot;non-dropping-particle&quot;:&quot;&quot;},{&quot;family&quot;:&quot;Santesso&quot;,&quot;given&quot;:&quot;Nancy&quot;,&quot;parse-names&quot;:false,&quot;dropping-particle&quot;:&quot;&quot;,&quot;non-dropping-particle&quot;:&quot;&quot;},{&quot;family&quot;:&quot;Chandler&quot;,&quot;given&quot;:&quot;Jackie&quot;,&quot;parse-names&quot;:false,&quot;dropping-particle&quot;:&quot;&quot;,&quot;non-dropping-particle&quot;:&quot;&quot;},{&quot;family&quot;:&quot;Les&quot;,&quot;given&quot;:&quot;Zbigniew&quot;,&quot;parse-names&quot;:false,&quot;dropping-particle&quot;:&quot;&quot;,&quot;non-dropping-particle&quot;:&quot;&quot;},{&quot;family&quot;:&quot;Schünemann&quot;,&quot;given&quot;:&quot;Holger J.&quot;,&quot;parse-names&quot;:false,&quot;dropping-particle&quot;:&quot;&quot;,&quot;non-dropping-particle&quot;:&quot;&quot;},{&quot;family&quot;:&quot;Charidimou&quot;,&quot;given&quot;:&quot;Andreas&quot;,&quot;parse-names&quot;:false,&quot;dropping-particle&quot;:&quot;&quot;,&quot;non-dropping-particle&quot;:&quot;&quot;},{&quot;family&quot;:&quot;Leucht&quot;,&quot;given&quot;:&quot;Stefan&quot;,&quot;parse-names&quot;:false,&quot;dropping-particle&quot;:&quot;&quot;,&quot;non-dropping-particle&quot;:&quot;&quot;},{&quot;family&quot;:&quot;Shemilt&quot;,&quot;given&quot;:&quot;Ian&quot;,&quot;parse-names&quot;:false,&quot;dropping-particle&quot;:&quot;&quot;,&quot;non-dropping-particle&quot;:&quot;&quot;},{&quot;family&quot;:&quot;Chou&quot;,&quot;given&quot;:&quot;Roger&quot;,&quot;parse-names&quot;:false,&quot;dropping-particle&quot;:&quot;&quot;,&quot;non-dropping-particle&quot;:&quot;&quot;},{&quot;family&quot;:&quot;Low&quot;,&quot;given&quot;:&quot;Nicola&quot;,&quot;parse-names&quot;:false,&quot;dropping-particle&quot;:&quot;&quot;,&quot;non-dropping-particle&quot;:&quot;&quot;},{&quot;family&quot;:&quot;Sherifali&quot;,&quot;given&quot;:&quot;Diana&quot;,&quot;parse-names&quot;:false,&quot;dropping-particle&quot;:&quot;&quot;,&quot;non-dropping-particle&quot;:&quot;&quot;},{&quot;family&quot;:&quot;Churchill&quot;,&quot;given&quot;:&quot;Rachel&quot;,&quot;parse-names&quot;:false,&quot;dropping-particle&quot;:&quot;&quot;,&quot;non-dropping-particle&quot;:&quot;&quot;},{&quot;family&quot;:&quot;Maas&quot;,&quot;given&quot;:&quot;Andrew&quot;,&quot;parse-names&quot;:false,&quot;dropping-particle&quot;:&quot;&quot;,&quot;non-dropping-particle&quot;:&quot;&quot;},{&quot;family&quot;:&quot;Siemieniuk&quot;,&quot;given&quot;:&quot;Reed&quot;,&quot;parse-names&quot;:false,&quot;dropping-particle&quot;:&quot;&quot;,&quot;non-dropping-particle&quot;:&quot;&quot;},{&quot;family&quot;:&quot;Cnossen&quot;,&quot;given&quot;:&quot;Maryse C.&quot;,&quot;parse-names&quot;:false,&quot;dropping-particle&quot;:&quot;&quot;,&quot;non-dropping-particle&quot;:&quot;&quot;},{&quot;family&quot;:&quot;MacLehose&quot;,&quot;given&quot;:&quot;Harriet&quot;,&quot;parse-names&quot;:false,&quot;dropping-particle&quot;:&quot;&quot;,&quot;non-dropping-particle&quot;:&quot;&quot;},{&quot;family&quot;:&quot;Simmonds&quot;,&quot;given&quot;:&quot;Mark&quot;,&quot;parse-names&quot;:false,&quot;dropping-particle&quot;:&quot;&quot;,&quot;non-dropping-particle&quot;:&quot;&quot;},{&quot;family&quot;:&quot;Cossi&quot;,&quot;given&quot;:&quot;Marie Joelle&quot;,&quot;parse-names&quot;:false,&quot;dropping-particle&quot;:&quot;&quot;,&quot;non-dropping-particle&quot;:&quot;&quot;},{&quot;family&quot;:&quot;Macleod&quot;,&quot;given&quot;:&quot;Malcolm&quot;,&quot;parse-names&quot;:false,&quot;dropping-particle&quot;:&quot;&quot;,&quot;non-dropping-particle&quot;:&quot;&quot;},{&quot;family&quot;:&quot;Skoetz&quot;,&quot;given&quot;:&quot;Nicole&quot;,&quot;parse-names&quot;:false,&quot;dropping-particle&quot;:&quot;&quot;,&quot;non-dropping-particle&quot;:&quot;&quot;},{&quot;family&quot;:&quot;Counotte&quot;,&quot;given&quot;:&quot;Michel&quot;,&quot;parse-names&quot;:false,&quot;dropping-particle&quot;:&quot;&quot;,&quot;non-dropping-particle&quot;:&quot;&quot;},{&quot;family&quot;:&quot;Soares-Weiser&quot;,&quot;given&quot;:&quot;Karla&quot;,&quot;parse-names&quot;:false,&quot;dropping-particle&quot;:&quot;&quot;,&quot;non-dropping-particle&quot;:&quot;&quot;},{&quot;family&quot;:&quot;Craigie&quot;,&quot;given&quot;:&quot;Samantha&quot;,&quot;parse-names&quot;:false,&quot;dropping-particle&quot;:&quot;&quot;,&quot;non-dropping-particle&quot;:&quot;&quot;},{&quot;family&quot;:&quot;Marshall&quot;,&quot;given&quot;:&quot;Rachel&quot;,&quot;parse-names&quot;:false,&quot;dropping-particle&quot;:&quot;&quot;,&quot;non-dropping-particle&quot;:&quot;&quot;},{&quot;family&quot;:&quot;Srikanth&quot;,&quot;given&quot;:&quot;Velandai&quot;,&quot;parse-names&quot;:false,&quot;dropping-particle&quot;:&quot;&quot;,&quot;non-dropping-particle&quot;:&quot;&quot;},{&quot;family&quot;:&quot;Dahm&quot;,&quot;given&quot;:&quot;Philipp&quot;,&quot;parse-names&quot;:false,&quot;dropping-particle&quot;:&quot;&quot;,&quot;non-dropping-particle&quot;:&quot;&quot;},{&quot;family&quot;:&quot;Martin&quot;,&quot;given&quot;:&quot;Nicole&quot;,&quot;parse-names&quot;:false,&quot;dropping-particle&quot;:&quot;&quot;,&quot;non-dropping-particle&quot;:&quot;&quot;},{&quot;family&quot;:&quot;Sullivan&quot;,&quot;given&quot;:&quot;Katrina&quot;,&quot;parse-names&quot;:false,&quot;dropping-particle&quot;:&quot;&quot;,&quot;non-dropping-particle&quot;:&quot;&quot;},{&quot;family&quot;:&quot;Danilkewich&quot;,&quot;given&quot;:&quot;Alanna&quot;,&quot;parse-names&quot;:false,&quot;dropping-particle&quot;:&quot;&quot;,&quot;non-dropping-particle&quot;:&quot;&quot;},{&quot;family&quot;:&quot;García&quot;,&quot;given&quot;:&quot;Laura Martínez&quot;,&quot;parse-names&quot;:false,&quot;dropping-particle&quot;:&quot;&quot;,&quot;non-dropping-particle&quot;:&quot;&quot;},{&quot;family&quot;:&quot;Danko&quot;,&quot;given&quot;:&quot;Kristen&quot;,&quot;parse-names&quot;:false,&quot;dropping-particle&quot;:&quot;&quot;,&quot;non-dropping-particle&quot;:&quot;&quot;},{&quot;family&quot;:&quot;Taylor&quot;,&quot;given&quot;:&quot;Mark&quot;,&quot;parse-names&quot;:false,&quot;dropping-particle&quot;:&quot;&quot;,&quot;non-dropping-particle&quot;:&quot;&quot;},{&quot;family&quot;:&quot;Donoghue&quot;,&quot;given&quot;:&quot;Emma&quot;,&quot;parse-names&quot;:false,&quot;dropping-particle&quot;:&quot;&quot;,&quot;non-dropping-particle&quot;:&quot;&quot;},{&quot;family&quot;:&quot;Maxwell&quot;,&quot;given&quot;:&quot;Lara J.&quot;,&quot;parse-names&quot;:false,&quot;dropping-particle&quot;:&quot;&quot;,&quot;non-dropping-particle&quot;:&quot;&quot;},{&quot;family&quot;:&quot;Thayer&quot;,&quot;given&quot;:&quot;Kris&quot;,&quot;parse-names&quot;:false,&quot;dropping-particle&quot;:&quot;&quot;,&quot;non-dropping-particle&quot;:&quot;&quot;},{&quot;family&quot;:&quot;Dressler&quot;,&quot;given&quot;:&quot;Corinna&quot;,&quot;parse-names&quot;:false,&quot;dropping-particle&quot;:&quot;&quot;,&quot;non-dropping-particle&quot;:&quot;&quot;},{&quot;family&quot;:&quot;McAuley&quot;,&quot;given&quot;:&quot;James&quot;,&quot;parse-names&quot;:false,&quot;dropping-particle&quot;:&quot;&quot;,&quot;non-dropping-particle&quot;:&quot;&quot;},{&quot;family&quot;:&quot;Egan&quot;,&quot;given&quot;:&quot;Cathy&quot;,&quot;parse-names&quot;:false,&quot;dropping-particle&quot;:&quot;&quot;,&quot;non-dropping-particle&quot;:&quot;&quot;},{&quot;family&quot;:&quot;Tritton&quot;,&quot;given&quot;:&quot;Roger&quot;,&quot;parse-names&quot;:false,&quot;dropping-particle&quot;:&quot;&quot;,&quot;non-dropping-particle&quot;:&quot;&quot;},{&quot;family&quot;:&quot;McKenzie&quot;,&quot;given&quot;:&quot;Joanne&quot;,&quot;parse-names&quot;:false,&quot;dropping-particle&quot;:&quot;&quot;,&quot;non-dropping-particle&quot;:&quot;&quot;},{&quot;family&quot;:&quot;Tsafnat&quot;,&quot;given&quot;:&quot;Guy&quot;,&quot;parse-names&quot;:false,&quot;dropping-particle&quot;:&quot;&quot;,&quot;non-dropping-particle&quot;:&quot;&quot;},{&quot;family&quot;:&quot;Elliott&quot;,&quot;given&quot;:&quot;Sarah A.&quot;,&quot;parse-names&quot;:false,&quot;dropping-particle&quot;:&quot;&quot;,&quot;non-dropping-particle&quot;:&quot;&quot;},{&quot;family&quot;:&quot;Meerpohl&quot;,&quot;given&quot;:&quot;Joerg&quot;,&quot;parse-names&quot;:false,&quot;dropping-particle&quot;:&quot;&quot;,&quot;non-dropping-particle&quot;:&quot;&quot;},{&quot;family&quot;:&quot;Tugwell&quot;,&quot;given&quot;:&quot;Peter&quot;,&quot;parse-names&quot;:false,&quot;dropping-particle&quot;:&quot;&quot;,&quot;non-dropping-particle&quot;:&quot;&quot;},{&quot;family&quot;:&quot;Etxeandia&quot;,&quot;given&quot;:&quot;Itziar&quot;,&quot;parse-names&quot;:false,&quot;dropping-particle&quot;:&quot;&quot;,&quot;non-dropping-particle&quot;:&quot;&quot;},{&quot;family&quot;:&quot;Merner&quot;,&quot;given&quot;:&quot;Bronwen&quot;,&quot;parse-names&quot;:false,&quot;dropping-particle&quot;:&quot;&quot;,&quot;non-dropping-particle&quot;:&quot;&quot;},{&quot;family&quot;:&quot;Featherstone&quot;,&quot;given&quot;:&quot;Robin&quot;,&quot;parse-names&quot;:false,&quot;dropping-particle&quot;:&quot;&quot;,&quot;non-dropping-particle&quot;:&quot;&quot;},{&quot;family&quot;:&quot;Mondello&quot;,&quot;given&quot;:&quot;Stefania&quot;,&quot;parse-names&quot;:false,&quot;dropping-particle&quot;:&quot;&quot;,&quot;non-dropping-particle&quot;:&quot;&quot;},{&quot;family&quot;:&quot;Foxlee&quot;,&quot;given&quot;:&quot;Ruth&quot;,&quot;parse-names&quot;:false,&quot;dropping-particle&quot;:&quot;&quot;,&quot;non-dropping-particle&quot;:&quot;&quot;},{&quot;family&quot;:&quot;Morley&quot;,&quot;given&quot;:&quot;Richard&quot;,&quot;parse-names&quot;:false,&quot;dropping-particle&quot;:&quot;&quot;,&quot;non-dropping-particle&quot;:&quot;&quot;},{&quot;family&quot;:&quot;Valkenhoef&quot;,&quot;given&quot;:&quot;Gert&quot;,&quot;parse-names&quot;:false,&quot;dropping-particle&quot;:&quot;&quot;,&quot;non-dropping-particle&quot;:&quot;van&quot;},{&quot;family&quot;:&quot;Garner&quot;,&quot;given&quot;:&quot;Paul&quot;,&quot;parse-names&quot;:false,&quot;dropping-particle&quot;:&quot;&quot;,&quot;non-dropping-particle&quot;:&quot;&quot;},{&quot;family&quot;:&quot;Munafo&quot;,&quot;given&quot;:&quot;Marcus&quot;,&quot;parse-names&quot;:false,&quot;dropping-particle&quot;:&quot;&quot;,&quot;non-dropping-particle&quot;:&quot;&quot;},{&quot;family&quot;:&quot;Vandvik&quot;,&quot;given&quot;:&quot;Per&quot;,&quot;parse-names&quot;:false,&quot;dropping-particle&quot;:&quot;&quot;,&quot;non-dropping-particle&quot;:&quot;&quot;},{&quot;family&quot;:&quot;Gerrity&quot;,&quot;given&quot;:&quot;Martha&quot;,&quot;parse-names&quot;:false,&quot;dropping-particle&quot;:&quot;&quot;,&quot;non-dropping-particle&quot;:&quot;&quot;},{&quot;family&quot;:&quot;Munn&quot;,&quot;given&quot;:&quot;Zachary&quot;,&quot;parse-names&quot;:false,&quot;dropping-particle&quot;:&quot;&quot;,&quot;non-dropping-particle&quot;:&quot;&quot;},{&quot;family&quot;:&quot;Murano&quot;,&quot;given&quot;:&quot;Melissa&quot;,&quot;parse-names&quot;:false,&quot;dropping-particle&quot;:&quot;&quot;,&quot;non-dropping-particle&quot;:&quot;&quot;},{&quot;family&quot;:&quot;Wallace&quot;,&quot;given&quot;:&quot;Sheila A.&quot;,&quot;parse-names&quot;:false,&quot;dropping-particle&quot;:&quot;&quot;,&quot;non-dropping-particle&quot;:&quot;&quot;},{&quot;family&quot;:&quot;Green&quot;,&quot;given&quot;:&quot;Sally&quot;,&quot;parse-names&quot;:false,&quot;dropping-particle&quot;:&quot;&quot;,&quot;non-dropping-particle&quot;:&quot;&quot;},{&quot;family&quot;:&quot;Newman&quot;,&quot;given&quot;:&quot;Kristine&quot;,&quot;parse-names&quot;:false,&quot;dropping-particle&quot;:&quot;&quot;,&quot;non-dropping-particle&quot;:&quot;&quot;},{&quot;family&quot;:&quot;Watts&quot;,&quot;given&quot;:&quot;Chris&quot;,&quot;parse-names&quot;:false,&quot;dropping-particle&quot;:&quot;&quot;,&quot;non-dropping-particle&quot;:&quot;&quot;},{&quot;family&quot;:&quot;Grimshaw&quot;,&quot;given&quot;:&quot;Jeremy&quot;,&quot;parse-names&quot;:false,&quot;dropping-particle&quot;:&quot;&quot;,&quot;non-dropping-particle&quot;:&quot;&quot;},{&quot;family&quot;:&quot;Nieuwlaat&quot;,&quot;given&quot;:&quot;Robby&quot;,&quot;parse-names&quot;:false,&quot;dropping-particle&quot;:&quot;&quot;,&quot;non-dropping-particle&quot;:&quot;&quot;},{&quot;family&quot;:&quot;Weeks&quot;,&quot;given&quot;:&quot;Laura&quot;,&quot;parse-names&quot;:false,&quot;dropping-particle&quot;:&quot;&quot;,&quot;non-dropping-particle&quot;:&quot;&quot;},{&quot;family&quot;:&quot;Gurusamy&quot;,&quot;given&quot;:&quot;Kurinchi&quot;,&quot;parse-names&quot;:false,&quot;dropping-particle&quot;:&quot;&quot;,&quot;non-dropping-particle&quot;:&quot;&quot;},{&quot;family&quot;:&quot;Nikolakopoulou&quot;,&quot;given&quot;:&quot;Adriani&quot;,&quot;parse-names&quot;:false,&quot;dropping-particle&quot;:&quot;&quot;,&quot;non-dropping-particle&quot;:&quot;&quot;},{&quot;family&quot;:&quot;Weigl&quot;,&quot;given&quot;:&quot;Aaron&quot;,&quot;parse-names&quot;:false,&quot;dropping-particle&quot;:&quot;&quot;,&quot;non-dropping-particle&quot;:&quot;&quot;},{&quot;family&quot;:&quot;Haddaway&quot;,&quot;given&quot;:&quot;Neal&quot;,&quot;parse-names&quot;:false,&quot;dropping-particle&quot;:&quot;&quot;,&quot;non-dropping-particle&quot;:&quot;&quot;},{&quot;family&quot;:&quot;Wells&quot;,&quot;given&quot;:&quot;George&quot;,&quot;parse-names&quot;:false,&quot;dropping-particle&quot;:&quot;&quot;,&quot;non-dropping-particle&quot;:&quot;&quot;},{&quot;family&quot;:&quot;Hartling&quot;,&quot;given&quot;:&quot;Lisa&quot;,&quot;parse-names&quot;:false,&quot;dropping-particle&quot;:&quot;&quot;,&quot;non-dropping-particle&quot;:&quot;&quot;},{&quot;family&quot;:&quot;O'Connor&quot;,&quot;given&quot;:&quot;Annette&quot;,&quot;parse-names&quot;:false,&quot;dropping-particle&quot;:&quot;&quot;,&quot;non-dropping-particle&quot;:&quot;&quot;},{&quot;family&quot;:&quot;Wiercioch&quot;,&quot;given&quot;:&quot;Wojtek&quot;,&quot;parse-names&quot;:false,&quot;dropping-particle&quot;:&quot;&quot;,&quot;non-dropping-particle&quot;:&quot;&quot;},{&quot;family&quot;:&quot;Hayden&quot;,&quot;given&quot;:&quot;Jill&quot;,&quot;parse-names&quot;:false,&quot;dropping-particle&quot;:&quot;&quot;,&quot;non-dropping-particle&quot;:&quot;&quot;},{&quot;family&quot;:&quot;Page&quot;,&quot;given&quot;:&quot;Matthew&quot;,&quot;parse-names&quot;:false,&quot;dropping-particle&quot;:&quot;&quot;,&quot;non-dropping-particle&quot;:&quot;&quot;},{&quot;family&quot;:&quot;Wolfenden&quot;,&quot;given&quot;:&quot;Luke&quot;,&quot;parse-names&quot;:false,&quot;dropping-particle&quot;:&quot;&quot;,&quot;non-dropping-particle&quot;:&quot;&quot;},{&quot;family&quot;:&quot;Helfand&quot;,&quot;given&quot;:&quot;Mark&quot;,&quot;parse-names&quot;:false,&quot;dropping-particle&quot;:&quot;&quot;,&quot;non-dropping-particle&quot;:&quot;&quot;},{&quot;family&quot;:&quot;Pahwa&quot;,&quot;given&quot;:&quot;Manisha&quot;,&quot;parse-names&quot;:false,&quot;dropping-particle&quot;:&quot;&quot;,&quot;non-dropping-particle&quot;:&quot;&quot;},{&quot;family&quot;:&quot;Yepes Nuñez&quot;,&quot;given&quot;:&quot;Juan José&quot;,&quot;parse-names&quot;:false,&quot;dropping-particle&quot;:&quot;&quot;,&quot;non-dropping-particle&quot;:&quot;&quot;},{&quot;family&quot;:&quot;Higgins&quot;,&quot;given&quot;:&quot;Julian&quot;,&quot;parse-names&quot;:false,&quot;dropping-particle&quot;:&quot;&quot;,&quot;non-dropping-particle&quot;:&quot;&quot;},{&quot;family&quot;:&quot;Pardo&quot;,&quot;given&quot;:&quot;Jordi Pardo&quot;,&quot;parse-names&quot;:false,&quot;dropping-particle&quot;:&quot;&quot;,&quot;non-dropping-particle&quot;:&quot;&quot;},{&quot;family&quot;:&quot;Yost&quot;,&quot;given&quot;:&quot;Jennifer&quot;,&quot;parse-names&quot;:false,&quot;dropping-particle&quot;:&quot;&quot;,&quot;non-dropping-particle&quot;:&quot;&quot;},{&quot;family&quot;:&quot;Hill&quot;,&quot;given&quot;:&quot;Sophie&quot;,&quot;parse-names&quot;:false,&quot;dropping-particle&quot;:&quot;&quot;,&quot;non-dropping-particle&quot;:&quot;&quot;},{&quot;family&quot;:&quot;Pearson&quot;,&quot;given&quot;:&quot;Leslea&quot;,&quot;parse-names&quot;:false,&quot;dropping-particle&quot;:&quot;&quot;,&quot;non-dropping-particle&quot;:&quot;&quot;}],&quot;container-title&quot;:&quot;Journal of Clinical Epidemiology&quot;,&quot;DOI&quot;:&quot;10.1016/j.jclinepi.2017.08.011&quot;,&quot;ISSN&quot;:&quot;18785921&quot;,&quot;PMID&quot;:&quot;28912003&quot;,&quot;issued&quot;:{&quot;date-parts&quot;:[[2017,11,1]]},&quot;page&quot;:&quot;31-37&quot;,&quot;abstract&quot;:&quot;New approaches to evidence synthesis, which use human effort and machine automation in mutually reinforcing ways, can enhance the feasibility and sustainability of living systematic reviews. Human effort is a scarce and valuable resource, required when automation is impossible or undesirable, and includes contributions from online communities (“crowds”) as well as more conventional contributions from review authors and information specialists. Automation can assist with some systematic review tasks, including searching, eligibility assessment, identification and retrieval of full-text reports, extraction of data, and risk of bias assessment. Workflows can be developed in which human effort and machine automation can each enable the other to operate in more effective and efficient ways, offering substantial enhancement to the productivity of systematic reviews. This paper describes and discusses the potential—and limitations—of new ways of undertaking specific tasks in living systematic reviews, identifying areas where these human/machine “technologies” are already in use, and where further research and development is needed. While the context is living systematic reviews, many of these enabling technologies apply equally to standard approaches to systematic reviewing.&quot;,&quot;publisher&quot;:&quot;Elsevier USA&quot;,&quot;volume&quot;:&quot;91&quot;,&quot;container-title-short&quot;:&quot;J Clin Epidemiol&quot;},&quot;isTemporary&quot;:false},{&quot;id&quot;:&quot;30297ac7-a569-340a-8b9b-5116abdc6c9c&quot;,&quot;itemData&quot;:{&quot;type&quot;:&quot;book&quot;,&quot;id&quot;:&quot;30297ac7-a569-340a-8b9b-5116abdc6c9c&quot;,&quot;title&quot;:&quot;ESEM '12 : Proceedings of the ACM-IEEE International Symposium on Empirical Software Engineering and Measurement : September 19-20, 2012, Lund, Sweden&quot;,&quot;author&quot;:[{&quot;family&quot;:&quot;IEEE Computer Society&quot;,&quot;given&quot;:&quot;&quot;,&quot;parse-names&quot;:false,&quot;dropping-particle&quot;:&quot;&quot;,&quot;non-dropping-particle&quot;:&quot;&quot;},{&quot;family&quot;:&quot;ACM Sigsoft&quot;,&quot;given&quot;:&quot;&quot;,&quot;parse-names&quot;:false,&quot;dropping-particle&quot;:&quot;&quot;,&quot;non-dropping-particle&quot;:&quot;&quot;},{&quot;family&quot;:&quot;Institute of Electrical and Electronics Engineers.&quot;,&quot;given&quot;:&quot;&quot;,&quot;parse-names&quot;:false,&quot;dropping-particle&quot;:&quot;&quot;,&quot;non-dropping-particle&quot;:&quot;&quot;}],&quot;ISBN&quot;:&quot;9781450310567&quot;,&quot;issued&quot;:{&quot;date-parts&quot;:[[2012]]},&quot;abstract&quot;:&quot;\&quot;ACM Order Number: 594127.\&quot;&quot;,&quot;container-title-short&quot;:&quot;&quot;},&quot;isTemporary&quot;:false}]},{&quot;citationID&quot;:&quot;MENDELEY_CITATION_84c30fed-0c29-4db0-b594-014b749d9d6a&quot;,&quot;properties&quot;:{&quot;noteIndex&quot;:0},&quot;isEdited&quot;:false,&quot;manualOverride&quot;:{&quot;isManuallyOverridden&quot;:false,&quot;citeprocText&quot;:&quot;[19], [21]&quot;,&quot;manualOverrideText&quot;:&quot;&quot;},&quot;citationTag&quot;:&quot;MENDELEY_CITATION_v3_eyJjaXRhdGlvbklEIjoiTUVOREVMRVlfQ0lUQVRJT05fODRjMzBmZWQtMGMyOS00ZGIwLWI1OTQtMDE0Yjc0OWQ5ZDZhIiwicHJvcGVydGllcyI6eyJub3RlSW5kZXgiOjB9LCJpc0VkaXRlZCI6ZmFsc2UsIm1hbnVhbE92ZXJyaWRlIjp7ImlzTWFudWFsbHlPdmVycmlkZGVuIjpmYWxzZSwiY2l0ZXByb2NUZXh0IjoiWzE5XSwgWzIxXSIsIm1hbnVhbE92ZXJyaWRlVGV4dCI6IiJ9LCJjaXRhdGlvbkl0ZW1zIjpbeyJpZCI6ImM1ZjFlNmQ1LTk4MTMtM2M2ZS1iYTlhLWRiMzJkOTgwOWE0MCIsIml0ZW1EYXRhIjp7InR5cGUiOiJhcnRpY2xlIiwiaWQiOiJjNWYxZTZkNS05ODEzLTNjNmUtYmE5YS1kYjMyZDk4MDlhNDAiLCJ0aXRsZSI6IkxpdmluZyBzeXN0ZW1hdGljIHJldmlld3M6IDIuIENvbWJpbmluZyBodW1hbiBhbmQgbWFjaGluZSBlZmZvcnQiLCJhdXRob3IiOlt7ImZhbWlseSI6IlRob21hcyIsImdpdmVuIjoiSmFtZXMiLCJwYXJzZS1uYW1lcyI6ZmFsc2UsImRyb3BwaW5nLXBhcnRpY2xlIjoiIiwibm9uLWRyb3BwaW5nLXBhcnRpY2xlIjoiIn0seyJmYW1pbHkiOiJOb2VsLVN0b3JyIiwiZ2l2ZW4iOiJBbm5hIiwicGFyc2UtbmFtZXMiOmZhbHNlLCJkcm9wcGluZy1wYXJ0aWNsZSI6IiIsIm5vbi1kcm9wcGluZy1wYXJ0aWNsZSI6IiJ9LHsiZmFtaWx5IjoiTWFyc2hhbGwiLCJnaXZlbiI6IklhaW4iLCJwYXJzZS1uYW1lcyI6ZmFsc2UsImRyb3BwaW5nLXBhcnRpY2xlIjoiIiwibm9uLWRyb3BwaW5nLXBhcnRpY2xlIjoiIn0seyJmYW1pbHkiOiJXYWxsYWNlIiwiZ2l2ZW4iOiJCeXJvbiIsInBhcnNlLW5hbWVzIjpmYWxzZSwiZHJvcHBpbmctcGFydGljbGUiOiIiLCJub24tZHJvcHBpbmctcGFydGljbGUiOiIifSx7ImZhbWlseSI6Ik1jRG9uYWxkIiwiZ2l2ZW4iOiJTdGV2ZSIsInBhcnNlLW5hbWVzIjpmYWxzZSwiZHJvcHBpbmctcGFydGljbGUiOiIiLCJub24tZHJvcHBpbmctcGFydGljbGUiOiIifSx7ImZhbWlseSI6Ik1hdmVyZ2FtZXMiLCJnaXZlbiI6IkNocmlzIiwicGFyc2UtbmFtZXMiOmZhbHNlLCJkcm9wcGluZy1wYXJ0aWNsZSI6IiIsIm5vbi1kcm9wcGluZy1wYXJ0aWNsZSI6IiJ9LHsiZmFtaWx5IjoiR2xhc3ppb3UiLCJnaXZlbiI6IlBhdWwiLCJwYXJzZS1uYW1lcyI6ZmFsc2UsImRyb3BwaW5nLXBhcnRpY2xlIjoiIiwibm9uLWRyb3BwaW5nLXBhcnRpY2xlIjoiIn0seyJmYW1pbHkiOiJTaGVtaWx0IiwiZ2l2ZW4iOiJJYW4iLCJwYXJzZS1uYW1lcyI6ZmFsc2UsImRyb3BwaW5nLXBhcnRpY2xlIjoiIiwibm9uLWRyb3BwaW5nLXBhcnRpY2xlIjoiIn0seyJmYW1pbHkiOiJTeW5ub3QiLCJnaXZlbiI6IkFubmVsaWVzZSIsInBhcnNlLW5hbWVzIjpmYWxzZSwiZHJvcHBpbmctcGFydGljbGUiOiIiLCJub24tZHJvcHBpbmctcGFydGljbGUiOiIifSx7ImZhbWlseSI6IlR1cm5lciIsImdpdmVuIjoiVGFyaSIsInBhcnNlLW5hbWVzIjpmYWxzZSwiZHJvcHBpbmctcGFydGljbGUiOiIiLCJub24tZHJvcHBpbmctcGFydGljbGUiOiIifSx7ImZhbWlseSI6IkVsbGlvdHQiLCJnaXZlbiI6Ikp1bGlhbiIsInBhcnNlLW5hbWVzIjpmYWxzZSwiZHJvcHBpbmctcGFydGljbGUiOiIiLCJub24tZHJvcHBpbmctcGFydGljbGUiOiIifSx7ImZhbWlseSI6IkFnb3JpdHNhcyIsImdpdmVuIjoiVGhvbWFzIiwicGFyc2UtbmFtZXMiOmZhbHNlLCJkcm9wcGluZy1wYXJ0aWNsZSI6IiIsIm5vbi1kcm9wcGluZy1wYXJ0aWNsZSI6IiJ9LHsiZmFtaWx5IjoiSGlsdG9uIiwiZ2l2ZW4iOiJKb2huIiwicGFyc2UtbmFtZXMiOmZhbHNlLCJkcm9wcGluZy1wYXJ0aWNsZSI6IiIsIm5vbi1kcm9wcGluZy1wYXJ0aWNsZSI6IiJ9LHsiZmFtaWx5IjoiUGVycm9uIiwiZ2l2ZW4iOiJDYXJvbGluZSIsInBhcnNlLW5hbWVzIjpmYWxzZSwiZHJvcHBpbmctcGFydGljbGUiOiIiLCJub24tZHJvcHBpbmctcGFydGljbGUiOiIifSx7ImZhbWlseSI6IkFrbCIsImdpdmVuIjoiRWxpZSIsInBhcnNlLW5hbWVzIjpmYWxzZSwiZHJvcHBpbmctcGFydGljbGUiOiIiLCJub24tZHJvcHBpbmctcGFydGljbGUiOiIifSx7ImZhbWlseSI6IkhvZGRlciIsImdpdmVuIjoiUmViZWNjYSIsInBhcnNlLW5hbWVzIjpmYWxzZSwiZHJvcHBpbmctcGFydGljbGUiOiIiLCJub24tZHJvcHBpbmctcGFydGljbGUiOiIifSx7ImZhbWlseSI6IlBlc3RyaWRnZSIsImdpdmVuIjoiQ2hhcmxvdHRlIiwicGFyc2UtbmFtZXMiOmZhbHNlLCJkcm9wcGluZy1wYXJ0aWNsZSI6IiIsIm5vbi1kcm9wcGluZy1wYXJ0aWNsZSI6IiJ9LHsiZmFtaWx5IjoiQWxicmVjaHQiLCJnaXZlbiI6IkxhdXJlbiIsInBhcnNlLW5hbWVzIjpmYWxzZSwiZHJvcHBpbmctcGFydGljbGUiOiIiLCJub24tZHJvcHBpbmctcGFydGljbGUiOiIifSx7ImZhbWlseSI6IkhvcnNsZXkiLCJnaXZlbiI6IlRhbnlhIiwicGFyc2UtbmFtZXMiOmZhbHNlLCJkcm9wcGluZy1wYXJ0aWNsZSI6IiIsIm5vbi1kcm9wcGluZy1wYXJ0aWNsZSI6IiJ9LHsiZmFtaWx5IjoiUGxhdHQiLCJnaXZlbiI6IkpvYW5uZSIsInBhcnNlLW5hbWVzIjpmYWxzZSwiZHJvcHBpbmctcGFydGljbGUiOiIiLCJub24tZHJvcHBpbmctcGFydGljbGUiOiIifSx7ImZhbWlseSI6IkFybXN0cm9uZyIsImdpdmVuIjoiUmViZWNjYSIsInBhcnNlLW5hbWVzIjpmYWxzZSwiZHJvcHBpbmctcGFydGljbGUiOiIiLCJub24tZHJvcHBpbmctcGFydGljbGUiOiIifSx7ImZhbWlseSI6Ik5ndXllbiIsImdpdmVuIjoiUGhpIEh1bmciLCJwYXJzZS1uYW1lcyI6ZmFsc2UsImRyb3BwaW5nLXBhcnRpY2xlIjoiIiwibm9uLWRyb3BwaW5nLXBhcnRpY2xlIjoiIn0seyJmYW1pbHkiOiJQbG92bmljayIsImdpdmVuIjoiUm9iZXJ0IiwicGFyc2UtbmFtZXMiOmZhbHNlLCJkcm9wcGluZy1wYXJ0aWNsZSI6IiIsIm5vbi1kcm9wcGluZy1wYXJ0aWNsZSI6IiJ9LHsiZmFtaWx5IjoiQXJubyIsImdpdmVuIjoiQW5uZWxpZXNlIiwicGFyc2UtbmFtZXMiOmZhbHNlLCJkcm9wcGluZy1wYXJ0aWNsZSI6IiIsIm5vbi1kcm9wcGluZy1wYXJ0aWNsZSI6IiJ9LHsiZmFtaWx5IjoiSXZlcnMiLCJnaXZlbiI6Ik5vYWgiLCJwYXJzZS1uYW1lcyI6ZmFsc2UsImRyb3BwaW5nLXBhcnRpY2xlIjoiIiwibm9uLWRyb3BwaW5nLXBhcnRpY2xlIjoiIn0seyJmYW1pbHkiOiJRdWlubiIsImdpdmVuIjoiR2FpbCIsInBhcnNlLW5hbWVzIjpmYWxzZSwiZHJvcHBpbmctcGFydGljbGUiOiIiLCJub24tZHJvcHBpbmctcGFydGljbGUiOiIifSx7ImZhbWlseSI6IkF1IiwiZ2l2ZW4iOiJBZ25lcyIsInBhcnNlLW5hbWVzIjpmYWxzZSwiZHJvcHBpbmctcGFydGljbGUiOiIiLCJub24tZHJvcHBpbmctcGFydGljbGUiOiIifSx7ImZhbWlseSI6IkpvaG5zdG9uIiwiZ2l2ZW4iOiJSZW5lYSIsInBhcnNlLW5hbWVzIjpmYWxzZSwiZHJvcHBpbmctcGFydGljbGUiOiIiLCJub24tZHJvcHBpbmctcGFydGljbGUiOiIifSx7ImZhbWlseSI6IlJhZGEiLCJnaXZlbiI6IkdhYnJpZWwiLCJwYXJzZS1uYW1lcyI6ZmFsc2UsImRyb3BwaW5nLXBhcnRpY2xlIjoiIiwibm9uLWRyb3BwaW5nLXBhcnRpY2xlIjoiIn0seyJmYW1pbHkiOiJCYWdnIiwiZ2l2ZW4iOiJNYXR0aGV3IiwicGFyc2UtbmFtZXMiOmZhbHNlLCJkcm9wcGluZy1wYXJ0aWNsZSI6IiIsIm5vbi1kcm9wcGluZy1wYXJ0aWNsZSI6IiJ9LHsiZmFtaWx5IjoiSm9uZXMiLCJnaXZlbiI6IkFyd2VsIiwicGFyc2UtbmFtZXMiOmZhbHNlLCJkcm9wcGluZy1wYXJ0aWNsZSI6IiIsIm5vbi1kcm9wcGluZy1wYXJ0aWNsZSI6IiJ9LHsiZmFtaWx5IjoiUmF2YXVkIiwiZ2l2ZW4iOiJQaGlsaXBwZSIsInBhcnNlLW5hbWVzIjpmYWxzZSwiZHJvcHBpbmctcGFydGljbGUiOiIiLCJub24tZHJvcHBpbmctcGFydGljbGUiOiIifSx7ImZhbWlseSI6IkJvZGVuIiwiZ2l2ZW4iOiJDYXRoZXJpbmUiLCJwYXJzZS1uYW1lcyI6ZmFsc2UsImRyb3BwaW5nLXBhcnRpY2xlIjoiIiwibm9uLWRyb3BwaW5nLXBhcnRpY2xlIjoiIn0seyJmYW1pbHkiOiJLYWhhbGUiLCJnaXZlbiI6IkxhcmEiLCJwYXJzZS1uYW1lcyI6ZmFsc2UsImRyb3BwaW5nLXBhcnRpY2xlIjoiIiwibm9uLWRyb3BwaW5nLXBhcnRpY2xlIjoiIn0seyJmYW1pbHkiOiJSaWNodGVyIiwiZ2l2ZW4iOiJCZXJudCIsInBhcnNlLW5hbWVzIjpmYWxzZSwiZHJvcHBpbmctcGFydGljbGUiOiIiLCJub24tZHJvcHBpbmctcGFydGljbGUiOiIifSx7ImZhbWlseSI6IkJvaXN2ZXJ0IiwiZ2l2ZW4iOiJJc2FiZWxsZSIsInBhcnNlLW5hbWVzIjpmYWxzZSwiZHJvcHBpbmctcGFydGljbGUiOiIiLCJub24tZHJvcHBpbmctcGFydGljbGUiOiIifSx7ImZhbWlseSI6Iktlc2hhdmFyeiIsImdpdmVuIjoiSG9tYSIsInBhcnNlLW5hbWVzIjpmYWxzZSwiZHJvcHBpbmctcGFydGljbGUiOiIiLCJub24tZHJvcHBpbmctcGFydGljbGUiOiIifSx7ImZhbWlseSI6IlJ5YW4iLCJnaXZlbiI6IlJlYmVjY2EiLCJwYXJzZS1uYW1lcyI6ZmFsc2UsImRyb3BwaW5nLXBhcnRpY2xlIjoiIiwibm9uLWRyb3BwaW5nLXBhcnRpY2xlIjoiIn0seyJmYW1pbHkiOiJCcmFuZHQiLCJnaXZlbiI6Ikxpbm4iLCJwYXJzZS1uYW1lcyI6ZmFsc2UsImRyb3BwaW5nLXBhcnRpY2xlIjoiIiwibm9uLWRyb3BwaW5nLXBhcnRpY2xlIjoiIn0seyJmYW1pbHkiOiJLb2xha293c2t5LUhheW5lciIsImdpdmVuIjoiU3RlcGhhbmllIEEuIiwicGFyc2UtbmFtZXMiOmZhbHNlLCJkcm9wcGluZy1wYXJ0aWNsZSI6IiIsIm5vbi1kcm9wcGluZy1wYXJ0aWNsZSI6IiJ9LHsiZmFtaWx5IjoiU2FsYW1hIiwiZ2l2ZW4iOiJEaW5hIiwicGFyc2UtbmFtZXMiOmZhbHNlLCJkcm9wcGluZy1wYXJ0aWNsZSI6IiIsIm5vbi1kcm9wcGluZy1wYXJ0aWNsZSI6IiJ9LHsiZmFtaWx5IjoiQnJhemlub3ZhIiwiZ2l2ZW4iOiJBbGV4YW5kcmEiLCJwYXJzZS1uYW1lcyI6ZmFsc2UsImRyb3BwaW5nLXBhcnRpY2xlIjoiIiwibm9uLWRyb3BwaW5nLXBhcnRpY2xlIjoiIn0seyJmYW1pbHkiOiJOYWdyYWoiLCJnaXZlbiI6IlN1bWFudGggS3VtYmFyZ2VyZSIsInBhcnNlLW5hbWVzIjpmYWxzZSwiZHJvcHBpbmctcGFydGljbGUiOiIiLCJub24tZHJvcHBpbmctcGFydGljbGUiOiIifSx7ImZhbWlseSI6IlNhbGFudGkiLCJnaXZlbiI6Ikdlb3JnaWEiLCJwYXJzZS1uYW1lcyI6ZmFsc2UsImRyb3BwaW5nLXBhcnRpY2xlIjoiIiwibm9uLWRyb3BwaW5nLXBhcnRpY2xlIjoiIn0seyJmYW1pbHkiOiJCdWNoYmluZGVyIiwiZ2l2ZW4iOiJSYWNoZWxsZSIsInBhcnNlLW5hbWVzIjpmYWxzZSwiZHJvcHBpbmctcGFydGljbGUiOiIiLCJub24tZHJvcHBpbmctcGFydGljbGUiOiIifSx7ImZhbWlseSI6Ikxhc3NlcnNvbiIsImdpdmVuIjoiVG9ieSIsInBhcnNlLW5hbWVzIjpmYWxzZSwiZHJvcHBpbmctcGFydGljbGUiOiIiLCJub24tZHJvcHBpbmctcGFydGljbGUiOiIifSx7ImZhbWlseSI6IlNhbnRhZ3VpZGEiLCJnaXZlbiI6IkxpbmEiLCJwYXJzZS1uYW1lcyI6ZmFsc2UsImRyb3BwaW5nLXBhcnRpY2xlIjoiIiwibm9uLWRyb3BwaW5nLXBhcnRpY2xlIjoiIn0seyJmYW1pbHkiOiJDaGFtcGlvbiIsImdpdmVuIjoiQ2hyaXMiLCJwYXJzZS1uYW1lcyI6ZmFsc2UsImRyb3BwaW5nLXBhcnRpY2xlIjoiIiwibm9uLWRyb3BwaW5nLXBhcnRpY2xlIjoiIn0seyJmYW1pbHkiOiJMYXdyZW5jZSIsImdpdmVuIjoiUmViZWNjYSIsInBhcnNlLW5hbWVzIjpmYWxzZSwiZHJvcHBpbmctcGFydGljbGUiOiIiLCJub24tZHJvcHBpbmctcGFydGljbGUiOiIifSx7ImZhbWlseSI6IlNhbnRlc3NvIiwiZ2l2ZW4iOiJOYW5jeSIsInBhcnNlLW5hbWVzIjpmYWxzZSwiZHJvcHBpbmctcGFydGljbGUiOiIiLCJub24tZHJvcHBpbmctcGFydGljbGUiOiIifSx7ImZhbWlseSI6IkNoYW5kbGVyIiwiZ2l2ZW4iOiJKYWNraWUiLCJwYXJzZS1uYW1lcyI6ZmFsc2UsImRyb3BwaW5nLXBhcnRpY2xlIjoiIiwibm9uLWRyb3BwaW5nLXBhcnRpY2xlIjoiIn0seyJmYW1pbHkiOiJMZXMiLCJnaXZlbiI6IlpiaWduaWV3IiwicGFyc2UtbmFtZXMiOmZhbHNlLCJkcm9wcGluZy1wYXJ0aWNsZSI6IiIsIm5vbi1kcm9wcGluZy1wYXJ0aWNsZSI6IiJ9LHsiZmFtaWx5IjoiU2Now7xuZW1hbm4iLCJnaXZlbiI6IkhvbGdlciBKLiIsInBhcnNlLW5hbWVzIjpmYWxzZSwiZHJvcHBpbmctcGFydGljbGUiOiIiLCJub24tZHJvcHBpbmctcGFydGljbGUiOiIifSx7ImZhbWlseSI6IkNoYXJpZGltb3UiLCJnaXZlbiI6IkFuZHJlYXMiLCJwYXJzZS1uYW1lcyI6ZmFsc2UsImRyb3BwaW5nLXBhcnRpY2xlIjoiIiwibm9uLWRyb3BwaW5nLXBhcnRpY2xlIjoiIn0seyJmYW1pbHkiOiJMZXVjaHQiLCJnaXZlbiI6IlN0ZWZhbiIsInBhcnNlLW5hbWVzIjpmYWxzZSwiZHJvcHBpbmctcGFydGljbGUiOiIiLCJub24tZHJvcHBpbmctcGFydGljbGUiOiIifSx7ImZhbWlseSI6IlNoZW1pbHQiLCJnaXZlbiI6IklhbiIsInBhcnNlLW5hbWVzIjpmYWxzZSwiZHJvcHBpbmctcGFydGljbGUiOiIiLCJub24tZHJvcHBpbmctcGFydGljbGUiOiIifSx7ImZhbWlseSI6IkNob3UiLCJnaXZlbiI6IlJvZ2VyIiwicGFyc2UtbmFtZXMiOmZhbHNlLCJkcm9wcGluZy1wYXJ0aWNsZSI6IiIsIm5vbi1kcm9wcGluZy1wYXJ0aWNsZSI6IiJ9LHsiZmFtaWx5IjoiTG93IiwiZ2l2ZW4iOiJOaWNvbGEiLCJwYXJzZS1uYW1lcyI6ZmFsc2UsImRyb3BwaW5nLXBhcnRpY2xlIjoiIiwibm9uLWRyb3BwaW5nLXBhcnRpY2xlIjoiIn0seyJmYW1pbHkiOiJTaGVyaWZhbGkiLCJnaXZlbiI6IkRpYW5hIiwicGFyc2UtbmFtZXMiOmZhbHNlLCJkcm9wcGluZy1wYXJ0aWNsZSI6IiIsIm5vbi1kcm9wcGluZy1wYXJ0aWNsZSI6IiJ9LHsiZmFtaWx5IjoiQ2h1cmNoaWxsIiwiZ2l2ZW4iOiJSYWNoZWwiLCJwYXJzZS1uYW1lcyI6ZmFsc2UsImRyb3BwaW5nLXBhcnRpY2xlIjoiIiwibm9uLWRyb3BwaW5nLXBhcnRpY2xlIjoiIn0seyJmYW1pbHkiOiJNYWFzIiwiZ2l2ZW4iOiJBbmRyZXciLCJwYXJzZS1uYW1lcyI6ZmFsc2UsImRyb3BwaW5nLXBhcnRpY2xlIjoiIiwibm9uLWRyb3BwaW5nLXBhcnRpY2xlIjoiIn0seyJmYW1pbHkiOiJTaWVtaWVuaXVrIiwiZ2l2ZW4iOiJSZWVkIiwicGFyc2UtbmFtZXMiOmZhbHNlLCJkcm9wcGluZy1wYXJ0aWNsZSI6IiIsIm5vbi1kcm9wcGluZy1wYXJ0aWNsZSI6IiJ9LHsiZmFtaWx5IjoiQ25vc3NlbiIsImdpdmVuIjoiTWFyeXNlIEMuIiwicGFyc2UtbmFtZXMiOmZhbHNlLCJkcm9wcGluZy1wYXJ0aWNsZSI6IiIsIm5vbi1kcm9wcGluZy1wYXJ0aWNsZSI6IiJ9LHsiZmFtaWx5IjoiTWFjTGVob3NlIiwiZ2l2ZW4iOiJIYXJyaWV0IiwicGFyc2UtbmFtZXMiOmZhbHNlLCJkcm9wcGluZy1wYXJ0aWNsZSI6IiIsIm5vbi1kcm9wcGluZy1wYXJ0aWNsZSI6IiJ9LHsiZmFtaWx5IjoiU2ltbW9uZHMiLCJnaXZlbiI6Ik1hcmsiLCJwYXJzZS1uYW1lcyI6ZmFsc2UsImRyb3BwaW5nLXBhcnRpY2xlIjoiIiwibm9uLWRyb3BwaW5nLXBhcnRpY2xlIjoiIn0seyJmYW1pbHkiOiJDb3NzaSIsImdpdmVuIjoiTWFyaWUgSm9lbGxlIiwicGFyc2UtbmFtZXMiOmZhbHNlLCJkcm9wcGluZy1wYXJ0aWNsZSI6IiIsIm5vbi1kcm9wcGluZy1wYXJ0aWNsZSI6IiJ9LHsiZmFtaWx5IjoiTWFjbGVvZCIsImdpdmVuIjoiTWFsY29sbSIsInBhcnNlLW5hbWVzIjpmYWxzZSwiZHJvcHBpbmctcGFydGljbGUiOiIiLCJub24tZHJvcHBpbmctcGFydGljbGUiOiIifSx7ImZhbWlseSI6IlNrb2V0eiIsImdpdmVuIjoiTmljb2xlIiwicGFyc2UtbmFtZXMiOmZhbHNlLCJkcm9wcGluZy1wYXJ0aWNsZSI6IiIsIm5vbi1kcm9wcGluZy1wYXJ0aWNsZSI6IiJ9LHsiZmFtaWx5IjoiQ291bm90dGUiLCJnaXZlbiI6Ik1pY2hlbCIsInBhcnNlLW5hbWVzIjpmYWxzZSwiZHJvcHBpbmctcGFydGljbGUiOiIiLCJub24tZHJvcHBpbmctcGFydGljbGUiOiIifSx7ImZhbWlseSI6IlNvYXJlcy1XZWlzZXIiLCJnaXZlbiI6IkthcmxhIiwicGFyc2UtbmFtZXMiOmZhbHNlLCJkcm9wcGluZy1wYXJ0aWNsZSI6IiIsIm5vbi1kcm9wcGluZy1wYXJ0aWNsZSI6IiJ9LHsiZmFtaWx5IjoiQ3JhaWdpZSIsImdpdmVuIjoiU2FtYW50aGEiLCJwYXJzZS1uYW1lcyI6ZmFsc2UsImRyb3BwaW5nLXBhcnRpY2xlIjoiIiwibm9uLWRyb3BwaW5nLXBhcnRpY2xlIjoiIn0seyJmYW1pbHkiOiJNYXJzaGFsbCIsImdpdmVuIjoiUmFjaGVsIiwicGFyc2UtbmFtZXMiOmZhbHNlLCJkcm9wcGluZy1wYXJ0aWNsZSI6IiIsIm5vbi1kcm9wcGluZy1wYXJ0aWNsZSI6IiJ9LHsiZmFtaWx5IjoiU3Jpa2FudGgiLCJnaXZlbiI6IlZlbGFuZGFpIiwicGFyc2UtbmFtZXMiOmZhbHNlLCJkcm9wcGluZy1wYXJ0aWNsZSI6IiIsIm5vbi1kcm9wcGluZy1wYXJ0aWNsZSI6IiJ9LHsiZmFtaWx5IjoiRGFobSIsImdpdmVuIjoiUGhpbGlwcCIsInBhcnNlLW5hbWVzIjpmYWxzZSwiZHJvcHBpbmctcGFydGljbGUiOiIiLCJub24tZHJvcHBpbmctcGFydGljbGUiOiIifSx7ImZhbWlseSI6Ik1hcnRpbiIsImdpdmVuIjoiTmljb2xlIiwicGFyc2UtbmFtZXMiOmZhbHNlLCJkcm9wcGluZy1wYXJ0aWNsZSI6IiIsIm5vbi1kcm9wcGluZy1wYXJ0aWNsZSI6IiJ9LHsiZmFtaWx5IjoiU3VsbGl2YW4iLCJnaXZlbiI6IkthdHJpbmEiLCJwYXJzZS1uYW1lcyI6ZmFsc2UsImRyb3BwaW5nLXBhcnRpY2xlIjoiIiwibm9uLWRyb3BwaW5nLXBhcnRpY2xlIjoiIn0seyJmYW1pbHkiOiJEYW5pbGtld2ljaCIsImdpdmVuIjoiQWxhbm5hIiwicGFyc2UtbmFtZXMiOmZhbHNlLCJkcm9wcGluZy1wYXJ0aWNsZSI6IiIsIm5vbi1kcm9wcGluZy1wYXJ0aWNsZSI6IiJ9LHsiZmFtaWx5IjoiR2FyY8OtYSIsImdpdmVuIjoiTGF1cmEgTWFydMOtbmV6IiwicGFyc2UtbmFtZXMiOmZhbHNlLCJkcm9wcGluZy1wYXJ0aWNsZSI6IiIsIm5vbi1kcm9wcGluZy1wYXJ0aWNsZSI6IiJ9LHsiZmFtaWx5IjoiRGFua28iLCJnaXZlbiI6IktyaXN0ZW4iLCJwYXJzZS1uYW1lcyI6ZmFsc2UsImRyb3BwaW5nLXBhcnRpY2xlIjoiIiwibm9uLWRyb3BwaW5nLXBhcnRpY2xlIjoiIn0seyJmYW1pbHkiOiJUYXlsb3IiLCJnaXZlbiI6Ik1hcmsiLCJwYXJzZS1uYW1lcyI6ZmFsc2UsImRyb3BwaW5nLXBhcnRpY2xlIjoiIiwibm9uLWRyb3BwaW5nLXBhcnRpY2xlIjoiIn0seyJmYW1pbHkiOiJEb25vZ2h1ZSIsImdpdmVuIjoiRW1tYSIsInBhcnNlLW5hbWVzIjpmYWxzZSwiZHJvcHBpbmctcGFydGljbGUiOiIiLCJub24tZHJvcHBpbmctcGFydGljbGUiOiIifSx7ImZhbWlseSI6Ik1heHdlbGwiLCJnaXZlbiI6IkxhcmEgSi4iLCJwYXJzZS1uYW1lcyI6ZmFsc2UsImRyb3BwaW5nLXBhcnRpY2xlIjoiIiwibm9uLWRyb3BwaW5nLXBhcnRpY2xlIjoiIn0seyJmYW1pbHkiOiJUaGF5ZXIiLCJnaXZlbiI6IktyaXMiLCJwYXJzZS1uYW1lcyI6ZmFsc2UsImRyb3BwaW5nLXBhcnRpY2xlIjoiIiwibm9uLWRyb3BwaW5nLXBhcnRpY2xlIjoiIn0seyJmYW1pbHkiOiJEcmVzc2xlciIsImdpdmVuIjoiQ29yaW5uYSIsInBhcnNlLW5hbWVzIjpmYWxzZSwiZHJvcHBpbmctcGFydGljbGUiOiIiLCJub24tZHJvcHBpbmctcGFydGljbGUiOiIifSx7ImZhbWlseSI6Ik1jQXVsZXkiLCJnaXZlbiI6IkphbWVzIiwicGFyc2UtbmFtZXMiOmZhbHNlLCJkcm9wcGluZy1wYXJ0aWNsZSI6IiIsIm5vbi1kcm9wcGluZy1wYXJ0aWNsZSI6IiJ9LHsiZmFtaWx5IjoiRWdhbiIsImdpdmVuIjoiQ2F0aHkiLCJwYXJzZS1uYW1lcyI6ZmFsc2UsImRyb3BwaW5nLXBhcnRpY2xlIjoiIiwibm9uLWRyb3BwaW5nLXBhcnRpY2xlIjoiIn0seyJmYW1pbHkiOiJUcml0dG9uIiwiZ2l2ZW4iOiJSb2dlciIsInBhcnNlLW5hbWVzIjpmYWxzZSwiZHJvcHBpbmctcGFydGljbGUiOiIiLCJub24tZHJvcHBpbmctcGFydGljbGUiOiIifSx7ImZhbWlseSI6Ik1jS2VuemllIiwiZ2l2ZW4iOiJKb2FubmUiLCJwYXJzZS1uYW1lcyI6ZmFsc2UsImRyb3BwaW5nLXBhcnRpY2xlIjoiIiwibm9uLWRyb3BwaW5nLXBhcnRpY2xlIjoiIn0seyJmYW1pbHkiOiJUc2FmbmF0IiwiZ2l2ZW4iOiJHdXkiLCJwYXJzZS1uYW1lcyI6ZmFsc2UsImRyb3BwaW5nLXBhcnRpY2xlIjoiIiwibm9uLWRyb3BwaW5nLXBhcnRpY2xlIjoiIn0seyJmYW1pbHkiOiJFbGxpb3R0IiwiZ2l2ZW4iOiJTYXJhaCBBLiIsInBhcnNlLW5hbWVzIjpmYWxzZSwiZHJvcHBpbmctcGFydGljbGUiOiIiLCJub24tZHJvcHBpbmctcGFydGljbGUiOiIifSx7ImZhbWlseSI6Ik1lZXJwb2hsIiwiZ2l2ZW4iOiJKb2VyZyIsInBhcnNlLW5hbWVzIjpmYWxzZSwiZHJvcHBpbmctcGFydGljbGUiOiIiLCJub24tZHJvcHBpbmctcGFydGljbGUiOiIifSx7ImZhbWlseSI6IlR1Z3dlbGwiLCJnaXZlbiI6IlBldGVyIiwicGFyc2UtbmFtZXMiOmZhbHNlLCJkcm9wcGluZy1wYXJ0aWNsZSI6IiIsIm5vbi1kcm9wcGluZy1wYXJ0aWNsZSI6IiJ9LHsiZmFtaWx5IjoiRXR4ZWFuZGlhIiwiZ2l2ZW4iOiJJdHppYXIiLCJwYXJzZS1uYW1lcyI6ZmFsc2UsImRyb3BwaW5nLXBhcnRpY2xlIjoiIiwibm9uLWRyb3BwaW5nLXBhcnRpY2xlIjoiIn0seyJmYW1pbHkiOiJNZXJuZXIiLCJnaXZlbiI6IkJyb253ZW4iLCJwYXJzZS1uYW1lcyI6ZmFsc2UsImRyb3BwaW5nLXBhcnRpY2xlIjoiIiwibm9uLWRyb3BwaW5nLXBhcnRpY2xlIjoiIn0seyJmYW1pbHkiOiJGZWF0aGVyc3RvbmUiLCJnaXZlbiI6IlJvYmluIiwicGFyc2UtbmFtZXMiOmZhbHNlLCJkcm9wcGluZy1wYXJ0aWNsZSI6IiIsIm5vbi1kcm9wcGluZy1wYXJ0aWNsZSI6IiJ9LHsiZmFtaWx5IjoiTW9uZGVsbG8iLCJnaXZlbiI6IlN0ZWZhbmlhIiwicGFyc2UtbmFtZXMiOmZhbHNlLCJkcm9wcGluZy1wYXJ0aWNsZSI6IiIsIm5vbi1kcm9wcGluZy1wYXJ0aWNsZSI6IiJ9LHsiZmFtaWx5IjoiRm94bGVlIiwiZ2l2ZW4iOiJSdXRoIiwicGFyc2UtbmFtZXMiOmZhbHNlLCJkcm9wcGluZy1wYXJ0aWNsZSI6IiIsIm5vbi1kcm9wcGluZy1wYXJ0aWNsZSI6IiJ9LHsiZmFtaWx5IjoiTW9ybGV5IiwiZ2l2ZW4iOiJSaWNoYXJkIiwicGFyc2UtbmFtZXMiOmZhbHNlLCJkcm9wcGluZy1wYXJ0aWNsZSI6IiIsIm5vbi1kcm9wcGluZy1wYXJ0aWNsZSI6IiJ9LHsiZmFtaWx5IjoiVmFsa2VuaG9lZiIsImdpdmVuIjoiR2VydCIsInBhcnNlLW5hbWVzIjpmYWxzZSwiZHJvcHBpbmctcGFydGljbGUiOiIiLCJub24tZHJvcHBpbmctcGFydGljbGUiOiJ2YW4ifSx7ImZhbWlseSI6Ikdhcm5lciIsImdpdmVuIjoiUGF1bCIsInBhcnNlLW5hbWVzIjpmYWxzZSwiZHJvcHBpbmctcGFydGljbGUiOiIiLCJub24tZHJvcHBpbmctcGFydGljbGUiOiIifSx7ImZhbWlseSI6Ik11bmFmbyIsImdpdmVuIjoiTWFyY3VzIiwicGFyc2UtbmFtZXMiOmZhbHNlLCJkcm9wcGluZy1wYXJ0aWNsZSI6IiIsIm5vbi1kcm9wcGluZy1wYXJ0aWNsZSI6IiJ9LHsiZmFtaWx5IjoiVmFuZHZpayIsImdpdmVuIjoiUGVyIiwicGFyc2UtbmFtZXMiOmZhbHNlLCJkcm9wcGluZy1wYXJ0aWNsZSI6IiIsIm5vbi1kcm9wcGluZy1wYXJ0aWNsZSI6IiJ9LHsiZmFtaWx5IjoiR2Vycml0eSIsImdpdmVuIjoiTWFydGhhIiwicGFyc2UtbmFtZXMiOmZhbHNlLCJkcm9wcGluZy1wYXJ0aWNsZSI6IiIsIm5vbi1kcm9wcGluZy1wYXJ0aWNsZSI6IiJ9LHsiZmFtaWx5IjoiTXVubiIsImdpdmVuIjoiWmFjaGFyeSIsInBhcnNlLW5hbWVzIjpmYWxzZSwiZHJvcHBpbmctcGFydGljbGUiOiIiLCJub24tZHJvcHBpbmctcGFydGljbGUiOiIifSx7ImZhbWlseSI6Ik11cmFubyIsImdpdmVuIjoiTWVsaXNzYSIsInBhcnNlLW5hbWVzIjpmYWxzZSwiZHJvcHBpbmctcGFydGljbGUiOiIiLCJub24tZHJvcHBpbmctcGFydGljbGUiOiIifSx7ImZhbWlseSI6IldhbGxhY2UiLCJnaXZlbiI6IlNoZWlsYSBBLiIsInBhcnNlLW5hbWVzIjpmYWxzZSwiZHJvcHBpbmctcGFydGljbGUiOiIiLCJub24tZHJvcHBpbmctcGFydGljbGUiOiIifSx7ImZhbWlseSI6IkdyZWVuIiwiZ2l2ZW4iOiJTYWxseSIsInBhcnNlLW5hbWVzIjpmYWxzZSwiZHJvcHBpbmctcGFydGljbGUiOiIiLCJub24tZHJvcHBpbmctcGFydGljbGUiOiIifSx7ImZhbWlseSI6Ik5ld21hbiIsImdpdmVuIjoiS3Jpc3RpbmUiLCJwYXJzZS1uYW1lcyI6ZmFsc2UsImRyb3BwaW5nLXBhcnRpY2xlIjoiIiwibm9uLWRyb3BwaW5nLXBhcnRpY2xlIjoiIn0seyJmYW1pbHkiOiJXYXR0cyIsImdpdmVuIjoiQ2hyaXMiLCJwYXJzZS1uYW1lcyI6ZmFsc2UsImRyb3BwaW5nLXBhcnRpY2xlIjoiIiwibm9uLWRyb3BwaW5nLXBhcnRpY2xlIjoiIn0seyJmYW1pbHkiOiJHcmltc2hhdyIsImdpdmVuIjoiSmVyZW15IiwicGFyc2UtbmFtZXMiOmZhbHNlLCJkcm9wcGluZy1wYXJ0aWNsZSI6IiIsIm5vbi1kcm9wcGluZy1wYXJ0aWNsZSI6IiJ9LHsiZmFtaWx5IjoiTmlldXdsYWF0IiwiZ2l2ZW4iOiJSb2JieSIsInBhcnNlLW5hbWVzIjpmYWxzZSwiZHJvcHBpbmctcGFydGljbGUiOiIiLCJub24tZHJvcHBpbmctcGFydGljbGUiOiIifSx7ImZhbWlseSI6IldlZWtzIiwiZ2l2ZW4iOiJMYXVyYSIsInBhcnNlLW5hbWVzIjpmYWxzZSwiZHJvcHBpbmctcGFydGljbGUiOiIiLCJub24tZHJvcHBpbmctcGFydGljbGUiOiIifSx7ImZhbWlseSI6Ikd1cnVzYW15IiwiZ2l2ZW4iOiJLdXJpbmNoaSIsInBhcnNlLW5hbWVzIjpmYWxzZSwiZHJvcHBpbmctcGFydGljbGUiOiIiLCJub24tZHJvcHBpbmctcGFydGljbGUiOiIifSx7ImZhbWlseSI6Ik5pa29sYWtvcG91bG91IiwiZ2l2ZW4iOiJBZHJpYW5pIiwicGFyc2UtbmFtZXMiOmZhbHNlLCJkcm9wcGluZy1wYXJ0aWNsZSI6IiIsIm5vbi1kcm9wcGluZy1wYXJ0aWNsZSI6IiJ9LHsiZmFtaWx5IjoiV2VpZ2wiLCJnaXZlbiI6IkFhcm9uIiwicGFyc2UtbmFtZXMiOmZhbHNlLCJkcm9wcGluZy1wYXJ0aWNsZSI6IiIsIm5vbi1kcm9wcGluZy1wYXJ0aWNsZSI6IiJ9LHsiZmFtaWx5IjoiSGFkZGF3YXkiLCJnaXZlbiI6Ik5lYWwiLCJwYXJzZS1uYW1lcyI6ZmFsc2UsImRyb3BwaW5nLXBhcnRpY2xlIjoiIiwibm9uLWRyb3BwaW5nLXBhcnRpY2xlIjoiIn0seyJmYW1pbHkiOiJXZWxscyIsImdpdmVuIjoiR2VvcmdlIiwicGFyc2UtbmFtZXMiOmZhbHNlLCJkcm9wcGluZy1wYXJ0aWNsZSI6IiIsIm5vbi1kcm9wcGluZy1wYXJ0aWNsZSI6IiJ9LHsiZmFtaWx5IjoiSGFydGxpbmciLCJnaXZlbiI6Ikxpc2EiLCJwYXJzZS1uYW1lcyI6ZmFsc2UsImRyb3BwaW5nLXBhcnRpY2xlIjoiIiwibm9uLWRyb3BwaW5nLXBhcnRpY2xlIjoiIn0seyJmYW1pbHkiOiJPJ0Nvbm5vciIsImdpdmVuIjoiQW5uZXR0ZSIsInBhcnNlLW5hbWVzIjpmYWxzZSwiZHJvcHBpbmctcGFydGljbGUiOiIiLCJub24tZHJvcHBpbmctcGFydGljbGUiOiIifSx7ImZhbWlseSI6IldpZXJjaW9jaCIsImdpdmVuIjoiV29qdGVrIiwicGFyc2UtbmFtZXMiOmZhbHNlLCJkcm9wcGluZy1wYXJ0aWNsZSI6IiIsIm5vbi1kcm9wcGluZy1wYXJ0aWNsZSI6IiJ9LHsiZmFtaWx5IjoiSGF5ZGVuIiwiZ2l2ZW4iOiJKaWxsIiwicGFyc2UtbmFtZXMiOmZhbHNlLCJkcm9wcGluZy1wYXJ0aWNsZSI6IiIsIm5vbi1kcm9wcGluZy1wYXJ0aWNsZSI6IiJ9LHsiZmFtaWx5IjoiUGFnZSIsImdpdmVuIjoiTWF0dGhldyIsInBhcnNlLW5hbWVzIjpmYWxzZSwiZHJvcHBpbmctcGFydGljbGUiOiIiLCJub24tZHJvcHBpbmctcGFydGljbGUiOiIifSx7ImZhbWlseSI6IldvbGZlbmRlbiIsImdpdmVuIjoiTHVrZSIsInBhcnNlLW5hbWVzIjpmYWxzZSwiZHJvcHBpbmctcGFydGljbGUiOiIiLCJub24tZHJvcHBpbmctcGFydGljbGUiOiIifSx7ImZhbWlseSI6IkhlbGZhbmQiLCJnaXZlbiI6Ik1hcmsiLCJwYXJzZS1uYW1lcyI6ZmFsc2UsImRyb3BwaW5nLXBhcnRpY2xlIjoiIiwibm9uLWRyb3BwaW5nLXBhcnRpY2xlIjoiIn0seyJmYW1pbHkiOiJQYWh3YSIsImdpdmVuIjoiTWFuaXNoYSIsInBhcnNlLW5hbWVzIjpmYWxzZSwiZHJvcHBpbmctcGFydGljbGUiOiIiLCJub24tZHJvcHBpbmctcGFydGljbGUiOiIifSx7ImZhbWlseSI6IlllcGVzIE51w7FleiIsImdpdmVuIjoiSnVhbiBKb3PDqSIsInBhcnNlLW5hbWVzIjpmYWxzZSwiZHJvcHBpbmctcGFydGljbGUiOiIiLCJub24tZHJvcHBpbmctcGFydGljbGUiOiIifSx7ImZhbWlseSI6IkhpZ2dpbnMiLCJnaXZlbiI6Ikp1bGlhbiIsInBhcnNlLW5hbWVzIjpmYWxzZSwiZHJvcHBpbmctcGFydGljbGUiOiIiLCJub24tZHJvcHBpbmctcGFydGljbGUiOiIifSx7ImZhbWlseSI6IlBhcmRvIiwiZ2l2ZW4iOiJKb3JkaSBQYXJkbyIsInBhcnNlLW5hbWVzIjpmYWxzZSwiZHJvcHBpbmctcGFydGljbGUiOiIiLCJub24tZHJvcHBpbmctcGFydGljbGUiOiIifSx7ImZhbWlseSI6Illvc3QiLCJnaXZlbiI6Ikplbm5pZmVyIiwicGFyc2UtbmFtZXMiOmZhbHNlLCJkcm9wcGluZy1wYXJ0aWNsZSI6IiIsIm5vbi1kcm9wcGluZy1wYXJ0aWNsZSI6IiJ9LHsiZmFtaWx5IjoiSGlsbCIsImdpdmVuIjoiU29waGllIiwicGFyc2UtbmFtZXMiOmZhbHNlLCJkcm9wcGluZy1wYXJ0aWNsZSI6IiIsIm5vbi1kcm9wcGluZy1wYXJ0aWNsZSI6IiJ9LHsiZmFtaWx5IjoiUGVhcnNvbiIsImdpdmVuIjoiTGVzbGVhIiwicGFyc2UtbmFtZXMiOmZhbHNlLCJkcm9wcGluZy1wYXJ0aWNsZSI6IiIsIm5vbi1kcm9wcGluZy1wYXJ0aWNsZSI6IiJ9XSwiY29udGFpbmVyLXRpdGxlIjoiSm91cm5hbCBvZiBDbGluaWNhbCBFcGlkZW1pb2xvZ3kiLCJET0kiOiIxMC4xMDE2L2ouamNsaW5lcGkuMjAxNy4wOC4wMTEiLCJJU1NOIjoiMTg3ODU5MjEiLCJQTUlEIjoiMjg5MTIwMDMiLCJpc3N1ZWQiOnsiZGF0ZS1wYXJ0cyI6W1syMDE3LDExLDFdXX0sInBhZ2UiOiIzMS0zNyIsImFic3RyYWN0IjoiTmV3IGFwcHJvYWNoZXMgdG8gZXZpZGVuY2Ugc3ludGhlc2lzLCB3aGljaCB1c2UgaHVtYW4gZWZmb3J0IGFuZCBtYWNoaW5lIGF1dG9tYXRpb24gaW4gbXV0dWFsbHkgcmVpbmZvcmNpbmcgd2F5cywgY2FuIGVuaGFuY2UgdGhlIGZlYXNpYmlsaXR5IGFuZCBzdXN0YWluYWJpbGl0eSBvZiBsaXZpbmcgc3lzdGVtYXRpYyByZXZpZXdzLiBIdW1hbiBlZmZvcnQgaXMgYSBzY2FyY2UgYW5kIHZhbHVhYmxlIHJlc291cmNlLCByZXF1aXJlZCB3aGVuIGF1dG9tYXRpb24gaXMgaW1wb3NzaWJsZSBvciB1bmRlc2lyYWJsZSwgYW5kIGluY2x1ZGVzIGNvbnRyaWJ1dGlvbnMgZnJvbSBvbmxpbmUgY29tbXVuaXRpZXMgKOKAnGNyb3dkc+KAnSkgYXMgd2VsbCBhcyBtb3JlIGNvbnZlbnRpb25hbCBjb250cmlidXRpb25zIGZyb20gcmV2aWV3IGF1dGhvcnMgYW5kIGluZm9ybWF0aW9uIHNwZWNpYWxpc3RzLiBBdXRvbWF0aW9uIGNhbiBhc3Npc3Qgd2l0aCBzb21lIHN5c3RlbWF0aWMgcmV2aWV3IHRhc2tzLCBpbmNsdWRpbmcgc2VhcmNoaW5nLCBlbGlnaWJpbGl0eSBhc3Nlc3NtZW50LCBpZGVudGlmaWNhdGlvbiBhbmQgcmV0cmlldmFsIG9mIGZ1bGwtdGV4dCByZXBvcnRzLCBleHRyYWN0aW9uIG9mIGRhdGEsIGFuZCByaXNrIG9mIGJpYXMgYXNzZXNzbWVudC4gV29ya2Zsb3dzIGNhbiBiZSBkZXZlbG9wZWQgaW4gd2hpY2ggaHVtYW4gZWZmb3J0IGFuZCBtYWNoaW5lIGF1dG9tYXRpb24gY2FuIGVhY2ggZW5hYmxlIHRoZSBvdGhlciB0byBvcGVyYXRlIGluIG1vcmUgZWZmZWN0aXZlIGFuZCBlZmZpY2llbnQgd2F5cywgb2ZmZXJpbmcgc3Vic3RhbnRpYWwgZW5oYW5jZW1lbnQgdG8gdGhlIHByb2R1Y3Rpdml0eSBvZiBzeXN0ZW1hdGljIHJldmlld3MuIFRoaXMgcGFwZXIgZGVzY3JpYmVzIGFuZCBkaXNjdXNzZXMgdGhlIHBvdGVudGlhbOKAlGFuZCBsaW1pdGF0aW9uc+KAlG9mIG5ldyB3YXlzIG9mIHVuZGVydGFraW5nIHNwZWNpZmljIHRhc2tzIGluIGxpdmluZyBzeXN0ZW1hdGljIHJldmlld3MsIGlkZW50aWZ5aW5nIGFyZWFzIHdoZXJlIHRoZXNlIGh1bWFuL21hY2hpbmUg4oCcdGVjaG5vbG9naWVz4oCdIGFyZSBhbHJlYWR5IGluIHVzZSwgYW5kIHdoZXJlIGZ1cnRoZXIgcmVzZWFyY2ggYW5kIGRldmVsb3BtZW50IGlzIG5lZWRlZC4gV2hpbGUgdGhlIGNvbnRleHQgaXMgbGl2aW5nIHN5c3RlbWF0aWMgcmV2aWV3cywgbWFueSBvZiB0aGVzZSBlbmFibGluZyB0ZWNobm9sb2dpZXMgYXBwbHkgZXF1YWxseSB0byBzdGFuZGFyZCBhcHByb2FjaGVzIHRvIHN5c3RlbWF0aWMgcmV2aWV3aW5nLiIsInB1Ymxpc2hlciI6IkVsc2V2aWVyIFVTQSIsInZvbHVtZSI6IjkxIiwiY29udGFpbmVyLXRpdGxlLXNob3J0IjoiSiBDbGluIEVwaWRlbWlvbCJ9LCJpc1RlbXBvcmFyeSI6ZmFsc2V9LHsiaWQiOiIxZWNmNzNmNC1kZGI1LTM5YzMtOGI4Ny05MzllNjI0ZmZlYjAiLCJpdGVtRGF0YSI6eyJ0eXBlIjoiYXJ0aWNsZS1qb3VybmFsIiwiaWQiOiIxZWNmNzNmNC1kZGI1LTM5YzMtOGI4Ny05MzllNjI0ZmZlYjAiLCJ0aXRsZSI6IkhvdyB0byBXcml0ZSBhIExpdGVyYXR1cmUgUmV2aWV3IFBhcGVyPyIsImF1dGhvciI6W3siZmFtaWx5IjoiV2VlIiwiZ2l2ZW4iOiJCZXJ0IiwicGFyc2UtbmFtZXMiOmZhbHNlLCJkcm9wcGluZy1wYXJ0aWNsZSI6IlZhbiIsIm5vbi1kcm9wcGluZy1wYXJ0aWNsZSI6IiJ9LHsiZmFtaWx5IjoiQmFuaXN0ZXIiLCJnaXZlbiI6IkRhdmlkIiwicGFyc2UtbmFtZXMiOmZhbHNlLCJkcm9wcGluZy1wYXJ0aWNsZSI6IiIsIm5vbi1kcm9wcGluZy1wYXJ0aWNsZSI6IiJ9XSwiY29udGFpbmVyLXRpdGxlIjoiVHJhbnNwb3J0IFJldmlld3MiLCJET0kiOiIxMC4xMDgwLzAxNDQxNjQ3LjIwMTUuMTA2NTQ1NiIsIklTU04iOiIxNDY0NTMyNyIsImlzc3VlZCI6eyJkYXRlLXBhcnRzIjpbWzIwMTYsMywzXV19LCJwYWdlIjoiMjc4LTI4OCIsImFic3RyYWN0IjoiVGhpcyBwYXBlciBkaXNjdXNzZXMgdGhlIHF1ZXN0aW9uIGFib3V0IGhvdyB0byB3cml0ZSBhIGxpdGVyYXR1cmUgcmV2aWV3IHBhcGVyIChMUlApLiBJdCBzdHJlc3NlcyB0aGUgcHJpbWFyeSBpbXBvcnRhbmNlIG9mIGFkZGluZyB2YWx1ZSwgcmF0aGVyIHRoYW4gb25seSBwcm92aWRpbmcgYW4gb3ZlcnZpZXcsIGFuZCBpdCB0aGVuIGRpc2N1c3NlcyBzb21lIG9mIHRoZSByZWFzb25zIGZvciAob3Igbm90KSBhY3R1YWxseSB3cml0aW5nIGFuIExSUCwgaW5jbHVkaW5nIGlzc3VlcyByZWxhdGluZyB0byB0aGUgbmF0dXJlIGFuZCBzY29wZSBvZiB0aGUgcGFwZXIuIEl0IGFsc28gcHJlc2VudHMgZGlmZmVyZW50IHR5cGVzIG9mIExSUHMsIGFkdmlzZXMgb24gcmVwb3J0aW5nIHRoZSBtZXRob2RvbG9neSB1c2VkIGZvciB0aGUgc2VsZWN0aW9uIG9mIHBhcGVycyBmb3IgcmV2aWV3LCBhbmQgdGhlIHN0cnVjdHVyZSBvZiBhbiBMUlAuIEFuIGltcG9ydGFudCBjb25jbHVzaW9uIGlzIHRoYXQgdGhlIGhldGVyb2dlbmVpdHkgaW4gTFJQcyBpcyB2ZXJ5IGxhcmdlLiBUaGlzIHBhcGVyIGFsc28gcHJlc2VudHMgc29tZSBvZiB0aGUgYXNwZWN0cyB0aGF0IHRoZSBhdXRob3JzIGZlZWwgYXJlIGltcG9ydGFudCBzdHJ1Y3R1cmFsIGFuZCBjb250ZXh0dWFsIGNvbnNpZGVyYXRpb25zIHRoYXQgaGVscCBwcm9kdWNlIGhpZ2gtcXVhbGl0eSByZXZpZXcgcGFwZXJzLiIsInB1Ymxpc2hlciI6IlJvdXRsZWRnZSIsImlzc3VlIjoiMiIsInZvbHVtZSI6IjM2IiwiY29udGFpbmVyLXRpdGxlLXNob3J0IjoiVHJhbnNwIFJldiJ9LCJpc1RlbXBvcmFyeSI6ZmFsc2V9XX0=&quot;,&quot;citationItems&quot;:[{&quot;id&quot;:&quot;c5f1e6d5-9813-3c6e-ba9a-db32d9809a40&quot;,&quot;itemData&quot;:{&quot;type&quot;:&quot;article&quot;,&quot;id&quot;:&quot;c5f1e6d5-9813-3c6e-ba9a-db32d9809a40&quot;,&quot;title&quot;:&quot;Living systematic reviews: 2. Combining human and machine effort&quot;,&quot;author&quot;:[{&quot;family&quot;:&quot;Thomas&quot;,&quot;given&quot;:&quot;James&quot;,&quot;parse-names&quot;:false,&quot;dropping-particle&quot;:&quot;&quot;,&quot;non-dropping-particle&quot;:&quot;&quot;},{&quot;family&quot;:&quot;Noel-Storr&quot;,&quot;given&quot;:&quot;Anna&quot;,&quot;parse-names&quot;:false,&quot;dropping-particle&quot;:&quot;&quot;,&quot;non-dropping-particle&quot;:&quot;&quot;},{&quot;family&quot;:&quot;Marshall&quot;,&quot;given&quot;:&quot;Iain&quot;,&quot;parse-names&quot;:false,&quot;dropping-particle&quot;:&quot;&quot;,&quot;non-dropping-particle&quot;:&quot;&quot;},{&quot;family&quot;:&quot;Wallace&quot;,&quot;given&quot;:&quot;Byron&quot;,&quot;parse-names&quot;:false,&quot;dropping-particle&quot;:&quot;&quot;,&quot;non-dropping-particle&quot;:&quot;&quot;},{&quot;family&quot;:&quot;McDonald&quot;,&quot;given&quot;:&quot;Steve&quot;,&quot;parse-names&quot;:false,&quot;dropping-particle&quot;:&quot;&quot;,&quot;non-dropping-particle&quot;:&quot;&quot;},{&quot;family&quot;:&quot;Mavergames&quot;,&quot;given&quot;:&quot;Chris&quot;,&quot;parse-names&quot;:false,&quot;dropping-particle&quot;:&quot;&quot;,&quot;non-dropping-particle&quot;:&quot;&quot;},{&quot;family&quot;:&quot;Glasziou&quot;,&quot;given&quot;:&quot;Paul&quot;,&quot;parse-names&quot;:false,&quot;dropping-particle&quot;:&quot;&quot;,&quot;non-dropping-particle&quot;:&quot;&quot;},{&quot;family&quot;:&quot;Shemilt&quot;,&quot;given&quot;:&quot;Ian&quot;,&quot;parse-names&quot;:false,&quot;dropping-particle&quot;:&quot;&quot;,&quot;non-dropping-particle&quot;:&quot;&quot;},{&quot;family&quot;:&quot;Synnot&quot;,&quot;given&quot;:&quot;Anneliese&quot;,&quot;parse-names&quot;:false,&quot;dropping-particle&quot;:&quot;&quot;,&quot;non-dropping-particle&quot;:&quot;&quot;},{&quot;family&quot;:&quot;Turner&quot;,&quot;given&quot;:&quot;Tari&quot;,&quot;parse-names&quot;:false,&quot;dropping-particle&quot;:&quot;&quot;,&quot;non-dropping-particle&quot;:&quot;&quot;},{&quot;family&quot;:&quot;Elliott&quot;,&quot;given&quot;:&quot;Julian&quot;,&quot;parse-names&quot;:false,&quot;dropping-particle&quot;:&quot;&quot;,&quot;non-dropping-particle&quot;:&quot;&quot;},{&quot;family&quot;:&quot;Agoritsas&quot;,&quot;given&quot;:&quot;Thomas&quot;,&quot;parse-names&quot;:false,&quot;dropping-particle&quot;:&quot;&quot;,&quot;non-dropping-particle&quot;:&quot;&quot;},{&quot;family&quot;:&quot;Hilton&quot;,&quot;given&quot;:&quot;John&quot;,&quot;parse-names&quot;:false,&quot;dropping-particle&quot;:&quot;&quot;,&quot;non-dropping-particle&quot;:&quot;&quot;},{&quot;family&quot;:&quot;Perron&quot;,&quot;given&quot;:&quot;Caroline&quot;,&quot;parse-names&quot;:false,&quot;dropping-particle&quot;:&quot;&quot;,&quot;non-dropping-particle&quot;:&quot;&quot;},{&quot;family&quot;:&quot;Akl&quot;,&quot;given&quot;:&quot;Elie&quot;,&quot;parse-names&quot;:false,&quot;dropping-particle&quot;:&quot;&quot;,&quot;non-dropping-particle&quot;:&quot;&quot;},{&quot;family&quot;:&quot;Hodder&quot;,&quot;given&quot;:&quot;Rebecca&quot;,&quot;parse-names&quot;:false,&quot;dropping-particle&quot;:&quot;&quot;,&quot;non-dropping-particle&quot;:&quot;&quot;},{&quot;family&quot;:&quot;Pestridge&quot;,&quot;given&quot;:&quot;Charlotte&quot;,&quot;parse-names&quot;:false,&quot;dropping-particle&quot;:&quot;&quot;,&quot;non-dropping-particle&quot;:&quot;&quot;},{&quot;family&quot;:&quot;Albrecht&quot;,&quot;given&quot;:&quot;Lauren&quot;,&quot;parse-names&quot;:false,&quot;dropping-particle&quot;:&quot;&quot;,&quot;non-dropping-particle&quot;:&quot;&quot;},{&quot;family&quot;:&quot;Horsley&quot;,&quot;given&quot;:&quot;Tanya&quot;,&quot;parse-names&quot;:false,&quot;dropping-particle&quot;:&quot;&quot;,&quot;non-dropping-particle&quot;:&quot;&quot;},{&quot;family&quot;:&quot;Platt&quot;,&quot;given&quot;:&quot;Joanne&quot;,&quot;parse-names&quot;:false,&quot;dropping-particle&quot;:&quot;&quot;,&quot;non-dropping-particle&quot;:&quot;&quot;},{&quot;family&quot;:&quot;Armstrong&quot;,&quot;given&quot;:&quot;Rebecca&quot;,&quot;parse-names&quot;:false,&quot;dropping-particle&quot;:&quot;&quot;,&quot;non-dropping-particle&quot;:&quot;&quot;},{&quot;family&quot;:&quot;Nguyen&quot;,&quot;given&quot;:&quot;Phi Hung&quot;,&quot;parse-names&quot;:false,&quot;dropping-particle&quot;:&quot;&quot;,&quot;non-dropping-particle&quot;:&quot;&quot;},{&quot;family&quot;:&quot;Plovnick&quot;,&quot;given&quot;:&quot;Robert&quot;,&quot;parse-names&quot;:false,&quot;dropping-particle&quot;:&quot;&quot;,&quot;non-dropping-particle&quot;:&quot;&quot;},{&quot;family&quot;:&quot;Arno&quot;,&quot;given&quot;:&quot;Anneliese&quot;,&quot;parse-names&quot;:false,&quot;dropping-particle&quot;:&quot;&quot;,&quot;non-dropping-particle&quot;:&quot;&quot;},{&quot;family&quot;:&quot;Ivers&quot;,&quot;given&quot;:&quot;Noah&quot;,&quot;parse-names&quot;:false,&quot;dropping-particle&quot;:&quot;&quot;,&quot;non-dropping-particle&quot;:&quot;&quot;},{&quot;family&quot;:&quot;Quinn&quot;,&quot;given&quot;:&quot;Gail&quot;,&quot;parse-names&quot;:false,&quot;dropping-particle&quot;:&quot;&quot;,&quot;non-dropping-particle&quot;:&quot;&quot;},{&quot;family&quot;:&quot;Au&quot;,&quot;given&quot;:&quot;Agnes&quot;,&quot;parse-names&quot;:false,&quot;dropping-particle&quot;:&quot;&quot;,&quot;non-dropping-particle&quot;:&quot;&quot;},{&quot;family&quot;:&quot;Johnston&quot;,&quot;given&quot;:&quot;Renea&quot;,&quot;parse-names&quot;:false,&quot;dropping-particle&quot;:&quot;&quot;,&quot;non-dropping-particle&quot;:&quot;&quot;},{&quot;family&quot;:&quot;Rada&quot;,&quot;given&quot;:&quot;Gabriel&quot;,&quot;parse-names&quot;:false,&quot;dropping-particle&quot;:&quot;&quot;,&quot;non-dropping-particle&quot;:&quot;&quot;},{&quot;family&quot;:&quot;Bagg&quot;,&quot;given&quot;:&quot;Matthew&quot;,&quot;parse-names&quot;:false,&quot;dropping-particle&quot;:&quot;&quot;,&quot;non-dropping-particle&quot;:&quot;&quot;},{&quot;family&quot;:&quot;Jones&quot;,&quot;given&quot;:&quot;Arwel&quot;,&quot;parse-names&quot;:false,&quot;dropping-particle&quot;:&quot;&quot;,&quot;non-dropping-particle&quot;:&quot;&quot;},{&quot;family&quot;:&quot;Ravaud&quot;,&quot;given&quot;:&quot;Philippe&quot;,&quot;parse-names&quot;:false,&quot;dropping-particle&quot;:&quot;&quot;,&quot;non-dropping-particle&quot;:&quot;&quot;},{&quot;family&quot;:&quot;Boden&quot;,&quot;given&quot;:&quot;Catherine&quot;,&quot;parse-names&quot;:false,&quot;dropping-particle&quot;:&quot;&quot;,&quot;non-dropping-particle&quot;:&quot;&quot;},{&quot;family&quot;:&quot;Kahale&quot;,&quot;given&quot;:&quot;Lara&quot;,&quot;parse-names&quot;:false,&quot;dropping-particle&quot;:&quot;&quot;,&quot;non-dropping-particle&quot;:&quot;&quot;},{&quot;family&quot;:&quot;Richter&quot;,&quot;given&quot;:&quot;Bernt&quot;,&quot;parse-names&quot;:false,&quot;dropping-particle&quot;:&quot;&quot;,&quot;non-dropping-particle&quot;:&quot;&quot;},{&quot;family&quot;:&quot;Boisvert&quot;,&quot;given&quot;:&quot;Isabelle&quot;,&quot;parse-names&quot;:false,&quot;dropping-particle&quot;:&quot;&quot;,&quot;non-dropping-particle&quot;:&quot;&quot;},{&quot;family&quot;:&quot;Keshavarz&quot;,&quot;given&quot;:&quot;Homa&quot;,&quot;parse-names&quot;:false,&quot;dropping-particle&quot;:&quot;&quot;,&quot;non-dropping-particle&quot;:&quot;&quot;},{&quot;family&quot;:&quot;Ryan&quot;,&quot;given&quot;:&quot;Rebecca&quot;,&quot;parse-names&quot;:false,&quot;dropping-particle&quot;:&quot;&quot;,&quot;non-dropping-particle&quot;:&quot;&quot;},{&quot;family&quot;:&quot;Brandt&quot;,&quot;given&quot;:&quot;Linn&quot;,&quot;parse-names&quot;:false,&quot;dropping-particle&quot;:&quot;&quot;,&quot;non-dropping-particle&quot;:&quot;&quot;},{&quot;family&quot;:&quot;Kolakowsky-Hayner&quot;,&quot;given&quot;:&quot;Stephanie A.&quot;,&quot;parse-names&quot;:false,&quot;dropping-particle&quot;:&quot;&quot;,&quot;non-dropping-particle&quot;:&quot;&quot;},{&quot;family&quot;:&quot;Salama&quot;,&quot;given&quot;:&quot;Dina&quot;,&quot;parse-names&quot;:false,&quot;dropping-particle&quot;:&quot;&quot;,&quot;non-dropping-particle&quot;:&quot;&quot;},{&quot;family&quot;:&quot;Brazinova&quot;,&quot;given&quot;:&quot;Alexandra&quot;,&quot;parse-names&quot;:false,&quot;dropping-particle&quot;:&quot;&quot;,&quot;non-dropping-particle&quot;:&quot;&quot;},{&quot;family&quot;:&quot;Nagraj&quot;,&quot;given&quot;:&quot;Sumanth Kumbargere&quot;,&quot;parse-names&quot;:false,&quot;dropping-particle&quot;:&quot;&quot;,&quot;non-dropping-particle&quot;:&quot;&quot;},{&quot;family&quot;:&quot;Salanti&quot;,&quot;given&quot;:&quot;Georgia&quot;,&quot;parse-names&quot;:false,&quot;dropping-particle&quot;:&quot;&quot;,&quot;non-dropping-particle&quot;:&quot;&quot;},{&quot;family&quot;:&quot;Buchbinder&quot;,&quot;given&quot;:&quot;Rachelle&quot;,&quot;parse-names&quot;:false,&quot;dropping-particle&quot;:&quot;&quot;,&quot;non-dropping-particle&quot;:&quot;&quot;},{&quot;family&quot;:&quot;Lasserson&quot;,&quot;given&quot;:&quot;Toby&quot;,&quot;parse-names&quot;:false,&quot;dropping-particle&quot;:&quot;&quot;,&quot;non-dropping-particle&quot;:&quot;&quot;},{&quot;family&quot;:&quot;Santaguida&quot;,&quot;given&quot;:&quot;Lina&quot;,&quot;parse-names&quot;:false,&quot;dropping-particle&quot;:&quot;&quot;,&quot;non-dropping-particle&quot;:&quot;&quot;},{&quot;family&quot;:&quot;Champion&quot;,&quot;given&quot;:&quot;Chris&quot;,&quot;parse-names&quot;:false,&quot;dropping-particle&quot;:&quot;&quot;,&quot;non-dropping-particle&quot;:&quot;&quot;},{&quot;family&quot;:&quot;Lawrence&quot;,&quot;given&quot;:&quot;Rebecca&quot;,&quot;parse-names&quot;:false,&quot;dropping-particle&quot;:&quot;&quot;,&quot;non-dropping-particle&quot;:&quot;&quot;},{&quot;family&quot;:&quot;Santesso&quot;,&quot;given&quot;:&quot;Nancy&quot;,&quot;parse-names&quot;:false,&quot;dropping-particle&quot;:&quot;&quot;,&quot;non-dropping-particle&quot;:&quot;&quot;},{&quot;family&quot;:&quot;Chandler&quot;,&quot;given&quot;:&quot;Jackie&quot;,&quot;parse-names&quot;:false,&quot;dropping-particle&quot;:&quot;&quot;,&quot;non-dropping-particle&quot;:&quot;&quot;},{&quot;family&quot;:&quot;Les&quot;,&quot;given&quot;:&quot;Zbigniew&quot;,&quot;parse-names&quot;:false,&quot;dropping-particle&quot;:&quot;&quot;,&quot;non-dropping-particle&quot;:&quot;&quot;},{&quot;family&quot;:&quot;Schünemann&quot;,&quot;given&quot;:&quot;Holger J.&quot;,&quot;parse-names&quot;:false,&quot;dropping-particle&quot;:&quot;&quot;,&quot;non-dropping-particle&quot;:&quot;&quot;},{&quot;family&quot;:&quot;Charidimou&quot;,&quot;given&quot;:&quot;Andreas&quot;,&quot;parse-names&quot;:false,&quot;dropping-particle&quot;:&quot;&quot;,&quot;non-dropping-particle&quot;:&quot;&quot;},{&quot;family&quot;:&quot;Leucht&quot;,&quot;given&quot;:&quot;Stefan&quot;,&quot;parse-names&quot;:false,&quot;dropping-particle&quot;:&quot;&quot;,&quot;non-dropping-particle&quot;:&quot;&quot;},{&quot;family&quot;:&quot;Shemilt&quot;,&quot;given&quot;:&quot;Ian&quot;,&quot;parse-names&quot;:false,&quot;dropping-particle&quot;:&quot;&quot;,&quot;non-dropping-particle&quot;:&quot;&quot;},{&quot;family&quot;:&quot;Chou&quot;,&quot;given&quot;:&quot;Roger&quot;,&quot;parse-names&quot;:false,&quot;dropping-particle&quot;:&quot;&quot;,&quot;non-dropping-particle&quot;:&quot;&quot;},{&quot;family&quot;:&quot;Low&quot;,&quot;given&quot;:&quot;Nicola&quot;,&quot;parse-names&quot;:false,&quot;dropping-particle&quot;:&quot;&quot;,&quot;non-dropping-particle&quot;:&quot;&quot;},{&quot;family&quot;:&quot;Sherifali&quot;,&quot;given&quot;:&quot;Diana&quot;,&quot;parse-names&quot;:false,&quot;dropping-particle&quot;:&quot;&quot;,&quot;non-dropping-particle&quot;:&quot;&quot;},{&quot;family&quot;:&quot;Churchill&quot;,&quot;given&quot;:&quot;Rachel&quot;,&quot;parse-names&quot;:false,&quot;dropping-particle&quot;:&quot;&quot;,&quot;non-dropping-particle&quot;:&quot;&quot;},{&quot;family&quot;:&quot;Maas&quot;,&quot;given&quot;:&quot;Andrew&quot;,&quot;parse-names&quot;:false,&quot;dropping-particle&quot;:&quot;&quot;,&quot;non-dropping-particle&quot;:&quot;&quot;},{&quot;family&quot;:&quot;Siemieniuk&quot;,&quot;given&quot;:&quot;Reed&quot;,&quot;parse-names&quot;:false,&quot;dropping-particle&quot;:&quot;&quot;,&quot;non-dropping-particle&quot;:&quot;&quot;},{&quot;family&quot;:&quot;Cnossen&quot;,&quot;given&quot;:&quot;Maryse C.&quot;,&quot;parse-names&quot;:false,&quot;dropping-particle&quot;:&quot;&quot;,&quot;non-dropping-particle&quot;:&quot;&quot;},{&quot;family&quot;:&quot;MacLehose&quot;,&quot;given&quot;:&quot;Harriet&quot;,&quot;parse-names&quot;:false,&quot;dropping-particle&quot;:&quot;&quot;,&quot;non-dropping-particle&quot;:&quot;&quot;},{&quot;family&quot;:&quot;Simmonds&quot;,&quot;given&quot;:&quot;Mark&quot;,&quot;parse-names&quot;:false,&quot;dropping-particle&quot;:&quot;&quot;,&quot;non-dropping-particle&quot;:&quot;&quot;},{&quot;family&quot;:&quot;Cossi&quot;,&quot;given&quot;:&quot;Marie Joelle&quot;,&quot;parse-names&quot;:false,&quot;dropping-particle&quot;:&quot;&quot;,&quot;non-dropping-particle&quot;:&quot;&quot;},{&quot;family&quot;:&quot;Macleod&quot;,&quot;given&quot;:&quot;Malcolm&quot;,&quot;parse-names&quot;:false,&quot;dropping-particle&quot;:&quot;&quot;,&quot;non-dropping-particle&quot;:&quot;&quot;},{&quot;family&quot;:&quot;Skoetz&quot;,&quot;given&quot;:&quot;Nicole&quot;,&quot;parse-names&quot;:false,&quot;dropping-particle&quot;:&quot;&quot;,&quot;non-dropping-particle&quot;:&quot;&quot;},{&quot;family&quot;:&quot;Counotte&quot;,&quot;given&quot;:&quot;Michel&quot;,&quot;parse-names&quot;:false,&quot;dropping-particle&quot;:&quot;&quot;,&quot;non-dropping-particle&quot;:&quot;&quot;},{&quot;family&quot;:&quot;Soares-Weiser&quot;,&quot;given&quot;:&quot;Karla&quot;,&quot;parse-names&quot;:false,&quot;dropping-particle&quot;:&quot;&quot;,&quot;non-dropping-particle&quot;:&quot;&quot;},{&quot;family&quot;:&quot;Craigie&quot;,&quot;given&quot;:&quot;Samantha&quot;,&quot;parse-names&quot;:false,&quot;dropping-particle&quot;:&quot;&quot;,&quot;non-dropping-particle&quot;:&quot;&quot;},{&quot;family&quot;:&quot;Marshall&quot;,&quot;given&quot;:&quot;Rachel&quot;,&quot;parse-names&quot;:false,&quot;dropping-particle&quot;:&quot;&quot;,&quot;non-dropping-particle&quot;:&quot;&quot;},{&quot;family&quot;:&quot;Srikanth&quot;,&quot;given&quot;:&quot;Velandai&quot;,&quot;parse-names&quot;:false,&quot;dropping-particle&quot;:&quot;&quot;,&quot;non-dropping-particle&quot;:&quot;&quot;},{&quot;family&quot;:&quot;Dahm&quot;,&quot;given&quot;:&quot;Philipp&quot;,&quot;parse-names&quot;:false,&quot;dropping-particle&quot;:&quot;&quot;,&quot;non-dropping-particle&quot;:&quot;&quot;},{&quot;family&quot;:&quot;Martin&quot;,&quot;given&quot;:&quot;Nicole&quot;,&quot;parse-names&quot;:false,&quot;dropping-particle&quot;:&quot;&quot;,&quot;non-dropping-particle&quot;:&quot;&quot;},{&quot;family&quot;:&quot;Sullivan&quot;,&quot;given&quot;:&quot;Katrina&quot;,&quot;parse-names&quot;:false,&quot;dropping-particle&quot;:&quot;&quot;,&quot;non-dropping-particle&quot;:&quot;&quot;},{&quot;family&quot;:&quot;Danilkewich&quot;,&quot;given&quot;:&quot;Alanna&quot;,&quot;parse-names&quot;:false,&quot;dropping-particle&quot;:&quot;&quot;,&quot;non-dropping-particle&quot;:&quot;&quot;},{&quot;family&quot;:&quot;García&quot;,&quot;given&quot;:&quot;Laura Martínez&quot;,&quot;parse-names&quot;:false,&quot;dropping-particle&quot;:&quot;&quot;,&quot;non-dropping-particle&quot;:&quot;&quot;},{&quot;family&quot;:&quot;Danko&quot;,&quot;given&quot;:&quot;Kristen&quot;,&quot;parse-names&quot;:false,&quot;dropping-particle&quot;:&quot;&quot;,&quot;non-dropping-particle&quot;:&quot;&quot;},{&quot;family&quot;:&quot;Taylor&quot;,&quot;given&quot;:&quot;Mark&quot;,&quot;parse-names&quot;:false,&quot;dropping-particle&quot;:&quot;&quot;,&quot;non-dropping-particle&quot;:&quot;&quot;},{&quot;family&quot;:&quot;Donoghue&quot;,&quot;given&quot;:&quot;Emma&quot;,&quot;parse-names&quot;:false,&quot;dropping-particle&quot;:&quot;&quot;,&quot;non-dropping-particle&quot;:&quot;&quot;},{&quot;family&quot;:&quot;Maxwell&quot;,&quot;given&quot;:&quot;Lara J.&quot;,&quot;parse-names&quot;:false,&quot;dropping-particle&quot;:&quot;&quot;,&quot;non-dropping-particle&quot;:&quot;&quot;},{&quot;family&quot;:&quot;Thayer&quot;,&quot;given&quot;:&quot;Kris&quot;,&quot;parse-names&quot;:false,&quot;dropping-particle&quot;:&quot;&quot;,&quot;non-dropping-particle&quot;:&quot;&quot;},{&quot;family&quot;:&quot;Dressler&quot;,&quot;given&quot;:&quot;Corinna&quot;,&quot;parse-names&quot;:false,&quot;dropping-particle&quot;:&quot;&quot;,&quot;non-dropping-particle&quot;:&quot;&quot;},{&quot;family&quot;:&quot;McAuley&quot;,&quot;given&quot;:&quot;James&quot;,&quot;parse-names&quot;:false,&quot;dropping-particle&quot;:&quot;&quot;,&quot;non-dropping-particle&quot;:&quot;&quot;},{&quot;family&quot;:&quot;Egan&quot;,&quot;given&quot;:&quot;Cathy&quot;,&quot;parse-names&quot;:false,&quot;dropping-particle&quot;:&quot;&quot;,&quot;non-dropping-particle&quot;:&quot;&quot;},{&quot;family&quot;:&quot;Tritton&quot;,&quot;given&quot;:&quot;Roger&quot;,&quot;parse-names&quot;:false,&quot;dropping-particle&quot;:&quot;&quot;,&quot;non-dropping-particle&quot;:&quot;&quot;},{&quot;family&quot;:&quot;McKenzie&quot;,&quot;given&quot;:&quot;Joanne&quot;,&quot;parse-names&quot;:false,&quot;dropping-particle&quot;:&quot;&quot;,&quot;non-dropping-particle&quot;:&quot;&quot;},{&quot;family&quot;:&quot;Tsafnat&quot;,&quot;given&quot;:&quot;Guy&quot;,&quot;parse-names&quot;:false,&quot;dropping-particle&quot;:&quot;&quot;,&quot;non-dropping-particle&quot;:&quot;&quot;},{&quot;family&quot;:&quot;Elliott&quot;,&quot;given&quot;:&quot;Sarah A.&quot;,&quot;parse-names&quot;:false,&quot;dropping-particle&quot;:&quot;&quot;,&quot;non-dropping-particle&quot;:&quot;&quot;},{&quot;family&quot;:&quot;Meerpohl&quot;,&quot;given&quot;:&quot;Joerg&quot;,&quot;parse-names&quot;:false,&quot;dropping-particle&quot;:&quot;&quot;,&quot;non-dropping-particle&quot;:&quot;&quot;},{&quot;family&quot;:&quot;Tugwell&quot;,&quot;given&quot;:&quot;Peter&quot;,&quot;parse-names&quot;:false,&quot;dropping-particle&quot;:&quot;&quot;,&quot;non-dropping-particle&quot;:&quot;&quot;},{&quot;family&quot;:&quot;Etxeandia&quot;,&quot;given&quot;:&quot;Itziar&quot;,&quot;parse-names&quot;:false,&quot;dropping-particle&quot;:&quot;&quot;,&quot;non-dropping-particle&quot;:&quot;&quot;},{&quot;family&quot;:&quot;Merner&quot;,&quot;given&quot;:&quot;Bronwen&quot;,&quot;parse-names&quot;:false,&quot;dropping-particle&quot;:&quot;&quot;,&quot;non-dropping-particle&quot;:&quot;&quot;},{&quot;family&quot;:&quot;Featherstone&quot;,&quot;given&quot;:&quot;Robin&quot;,&quot;parse-names&quot;:false,&quot;dropping-particle&quot;:&quot;&quot;,&quot;non-dropping-particle&quot;:&quot;&quot;},{&quot;family&quot;:&quot;Mondello&quot;,&quot;given&quot;:&quot;Stefania&quot;,&quot;parse-names&quot;:false,&quot;dropping-particle&quot;:&quot;&quot;,&quot;non-dropping-particle&quot;:&quot;&quot;},{&quot;family&quot;:&quot;Foxlee&quot;,&quot;given&quot;:&quot;Ruth&quot;,&quot;parse-names&quot;:false,&quot;dropping-particle&quot;:&quot;&quot;,&quot;non-dropping-particle&quot;:&quot;&quot;},{&quot;family&quot;:&quot;Morley&quot;,&quot;given&quot;:&quot;Richard&quot;,&quot;parse-names&quot;:false,&quot;dropping-particle&quot;:&quot;&quot;,&quot;non-dropping-particle&quot;:&quot;&quot;},{&quot;family&quot;:&quot;Valkenhoef&quot;,&quot;given&quot;:&quot;Gert&quot;,&quot;parse-names&quot;:false,&quot;dropping-particle&quot;:&quot;&quot;,&quot;non-dropping-particle&quot;:&quot;van&quot;},{&quot;family&quot;:&quot;Garner&quot;,&quot;given&quot;:&quot;Paul&quot;,&quot;parse-names&quot;:false,&quot;dropping-particle&quot;:&quot;&quot;,&quot;non-dropping-particle&quot;:&quot;&quot;},{&quot;family&quot;:&quot;Munafo&quot;,&quot;given&quot;:&quot;Marcus&quot;,&quot;parse-names&quot;:false,&quot;dropping-particle&quot;:&quot;&quot;,&quot;non-dropping-particle&quot;:&quot;&quot;},{&quot;family&quot;:&quot;Vandvik&quot;,&quot;given&quot;:&quot;Per&quot;,&quot;parse-names&quot;:false,&quot;dropping-particle&quot;:&quot;&quot;,&quot;non-dropping-particle&quot;:&quot;&quot;},{&quot;family&quot;:&quot;Gerrity&quot;,&quot;given&quot;:&quot;Martha&quot;,&quot;parse-names&quot;:false,&quot;dropping-particle&quot;:&quot;&quot;,&quot;non-dropping-particle&quot;:&quot;&quot;},{&quot;family&quot;:&quot;Munn&quot;,&quot;given&quot;:&quot;Zachary&quot;,&quot;parse-names&quot;:false,&quot;dropping-particle&quot;:&quot;&quot;,&quot;non-dropping-particle&quot;:&quot;&quot;},{&quot;family&quot;:&quot;Murano&quot;,&quot;given&quot;:&quot;Melissa&quot;,&quot;parse-names&quot;:false,&quot;dropping-particle&quot;:&quot;&quot;,&quot;non-dropping-particle&quot;:&quot;&quot;},{&quot;family&quot;:&quot;Wallace&quot;,&quot;given&quot;:&quot;Sheila A.&quot;,&quot;parse-names&quot;:false,&quot;dropping-particle&quot;:&quot;&quot;,&quot;non-dropping-particle&quot;:&quot;&quot;},{&quot;family&quot;:&quot;Green&quot;,&quot;given&quot;:&quot;Sally&quot;,&quot;parse-names&quot;:false,&quot;dropping-particle&quot;:&quot;&quot;,&quot;non-dropping-particle&quot;:&quot;&quot;},{&quot;family&quot;:&quot;Newman&quot;,&quot;given&quot;:&quot;Kristine&quot;,&quot;parse-names&quot;:false,&quot;dropping-particle&quot;:&quot;&quot;,&quot;non-dropping-particle&quot;:&quot;&quot;},{&quot;family&quot;:&quot;Watts&quot;,&quot;given&quot;:&quot;Chris&quot;,&quot;parse-names&quot;:false,&quot;dropping-particle&quot;:&quot;&quot;,&quot;non-dropping-particle&quot;:&quot;&quot;},{&quot;family&quot;:&quot;Grimshaw&quot;,&quot;given&quot;:&quot;Jeremy&quot;,&quot;parse-names&quot;:false,&quot;dropping-particle&quot;:&quot;&quot;,&quot;non-dropping-particle&quot;:&quot;&quot;},{&quot;family&quot;:&quot;Nieuwlaat&quot;,&quot;given&quot;:&quot;Robby&quot;,&quot;parse-names&quot;:false,&quot;dropping-particle&quot;:&quot;&quot;,&quot;non-dropping-particle&quot;:&quot;&quot;},{&quot;family&quot;:&quot;Weeks&quot;,&quot;given&quot;:&quot;Laura&quot;,&quot;parse-names&quot;:false,&quot;dropping-particle&quot;:&quot;&quot;,&quot;non-dropping-particle&quot;:&quot;&quot;},{&quot;family&quot;:&quot;Gurusamy&quot;,&quot;given&quot;:&quot;Kurinchi&quot;,&quot;parse-names&quot;:false,&quot;dropping-particle&quot;:&quot;&quot;,&quot;non-dropping-particle&quot;:&quot;&quot;},{&quot;family&quot;:&quot;Nikolakopoulou&quot;,&quot;given&quot;:&quot;Adriani&quot;,&quot;parse-names&quot;:false,&quot;dropping-particle&quot;:&quot;&quot;,&quot;non-dropping-particle&quot;:&quot;&quot;},{&quot;family&quot;:&quot;Weigl&quot;,&quot;given&quot;:&quot;Aaron&quot;,&quot;parse-names&quot;:false,&quot;dropping-particle&quot;:&quot;&quot;,&quot;non-dropping-particle&quot;:&quot;&quot;},{&quot;family&quot;:&quot;Haddaway&quot;,&quot;given&quot;:&quot;Neal&quot;,&quot;parse-names&quot;:false,&quot;dropping-particle&quot;:&quot;&quot;,&quot;non-dropping-particle&quot;:&quot;&quot;},{&quot;family&quot;:&quot;Wells&quot;,&quot;given&quot;:&quot;George&quot;,&quot;parse-names&quot;:false,&quot;dropping-particle&quot;:&quot;&quot;,&quot;non-dropping-particle&quot;:&quot;&quot;},{&quot;family&quot;:&quot;Hartling&quot;,&quot;given&quot;:&quot;Lisa&quot;,&quot;parse-names&quot;:false,&quot;dropping-particle&quot;:&quot;&quot;,&quot;non-dropping-particle&quot;:&quot;&quot;},{&quot;family&quot;:&quot;O'Connor&quot;,&quot;given&quot;:&quot;Annette&quot;,&quot;parse-names&quot;:false,&quot;dropping-particle&quot;:&quot;&quot;,&quot;non-dropping-particle&quot;:&quot;&quot;},{&quot;family&quot;:&quot;Wiercioch&quot;,&quot;given&quot;:&quot;Wojtek&quot;,&quot;parse-names&quot;:false,&quot;dropping-particle&quot;:&quot;&quot;,&quot;non-dropping-particle&quot;:&quot;&quot;},{&quot;family&quot;:&quot;Hayden&quot;,&quot;given&quot;:&quot;Jill&quot;,&quot;parse-names&quot;:false,&quot;dropping-particle&quot;:&quot;&quot;,&quot;non-dropping-particle&quot;:&quot;&quot;},{&quot;family&quot;:&quot;Page&quot;,&quot;given&quot;:&quot;Matthew&quot;,&quot;parse-names&quot;:false,&quot;dropping-particle&quot;:&quot;&quot;,&quot;non-dropping-particle&quot;:&quot;&quot;},{&quot;family&quot;:&quot;Wolfenden&quot;,&quot;given&quot;:&quot;Luke&quot;,&quot;parse-names&quot;:false,&quot;dropping-particle&quot;:&quot;&quot;,&quot;non-dropping-particle&quot;:&quot;&quot;},{&quot;family&quot;:&quot;Helfand&quot;,&quot;given&quot;:&quot;Mark&quot;,&quot;parse-names&quot;:false,&quot;dropping-particle&quot;:&quot;&quot;,&quot;non-dropping-particle&quot;:&quot;&quot;},{&quot;family&quot;:&quot;Pahwa&quot;,&quot;given&quot;:&quot;Manisha&quot;,&quot;parse-names&quot;:false,&quot;dropping-particle&quot;:&quot;&quot;,&quot;non-dropping-particle&quot;:&quot;&quot;},{&quot;family&quot;:&quot;Yepes Nuñez&quot;,&quot;given&quot;:&quot;Juan José&quot;,&quot;parse-names&quot;:false,&quot;dropping-particle&quot;:&quot;&quot;,&quot;non-dropping-particle&quot;:&quot;&quot;},{&quot;family&quot;:&quot;Higgins&quot;,&quot;given&quot;:&quot;Julian&quot;,&quot;parse-names&quot;:false,&quot;dropping-particle&quot;:&quot;&quot;,&quot;non-dropping-particle&quot;:&quot;&quot;},{&quot;family&quot;:&quot;Pardo&quot;,&quot;given&quot;:&quot;Jordi Pardo&quot;,&quot;parse-names&quot;:false,&quot;dropping-particle&quot;:&quot;&quot;,&quot;non-dropping-particle&quot;:&quot;&quot;},{&quot;family&quot;:&quot;Yost&quot;,&quot;given&quot;:&quot;Jennifer&quot;,&quot;parse-names&quot;:false,&quot;dropping-particle&quot;:&quot;&quot;,&quot;non-dropping-particle&quot;:&quot;&quot;},{&quot;family&quot;:&quot;Hill&quot;,&quot;given&quot;:&quot;Sophie&quot;,&quot;parse-names&quot;:false,&quot;dropping-particle&quot;:&quot;&quot;,&quot;non-dropping-particle&quot;:&quot;&quot;},{&quot;family&quot;:&quot;Pearson&quot;,&quot;given&quot;:&quot;Leslea&quot;,&quot;parse-names&quot;:false,&quot;dropping-particle&quot;:&quot;&quot;,&quot;non-dropping-particle&quot;:&quot;&quot;}],&quot;container-title&quot;:&quot;Journal of Clinical Epidemiology&quot;,&quot;DOI&quot;:&quot;10.1016/j.jclinepi.2017.08.011&quot;,&quot;ISSN&quot;:&quot;18785921&quot;,&quot;PMID&quot;:&quot;28912003&quot;,&quot;issued&quot;:{&quot;date-parts&quot;:[[2017,11,1]]},&quot;page&quot;:&quot;31-37&quot;,&quot;abstract&quot;:&quot;New approaches to evidence synthesis, which use human effort and machine automation in mutually reinforcing ways, can enhance the feasibility and sustainability of living systematic reviews. Human effort is a scarce and valuable resource, required when automation is impossible or undesirable, and includes contributions from online communities (“crowds”) as well as more conventional contributions from review authors and information specialists. Automation can assist with some systematic review tasks, including searching, eligibility assessment, identification and retrieval of full-text reports, extraction of data, and risk of bias assessment. Workflows can be developed in which human effort and machine automation can each enable the other to operate in more effective and efficient ways, offering substantial enhancement to the productivity of systematic reviews. This paper describes and discusses the potential—and limitations—of new ways of undertaking specific tasks in living systematic reviews, identifying areas where these human/machine “technologies” are already in use, and where further research and development is needed. While the context is living systematic reviews, many of these enabling technologies apply equally to standard approaches to systematic reviewing.&quot;,&quot;publisher&quot;:&quot;Elsevier USA&quot;,&quot;volume&quot;:&quot;91&quot;,&quot;container-title-short&quot;:&quot;J Clin Epidemiol&quot;},&quot;isTemporary&quot;:false},{&quot;id&quot;:&quot;1ecf73f4-ddb5-39c3-8b87-939e624ffeb0&quot;,&quot;itemData&quot;:{&quot;type&quot;:&quot;article-journal&quot;,&quot;id&quot;:&quot;1ecf73f4-ddb5-39c3-8b87-939e624ffeb0&quot;,&quot;title&quot;:&quot;How to Write a Literature Review Paper?&quot;,&quot;author&quot;:[{&quot;family&quot;:&quot;Wee&quot;,&quot;given&quot;:&quot;Bert&quot;,&quot;parse-names&quot;:false,&quot;dropping-particle&quot;:&quot;Van&quot;,&quot;non-dropping-particle&quot;:&quot;&quot;},{&quot;family&quot;:&quot;Banister&quot;,&quot;given&quot;:&quot;David&quot;,&quot;parse-names&quot;:false,&quot;dropping-particle&quot;:&quot;&quot;,&quot;non-dropping-particle&quot;:&quot;&quot;}],&quot;container-title&quot;:&quot;Transport Reviews&quot;,&quot;DOI&quot;:&quot;10.1080/01441647.2015.1065456&quot;,&quot;ISSN&quot;:&quot;14645327&quot;,&quot;issued&quot;:{&quot;date-parts&quot;:[[2016,3,3]]},&quot;page&quot;:&quot;278-288&quot;,&quot;abstract&quot;:&quot;This paper discusses the question about how to write a literature review paper (LRP). It stresses the primary importance of adding value, rather than only providing an overview, and it then discusses some of the reasons for (or not) actually writing an LRP, including issues relating to the nature and scope of the paper. It also presents different types of LRPs, advises on reporting the methodology used for the selection of papers for review, and the structure of an LRP. An important conclusion is that the heterogeneity in LRPs is very large. This paper also presents some of the aspects that the authors feel are important structural and contextual considerations that help produce high-quality review papers.&quot;,&quot;publisher&quot;:&quot;Routledge&quot;,&quot;issue&quot;:&quot;2&quot;,&quot;volume&quot;:&quot;36&quot;,&quot;container-title-short&quot;:&quot;Transp Rev&quot;},&quot;isTemporary&quot;:false}]},{&quot;citationID&quot;:&quot;MENDELEY_CITATION_37e79848-376b-4e1f-b0ba-d3c1a0dadaa0&quot;,&quot;properties&quot;:{&quot;noteIndex&quot;:0},&quot;isEdited&quot;:false,&quot;manualOverride&quot;:{&quot;isManuallyOverridden&quot;:false,&quot;citeprocText&quot;:&quot;[22]&quot;,&quot;manualOverrideText&quot;:&quot;&quot;},&quot;citationTag&quot;:&quot;MENDELEY_CITATION_v3_eyJjaXRhdGlvbklEIjoiTUVOREVMRVlfQ0lUQVRJT05fMzdlNzk4NDgtMzc2Yi00ZTFmLWIwYmEtZDNjMWEwZGFkYWEwIiwicHJvcGVydGllcyI6eyJub3RlSW5kZXgiOjB9LCJpc0VkaXRlZCI6ZmFsc2UsIm1hbnVhbE92ZXJyaWRlIjp7ImlzTWFudWFsbHlPdmVycmlkZGVuIjpmYWxzZSwiY2l0ZXByb2NUZXh0IjoiWzIyXSIsIm1hbnVhbE92ZXJyaWRlVGV4dCI6IiJ9LCJjaXRhdGlvbkl0ZW1zIjpbeyJpZCI6IjYzZThmMGM5LTVmNTQtMzkzMy1hNjNiLTcyYmIyMmRkMzA4ZiIsIml0ZW1EYXRhIjp7InR5cGUiOiJhcnRpY2xlLWpvdXJuYWwiLCJpZCI6IjYzZThmMGM5LTVmNTQtMzkzMy1hNjNiLTcyYmIyMmRkMzA4ZiIsInRpdGxlIjoiU2hpZnRpbmcgZnJvbSBjYXIgdG8gYWN0aXZlIHRyYW5zcG9ydDogQSBzeXN0ZW1hdGljIHJldmlldyBvZiB0aGUgZWZmZWN0aXZlbmVzcyBvZiBpbnRlcnZlbnRpb25zIiwiYXV0aG9yIjpbeyJmYW1pbHkiOiJTY2hlZXBlcnMiLCJnaXZlbiI6IkMuIEUuIiwicGFyc2UtbmFtZXMiOmZhbHNlLCJkcm9wcGluZy1wYXJ0aWNsZSI6IiIsIm5vbi1kcm9wcGluZy1wYXJ0aWNsZSI6IiJ9LHsiZmFtaWx5IjoiV2VuZGVsLVZvcyIsImdpdmVuIjoiRy4gQy5XLiIsInBhcnNlLW5hbWVzIjpmYWxzZSwiZHJvcHBpbmctcGFydGljbGUiOiIiLCJub24tZHJvcHBpbmctcGFydGljbGUiOiIifSx7ImZhbWlseSI6IkJyb2VkZXIiLCJnaXZlbiI6IkouIE0uIiwicGFyc2UtbmFtZXMiOmZhbHNlLCJkcm9wcGluZy1wYXJ0aWNsZSI6IiIsIm5vbi1kcm9wcGluZy1wYXJ0aWNsZSI6ImRlbiJ9LHsiZmFtaWx5IjoiS2VtcGVuIiwiZ2l2ZW4iOiJFLiBFLk0uTS4iLCJwYXJzZS1uYW1lcyI6ZmFsc2UsImRyb3BwaW5nLXBhcnRpY2xlIjoiIiwibm9uLWRyb3BwaW5nLXBhcnRpY2xlIjoidmFuIn0seyJmYW1pbHkiOiJXZXNlbWFlbCIsImdpdmVuIjoiUC4gSi5WLiIsInBhcnNlLW5hbWVzIjpmYWxzZSwiZHJvcHBpbmctcGFydGljbGUiOiIiLCJub24tZHJvcHBpbmctcGFydGljbGUiOiJ2YW4ifSx7ImZhbWlseSI6IlNjaHVpdCIsImdpdmVuIjoiQS4gSi4iLCJwYXJzZS1uYW1lcyI6ZmFsc2UsImRyb3BwaW5nLXBhcnRpY2xlIjoiIiwibm9uLWRyb3BwaW5nLXBhcnRpY2xlIjoiIn1dLCJjb250YWluZXItdGl0bGUiOiJUcmFuc3BvcnRhdGlvbiBSZXNlYXJjaCBQYXJ0IEE6IFBvbGljeSBhbmQgUHJhY3RpY2UiLCJET0kiOiIxMC4xMDE2L2oudHJhLjIwMTQuMTAuMDE1IiwiSVNTTiI6IjA5NjU4NTY0IiwiaXNzdWVkIjp7ImRhdGUtcGFydHMiOltbMjAxNCwxMiwxXV19LCJwYWdlIjoiMjY0LTI4MCIsImFic3RyYWN0IjoiSW50cm9kdWN0aW9uOiBBIHByb21pc2luZyB3YXkgdG8gc3RpbXVsYXRlIHBoeXNpY2FsIGFjdGl2aXR5IGlzIHRvIHByb21vdGUgdGhlIGNob2ljZSBmb3IgYWN0aXZlIG1vZGVzIG9mIHRyYW5zcG9ydCAod2Fsa2luZyBhbmQgY3ljbGluZykuIE92ZXIgdGhlIHBhc3QgeWVhcnMsIHNldmVyYWwgaW50ZXJ2ZW50aW9ucyBhbmQgcG9saWNpZXMgaGF2ZSBiZWVuIGltcGxlbWVudGVkIHRvIHN0aW11bGF0ZSB0aGlzIG1vZGUgc2hpZnQuIEhvd2V2ZXIsIGluZm9ybWF0aW9uIGNvbmNlcm5pbmcgdGhlIGVmZmVjdGl2ZW5lc3Mgb2YgdGhlc2UgaW50ZXJ2ZW50aW9ucyBhbmQgcG9saWNpZXMgaXMgc3RpbGwgbGltaXRlZC4gVGhlIGFpbSBvZiB0aGUgcHJlc2VudCBzdHVkeSB3YXMgdG8gc3lzdGVtYXRpY2FsbHkgcmV2aWV3IHRoZSBlZmZlY3RpdmVuZXNzIG9mIGludGVydmVudGlvbnMgZGVzaWduZWQgdG8gc3RpbXVsYXRlIGEgc2hpZnQgZnJvbSBjYXIgdXNlIHRvIGN5Y2xpbmcgb3Igd2Fsa2luZyBhbmQgdG8gb2J0YWluIGluc2lnaHQgaW50byB0aGUgaW50ZXJ2ZW50aW9uIHRvb2xzIHRoYXQgaGF2ZSBiZWVuIHVzZWQgdG8gcHJvbW90ZSBhbmQvb3IgaW1wbGVtZW50IHRoZXNlIGludGVydmVudGlvbnMuIE1ldGhvZHM6IEZpdmUgZGF0YWJhc2VzIHdlcmUgc2VhcmNoZWQgYW5kIGFydGljbGVzIHB1Ymxpc2hlZCBpbiBFbmdsaXNoLCBEdXRjaCwgR2VybWFuLCBEYW5pc2gsIE5vcndlZ2lhbiBhbmQgU3dlZGlzaCB3ZXJlIGluY2x1ZGVkLiBPbmx5IHN0dWRpZXMgdGhhdCBmb2N1c3NlZCBvbiBhIG1vZGUgc2hpZnQgZnJvbSBjYXIgdXNlIHRvd2FyZHMgYWN0aXZlIHRyYW5zcG9ydCBpbiBhIGdlbmVyYWwgYWR1bHQgcG9wdWxhdGlvbiwgd2hpY2ggd2VyZSBwdWJsaXNoZWQgaW4gcGVlciByZXZpZXdlZCBqb3VybmFscyBhbmQgd2hpY2ggaW52ZXN0aWdhdGVkIGVmZmVjdGl2ZW5lc3Mgd2VyZSBpbmNsdWRlZC4gSW50ZXJ2ZW50aW9uIHRvb2xzIHVzZWQgd2VyZSBjYXRlZ29yaXplZCBieSB1c2luZyB0aGUgbW9kZWwgb2YgSG9vZ2Vyd2VyZiAmIEhlcndlaWplciwgYXMgZWl0aGVyIGxlZ2FsLCBlY29ub21pYyAoc3Vic2lkeSwgcmV3YXJkIHN5c3RlbSwgcGVuYWx0eSksIGNvbW11bmljYXRpdmUgKHdyaXR0ZW4gbWF0ZXJpYWxzLCBiZWhhdmlvdXJhbCB0b29scykgYW5kIHBoeXNpY2FsIHRvb2xzIChwcm92aWRpbmcgYmljeWNsZXMsIHByb3ZpZGluZyBiZXR0ZXIgYmljeWNsZSBmYWNpbGl0aWVzIGF0IHdvcmssIGFkanVzdG1lbnQgb2YgdGhlIGVudmlyb25tZW50KS4gUmVzdWx0czogTmluZXRlZW4gc3R1ZGllcyBtZXQgb3VyIGluY2x1c2lvbiBjcml0ZXJpYS4gU3R1ZGllcyBpbmNsdWRlZCBkZXNjcmliZWQgd29yay1wbGFjZS1iYXNlZCBpbnRlcnZlbnRpb25zLCBhcmNoaXRlY3R1cmFsIGFuZCB1cmJhbmlzdGljIGFkanVzdG1lbnRzLCBwb3B1bGF0aW9uLXdpZGUgaW50ZXJ2ZW50aW9ucywgYW5kIGJpY3ljbGUtcmVudGluZyBzeXN0ZW1zLiBOZWFybHkgYWxsIHN0dWRpZXMgKGV4Y2VwdCB0aHJlZSkgc2hvd2VkIHBvc2l0aXZlIGVmZmVjdHMgY29uY2VybmluZyBhIG1vZGUgc2hpZnQuIE1vc3Qgb2YgdGhlIGluY2x1ZGVkIHN0dWRpZXMgdXNlZCBtb3JlIHRoYW4gb25lIGludGVydmVudGlvbiB0b29sIGFuZCB0aGUgdG9vbHMgdXNlZCBkaWZmZXJlZCBiZXR3ZWVuIHR5cGVzIG9mIGludGVydmVudGlvbnMuIEhvd2V2ZXIsIGluZm9ybWF0aW9uIGFib3V0IHRoZSBzdGF0aXN0aWNhbCBzaWduaWZpY2FuY2Ugb2YgdGhlc2UgcmVzdWx0cyB3YXMgb2Z0ZW4gbGFja2luZyBhbmQgdGhlIHN0dWR5IG1ldGhvZG9sb2dpZXMgdXNlZCB3ZXJlIG5vdCBvZiBoaWdoIHF1YWxpdHkuIENvbmNsdXNpb246IE5lYXJseSBhbGwgc3R1ZGllcyBzaG93ZWQgcmVzdWx0cyBpbiBhIHBvc2l0aXZlIGRpcmVjdGlvbi4gSG93ZXZlciwgdGhlIHF1YWxpdHkgb2YgdGhlIGluY2x1ZGVkIHN0dWRpZXMgd2FzIG1vc3RseSBsb3cgYW5kIGludGVydmVudGlvbiBjaGFyYWN0ZXJpc3RpY3Mgd2VyZSBwb29ybHkgZGVzY3JpYmVkLiIsInB1Ymxpc2hlciI6IkVsc2V2aWVyIEx0ZCIsInZvbHVtZSI6IjcwIiwiY29udGFpbmVyLXRpdGxlLXNob3J0IjoiVHJhbnNwIFJlcyBQYXJ0IEEgUG9saWN5IFByYWN0In0sImlzVGVtcG9yYXJ5IjpmYWxzZX1dfQ==&quot;,&quot;citationItems&quot;:[{&quot;id&quot;:&quot;63e8f0c9-5f54-3933-a63b-72bb22dd308f&quot;,&quot;itemData&quot;:{&quot;type&quot;:&quot;article-journal&quot;,&quot;id&quot;:&quot;63e8f0c9-5f54-3933-a63b-72bb22dd308f&quot;,&quot;title&quot;:&quot;Shifting from car to active transport: A systematic review of the effectiveness of interventions&quot;,&quot;author&quot;:[{&quot;family&quot;:&quot;Scheepers&quot;,&quot;given&quot;:&quot;C. E.&quot;,&quot;parse-names&quot;:false,&quot;dropping-particle&quot;:&quot;&quot;,&quot;non-dropping-particle&quot;:&quot;&quot;},{&quot;family&quot;:&quot;Wendel-Vos&quot;,&quot;given&quot;:&quot;G. C.W.&quot;,&quot;parse-names&quot;:false,&quot;dropping-particle&quot;:&quot;&quot;,&quot;non-dropping-particle&quot;:&quot;&quot;},{&quot;family&quot;:&quot;Broeder&quot;,&quot;given&quot;:&quot;J. M.&quot;,&quot;parse-names&quot;:false,&quot;dropping-particle&quot;:&quot;&quot;,&quot;non-dropping-particle&quot;:&quot;den&quot;},{&quot;family&quot;:&quot;Kempen&quot;,&quot;given&quot;:&quot;E. E.M.M.&quot;,&quot;parse-names&quot;:false,&quot;dropping-particle&quot;:&quot;&quot;,&quot;non-dropping-particle&quot;:&quot;van&quot;},{&quot;family&quot;:&quot;Wesemael&quot;,&quot;given&quot;:&quot;P. J.V.&quot;,&quot;parse-names&quot;:false,&quot;dropping-particle&quot;:&quot;&quot;,&quot;non-dropping-particle&quot;:&quot;van&quot;},{&quot;family&quot;:&quot;Schuit&quot;,&quot;given&quot;:&quot;A. J.&quot;,&quot;parse-names&quot;:false,&quot;dropping-particle&quot;:&quot;&quot;,&quot;non-dropping-particle&quot;:&quot;&quot;}],&quot;container-title&quot;:&quot;Transportation Research Part A: Policy and Practice&quot;,&quot;DOI&quot;:&quot;10.1016/j.tra.2014.10.015&quot;,&quot;ISSN&quot;:&quot;09658564&quot;,&quot;issued&quot;:{&quot;date-parts&quot;:[[2014,12,1]]},&quot;page&quot;:&quot;264-280&quot;,&quot;abstract&quot;:&quot;Introduction: A promising way to stimulate physical activity is to promote the choice for active modes of transport (walking and cycling). Over the past years, several interventions and policies have been implemented to stimulate this mode shift. However, information concerning the effectiveness of these interventions and policies is still limited. The aim of the present study was to systematically review the effectiveness of interventions designed to stimulate a shift from car use to cycling or walking and to obtain insight into the intervention tools that have been used to promote and/or implement these interventions. Methods: Five databases were searched and articles published in English, Dutch, German, Danish, Norwegian and Swedish were included. Only studies that focussed on a mode shift from car use towards active transport in a general adult population, which were published in peer reviewed journals and which investigated effectiveness were included. Intervention tools used were categorized by using the model of Hoogerwerf &amp; Herweijer, as either legal, economic (subsidy, reward system, penalty), communicative (written materials, behavioural tools) and physical tools (providing bicycles, providing better bicycle facilities at work, adjustment of the environment). Results: Nineteen studies met our inclusion criteria. Studies included described work-place-based interventions, architectural and urbanistic adjustments, population-wide interventions, and bicycle-renting systems. Nearly all studies (except three) showed positive effects concerning a mode shift. Most of the included studies used more than one intervention tool and the tools used differed between types of interventions. However, information about the statistical significance of these results was often lacking and the study methodologies used were not of high quality. Conclusion: Nearly all studies showed results in a positive direction. However, the quality of the included studies was mostly low and intervention characteristics were poorly described.&quot;,&quot;publisher&quot;:&quot;Elsevier Ltd&quot;,&quot;volume&quot;:&quot;70&quot;,&quot;container-title-short&quot;:&quot;Transp Res Part A Policy Pract&quot;},&quot;isTemporary&quot;:false}]},{&quot;citationID&quot;:&quot;MENDELEY_CITATION_25fd6b15-6d16-4763-8f2c-335bbdccb0c3&quot;,&quot;properties&quot;:{&quot;noteIndex&quot;:0},&quot;isEdited&quot;:false,&quot;manualOverride&quot;:{&quot;isManuallyOverridden&quot;:false,&quot;citeprocText&quot;:&quot;[23]&quot;,&quot;manualOverrideText&quot;:&quot;&quot;},&quot;citationTag&quot;:&quot;MENDELEY_CITATION_v3_eyJjaXRhdGlvbklEIjoiTUVOREVMRVlfQ0lUQVRJT05fMjVmZDZiMTUtNmQxNi00NzYzLThmMmMtMzM1YmJkY2NiMGMzIiwicHJvcGVydGllcyI6eyJub3RlSW5kZXgiOjB9LCJpc0VkaXRlZCI6ZmFsc2UsIm1hbnVhbE92ZXJyaWRlIjp7ImlzTWFudWFsbHlPdmVycmlkZGVuIjpmYWxzZSwiY2l0ZXByb2NUZXh0IjoiWzIzXSIsIm1hbnVhbE92ZXJyaWRlVGV4dCI6IiJ9LCJjaXRhdGlvbkl0ZW1zIjpbeyJpZCI6ImExMGViYTg2LThkYTMtM2JkMC1iMjMyLTA3NjA0MDZlOWIwZiIsIml0ZW1EYXRhIjp7InR5cGUiOiJhcnRpY2xlIiwiaWQiOiJhMTBlYmE4Ni04ZGEzLTNiZDAtYjIzMi0wNzYwNDA2ZTliMGYiLCJ0aXRsZSI6IlRoZSBWYXJuZXMgY2xhc3NpZmljYXRpb24gb2YgbGFuZHNsaWRlIHR5cGVzLCBhbiB1cGRhdGUiLCJhdXRob3IiOlt7ImZhbWlseSI6Ikh1bmdyIiwiZ2l2ZW4iOiJPbGRyaWNoIiwicGFyc2UtbmFtZXMiOmZhbHNlLCJkcm9wcGluZy1wYXJ0aWNsZSI6IiIsIm5vbi1kcm9wcGluZy1wYXJ0aWNsZSI6IiJ9LHsiZmFtaWx5IjoiTGVyb3VlaWwiLCJnaXZlbiI6IlNlcmdlIiwicGFyc2UtbmFtZXMiOmZhbHNlLCJkcm9wcGluZy1wYXJ0aWNsZSI6IiIsIm5vbi1kcm9wcGluZy1wYXJ0aWNsZSI6IiJ9LHsiZmFtaWx5IjoiUGljYXJlbGxpIiwiZ2l2ZW4iOiJMdWNpYW5vIiwicGFyc2UtbmFtZXMiOmZhbHNlLCJkcm9wcGluZy1wYXJ0aWNsZSI6IiIsIm5vbi1kcm9wcGluZy1wYXJ0aWNsZSI6IiJ9XSwiY29udGFpbmVyLXRpdGxlIjoiTGFuZHNsaWRlcyIsIkRPSSI6IjEwLjEwMDcvczEwMzQ2LTAxMy0wNDM2LXkiLCJJU1NOIjoiMTYxMjUxMTgiLCJpc3N1ZWQiOnsiZGF0ZS1wYXJ0cyI6W1syMDEzXV19LCJwYWdlIjoiMTY3LTE5NCIsImFic3RyYWN0IjoiVGhlIGdvYWwgb2YgdGhpcyBhcnRpY2xlIGlzIHRvIHJldmlzZSBzZXZlcmFsIGFzcGVjdHMgb2YgdGhlIHdlbGwta25vd24gY2xhc3NpZmljYXRpb24gb2YgbGFuZHNsaWRlcywgZGV2ZWxvcGVkIGJ5IFZhcm5lcyAoMTk3OCkuIFRoZSBwcmltYXJ5IHJlY29tbWVuZGF0aW9uIGlzIHRvIG1vZGlmeSB0aGUgZGVmaW5pdGlvbiBvZiBsYW5kc2xpZGUtZm9ybWluZyBtYXRlcmlhbHMsIHRvIHByb3ZpZGUgY29tcGF0aWJpbGl0eSB3aXRoIGFjY2VwdGVkIGdlb3RlY2huaWNhbCBhbmQgZ2VvbG9naWNhbCB0ZXJtaW5vbG9neSBvZiByb2NrcyBhbmQgc29pbHMuIE90aGVyLCBsZXNzIGltcG9ydGFudCBtb2RpZmljYXRpb25zIG9mIHRoZSBjbGFzc2lmaWNhdGlvbiBzeXN0ZW0gYXJlIHN1Z2dlc3RlZCwgcmVzdWx0aW5nIGZyb20gcmVjZW50IGRldmVsb3BtZW50cyBvZiB0aGUgbGFuZHNsaWRlIHNjaWVuY2UuIFRoZSBtb2RpZmllZCBWYXJuZXMgY2xhc3NpZmljYXRpb24gb2YgbGFuZHNsaWRlcyBoYXMgMzIgbGFuZHNsaWRlIHR5cGVzLCBlYWNoIG9mIHdoaWNoIGlzIGJhY2tlZCBieSBhIGZvcm1hbCBkZWZpbml0aW9uLiBUaGUgZGVmaW5pdGlvbnMgc2hvdWxkIGZhY2lsaXRhdGUgYmFja3dhcmQgY29tcGF0aWJpbGl0eSBvZiB0aGUgc3lzdGVtIGFzIHdlbGwgYXMgcG9zc2libGUgdHJhbnNsYXRpb24gdG8gb3RoZXIgbGFuZ3VhZ2VzLiBDb21wbGV4IGxhbmRzbGlkZXMgYXJlIG5vdCBpbmNsdWRlZCBhcyBhIHNlcGFyYXRlIGNhdGVnb3J5IHR5cGUsIGJ1dCBjb21wb3NpdGUgdHlwZXMgY2FuIGJlIGNvbnN0cnVjdGVkIGJ5IHRoZSB1c2VyIG9mIHRoZSBjbGFzc2lmaWNhdGlvbiBieSBjb21iaW5pbmcgdHdvIG9yIG1vcmUgdHlwZSBuYW1lcywgaWYgYWR2YW50YWdlb3VzLiDCqSAyMDEzIFNwcmluZ2VyLVZlcmxhZyBCZXJsaW4gSGVpZGVsYmVyZy4iLCJwdWJsaXNoZXIiOiJTcHJpbmdlciBWZXJsYWciLCJpc3N1ZSI6IjIiLCJ2b2x1bWUiOiIxMSIsImNvbnRhaW5lci10aXRsZS1zaG9ydCI6IkxhbmRzbGlkZXMifSwiaXNUZW1wb3JhcnkiOmZhbHNlfV19&quot;,&quot;citationItems&quot;:[{&quot;id&quot;:&quot;a10eba86-8da3-3bd0-b232-0760406e9b0f&quot;,&quot;itemData&quot;:{&quot;type&quot;:&quot;article&quot;,&quot;id&quot;:&quot;a10eba86-8da3-3bd0-b232-0760406e9b0f&quot;,&quot;title&quot;:&quot;The Varnes classification of landslide types, an update&quot;,&quot;author&quot;:[{&quot;family&quot;:&quot;Hungr&quot;,&quot;given&quot;:&quot;Oldrich&quot;,&quot;parse-names&quot;:false,&quot;dropping-particle&quot;:&quot;&quot;,&quot;non-dropping-particle&quot;:&quot;&quot;},{&quot;family&quot;:&quot;Leroueil&quot;,&quot;given&quot;:&quot;Serge&quot;,&quot;parse-names&quot;:false,&quot;dropping-particle&quot;:&quot;&quot;,&quot;non-dropping-particle&quot;:&quot;&quot;},{&quot;family&quot;:&quot;Picarelli&quot;,&quot;given&quot;:&quot;Luciano&quot;,&quot;parse-names&quot;:false,&quot;dropping-particle&quot;:&quot;&quot;,&quot;non-dropping-particle&quot;:&quot;&quot;}],&quot;container-title&quot;:&quot;Landslides&quot;,&quot;DOI&quot;:&quot;10.1007/s10346-013-0436-y&quot;,&quot;ISSN&quot;:&quot;16125118&quot;,&quot;issued&quot;:{&quot;date-parts&quot;:[[2013]]},&quot;page&quot;:&quot;167-194&quot;,&quot;abstract&quot;:&quot;The goal of this article is to revise several aspects of the well-known classification of landslides, developed by Varnes (1978). The primary recommendation is to modify the definition of landslide-forming materials, to provide compatibility with accepted geotechnical and geological terminology of rocks and soils. Other, less important modifications of the classification system are suggested, resulting from recent developments of the landslide science. The modified Varnes classification of landslides has 32 landslide types, each of which is backed by a formal definition. The definitions should facilitate backward compatibility of the system as well as possible translation to other languages. Complex landslides are not included as a separate category type, but composite types can be constructed by the user of the classification by combining two or more type names, if advantageous. © 2013 Springer-Verlag Berlin Heidelberg.&quot;,&quot;publisher&quot;:&quot;Springer Verlag&quot;,&quot;issue&quot;:&quot;2&quot;,&quot;volume&quot;:&quot;11&quot;,&quot;container-title-short&quot;:&quot;Landslides&quot;},&quot;isTemporary&quot;:false}]},{&quot;citationID&quot;:&quot;MENDELEY_CITATION_787edee9-ea59-4622-b991-623175845911&quot;,&quot;properties&quot;:{&quot;noteIndex&quot;:0},&quot;isEdited&quot;:false,&quot;manualOverride&quot;:{&quot;isManuallyOverridden&quot;:false,&quot;citeprocText&quot;:&quot;[8]&quot;,&quot;manualOverrideText&quot;:&quot;&quot;},&quot;citationTag&quot;:&quot;MENDELEY_CITATION_v3_eyJjaXRhdGlvbklEIjoiTUVOREVMRVlfQ0lUQVRJT05fNzg3ZWRlZTktZWE1OS00NjIyLWI5OTEtNjIzMTc1ODQ1OTExIiwicHJvcGVydGllcyI6eyJub3RlSW5kZXgiOjB9LCJpc0VkaXRlZCI6ZmFsc2UsIm1hbnVhbE92ZXJyaWRlIjp7ImlzTWFudWFsbHlPdmVycmlkZGVuIjpmYWxzZSwiY2l0ZXByb2NUZXh0IjoiWzhdIiwibWFudWFsT3ZlcnJpZGVUZXh0IjoiIn0sImNpdGF0aW9uSXRlbXMiOlt7ImlkIjoiYTZjY2E0MDQtY2QyNS0zZDdkLThiYzItMTg4OTlhNmFiNzM2IiwiaXRlbURhdGEiOnsidHlwZSI6ImFydGljbGUtam91cm5hbCIsImlkIjoiYTZjY2E0MDQtY2QyNS0zZDdkLThiYzItMTg4OTlhNmFiNzM2IiwidGl0bGUiOiJBIHJldmlldyBvZiByb2NrIHNsb3BlIHN0YWJpbGl0eSBhc3Nlc3NtZW50IHByYWN0aWNlIGluIG1hbGF5c2lhIiwiYXV0aG9yIjpbeyJmYW1pbHkiOiJSYWhpbSIsImdpdmVuIjoiQWZpcSBGLkEuIiwicGFyc2UtbmFtZXMiOmZhbHNlLCJkcm9wcGluZy1wYXJ0aWNsZSI6IiIsIm5vbi1kcm9wcGluZy1wYXJ0aWNsZSI6IiJ9LHsiZmFtaWx5IjoiUmFmZWsiLCJnaXZlbiI6IkFiZHVsIEcuTS4iLCJwYXJzZS1uYW1lcyI6ZmFsc2UsImRyb3BwaW5nLXBhcnRpY2xlIjoiIiwibm9uLWRyb3BwaW5nLXBhcnRpY2xlIjoiIn0seyJmYW1pbHkiOiJTZXJhc2EiLCJnaXZlbiI6IkFpbGllIFMuIiwicGFyc2UtbmFtZXMiOmZhbHNlLCJkcm9wcGluZy1wYXJ0aWNsZSI6IiIsIm5vbi1kcm9wcGluZy1wYXJ0aWNsZSI6IiJ9LHsiZmFtaWx5IjoiSmFhcGFyIiwiZ2l2ZW4iOiJBYmQgUmFzaWQiLCJwYXJzZS1uYW1lcyI6ZmFsc2UsImRyb3BwaW5nLXBhcnRpY2xlIjoiIiwibm9uLWRyb3BwaW5nLXBhcnRpY2xlIjoiIn0seyJmYW1pbHkiOiJMYWkiLCJnaXZlbiI6IkdvaCBUaGlhbiIsInBhcnNlLW5hbWVzIjpmYWxzZSwiZHJvcHBpbmctcGFydGljbGUiOiIiLCJub24tZHJvcHBpbmctcGFydGljbGUiOiIifSx7ImZhbWlseSI6IlJvc2xlZSIsImdpdmVuIjoiUm9kZWFubyIsInBhcnNlLW5hbWVzIjpmYWxzZSwiZHJvcHBpbmctcGFydGljbGUiOiIiLCJub24tZHJvcHBpbmctcGFydGljbGUiOiIifSx7ImZhbWlseSI6IkVybiIsImdpdmVuIjoiTGVlIEtoYWkiLCJwYXJzZS1uYW1lcyI6ZmFsc2UsImRyb3BwaW5nLXBhcnRpY2xlIjoiIiwibm9uLWRyb3BwaW5nLXBhcnRpY2xlIjoiIn0seyJmYW1pbHkiOiJIdXkiLCJnaXZlbiI6Ik5ndXllbiBYdWFuIiwicGFyc2UtbmFtZXMiOmZhbHNlLCJkcm9wcGluZy1wYXJ0aWNsZSI6IiIsIm5vbi1kcm9wcGluZy1wYXJ0aWNsZSI6IiJ9LHsiZmFtaWx5IjoiWHVhbiIsImdpdmVuIjoiVHJhbiIsInBhcnNlLW5hbWVzIjpmYWxzZSwiZHJvcHBpbmctcGFydGljbGUiOiIiLCJub24tZHJvcHBpbmctcGFydGljbGUiOiJWYW4ifV0sImNvbnRhaW5lci10aXRsZSI6IlNhaW5zIE1hbGF5c2lhbmEiLCJET0kiOiIxMC4xNzU3Ni9qc20tMjAyMy01MjAyLTA3IiwiSVNTTiI6IjAxMjY2MDM5IiwiaXNzdWVkIjp7ImRhdGUtcGFydHMiOltbMjAyMywyLDFdXX0sInBhZ2UiOiIzOTktNDE2IiwiYWJzdHJhY3QiOiJSb2NrIHNsb3BlIHN0YWJpbGl0eSBhc3Nlc3NtZW50IGluIE1hbGF5c2lhIGhhcyBiZWNvbWUgaW5jcmVhc2luZ2x5IGltcG9ydGFudCBhcyBuZXcgZGV2ZWxvcG1lbnRzIGVuY3JvYWNoIGhpbGxzaWRlcyBhcm91bmQgbWFqb3IgY2l0aWVzLiBUaGlzIGFydGljbGUgcmV2aWV3cyBoaXN0b3JpY2FsIGNhc2Ugc3R1ZGllcyB0byBwcmVzZW50IGEgZ2VuZXJhbCBwaWN0dXJlIG9mIHJvY2sgc2xvcGUgYXNzZXNzbWVudCBwcmFjdGljZSBpbiBNYWxheXNpYSwgZXNwZWNpYWxseSBvbiBtZXRob2RzIGFuZCBvdXRwdXQgb2YgdGhlIGNhc2Ugc3R1ZGllcy4gQ29tbW9uIG1ldGhvZHMgaW5jbHVkZSB1c2Ugb2YgbG9jYWxseSBkZXZlbG9wZWQgcmF0aW5nIHN5c3RlbXMsIFJvY2sgTWFzcyBSYXRpbmcgKFJNUikgYW5kIGl0cyBkZXJpdmF0aXZlcywga2luZW1hdGljIGFuYWx5c2lzLCBhbmQgbnVtZXJpY2FsIGFuYWx5c2lzLiBBcHBsaWNhdGlvbiBvZiB0aGVzZSBtZXRob2RzIG11c3QgYmUgc3VpdGFibGUgd2l0aCBzaXRlIGNvbmRpdGlvbnMsIHdoaWxlIGl0cyBhZHZhbnRhZ2VzIGFuZCBkaXNhZHZhbnRhZ2VzIG11c3QgYmUgcmVjb2duaXplZCBieSB0aGUgYXNzZXNzb3IuIEVtZXJnZW5jZSBvZiBuZXcgdGVjaG5vbG9naWVzIGdyZWF0bHkgaW1wcm92ZXMgdGhlIHNwZWVkIGFuZCBxdWFsaXR5IG9mIGRhdGEgYWNxdWlzaXRpb24gcHJvdmlkZWQuIEEgdG90YWwgb2YgMzkgY2FzZSBzdHVkaWVzIG9uIGRpZmZlcmVudCBsaXRob2xvZ2llcyB3ZXJlIGV4YW1pbmVkLCBpbiB3aGljaCBwcm9ncmVzcyB3ZXJlIG5vdGFibGUgZnJvbSBraW5lbWF0aWMgYW5hbHlzaXMtYmFzZWQgYXNzZXNzbWVudHMgdG8gaW5jb3Jwb3JhdGlvbiBvZiByYXRpbmcgc3lzdGVtcyBhbmQgbnVtZXJpY2FsIGFuYWx5c2lzLiBUaGlzIGFydGljbGUgcmVjb21tZW5kcyBzZXZlcmFsIGltcHJvdmVtZW50cyBmb3Igcm9jayBzbG9wZSBhc3Nlc3NtZW50IHByYWN0aWNlLiBUaGVzZSBpbmNsdWRlIGFuIGVzdGFibGlzaG1lbnQgb2YgYSBsb2NhbCBnb29kIHByYWN0aWNlIGd1aWRlIGluIHRoZSBhc3Nlc3NtZW50LCBpbmNvcnBvcmF0aW9uIG9mIG51bWVyaWNhbCBhbmFseXNpcyBpbnRvIHN0YW5kYXJkIHByYWN0aWNlLCBpbXByb3ZpbmcgdXRpbGl6YXRpb24gb2YgbmV3IHRlY2hub2xvZ2llcywgbW9yZSBhdHRlbnRpb24gdG8gdGhlIGluZmx1ZW5jZSBvZiB3ZWF0aGVyaW5nLCBhbmQgY29uc2lkZXJhdGlvbiBvZiBzZWlzbWljIGluZmx1ZW5jZSBpbiBzZWlzbWljYWxseSBhY3RpdmUgcmVnaW9ucy4gVXRpbGl6YXRpb24gb2YgbnVtZXJpY2FsIG1ldGhvZHMgYW5kIG90aGVyIGNvbnRlbXBvcmFyeSBtZXRob2RzIHJlZmxlY3RzIGluY3JlYXNpbmcgdW5kZXJzdGFuZGluZyBvZiByb2NrIG1lY2hhbmljcyB3aGljaCBpcyB2aXRhbCB0byByb2NrIHNsb3BlIHN0YWJpbGl0eSBhc3Nlc3NtZW50IGFtb25nIGxvY2FsIHByYWN0aXRpb25lcnMuIEltcHJvdmVkIHJvY2sgc2xvcGUgYXNzZXNzbWVudCBhbGxvd3MgZm9yIGEgbW9yZSBhY2N1cmF0ZSBzdGFiaWxpdHkgZGV0ZXJtaW5hdGlvbiBhbmQgZGVjaXNpdmUgbWl0aWdhdGlvbiBtZWFzdXJlIHJlY29tbWVuZGF0aW9ucywgd2hpY2ggaXMgdG8gYmUgZG9uZSBieSBjb21wZXRlbnQgZW5naW5lZXJpbmcgZ2VvbG9naXN0cywgaW4gbGluZSB3aXRoIEdlb2xvZ2lzdCBBY3QgMjAwOC4iLCJwdWJsaXNoZXIiOiJQZW5lcmJpdCBVbml2ZXJzaXRpIEtlYmFuZ3NhYW4gTWFsYXlzaWEiLCJpc3N1ZSI6IjIiLCJ2b2x1bWUiOiI1MiIsImNvbnRhaW5lci10aXRsZS1zaG9ydCI6IlNhaW5zIE1hbGF5cyJ9LCJpc1RlbXBvcmFyeSI6ZmFsc2V9XX0=&quot;,&quot;citationItems&quot;:[{&quot;id&quot;:&quot;a6cca404-cd25-3d7d-8bc2-18899a6ab736&quot;,&quot;itemData&quot;:{&quot;type&quot;:&quot;article-journal&quot;,&quot;id&quot;:&quot;a6cca404-cd25-3d7d-8bc2-18899a6ab736&quot;,&quot;title&quot;:&quot;A review of rock slope stability assessment practice in malaysia&quot;,&quot;author&quot;:[{&quot;family&quot;:&quot;Rahim&quot;,&quot;given&quot;:&quot;Afiq F.A.&quot;,&quot;parse-names&quot;:false,&quot;dropping-particle&quot;:&quot;&quot;,&quot;non-dropping-particle&quot;:&quot;&quot;},{&quot;family&quot;:&quot;Rafek&quot;,&quot;given&quot;:&quot;Abdul G.M.&quot;,&quot;parse-names&quot;:false,&quot;dropping-particle&quot;:&quot;&quot;,&quot;non-dropping-particle&quot;:&quot;&quot;},{&quot;family&quot;:&quot;Serasa&quot;,&quot;given&quot;:&quot;Ailie S.&quot;,&quot;parse-names&quot;:false,&quot;dropping-particle&quot;:&quot;&quot;,&quot;non-dropping-particle&quot;:&quot;&quot;},{&quot;family&quot;:&quot;Jaapar&quot;,&quot;given&quot;:&quot;Abd Rasid&quot;,&quot;parse-names&quot;:false,&quot;dropping-particle&quot;:&quot;&quot;,&quot;non-dropping-particle&quot;:&quot;&quot;},{&quot;family&quot;:&quot;Lai&quot;,&quot;given&quot;:&quot;Goh Thian&quot;,&quot;parse-names&quot;:false,&quot;dropping-particle&quot;:&quot;&quot;,&quot;non-dropping-particle&quot;:&quot;&quot;},{&quot;family&quot;:&quot;Roslee&quot;,&quot;given&quot;:&quot;Rodeano&quot;,&quot;parse-names&quot;:false,&quot;dropping-particle&quot;:&quot;&quot;,&quot;non-dropping-particle&quot;:&quot;&quot;},{&quot;family&quot;:&quot;Ern&quot;,&quot;given&quot;:&quot;Lee Khai&quot;,&quot;parse-names&quot;:false,&quot;dropping-particle&quot;:&quot;&quot;,&quot;non-dropping-particle&quot;:&quot;&quot;},{&quot;family&quot;:&quot;Huy&quot;,&quot;given&quot;:&quot;Nguyen Xuan&quot;,&quot;parse-names&quot;:false,&quot;dropping-particle&quot;:&quot;&quot;,&quot;non-dropping-particle&quot;:&quot;&quot;},{&quot;family&quot;:&quot;Xuan&quot;,&quot;given&quot;:&quot;Tran&quot;,&quot;parse-names&quot;:false,&quot;dropping-particle&quot;:&quot;&quot;,&quot;non-dropping-particle&quot;:&quot;Van&quot;}],&quot;container-title&quot;:&quot;Sains Malaysiana&quot;,&quot;DOI&quot;:&quot;10.17576/jsm-2023-5202-07&quot;,&quot;ISSN&quot;:&quot;01266039&quot;,&quot;issued&quot;:{&quot;date-parts&quot;:[[2023,2,1]]},&quot;page&quot;:&quot;399-416&quot;,&quot;abstract&quot;:&quot;Rock slope stability assessment in Malaysia has become increasingly important as new developments encroach hillsides around major cities. This article reviews historical case studies to present a general picture of rock slope assessment practice in Malaysia, especially on methods and output of the case studies. Common methods include use of locally developed rating systems, Rock Mass Rating (RMR) and its derivatives, kinematic analysis, and numerical analysis. Application of these methods must be suitable with site conditions, while its advantages and disadvantages must be recognized by the assessor. Emergence of new technologies greatly improves the speed and quality of data acquisition provided. A total of 39 case studies on different lithologies were examined, in which progress were notable from kinematic analysis-based assessments to incorporation of rating systems and numerical analysis. This article recommends several improvements for rock slope assessment practice. These include an establishment of a local good practice guide in the assessment, incorporation of numerical analysis into standard practice, improving utilization of new technologies, more attention to the influence of weathering, and consideration of seismic influence in seismically active regions. Utilization of numerical methods and other contemporary methods reflects increasing understanding of rock mechanics which is vital to rock slope stability assessment among local practitioners. Improved rock slope assessment allows for a more accurate stability determination and decisive mitigation measure recommendations, which is to be done by competent engineering geologists, in line with Geologist Act 2008.&quot;,&quot;publisher&quot;:&quot;Penerbit Universiti Kebangsaan Malaysia&quot;,&quot;issue&quot;:&quot;2&quot;,&quot;volume&quot;:&quot;52&quot;,&quot;container-title-short&quot;:&quot;Sains Malays&quot;},&quot;isTemporary&quot;:false}]},{&quot;citationID&quot;:&quot;MENDELEY_CITATION_247129ee-3dda-4282-9e60-d5fd78dcc8d2&quot;,&quot;properties&quot;:{&quot;noteIndex&quot;:0},&quot;isEdited&quot;:false,&quot;manualOverride&quot;:{&quot;isManuallyOverridden&quot;:false,&quot;citeprocText&quot;:&quot;[24]&quot;,&quot;manualOverrideText&quot;:&quot;&quot;},&quot;citationTag&quot;:&quot;MENDELEY_CITATION_v3_eyJjaXRhdGlvbklEIjoiTUVOREVMRVlfQ0lUQVRJT05fMjQ3MTI5ZWUtM2RkYS00MjgyLTllNjAtZDVmZDc4ZGNjOGQyIiwicHJvcGVydGllcyI6eyJub3RlSW5kZXgiOjB9LCJpc0VkaXRlZCI6ZmFsc2UsIm1hbnVhbE92ZXJyaWRlIjp7ImlzTWFudWFsbHlPdmVycmlkZGVuIjpmYWxzZSwiY2l0ZXByb2NUZXh0IjoiWzI0XSIsIm1hbnVhbE92ZXJyaWRlVGV4dCI6IiJ9LCJjaXRhdGlvbkl0ZW1zIjpbeyJpZCI6IjZlNWUyY2I0LWEzZmQtMzY2MS04MTg2LTkxYWM5NWZmY2VhNiIsIml0ZW1EYXRhIjp7InR5cGUiOiJhcnRpY2xlLWpvdXJuYWwiLCJpZCI6IjZlNWUyY2I0LWEzZmQtMzY2MS04MTg2LTkxYWM5NWZmY2VhNiIsInRpdGxlIjoiUm9jayBzbGlkZeKAk2RlYnJpcyBhdmFsYW5jaGVzOiBmbG93IHRyYW5zZm9ybWF0aW9uIGFuZCBodW1tb2NrIGZvcm1hdGlvbiwgZXhhbXBsZXMgZnJvbSBCcml0aXNoIENvbHVtYmlhIiwiYXV0aG9yIjpbeyJmYW1pbHkiOiJEdWZyZXNuZSIsImdpdmVuIjoiQS4iLCJwYXJzZS1uYW1lcyI6ZmFsc2UsImRyb3BwaW5nLXBhcnRpY2xlIjoiIiwibm9uLWRyb3BwaW5nLXBhcnRpY2xlIjoiIn0seyJmYW1pbHkiOiJHZWVydHNlbWEiLCJnaXZlbiI6Ik0uIiwicGFyc2UtbmFtZXMiOmZhbHNlLCJkcm9wcGluZy1wYXJ0aWNsZSI6IiIsIm5vbi1kcm9wcGluZy1wYXJ0aWNsZSI6IiJ9XSwiY29udGFpbmVyLXRpdGxlIjoiTGFuZHNsaWRlcyIsIkRPSSI6IjEwLjEwMDcvczEwMzQ2LTAxOS0wMTI4MC14IiwiSVNTTiI6IjE2MTI1MTE4IiwiaXNzdWVkIjp7ImRhdGUtcGFydHMiOltbMjAyMCwxLDFdXX0sInBhZ2UiOiIxNS0zMiIsImFic3RyYWN0IjoiUm9jayBzbGlkZXMgcXVpdGUgY29tbW9ubHkgdHJhbnNmb3JtIGludG8gZmxvdy1saWtlIGxhbmRzbGlkZXMgYWxvbmcgdGhlaXIgcnVub3V0IHBhdGhzLiBBdCB0aHJlZSBpbml0aWFsIHJvY2sgc2xpZGVzIGluIG5vcnRoZXJuIEJyaXRpc2ggQ29sdW1iaWEsIHdoaWNoIG9jY3VycmVkIGJldHdlZW4gMjAwMiBhbmQgMjAwNSwgYXJvdW5kIDUw4oCTNzAlIG9mIHRoZSBlbnRpcmUgcnVub3V0IGRpc3RhbmNlIGlzIGNvbXBvc2VkIG9mIGRlYnJpcyBhdmFsYW5jaGUgYW5kIGRlYnJpcyBmbG93IGRlcG9zaXRzLCB3aGljaCBpcyBjb21wYXJhYmxlIHRvIG90aGVyIGNvbXBvc2l0ZSBsYW5kc2xpZGVzIGFyb3VuZCB0aGUgd29ybGQuIFNhdHVyYXRlZCBncm91bmQgY29uZGl0aW9ucyBhdCB0aGUgdGltZSBvZiByb2NrIHNsaWRpbmcgbWFrZSBlbnRyYWlubWVudCBvciB1bmRyYWluZWQgbG9hZGluZyBhcyBhZ2VudHMgb2YgZmxvdyB0cmFuc2Zvcm1hdGlvbiBmcm9tIGluaXRpYWxseSBkcnkgcm9jayBzbGlkZXMgdG8gcGFydGlhbGx5IHNhdHVyYXRlZCBkZWJyaXMgYXZhbGFuY2hlcywgcmVzcGVjdGl2ZWx5LCBmdWxseSBzYXR1cmF0ZWQgZGVicmlzIGZsb3dzIGxpa2VseS4gSHVtbW9ja3Mgb2NjdXIgYXMgY2x1c3RlcnMgd2l0aGluIHRoZSByb2NrIHNsaWRlIHBhcnRzLCB3aGVyZWFzIHRoZSBmbG93LWxpa2UgZGVwb3NpdGlvbnMgaGF2ZSBtb3JlIHN1YmR1ZWQgbW9ycGhvbG9naWVzLiBXZSBzaG93IHRoYXQgbGF0ZS0gb3IgcG9zdC1lbXBsYWNlbWVudCBtb3Rpb24gb2YgaW5kaXZpZHVhbCBodW1tb2NrcyBpcyBwb3NzaWJsZSBhbmQgY2FuIGV2ZW4gZGl2ZXJ0IGluIGRpcmVjdGlvbiBmcm9tIHRoZSBkb21pbmFudCBsYW5kc2xpZGUgdHJhamVjdG9yeSBieSByZXNwb25kaW5nIHRvIHRoZSB1bmRlcmx5aW5nIHRvcG9ncmFwaGljIGdyYWRpZW50LiBBbmFseXNlcyBvZiB0aGUgd2VsbC1wcmVzZXJ2ZWQgZGVwb3NpdHMgc3VnZ2VzdCBodW1tb2NrIGZvcm1hdGlvbiBhYm92ZSBhIGJhc2FsIHNsaWRpbmcgcGxhbmUgKGxvdy1hbmdsZSBub3JtYWwgZmF1bHQpIGFuZCBhbG9uZyBzdWJvcmRpbmF0ZSBzaGVhciB6b25lcyAoaGlnaC1hbmdsZSBub3JtYWwgZmF1bHRzKSB3aXRoaW4gYSBsYXJnZWx5IHRyYW5zbGF0aW9uYWwgbWFzcyBtb3ZlbWVudCwgdGhlcmVieSBzdXBwb3J0aW5nIHRoZSBoeXBvdGhlc2lzIG9mIGh1bW1vY2sgZm9ybWF0aW9uIHByb3Bvc2VkIGJ5IFBhZ3VpY2FuIGV0IGFsLiAoMjAxNCkuIFBlYmJsZXMgb24gdG9wIG9mIHJvY2sgc2xpZGUtZGVicmlzIGF2YWxhbmNoZSBib3VsZGVycyBhbmQgb24gdG9wIG9mIHNuYXBwZWQtb2ZmIHRyZWVzIHJlY29yZCBtdWNoIGhpZ2hlciBkeW5hbWljIGRlYnJpcyBmbG93IGhlaWdodHMuIFRoZXNlIGFuZCBvdGhlciBmZWF0dXJlcyBhcmUgbm90IHJlY29yZGVkIG9uIGFuY2llbnQgbGFuZHNsaWRlcyBkdWUgdG8gcmFwaWQgZXJvc2lvbi4iLCJwdWJsaXNoZXIiOiJTcHJpbmdlciIsImlzc3VlIjoiMSIsInZvbHVtZSI6IjE3IiwiY29udGFpbmVyLXRpdGxlLXNob3J0IjoiTGFuZHNsaWRlcyJ9LCJpc1RlbXBvcmFyeSI6ZmFsc2V9XX0=&quot;,&quot;citationItems&quot;:[{&quot;id&quot;:&quot;6e5e2cb4-a3fd-3661-8186-91ac95ffcea6&quot;,&quot;itemData&quot;:{&quot;type&quot;:&quot;article-journal&quot;,&quot;id&quot;:&quot;6e5e2cb4-a3fd-3661-8186-91ac95ffcea6&quot;,&quot;title&quot;:&quot;Rock slide–debris avalanches: flow transformation and hummock formation, examples from British Columbia&quot;,&quot;author&quot;:[{&quot;family&quot;:&quot;Dufresne&quot;,&quot;given&quot;:&quot;A.&quot;,&quot;parse-names&quot;:false,&quot;dropping-particle&quot;:&quot;&quot;,&quot;non-dropping-particle&quot;:&quot;&quot;},{&quot;family&quot;:&quot;Geertsema&quot;,&quot;given&quot;:&quot;M.&quot;,&quot;parse-names&quot;:false,&quot;dropping-particle&quot;:&quot;&quot;,&quot;non-dropping-particle&quot;:&quot;&quot;}],&quot;container-title&quot;:&quot;Landslides&quot;,&quot;DOI&quot;:&quot;10.1007/s10346-019-01280-x&quot;,&quot;ISSN&quot;:&quot;16125118&quot;,&quot;issued&quot;:{&quot;date-parts&quot;:[[2020,1,1]]},&quot;page&quot;:&quot;15-32&quot;,&quot;abstract&quot;:&quot;Rock slides quite commonly transform into flow-like landslides along their runout paths. At three initial rock slides in northern British Columbia, which occurred between 2002 and 2005, around 50–70% of the entire runout distance is composed of debris avalanche and debris flow deposits, which is comparable to other composite landslides around the world. Saturated ground conditions at the time of rock sliding make entrainment or undrained loading as agents of flow transformation from initially dry rock slides to partially saturated debris avalanches, respectively, fully saturated debris flows likely. Hummocks occur as clusters within the rock slide parts, whereas the flow-like depositions have more subdued morphologies. We show that late- or post-emplacement motion of individual hummocks is possible and can even divert in direction from the dominant landslide trajectory by responding to the underlying topographic gradient. Analyses of the well-preserved deposits suggest hummock formation above a basal sliding plane (low-angle normal fault) and along subordinate shear zones (high-angle normal faults) within a largely translational mass movement, thereby supporting the hypothesis of hummock formation proposed by Paguican et al. (2014). Pebbles on top of rock slide-debris avalanche boulders and on top of snapped-off trees record much higher dynamic debris flow heights. These and other features are not recorded on ancient landslides due to rapid erosion.&quot;,&quot;publisher&quot;:&quot;Springer&quot;,&quot;issue&quot;:&quot;1&quot;,&quot;volume&quot;:&quot;17&quot;,&quot;container-title-short&quot;:&quot;Landslides&quot;},&quot;isTemporary&quot;:false}]},{&quot;citationID&quot;:&quot;MENDELEY_CITATION_382b08da-8616-419b-bbf4-21935a678708&quot;,&quot;properties&quot;:{&quot;noteIndex&quot;:0},&quot;isEdited&quot;:false,&quot;manualOverride&quot;:{&quot;isManuallyOverridden&quot;:false,&quot;citeprocText&quot;:&quot;[25]&quot;,&quot;manualOverrideText&quot;:&quot;&quot;},&quot;citationTag&quot;:&quot;MENDELEY_CITATION_v3_eyJjaXRhdGlvbklEIjoiTUVOREVMRVlfQ0lUQVRJT05fMzgyYjA4ZGEtODYxNi00MTliLWJiZjQtMjE5MzVhNjc4NzA4IiwicHJvcGVydGllcyI6eyJub3RlSW5kZXgiOjB9LCJpc0VkaXRlZCI6ZmFsc2UsIm1hbnVhbE92ZXJyaWRlIjp7ImlzTWFudWFsbHlPdmVycmlkZGVuIjpmYWxzZSwiY2l0ZXByb2NUZXh0IjoiWzI1XSIsIm1hbnVhbE92ZXJyaWRlVGV4dCI6IiJ9LCJjaXRhdGlvbkl0ZW1zIjpbeyJpZCI6Ijk3ZmQ4ZjNhLWVjYTMtM2ZmOC1iMTFmLTkwNWFkYWY4ZGRkZSIsIml0ZW1EYXRhIjp7InR5cGUiOiJhcnRpY2xlLWpvdXJuYWwiLCJpZCI6Ijk3ZmQ4ZjNhLWVjYTMtM2ZmOC1iMTFmLTkwNWFkYWY4ZGRkZSIsInRpdGxlIjoiU3VnZ2VzdGlvbnMsIE1ldGhvZHMgYW5kIEV4YW1wbGVzIG9mIE1vbml0b3Jpbmcgb2YgUm9jayBTdHJ1Y3R1cmVzIGFuZCBFeGNhdmF0aW9uIG9mIFJvY2sgTWFzcyIsImF1dGhvciI6W3siZmFtaWx5IjoiR2FtYSIsImdpdmVuIjoiRXZhbmRybyBNb3JhZXMiLCJwYXJzZS1uYW1lcyI6ZmFsc2UsImRyb3BwaW5nLXBhcnRpY2xlIjoiZGEiLCJub24tZHJvcHBpbmctcGFydGljbGUiOiIifV0sImNvbnRhaW5lci10aXRsZSI6Ikdlb21hdGVyaWFscyIsIkRPSSI6IjEwLjQyMzYvZ20uMjAyMC4xMDQwMDYiLCJJU1NOIjoiMjE2MS03NTM4IiwiaXNzdWVkIjp7ImRhdGUtcGFydHMiOltbMjAyMF1dfSwicGFnZSI6IjkxLTEwNCIsImFic3RyYWN0IjoiUm9jayBtZWNoYW5pY3MgcHJvamVjdHMsIGV4Y2F2YXRpb25zIGFuZCByb2NrIG1hc3MgbW9uaXRvcmluZyBhcmUgZGF5LWJ5LWRheSBjb25jZXJucyBvZiBwcm9mZXNzaW9uYWxzIGFuZCBzY2llbnRpc3RzIG9mIHJvY2sgZW5naW5lZXIuIFRlY2hub2xvZ2ljYWwgYWR2YW5jZXMgb2JzZXJ2ZWQgaW4gdGhlIDIwIGFuZCAyMSBjZW50dXJpZXMgcHJvdmlkZWQgaGlnaCBwcmVjaXNpb24gZXF1aXBtZW50IGNhcGFibGUgb2YgZXN0YWJsaXNoaW5nIGRlZm9ybWF0aW9uIGFuZCBlc3RpbWF0aW5nIHRoZSByb2NrIG1hc3Mgc3RyZXNzIHJlbW90ZWx5IGFuZCBpbiByZWFsIHRpbWUuIEluIGFkZGl0aW9uLCBpbiBvcmRlciB0byBjb25maXJtIGFuZCBzdHVkeSB0aGUgZGF0YSBvYnRhaW5lZCB3aXRoIHRoZXNlcyBlcXVpcG1lbnQsIG51bWVyaWNhbCBwcm9ncmFtcyBvZiBtb2RlbGluZyBiZWNhbWUgbW9yZSBhY2Nlc3NpYmxlIHRvIHNjaG9vbHMsIHJlc2VhcmNoIGNlbnRlcnMgYW5kIHByaXZhdGUgY29tcGFuaWVzLiBNb25pdG9yaW5nIGFuIGV4Y2F2YXRpb24gcmVxdWlyZXMsIGJlc2lkZXMgdW5kZXJzdGFuZGluZyBmdWxseSB0aGUgcm9jayBzdHJ1Y3R1cmUsIHByZWNpc2UgZGVmaW5pdGlvbnMgYW5kIGdvYWxzOiB3aHksIGhvdywgd2hlcmUuIFRoaXMgYXJ0aWNsZSBkaXNjdXNzZXMgY29uY2VwdHMgb2YgbW9uaXRvcmluZywgbW9kZWxpbmcgYW5kIGNhbGlicmF0aW9uLCBhcyB3ZWxsIGFzIHByZXNlbnRzIGV4YW1wbGVzIG9mIGFwcGxpY2F0aW9ucyB3aGVyZSB0aGVzZSBxdWVzdGlvbnMgd2VyZSBzdWNjZXNzZnVsbHkgYW5zd2VyZWQuIiwicHVibGlzaGVyIjoiU2NpZW50aWZpYyBSZXNlYXJjaCBQdWJsaXNoaW5nLCBJbmMuIiwiaXNzdWUiOiIwNCIsInZvbHVtZSI6IjEwIiwiY29udGFpbmVyLXRpdGxlLXNob3J0IjoiIn0sImlzVGVtcG9yYXJ5IjpmYWxzZX1dfQ==&quot;,&quot;citationItems&quot;:[{&quot;id&quot;:&quot;97fd8f3a-eca3-3ff8-b11f-905adaf8ddde&quot;,&quot;itemData&quot;:{&quot;type&quot;:&quot;article-journal&quot;,&quot;id&quot;:&quot;97fd8f3a-eca3-3ff8-b11f-905adaf8ddde&quot;,&quot;title&quot;:&quot;Suggestions, Methods and Examples of Monitoring of Rock Structures and Excavation of Rock Mass&quot;,&quot;author&quot;:[{&quot;family&quot;:&quot;Gama&quot;,&quot;given&quot;:&quot;Evandro Moraes&quot;,&quot;parse-names&quot;:false,&quot;dropping-particle&quot;:&quot;da&quot;,&quot;non-dropping-particle&quot;:&quot;&quot;}],&quot;container-title&quot;:&quot;Geomaterials&quot;,&quot;DOI&quot;:&quot;10.4236/gm.2020.104006&quot;,&quot;ISSN&quot;:&quot;2161-7538&quot;,&quot;issued&quot;:{&quot;date-parts&quot;:[[2020]]},&quot;page&quot;:&quot;91-104&quot;,&quot;abstract&quot;:&quot;Rock mechanics projects, excavations and rock mass monitoring are day-by-day concerns of professionals and scientists of rock engineer. Technological advances observed in the 20 and 21 centuries provided high precision equipment capable of establishing deformation and estimating the rock mass stress remotely and in real time. In addition, in order to confirm and study the data obtained with theses equipment, numerical programs of modeling became more accessible to schools, research centers and private companies. Monitoring an excavation requires, besides understanding fully the rock structure, precise definitions and goals: why, how, where. This article discusses concepts of monitoring, modeling and calibration, as well as presents examples of applications where these questions were successfully answered.&quot;,&quot;publisher&quot;:&quot;Scientific Research Publishing, Inc.&quot;,&quot;issue&quot;:&quot;04&quot;,&quot;volume&quot;:&quot;10&quot;,&quot;container-title-short&quot;:&quot;&quot;},&quot;isTemporary&quot;:false}]},{&quot;citationID&quot;:&quot;MENDELEY_CITATION_98d2f877-7fc5-42aa-a087-f4728c90e05f&quot;,&quot;properties&quot;:{&quot;noteIndex&quot;:0},&quot;isEdited&quot;:false,&quot;manualOverride&quot;:{&quot;isManuallyOverridden&quot;:false,&quot;citeprocText&quot;:&quot;[26]&quot;,&quot;manualOverrideText&quot;:&quot;&quot;},&quot;citationTag&quot;:&quot;MENDELEY_CITATION_v3_eyJjaXRhdGlvbklEIjoiTUVOREVMRVlfQ0lUQVRJT05fOThkMmY4NzctN2ZjNS00MmFhLWEwODctZjQ3MjhjOTBlMDVmIiwicHJvcGVydGllcyI6eyJub3RlSW5kZXgiOjB9LCJpc0VkaXRlZCI6ZmFsc2UsIm1hbnVhbE92ZXJyaWRlIjp7ImlzTWFudWFsbHlPdmVycmlkZGVuIjpmYWxzZSwiY2l0ZXByb2NUZXh0IjoiWzI2XSIsIm1hbnVhbE92ZXJyaWRlVGV4dCI6IiJ9LCJjaXRhdGlvbkl0ZW1zIjpbeyJpZCI6IjI3NDJiMGU0LTFlZDgtMzQ3NC05MmJmLWE2YTc3MGMyOTA3NiIsIml0ZW1EYXRhIjp7InR5cGUiOiJhcnRpY2xlLWpvdXJuYWwiLCJpZCI6IjI3NDJiMGU0LTFlZDgtMzQ3NC05MmJmLWE2YTc3MGMyOTA3NiIsInRpdGxlIjoiSHlkcm9sb2d5IG9mIEFjdGl2ZSBSb2NrIEdsYWNpZXJzOiBFeGFtcGxlcyBmcm9tIHRoZSBBdXN0cmlhbiBBbHBzIiwiYXV0aG9yIjpbeyJmYW1pbHkiOiJLcmFpbmVyIiwiZ2l2ZW4iOiJLYXJsIiwicGFyc2UtbmFtZXMiOmZhbHNlLCJkcm9wcGluZy1wYXJ0aWNsZSI6IiIsIm5vbi1kcm9wcGluZy1wYXJ0aWNsZSI6IiJ9LHsiZmFtaWx5IjoiTW9zdGxlciIsImdpdmVuIjoiV29sZnJhbSIsInBhcnNlLW5hbWVzIjpmYWxzZSwiZHJvcHBpbmctcGFydGljbGUiOiIiLCJub24tZHJvcHBpbmctcGFydGljbGUiOiIifV0sImNvbnRhaW5lci10aXRsZSI6IkFyY3RpYywgQW50YXJjdGljLCBhbmQgQWxwaW5lIFJlc2VhcmNoIiwiRE9JIjoiMTAuMTA4MC8xNTIzMDQzMC4yMDAyLjEyMDAzNDc4IiwiSVNTTiI6IjE1MjMtMDQzMCIsImlzc3VlZCI6eyJkYXRlLXBhcnRzIjpbWzIwMDIsNV1dfSwicGFnZSI6IjE0Mi0xNDkiLCJhYnN0cmFjdCI6Ikh5ZHJvbG9naWNhbCBpbnZlc3RpZ2F0aW9ucyBvZiB0aHJlZSBhY3RpdmUgcm9jayBnbGFjaWVycyBpbiB0aGUgQXVzdHJpYW4gQWxwcyAoUmVpY2hlbmthciByb2NrIGdsYWNpZXIgaW4gdGhlIHdlc3Rlcm4gU3R1YmFpIEFscHMsIEthaXNlcmJlcmcgcm9jayBnbGFjaWVyIGluIHRoZSB3ZXN0ZXJuIE90enRhbCBBbHBzLCBhbmQgR29sbWl0eiByb2NrIGdsYWNpZXIgaW4gdGhlIFNjaG9iZXJncnVwcGUpIGRlbW9uc3RyYXRlIHRoYXQgZGlzY2hhcmdlIGlzIG1haW5seSBjb250cm9sbGVkIGJ5IHRoZSBsb2NhbCB3ZWF0aGVyIGNvbmRpdGlvbnMsIHRoZSB0aGVybWFsIHByb3BlcnRpZXMgb2YgdGhlIGRlYnJpcyBsYXllciwgYW5kIHRoZSBwaHlzaWNhbCBtZWNoYW5pc21zIHRoYXQgY29udHJvbCB0aGUgZmxvdyBvZiBtZWx0d2F0ZXIgdGhyb3VnaCB0aGUgcm9jayBnbGFjaWVyLiBEaXNjaGFyZ2Ugb2YgYWN0aXZlIHJvY2sgZ2xhY2llcnMgaXMgY2hhcmFjdGVyaXplZCBieSBzdHJvbmcgc2Vhc29uYWwgYW5kIGRpdXJuYWwgdmFyaWF0aW9ucy4gV2F0ZXIgZGVyaXZlZCBmcm9tIHNub3dtZWx0IGFuZCBzdW1tZXIgdGh1bmRlcnN0b3JtcyBpcyBxdWlja2x5IHJlbGVhc2VkIGNhdXNpbmcgZmxvb2RzLiBGYWlyIHdlYXRoZXIgcGVyaW9kcyB3aXRoIGludGVuc2UgbWVsdGluZyBvZiBzbm93IGFuZCBpY2UgY2F1c2UgcHJvbm91bmNlZCBkaXVybmFsIHZhcmlhdGlvbnMgaW4gZGlzY2hhcmdlLiBXYXRlciB0ZW1wZXJhdHVyZSBvZiBhY3RpdmUgcm9jayBnbGFjaWVyIHNwcmluZ3MgaXMgY29uc3RhbnRseSBiZWxvdyAxwrBDIGR1cmluZyB0aGUgd2hvbGUgbWVsdCBzZWFzb24uIEVsZWN0cmljYWwgY29uZHVjdGl2aXR5IG9mIHRoZSB3YXRlciBpcyBsb3cgZHVyaW5nIGhpZ2ggZGlzY2hhcmdlcyBkdWUgdG8gaGlnaCBhbW91bnRzIG9mIG1lbHR3YXRlciBkZXJpdmVkIGZyb20gc25vdy9pY2VtZWx0IGFuZC9vciBwcmVjaXBpdGF0aW9uLCBhbmQgaGlnaCBkdXJpbmcgY29sZCB3ZWF0aGVyIHBlcmlvZHMgYW5kIGluIGF1dHVtbiB3aGVuIGRpc2NoYXJnZSBpcyB2ZXJ5IGxvdyBhbmQgY29uc2lzdHMgbWFpbmx5IG9mIGdyb3VuZHdhdGVyLiBUaGUgZGlzY2hhcmdlIHBhdHRlcm4gb2YgYWN0aXZlIHJvY2sgZ2xhY2llcnMgaXMgc2ltaWxhciB0byB0aGF0IG9mIGdsYWNpZXJzIGR1ZSB0byBzaW1pbGFyIG1lbHR3YXRlciBzb3VyY2VzIGFuZCBmbG93IHBhdGhzLiBIb3dldmVyLCB0aGUgYXZlcmFnZSB5ZWFybHkgbWVhbiBzcGVjaWZpYyBkaXNjaGFyZ2UgZnJvbSBhY3RpdmUgcm9jayBnbGFjaWVycyBpcyBzaWduaWZpY2FudGx5IGxvd2VyIHRoYW4gdGhhdCBvZiBnbGFjaWVycy4iLCJwdWJsaXNoZXIiOiJJbmZvcm1hIFVLIExpbWl0ZWQiLCJpc3N1ZSI6IjIiLCJ2b2x1bWUiOiIzNCIsImNvbnRhaW5lci10aXRsZS1zaG9ydCI6IkFyY3QgQW50YXJjdCBBbHAgUmVzIn0sImlzVGVtcG9yYXJ5IjpmYWxzZX1dfQ==&quot;,&quot;citationItems&quot;:[{&quot;id&quot;:&quot;2742b0e4-1ed8-3474-92bf-a6a770c29076&quot;,&quot;itemData&quot;:{&quot;type&quot;:&quot;article-journal&quot;,&quot;id&quot;:&quot;2742b0e4-1ed8-3474-92bf-a6a770c29076&quot;,&quot;title&quot;:&quot;Hydrology of Active Rock Glaciers: Examples from the Austrian Alps&quot;,&quot;author&quot;:[{&quot;family&quot;:&quot;Krainer&quot;,&quot;given&quot;:&quot;Karl&quot;,&quot;parse-names&quot;:false,&quot;dropping-particle&quot;:&quot;&quot;,&quot;non-dropping-particle&quot;:&quot;&quot;},{&quot;family&quot;:&quot;Mostler&quot;,&quot;given&quot;:&quot;Wolfram&quot;,&quot;parse-names&quot;:false,&quot;dropping-particle&quot;:&quot;&quot;,&quot;non-dropping-particle&quot;:&quot;&quot;}],&quot;container-title&quot;:&quot;Arctic, Antarctic, and Alpine Research&quot;,&quot;DOI&quot;:&quot;10.1080/15230430.2002.12003478&quot;,&quot;ISSN&quot;:&quot;1523-0430&quot;,&quot;issued&quot;:{&quot;date-parts&quot;:[[2002,5]]},&quot;page&quot;:&quot;142-149&quot;,&quot;abstract&quot;:&quot;Hydrological investigations of three active rock glaciers in the Austrian Alps (Reichenkar rock glacier in the western Stubai Alps, Kaiserberg rock glacier in the western Otztal Alps, and Golmitz rock glacier in the Schobergruppe) demonstrate that discharge is mainly controlled by the local weather conditions, the thermal properties of the debris layer, and the physical mechanisms that control the flow of meltwater through the rock glacier. Discharge of active rock glaciers is characterized by strong seasonal and diurnal variations. Water derived from snowmelt and summer thunderstorms is quickly released causing floods. Fair weather periods with intense melting of snow and ice cause pronounced diurnal variations in discharge. Water temperature of active rock glacier springs is constantly below 1°C during the whole melt season. Electrical conductivity of the water is low during high discharges due to high amounts of meltwater derived from snow/icemelt and/or precipitation, and high during cold weather periods and in autumn when discharge is very low and consists mainly of groundwater. The discharge pattern of active rock glaciers is similar to that of glaciers due to similar meltwater sources and flow paths. However, the average yearly mean specific discharge from active rock glaciers is significantly lower than that of glaciers.&quot;,&quot;publisher&quot;:&quot;Informa UK Limited&quot;,&quot;issue&quot;:&quot;2&quot;,&quot;volume&quot;:&quot;34&quot;,&quot;container-title-short&quot;:&quot;Arct Antarct Alp Res&quot;},&quot;isTemporary&quot;:false}]},{&quot;citationID&quot;:&quot;MENDELEY_CITATION_7c36a3e0-4985-43e5-9f01-58163311f901&quot;,&quot;properties&quot;:{&quot;noteIndex&quot;:0},&quot;isEdited&quot;:false,&quot;manualOverride&quot;:{&quot;isManuallyOverridden&quot;:false,&quot;citeprocText&quot;:&quot;[8]&quot;,&quot;manualOverrideText&quot;:&quot;&quot;},&quot;citationTag&quot;:&quot;MENDELEY_CITATION_v3_eyJjaXRhdGlvbklEIjoiTUVOREVMRVlfQ0lUQVRJT05fN2MzNmEzZTAtNDk4NS00M2U1LTlmMDEtNTgxNjMzMTFmOTAxIiwicHJvcGVydGllcyI6eyJub3RlSW5kZXgiOjB9LCJpc0VkaXRlZCI6ZmFsc2UsIm1hbnVhbE92ZXJyaWRlIjp7ImlzTWFudWFsbHlPdmVycmlkZGVuIjpmYWxzZSwiY2l0ZXByb2NUZXh0IjoiWzhdIiwibWFudWFsT3ZlcnJpZGVUZXh0IjoiIn0sImNpdGF0aW9uSXRlbXMiOlt7ImlkIjoiYTZjY2E0MDQtY2QyNS0zZDdkLThiYzItMTg4OTlhNmFiNzM2IiwiaXRlbURhdGEiOnsidHlwZSI6ImFydGljbGUtam91cm5hbCIsImlkIjoiYTZjY2E0MDQtY2QyNS0zZDdkLThiYzItMTg4OTlhNmFiNzM2IiwidGl0bGUiOiJBIHJldmlldyBvZiByb2NrIHNsb3BlIHN0YWJpbGl0eSBhc3Nlc3NtZW50IHByYWN0aWNlIGluIG1hbGF5c2lhIiwiYXV0aG9yIjpbeyJmYW1pbHkiOiJSYWhpbSIsImdpdmVuIjoiQWZpcSBGLkEuIiwicGFyc2UtbmFtZXMiOmZhbHNlLCJkcm9wcGluZy1wYXJ0aWNsZSI6IiIsIm5vbi1kcm9wcGluZy1wYXJ0aWNsZSI6IiJ9LHsiZmFtaWx5IjoiUmFmZWsiLCJnaXZlbiI6IkFiZHVsIEcuTS4iLCJwYXJzZS1uYW1lcyI6ZmFsc2UsImRyb3BwaW5nLXBhcnRpY2xlIjoiIiwibm9uLWRyb3BwaW5nLXBhcnRpY2xlIjoiIn0seyJmYW1pbHkiOiJTZXJhc2EiLCJnaXZlbiI6IkFpbGllIFMuIiwicGFyc2UtbmFtZXMiOmZhbHNlLCJkcm9wcGluZy1wYXJ0aWNsZSI6IiIsIm5vbi1kcm9wcGluZy1wYXJ0aWNsZSI6IiJ9LHsiZmFtaWx5IjoiSmFhcGFyIiwiZ2l2ZW4iOiJBYmQgUmFzaWQiLCJwYXJzZS1uYW1lcyI6ZmFsc2UsImRyb3BwaW5nLXBhcnRpY2xlIjoiIiwibm9uLWRyb3BwaW5nLXBhcnRpY2xlIjoiIn0seyJmYW1pbHkiOiJMYWkiLCJnaXZlbiI6IkdvaCBUaGlhbiIsInBhcnNlLW5hbWVzIjpmYWxzZSwiZHJvcHBpbmctcGFydGljbGUiOiIiLCJub24tZHJvcHBpbmctcGFydGljbGUiOiIifSx7ImZhbWlseSI6IlJvc2xlZSIsImdpdmVuIjoiUm9kZWFubyIsInBhcnNlLW5hbWVzIjpmYWxzZSwiZHJvcHBpbmctcGFydGljbGUiOiIiLCJub24tZHJvcHBpbmctcGFydGljbGUiOiIifSx7ImZhbWlseSI6IkVybiIsImdpdmVuIjoiTGVlIEtoYWkiLCJwYXJzZS1uYW1lcyI6ZmFsc2UsImRyb3BwaW5nLXBhcnRpY2xlIjoiIiwibm9uLWRyb3BwaW5nLXBhcnRpY2xlIjoiIn0seyJmYW1pbHkiOiJIdXkiLCJnaXZlbiI6Ik5ndXllbiBYdWFuIiwicGFyc2UtbmFtZXMiOmZhbHNlLCJkcm9wcGluZy1wYXJ0aWNsZSI6IiIsIm5vbi1kcm9wcGluZy1wYXJ0aWNsZSI6IiJ9LHsiZmFtaWx5IjoiWHVhbiIsImdpdmVuIjoiVHJhbiIsInBhcnNlLW5hbWVzIjpmYWxzZSwiZHJvcHBpbmctcGFydGljbGUiOiIiLCJub24tZHJvcHBpbmctcGFydGljbGUiOiJWYW4ifV0sImNvbnRhaW5lci10aXRsZSI6IlNhaW5zIE1hbGF5c2lhbmEiLCJET0kiOiIxMC4xNzU3Ni9qc20tMjAyMy01MjAyLTA3IiwiSVNTTiI6IjAxMjY2MDM5IiwiaXNzdWVkIjp7ImRhdGUtcGFydHMiOltbMjAyMywyLDFdXX0sInBhZ2UiOiIzOTktNDE2IiwiYWJzdHJhY3QiOiJSb2NrIHNsb3BlIHN0YWJpbGl0eSBhc3Nlc3NtZW50IGluIE1hbGF5c2lhIGhhcyBiZWNvbWUgaW5jcmVhc2luZ2x5IGltcG9ydGFudCBhcyBuZXcgZGV2ZWxvcG1lbnRzIGVuY3JvYWNoIGhpbGxzaWRlcyBhcm91bmQgbWFqb3IgY2l0aWVzLiBUaGlzIGFydGljbGUgcmV2aWV3cyBoaXN0b3JpY2FsIGNhc2Ugc3R1ZGllcyB0byBwcmVzZW50IGEgZ2VuZXJhbCBwaWN0dXJlIG9mIHJvY2sgc2xvcGUgYXNzZXNzbWVudCBwcmFjdGljZSBpbiBNYWxheXNpYSwgZXNwZWNpYWxseSBvbiBtZXRob2RzIGFuZCBvdXRwdXQgb2YgdGhlIGNhc2Ugc3R1ZGllcy4gQ29tbW9uIG1ldGhvZHMgaW5jbHVkZSB1c2Ugb2YgbG9jYWxseSBkZXZlbG9wZWQgcmF0aW5nIHN5c3RlbXMsIFJvY2sgTWFzcyBSYXRpbmcgKFJNUikgYW5kIGl0cyBkZXJpdmF0aXZlcywga2luZW1hdGljIGFuYWx5c2lzLCBhbmQgbnVtZXJpY2FsIGFuYWx5c2lzLiBBcHBsaWNhdGlvbiBvZiB0aGVzZSBtZXRob2RzIG11c3QgYmUgc3VpdGFibGUgd2l0aCBzaXRlIGNvbmRpdGlvbnMsIHdoaWxlIGl0cyBhZHZhbnRhZ2VzIGFuZCBkaXNhZHZhbnRhZ2VzIG11c3QgYmUgcmVjb2duaXplZCBieSB0aGUgYXNzZXNzb3IuIEVtZXJnZW5jZSBvZiBuZXcgdGVjaG5vbG9naWVzIGdyZWF0bHkgaW1wcm92ZXMgdGhlIHNwZWVkIGFuZCBxdWFsaXR5IG9mIGRhdGEgYWNxdWlzaXRpb24gcHJvdmlkZWQuIEEgdG90YWwgb2YgMzkgY2FzZSBzdHVkaWVzIG9uIGRpZmZlcmVudCBsaXRob2xvZ2llcyB3ZXJlIGV4YW1pbmVkLCBpbiB3aGljaCBwcm9ncmVzcyB3ZXJlIG5vdGFibGUgZnJvbSBraW5lbWF0aWMgYW5hbHlzaXMtYmFzZWQgYXNzZXNzbWVudHMgdG8gaW5jb3Jwb3JhdGlvbiBvZiByYXRpbmcgc3lzdGVtcyBhbmQgbnVtZXJpY2FsIGFuYWx5c2lzLiBUaGlzIGFydGljbGUgcmVjb21tZW5kcyBzZXZlcmFsIGltcHJvdmVtZW50cyBmb3Igcm9jayBzbG9wZSBhc3Nlc3NtZW50IHByYWN0aWNlLiBUaGVzZSBpbmNsdWRlIGFuIGVzdGFibGlzaG1lbnQgb2YgYSBsb2NhbCBnb29kIHByYWN0aWNlIGd1aWRlIGluIHRoZSBhc3Nlc3NtZW50LCBpbmNvcnBvcmF0aW9uIG9mIG51bWVyaWNhbCBhbmFseXNpcyBpbnRvIHN0YW5kYXJkIHByYWN0aWNlLCBpbXByb3ZpbmcgdXRpbGl6YXRpb24gb2YgbmV3IHRlY2hub2xvZ2llcywgbW9yZSBhdHRlbnRpb24gdG8gdGhlIGluZmx1ZW5jZSBvZiB3ZWF0aGVyaW5nLCBhbmQgY29uc2lkZXJhdGlvbiBvZiBzZWlzbWljIGluZmx1ZW5jZSBpbiBzZWlzbWljYWxseSBhY3RpdmUgcmVnaW9ucy4gVXRpbGl6YXRpb24gb2YgbnVtZXJpY2FsIG1ldGhvZHMgYW5kIG90aGVyIGNvbnRlbXBvcmFyeSBtZXRob2RzIHJlZmxlY3RzIGluY3JlYXNpbmcgdW5kZXJzdGFuZGluZyBvZiByb2NrIG1lY2hhbmljcyB3aGljaCBpcyB2aXRhbCB0byByb2NrIHNsb3BlIHN0YWJpbGl0eSBhc3Nlc3NtZW50IGFtb25nIGxvY2FsIHByYWN0aXRpb25lcnMuIEltcHJvdmVkIHJvY2sgc2xvcGUgYXNzZXNzbWVudCBhbGxvd3MgZm9yIGEgbW9yZSBhY2N1cmF0ZSBzdGFiaWxpdHkgZGV0ZXJtaW5hdGlvbiBhbmQgZGVjaXNpdmUgbWl0aWdhdGlvbiBtZWFzdXJlIHJlY29tbWVuZGF0aW9ucywgd2hpY2ggaXMgdG8gYmUgZG9uZSBieSBjb21wZXRlbnQgZW5naW5lZXJpbmcgZ2VvbG9naXN0cywgaW4gbGluZSB3aXRoIEdlb2xvZ2lzdCBBY3QgMjAwOC4iLCJwdWJsaXNoZXIiOiJQZW5lcmJpdCBVbml2ZXJzaXRpIEtlYmFuZ3NhYW4gTWFsYXlzaWEiLCJpc3N1ZSI6IjIiLCJ2b2x1bWUiOiI1MiIsImNvbnRhaW5lci10aXRsZS1zaG9ydCI6IlNhaW5zIE1hbGF5cyJ9LCJpc1RlbXBvcmFyeSI6ZmFsc2V9XX0=&quot;,&quot;citationItems&quot;:[{&quot;id&quot;:&quot;a6cca404-cd25-3d7d-8bc2-18899a6ab736&quot;,&quot;itemData&quot;:{&quot;type&quot;:&quot;article-journal&quot;,&quot;id&quot;:&quot;a6cca404-cd25-3d7d-8bc2-18899a6ab736&quot;,&quot;title&quot;:&quot;A review of rock slope stability assessment practice in malaysia&quot;,&quot;author&quot;:[{&quot;family&quot;:&quot;Rahim&quot;,&quot;given&quot;:&quot;Afiq F.A.&quot;,&quot;parse-names&quot;:false,&quot;dropping-particle&quot;:&quot;&quot;,&quot;non-dropping-particle&quot;:&quot;&quot;},{&quot;family&quot;:&quot;Rafek&quot;,&quot;given&quot;:&quot;Abdul G.M.&quot;,&quot;parse-names&quot;:false,&quot;dropping-particle&quot;:&quot;&quot;,&quot;non-dropping-particle&quot;:&quot;&quot;},{&quot;family&quot;:&quot;Serasa&quot;,&quot;given&quot;:&quot;Ailie S.&quot;,&quot;parse-names&quot;:false,&quot;dropping-particle&quot;:&quot;&quot;,&quot;non-dropping-particle&quot;:&quot;&quot;},{&quot;family&quot;:&quot;Jaapar&quot;,&quot;given&quot;:&quot;Abd Rasid&quot;,&quot;parse-names&quot;:false,&quot;dropping-particle&quot;:&quot;&quot;,&quot;non-dropping-particle&quot;:&quot;&quot;},{&quot;family&quot;:&quot;Lai&quot;,&quot;given&quot;:&quot;Goh Thian&quot;,&quot;parse-names&quot;:false,&quot;dropping-particle&quot;:&quot;&quot;,&quot;non-dropping-particle&quot;:&quot;&quot;},{&quot;family&quot;:&quot;Roslee&quot;,&quot;given&quot;:&quot;Rodeano&quot;,&quot;parse-names&quot;:false,&quot;dropping-particle&quot;:&quot;&quot;,&quot;non-dropping-particle&quot;:&quot;&quot;},{&quot;family&quot;:&quot;Ern&quot;,&quot;given&quot;:&quot;Lee Khai&quot;,&quot;parse-names&quot;:false,&quot;dropping-particle&quot;:&quot;&quot;,&quot;non-dropping-particle&quot;:&quot;&quot;},{&quot;family&quot;:&quot;Huy&quot;,&quot;given&quot;:&quot;Nguyen Xuan&quot;,&quot;parse-names&quot;:false,&quot;dropping-particle&quot;:&quot;&quot;,&quot;non-dropping-particle&quot;:&quot;&quot;},{&quot;family&quot;:&quot;Xuan&quot;,&quot;given&quot;:&quot;Tran&quot;,&quot;parse-names&quot;:false,&quot;dropping-particle&quot;:&quot;&quot;,&quot;non-dropping-particle&quot;:&quot;Van&quot;}],&quot;container-title&quot;:&quot;Sains Malaysiana&quot;,&quot;DOI&quot;:&quot;10.17576/jsm-2023-5202-07&quot;,&quot;ISSN&quot;:&quot;01266039&quot;,&quot;issued&quot;:{&quot;date-parts&quot;:[[2023,2,1]]},&quot;page&quot;:&quot;399-416&quot;,&quot;abstract&quot;:&quot;Rock slope stability assessment in Malaysia has become increasingly important as new developments encroach hillsides around major cities. This article reviews historical case studies to present a general picture of rock slope assessment practice in Malaysia, especially on methods and output of the case studies. Common methods include use of locally developed rating systems, Rock Mass Rating (RMR) and its derivatives, kinematic analysis, and numerical analysis. Application of these methods must be suitable with site conditions, while its advantages and disadvantages must be recognized by the assessor. Emergence of new technologies greatly improves the speed and quality of data acquisition provided. A total of 39 case studies on different lithologies were examined, in which progress were notable from kinematic analysis-based assessments to incorporation of rating systems and numerical analysis. This article recommends several improvements for rock slope assessment practice. These include an establishment of a local good practice guide in the assessment, incorporation of numerical analysis into standard practice, improving utilization of new technologies, more attention to the influence of weathering, and consideration of seismic influence in seismically active regions. Utilization of numerical methods and other contemporary methods reflects increasing understanding of rock mechanics which is vital to rock slope stability assessment among local practitioners. Improved rock slope assessment allows for a more accurate stability determination and decisive mitigation measure recommendations, which is to be done by competent engineering geologists, in line with Geologist Act 2008.&quot;,&quot;publisher&quot;:&quot;Penerbit Universiti Kebangsaan Malaysia&quot;,&quot;issue&quot;:&quot;2&quot;,&quot;volume&quot;:&quot;52&quot;,&quot;container-title-short&quot;:&quot;Sains Malays&quot;},&quot;isTemporary&quot;:false}]},{&quot;citationID&quot;:&quot;MENDELEY_CITATION_2e02ca6d-3bbc-43b0-acb5-098e028920c9&quot;,&quot;properties&quot;:{&quot;noteIndex&quot;:0},&quot;isEdited&quot;:false,&quot;manualOverride&quot;:{&quot;isManuallyOverridden&quot;:false,&quot;citeprocText&quot;:&quot;[27]&quot;,&quot;manualOverrideText&quot;:&quot;&quot;},&quot;citationTag&quot;:&quot;MENDELEY_CITATION_v3_eyJjaXRhdGlvbklEIjoiTUVOREVMRVlfQ0lUQVRJT05fMmUwMmNhNmQtM2JiYy00M2IwLWFjYjUtMDk4ZTAyODkyMGM5IiwicHJvcGVydGllcyI6eyJub3RlSW5kZXgiOjB9LCJpc0VkaXRlZCI6ZmFsc2UsIm1hbnVhbE92ZXJyaWRlIjp7ImlzTWFudWFsbHlPdmVycmlkZGVuIjpmYWxzZSwiY2l0ZXByb2NUZXh0IjoiWzI3XSIsIm1hbnVhbE92ZXJyaWRlVGV4dCI6IiJ9LCJjaXRhdGlvbkl0ZW1zIjpbeyJpZCI6ImY1Njg4Y2JkLTMwMWItMzk4OC05ZjVmLWEzN2Q0YmI1NzdkMiIsIml0ZW1EYXRhIjp7InR5cGUiOiJyZXBvcnQiLCJpZCI6ImY1Njg4Y2JkLTMwMWItMzk4OC05ZjVmLWEzN2Q0YmI1NzdkMiIsInRpdGxlIjoiQlVLSVQgTEFOSkFOIFJPQ0sgU0xPUEUgRkFJTFVSRTogQlVLSVQgTEFOSkFOIFJPQ0sgU0xPUEUgRkFJTFVSRTogQ0FVU0FMIEZBQ1RPUlMgQU5EIENBVVNBTCBGQUNUT1JTIEFORCBMRVNTT05TIExFQVJORUQgTEVTU09OUyBMRUFSTkVEIChDaGllZiBPcGVyYXRpbmcgT2ZmaWNlciwgUGVuZ3VydXNhbiBMZWJ1aHJheWEgQmVyaGFkKSAoQ2hpZWYgT3BlcmF0aW5nIE9mZmljZXIsIFBlbmd1cnVzYW4gTGVidWhyYXlhIEJlcmhhZCkgTUFMQVlTSUEgIiwiYXV0aG9yIjpbeyJmYW1pbHkiOiJLb21vbyIsImdpdmVuIjoiSWJyYWhpbSIsInBhcnNlLW5hbWVzIjpmYWxzZSwiZHJvcHBpbmctcGFydGljbGUiOiIiLCJub24tZHJvcHBpbmctcGFydGljbGUiOiIifSx7ImZhbWlseSI6IlNpbmdoIiwiZ2l2ZW4iOiJNdWhpbmRlciIsInBhcnNlLW5hbWVzIjpmYWxzZSwiZHJvcHBpbmctcGFydGljbGUiOiIiLCJub24tZHJvcHBpbmctcGFydGljbGUiOiIifSx7ImZhbWlseSI6IkFzYmkiLCJnaXZlbiI6Ik1vaGQiLCJwYXJzZS1uYW1lcyI6ZmFsc2UsImRyb3BwaW5nLXBhcnRpY2xlIjoiIiwibm9uLWRyb3BwaW5nLXBhcnRpY2xlIjoiIn0seyJmYW1pbHkiOiJNb2hkIiwiZ2l2ZW4iOiJPdGhtYW4iLCJwYXJzZS1uYW1lcyI6ZmFsc2UsImRyb3BwaW5nLXBhcnRpY2xlIjoiIiwibm9uLWRyb3BwaW5nLXBhcnRpY2xlIjoiIn0seyJmYW1pbHkiOiJPdGhtYW4iLCJnaXZlbiI6IkFzYmkiLCJwYXJzZS1uYW1lcyI6ZmFsc2UsImRyb3BwaW5nLXBhcnRpY2xlIjoiIiwibm9uLWRyb3BwaW5nLXBhcnRpY2xlIjoiIn1dLCJpc3N1ZWQiOnsiZGF0ZS1wYXJ0cyI6W1syMDA0XV19LCJhYnN0cmFjdCI6IlRoZSBsYXJnZSBzY2FsZSByb2NrIHNsb3BlIGZhaWx1cmUgYXQgdGhlIEJ1a2l0IExhbmphbiBJbnRlcmNoYW5nZSBvbiB0aGUgTmV3IEtsYW5nIFZhbGxleSBUaGUgbGFyZ2Ugc2NhbGUgcm9jayBzbG9wZSBmYWlsdXJlIGF0IHRoZSBCdWtpdCBMYW5qYW4gSW50ZXJjaGFuZ2Ugb24gdGhlIE5ldyBLbGFuZyBWYWxsZXkgRXhwcmVzc3dheSBoYXMgdHJpZ2dlcmVkIGRlYmF0ZSBhbW9uZ3N0IHJvYWQgYXV0aG9yaXRpZXMsIHByb2Zlc3Npb25hbHMgYW5kIHRoZSBwdWJsaWMgRXhwcmVzc3dheSBoYXMgdHJpZ2dlcmVkIGRlYmF0ZSBhbW9uZ3N0IHJvYWQgYXV0aG9yaXRpZXMsIHByb2Zlc3Npb25hbHMgYW5kIHRoZSBwdWJsaWMgcmVnYXJkaW5nIHRoZSBkZWdyZWUgb2Ygc2FmZXR5IG9mIGN1dCBzbG9wZXMgYWxvbmcgbWFqb3IgaGlnaHdheXMgaW4gTWFsYXlzaWEuIEdlb2xvZ2ljYWwgYW5kIHJlZ2FyZGluZyB0aGUgZGVncmVlIG9mIHNhZmV0eSBvZiBjdXQgc2xvcGVzIGFsb25nIG1ham9yIGhpZ2h3YXlzIGluIE1hbGF5c2lhLiBHZW9sb2dpY2FsIGFuZCBnZW90ZWNobmljYWwgYW5hbHlzZXMgY2FycmllZCBvdXQgcmV2ZWFsZWQgdGhhdCByb2NrIG1hc3MgcHJvcGVydGllcyBwbGF5IGFuIGltcG9ydGFudCByb2xlIGluIGdlb3RlY2huaWNhbCBhbmFseXNlcyBjYXJyaWVkIG91dCByZXZlYWxlZCB0aGF0IHJvY2sgbWFzcyBwcm9wZXJ0aWVzIHBsYXkgYW4gaW1wb3J0YW50IHJvbGUgaW4gdGhlIGRlc2lnbiBhbmQgbWFpbnRlbmFuY2Ugb2Ygcm9jayBzbG9wZXMuIENhdXNhbCBmYWN0b3JzIGNvbnRyaWJ1dGluZyB0byBmYWlsdXJlcyBhcmUgY29tcGxleCwgdGhlIGRlc2lnbiBhbmQgbWFpbnRlbmFuY2Ugb2Ygcm9jayBzbG9wZXMuIENhdXNhbCBmYWN0b3JzIGNvbnRyaWJ1dGluZyB0byBmYWlsdXJlcyBhcmUgY29tcGxleCwgaG93ZXZlciwgc3VjaCBmYWN0b3JzIGNhbiBiZSB0aG9yb3VnaGx5IGludmVzdGlnYXRlZCBhbmQgdGhlIG91dGNvbWVzIHVzZWQgZm9yIHNsb3BlIGRlc2lnbiB0byBob3dldmVyLCBzdWNoIGZhY3RvcnMgY2FuIGJlIHRob3JvdWdobHkgaW52ZXN0aWdhdGVkIGFuZCB0aGUgb3V0Y29tZXMgdXNlZCBmb3Igc2xvcGUgZGVzaWduIHRvIG1pbmltaXNlIHB1YmxpYyByaXNrLiBSb2NrIHNsb3BlIHJlLXByb2ZpbGluZyB3YXMgc2VsZWN0ZWQgYXMgYSByZW1lZGlhbCBtZWFzdXJlIG9mIHRoZSBCdWtpdCBtaW5pbWlzZSBwdWJsaWMgcmlzay4gUm9jayBzbG9wZSByZS1wcm9maWxpbmcgd2FzIHNlbGVjdGVkIGFzIGEgcmVtZWRpYWwgbWVhc3VyZSBvZiB0aGUgQnVraXQgTGFuamFuIHJvY2sgc2xvcGUgZmFpbHVyZSBiYXNlZCBvbiBjb3N0IGNvbnNpZGVyYXRpb25zLCBzaG9ydCBjb25zdHJ1Y3Rpb24gZHVyYXRpb24sIExhbmphbiByb2NrIHNsb3BlIGZhaWx1cmUgYmFzZWQgb24gY29zdCBjb25zaWRlcmF0aW9ucywgc2hvcnQgY29uc3RydWN0aW9uIGR1cmF0aW9uLCBzdHJhaWdodGZvcndhcmQgY29uc3RydWN0aW9uIG1ldGhvZHMsIGVhc3kgYWNjZXNzIGZvciBtYWludGVuYW5jZSwgYW5kIHJlZHVjZWQgcmlzayBvZiBzdHJhaWdodGZvcndhcmQgY29uc3RydWN0aW9uIG1ldGhvZHMsIGVhc3kgYWNjZXNzIGZvciBtYWludGVuYW5jZSwgYW5kIHJlZHVjZWQgcmlzayBvZiByZWN1cnJlbmNlIG9mIGxhcmdlLXNjYWxlIHJvY2sgc2xvcGUgZmFpbHVyZS4gcmVjdXJyZW5jZSBvZiBsYXJnZS1zY2FsZSByb2NrIHNsb3BlIGZhaWx1cmUuIiwiY29udGFpbmVyLXRpdGxlLXNob3J0IjoiIn0sImlzVGVtcG9yYXJ5IjpmYWxzZX1dfQ==&quot;,&quot;citationItems&quot;:[{&quot;id&quot;:&quot;f5688cbd-301b-3988-9f5f-a37d4bb577d2&quot;,&quot;itemData&quot;:{&quot;type&quot;:&quot;report&quot;,&quot;id&quot;:&quot;f5688cbd-301b-3988-9f5f-a37d4bb577d2&quot;,&quot;title&quot;:&quot;BUKIT LANJAN ROCK SLOPE FAILURE: BUKIT LANJAN ROCK SLOPE FAILURE: CAUSAL FACTORS AND CAUSAL FACTORS AND LESSONS LEARNED LESSONS LEARNED (Chief Operating Officer, Pengurusan Lebuhraya Berhad) (Chief Operating Officer, Pengurusan Lebuhraya Berhad) MALAYSIA &quot;,&quot;author&quot;:[{&quot;family&quot;:&quot;Komoo&quot;,&quot;given&quot;:&quot;Ibrahim&quot;,&quot;parse-names&quot;:false,&quot;dropping-particle&quot;:&quot;&quot;,&quot;non-dropping-particle&quot;:&quot;&quot;},{&quot;family&quot;:&quot;Singh&quot;,&quot;given&quot;:&quot;Muhinder&quot;,&quot;parse-names&quot;:false,&quot;dropping-particle&quot;:&quot;&quot;,&quot;non-dropping-particle&quot;:&quot;&quot;},{&quot;family&quot;:&quot;Asbi&quot;,&quot;given&quot;:&quot;Mohd&quot;,&quot;parse-names&quot;:false,&quot;dropping-particle&quot;:&quot;&quot;,&quot;non-dropping-particle&quot;:&quot;&quot;},{&quot;family&quot;:&quot;Mohd&quot;,&quot;given&quot;:&quot;Othman&quot;,&quot;parse-names&quot;:false,&quot;dropping-particle&quot;:&quot;&quot;,&quot;non-dropping-particle&quot;:&quot;&quot;},{&quot;family&quot;:&quot;Othman&quot;,&quot;given&quot;:&quot;Asbi&quot;,&quot;parse-names&quot;:false,&quot;dropping-particle&quot;:&quot;&quot;,&quot;non-dropping-particle&quot;:&quot;&quot;}],&quot;issued&quot;:{&quot;date-parts&quot;:[[2004]]},&quot;abstract&quot;:&quot;The large scale rock slope failure at the Bukit Lanjan Interchange on the New Klang Valley The large scale rock slope failure at the Bukit Lanjan Interchange on the New Klang Valley Expressway has triggered debate amongst road authorities, professionals and the public Expressway has triggered debate amongst road authorities, professionals and the public regarding the degree of safety of cut slopes along major highways in Malaysia. Geological and regarding the degree of safety of cut slopes along major highways in Malaysia. Geological and geotechnical analyses carried out revealed that rock mass properties play an important role in geotechnical analyses carried out revealed that rock mass properties play an important role in the design and maintenance of rock slopes. Causal factors contributing to failures are complex, the design and maintenance of rock slopes. Causal factors contributing to failures are complex, however, such factors can be thoroughly investigated and the outcomes used for slope design to however, such factors can be thoroughly investigated and the outcomes used for slope design to minimise public risk. Rock slope re-profiling was selected as a remedial measure of the Bukit minimise public risk. Rock slope re-profiling was selected as a remedial measure of the Bukit Lanjan rock slope failure based on cost considerations, short construction duration, Lanjan rock slope failure based on cost considerations, short construction duration, straightforward construction methods, easy access for maintenance, and reduced risk of straightforward construction methods, easy access for maintenance, and reduced risk of recurrence of large-scale rock slope failure. recurrence of large-scale rock slope failure.&quot;,&quot;container-title-short&quot;:&quot;&quot;},&quot;isTemporary&quot;:false}]},{&quot;citationID&quot;:&quot;MENDELEY_CITATION_c7ae2c77-ed9f-44bd-9672-e5538d95a899&quot;,&quot;properties&quot;:{&quot;noteIndex&quot;:0},&quot;isEdited&quot;:false,&quot;manualOverride&quot;:{&quot;isManuallyOverridden&quot;:false,&quot;citeprocText&quot;:&quot;[27]&quot;,&quot;manualOverrideText&quot;:&quot;&quot;},&quot;citationTag&quot;:&quot;MENDELEY_CITATION_v3_eyJjaXRhdGlvbklEIjoiTUVOREVMRVlfQ0lUQVRJT05fYzdhZTJjNzctZWQ5Zi00NGJkLTk2NzItZTU1MzhkOTVhODk5IiwicHJvcGVydGllcyI6eyJub3RlSW5kZXgiOjB9LCJpc0VkaXRlZCI6ZmFsc2UsIm1hbnVhbE92ZXJyaWRlIjp7ImlzTWFudWFsbHlPdmVycmlkZGVuIjpmYWxzZSwiY2l0ZXByb2NUZXh0IjoiWzI3XSIsIm1hbnVhbE92ZXJyaWRlVGV4dCI6IiJ9LCJjaXRhdGlvbkl0ZW1zIjpbeyJpZCI6ImY1Njg4Y2JkLTMwMWItMzk4OC05ZjVmLWEzN2Q0YmI1NzdkMiIsIml0ZW1EYXRhIjp7InR5cGUiOiJyZXBvcnQiLCJpZCI6ImY1Njg4Y2JkLTMwMWItMzk4OC05ZjVmLWEzN2Q0YmI1NzdkMiIsInRpdGxlIjoiQlVLSVQgTEFOSkFOIFJPQ0sgU0xPUEUgRkFJTFVSRTogQlVLSVQgTEFOSkFOIFJPQ0sgU0xPUEUgRkFJTFVSRTogQ0FVU0FMIEZBQ1RPUlMgQU5EIENBVVNBTCBGQUNUT1JTIEFORCBMRVNTT05TIExFQVJORUQgTEVTU09OUyBMRUFSTkVEIChDaGllZiBPcGVyYXRpbmcgT2ZmaWNlciwgUGVuZ3VydXNhbiBMZWJ1aHJheWEgQmVyaGFkKSAoQ2hpZWYgT3BlcmF0aW5nIE9mZmljZXIsIFBlbmd1cnVzYW4gTGVidWhyYXlhIEJlcmhhZCkgTUFMQVlTSUEgIiwiYXV0aG9yIjpbeyJmYW1pbHkiOiJLb21vbyIsImdpdmVuIjoiSWJyYWhpbSIsInBhcnNlLW5hbWVzIjpmYWxzZSwiZHJvcHBpbmctcGFydGljbGUiOiIiLCJub24tZHJvcHBpbmctcGFydGljbGUiOiIifSx7ImZhbWlseSI6IlNpbmdoIiwiZ2l2ZW4iOiJNdWhpbmRlciIsInBhcnNlLW5hbWVzIjpmYWxzZSwiZHJvcHBpbmctcGFydGljbGUiOiIiLCJub24tZHJvcHBpbmctcGFydGljbGUiOiIifSx7ImZhbWlseSI6IkFzYmkiLCJnaXZlbiI6Ik1vaGQiLCJwYXJzZS1uYW1lcyI6ZmFsc2UsImRyb3BwaW5nLXBhcnRpY2xlIjoiIiwibm9uLWRyb3BwaW5nLXBhcnRpY2xlIjoiIn0seyJmYW1pbHkiOiJNb2hkIiwiZ2l2ZW4iOiJPdGhtYW4iLCJwYXJzZS1uYW1lcyI6ZmFsc2UsImRyb3BwaW5nLXBhcnRpY2xlIjoiIiwibm9uLWRyb3BwaW5nLXBhcnRpY2xlIjoiIn0seyJmYW1pbHkiOiJPdGhtYW4iLCJnaXZlbiI6IkFzYmkiLCJwYXJzZS1uYW1lcyI6ZmFsc2UsImRyb3BwaW5nLXBhcnRpY2xlIjoiIiwibm9uLWRyb3BwaW5nLXBhcnRpY2xlIjoiIn1dLCJpc3N1ZWQiOnsiZGF0ZS1wYXJ0cyI6W1syMDA0XV19LCJhYnN0cmFjdCI6IlRoZSBsYXJnZSBzY2FsZSByb2NrIHNsb3BlIGZhaWx1cmUgYXQgdGhlIEJ1a2l0IExhbmphbiBJbnRlcmNoYW5nZSBvbiB0aGUgTmV3IEtsYW5nIFZhbGxleSBUaGUgbGFyZ2Ugc2NhbGUgcm9jayBzbG9wZSBmYWlsdXJlIGF0IHRoZSBCdWtpdCBMYW5qYW4gSW50ZXJjaGFuZ2Ugb24gdGhlIE5ldyBLbGFuZyBWYWxsZXkgRXhwcmVzc3dheSBoYXMgdHJpZ2dlcmVkIGRlYmF0ZSBhbW9uZ3N0IHJvYWQgYXV0aG9yaXRpZXMsIHByb2Zlc3Npb25hbHMgYW5kIHRoZSBwdWJsaWMgRXhwcmVzc3dheSBoYXMgdHJpZ2dlcmVkIGRlYmF0ZSBhbW9uZ3N0IHJvYWQgYXV0aG9yaXRpZXMsIHByb2Zlc3Npb25hbHMgYW5kIHRoZSBwdWJsaWMgcmVnYXJkaW5nIHRoZSBkZWdyZWUgb2Ygc2FmZXR5IG9mIGN1dCBzbG9wZXMgYWxvbmcgbWFqb3IgaGlnaHdheXMgaW4gTWFsYXlzaWEuIEdlb2xvZ2ljYWwgYW5kIHJlZ2FyZGluZyB0aGUgZGVncmVlIG9mIHNhZmV0eSBvZiBjdXQgc2xvcGVzIGFsb25nIG1ham9yIGhpZ2h3YXlzIGluIE1hbGF5c2lhLiBHZW9sb2dpY2FsIGFuZCBnZW90ZWNobmljYWwgYW5hbHlzZXMgY2FycmllZCBvdXQgcmV2ZWFsZWQgdGhhdCByb2NrIG1hc3MgcHJvcGVydGllcyBwbGF5IGFuIGltcG9ydGFudCByb2xlIGluIGdlb3RlY2huaWNhbCBhbmFseXNlcyBjYXJyaWVkIG91dCByZXZlYWxlZCB0aGF0IHJvY2sgbWFzcyBwcm9wZXJ0aWVzIHBsYXkgYW4gaW1wb3J0YW50IHJvbGUgaW4gdGhlIGRlc2lnbiBhbmQgbWFpbnRlbmFuY2Ugb2Ygcm9jayBzbG9wZXMuIENhdXNhbCBmYWN0b3JzIGNvbnRyaWJ1dGluZyB0byBmYWlsdXJlcyBhcmUgY29tcGxleCwgdGhlIGRlc2lnbiBhbmQgbWFpbnRlbmFuY2Ugb2Ygcm9jayBzbG9wZXMuIENhdXNhbCBmYWN0b3JzIGNvbnRyaWJ1dGluZyB0byBmYWlsdXJlcyBhcmUgY29tcGxleCwgaG93ZXZlciwgc3VjaCBmYWN0b3JzIGNhbiBiZSB0aG9yb3VnaGx5IGludmVzdGlnYXRlZCBhbmQgdGhlIG91dGNvbWVzIHVzZWQgZm9yIHNsb3BlIGRlc2lnbiB0byBob3dldmVyLCBzdWNoIGZhY3RvcnMgY2FuIGJlIHRob3JvdWdobHkgaW52ZXN0aWdhdGVkIGFuZCB0aGUgb3V0Y29tZXMgdXNlZCBmb3Igc2xvcGUgZGVzaWduIHRvIG1pbmltaXNlIHB1YmxpYyByaXNrLiBSb2NrIHNsb3BlIHJlLXByb2ZpbGluZyB3YXMgc2VsZWN0ZWQgYXMgYSByZW1lZGlhbCBtZWFzdXJlIG9mIHRoZSBCdWtpdCBtaW5pbWlzZSBwdWJsaWMgcmlzay4gUm9jayBzbG9wZSByZS1wcm9maWxpbmcgd2FzIHNlbGVjdGVkIGFzIGEgcmVtZWRpYWwgbWVhc3VyZSBvZiB0aGUgQnVraXQgTGFuamFuIHJvY2sgc2xvcGUgZmFpbHVyZSBiYXNlZCBvbiBjb3N0IGNvbnNpZGVyYXRpb25zLCBzaG9ydCBjb25zdHJ1Y3Rpb24gZHVyYXRpb24sIExhbmphbiByb2NrIHNsb3BlIGZhaWx1cmUgYmFzZWQgb24gY29zdCBjb25zaWRlcmF0aW9ucywgc2hvcnQgY29uc3RydWN0aW9uIGR1cmF0aW9uLCBzdHJhaWdodGZvcndhcmQgY29uc3RydWN0aW9uIG1ldGhvZHMsIGVhc3kgYWNjZXNzIGZvciBtYWludGVuYW5jZSwgYW5kIHJlZHVjZWQgcmlzayBvZiBzdHJhaWdodGZvcndhcmQgY29uc3RydWN0aW9uIG1ldGhvZHMsIGVhc3kgYWNjZXNzIGZvciBtYWludGVuYW5jZSwgYW5kIHJlZHVjZWQgcmlzayBvZiByZWN1cnJlbmNlIG9mIGxhcmdlLXNjYWxlIHJvY2sgc2xvcGUgZmFpbHVyZS4gcmVjdXJyZW5jZSBvZiBsYXJnZS1zY2FsZSByb2NrIHNsb3BlIGZhaWx1cmUuIiwiY29udGFpbmVyLXRpdGxlLXNob3J0IjoiIn0sImlzVGVtcG9yYXJ5IjpmYWxzZX1dfQ==&quot;,&quot;citationItems&quot;:[{&quot;id&quot;:&quot;f5688cbd-301b-3988-9f5f-a37d4bb577d2&quot;,&quot;itemData&quot;:{&quot;type&quot;:&quot;report&quot;,&quot;id&quot;:&quot;f5688cbd-301b-3988-9f5f-a37d4bb577d2&quot;,&quot;title&quot;:&quot;BUKIT LANJAN ROCK SLOPE FAILURE: BUKIT LANJAN ROCK SLOPE FAILURE: CAUSAL FACTORS AND CAUSAL FACTORS AND LESSONS LEARNED LESSONS LEARNED (Chief Operating Officer, Pengurusan Lebuhraya Berhad) (Chief Operating Officer, Pengurusan Lebuhraya Berhad) MALAYSIA &quot;,&quot;author&quot;:[{&quot;family&quot;:&quot;Komoo&quot;,&quot;given&quot;:&quot;Ibrahim&quot;,&quot;parse-names&quot;:false,&quot;dropping-particle&quot;:&quot;&quot;,&quot;non-dropping-particle&quot;:&quot;&quot;},{&quot;family&quot;:&quot;Singh&quot;,&quot;given&quot;:&quot;Muhinder&quot;,&quot;parse-names&quot;:false,&quot;dropping-particle&quot;:&quot;&quot;,&quot;non-dropping-particle&quot;:&quot;&quot;},{&quot;family&quot;:&quot;Asbi&quot;,&quot;given&quot;:&quot;Mohd&quot;,&quot;parse-names&quot;:false,&quot;dropping-particle&quot;:&quot;&quot;,&quot;non-dropping-particle&quot;:&quot;&quot;},{&quot;family&quot;:&quot;Mohd&quot;,&quot;given&quot;:&quot;Othman&quot;,&quot;parse-names&quot;:false,&quot;dropping-particle&quot;:&quot;&quot;,&quot;non-dropping-particle&quot;:&quot;&quot;},{&quot;family&quot;:&quot;Othman&quot;,&quot;given&quot;:&quot;Asbi&quot;,&quot;parse-names&quot;:false,&quot;dropping-particle&quot;:&quot;&quot;,&quot;non-dropping-particle&quot;:&quot;&quot;}],&quot;issued&quot;:{&quot;date-parts&quot;:[[2004]]},&quot;abstract&quot;:&quot;The large scale rock slope failure at the Bukit Lanjan Interchange on the New Klang Valley The large scale rock slope failure at the Bukit Lanjan Interchange on the New Klang Valley Expressway has triggered debate amongst road authorities, professionals and the public Expressway has triggered debate amongst road authorities, professionals and the public regarding the degree of safety of cut slopes along major highways in Malaysia. Geological and regarding the degree of safety of cut slopes along major highways in Malaysia. Geological and geotechnical analyses carried out revealed that rock mass properties play an important role in geotechnical analyses carried out revealed that rock mass properties play an important role in the design and maintenance of rock slopes. Causal factors contributing to failures are complex, the design and maintenance of rock slopes. Causal factors contributing to failures are complex, however, such factors can be thoroughly investigated and the outcomes used for slope design to however, such factors can be thoroughly investigated and the outcomes used for slope design to minimise public risk. Rock slope re-profiling was selected as a remedial measure of the Bukit minimise public risk. Rock slope re-profiling was selected as a remedial measure of the Bukit Lanjan rock slope failure based on cost considerations, short construction duration, Lanjan rock slope failure based on cost considerations, short construction duration, straightforward construction methods, easy access for maintenance, and reduced risk of straightforward construction methods, easy access for maintenance, and reduced risk of recurrence of large-scale rock slope failure. recurrence of large-scale rock slope failure.&quot;,&quot;container-title-short&quot;:&quot;&quot;},&quot;isTemporary&quot;:false}]},{&quot;citationID&quot;:&quot;MENDELEY_CITATION_a575780e-e97c-4c54-9101-0450f8f70c9c&quot;,&quot;properties&quot;:{&quot;noteIndex&quot;:0},&quot;isEdited&quot;:false,&quot;manualOverride&quot;:{&quot;isManuallyOverridden&quot;:false,&quot;citeprocText&quot;:&quot;[27], [28]&quot;,&quot;manualOverrideText&quot;:&quot;&quot;},&quot;citationTag&quot;:&quot;MENDELEY_CITATION_v3_eyJjaXRhdGlvbklEIjoiTUVOREVMRVlfQ0lUQVRJT05fYTU3NTc4MGUtZTk3Yy00YzU0LTkxMDEtMDQ1MGY4ZjcwYzljIiwicHJvcGVydGllcyI6eyJub3RlSW5kZXgiOjB9LCJpc0VkaXRlZCI6ZmFsc2UsIm1hbnVhbE92ZXJyaWRlIjp7ImlzTWFudWFsbHlPdmVycmlkZGVuIjpmYWxzZSwiY2l0ZXByb2NUZXh0IjoiWzI3XSwgWzI4XSIsIm1hbnVhbE92ZXJyaWRlVGV4dCI6IiJ9LCJjaXRhdGlvbkl0ZW1zIjpbeyJpZCI6ImY1Njg4Y2JkLTMwMWItMzk4OC05ZjVmLWEzN2Q0YmI1NzdkMiIsIml0ZW1EYXRhIjp7InR5cGUiOiJyZXBvcnQiLCJpZCI6ImY1Njg4Y2JkLTMwMWItMzk4OC05ZjVmLWEzN2Q0YmI1NzdkMiIsInRpdGxlIjoiQlVLSVQgTEFOSkFOIFJPQ0sgU0xPUEUgRkFJTFVSRTogQlVLSVQgTEFOSkFOIFJPQ0sgU0xPUEUgRkFJTFVSRTogQ0FVU0FMIEZBQ1RPUlMgQU5EIENBVVNBTCBGQUNUT1JTIEFORCBMRVNTT05TIExFQVJORUQgTEVTU09OUyBMRUFSTkVEIChDaGllZiBPcGVyYXRpbmcgT2ZmaWNlciwgUGVuZ3VydXNhbiBMZWJ1aHJheWEgQmVyaGFkKSAoQ2hpZWYgT3BlcmF0aW5nIE9mZmljZXIsIFBlbmd1cnVzYW4gTGVidWhyYXlhIEJlcmhhZCkgTUFMQVlTSUEgIiwiYXV0aG9yIjpbeyJmYW1pbHkiOiJLb21vbyIsImdpdmVuIjoiSWJyYWhpbSIsInBhcnNlLW5hbWVzIjpmYWxzZSwiZHJvcHBpbmctcGFydGljbGUiOiIiLCJub24tZHJvcHBpbmctcGFydGljbGUiOiIifSx7ImZhbWlseSI6IlNpbmdoIiwiZ2l2ZW4iOiJNdWhpbmRlciIsInBhcnNlLW5hbWVzIjpmYWxzZSwiZHJvcHBpbmctcGFydGljbGUiOiIiLCJub24tZHJvcHBpbmctcGFydGljbGUiOiIifSx7ImZhbWlseSI6IkFzYmkiLCJnaXZlbiI6Ik1vaGQiLCJwYXJzZS1uYW1lcyI6ZmFsc2UsImRyb3BwaW5nLXBhcnRpY2xlIjoiIiwibm9uLWRyb3BwaW5nLXBhcnRpY2xlIjoiIn0seyJmYW1pbHkiOiJNb2hkIiwiZ2l2ZW4iOiJPdGhtYW4iLCJwYXJzZS1uYW1lcyI6ZmFsc2UsImRyb3BwaW5nLXBhcnRpY2xlIjoiIiwibm9uLWRyb3BwaW5nLXBhcnRpY2xlIjoiIn0seyJmYW1pbHkiOiJPdGhtYW4iLCJnaXZlbiI6IkFzYmkiLCJwYXJzZS1uYW1lcyI6ZmFsc2UsImRyb3BwaW5nLXBhcnRpY2xlIjoiIiwibm9uLWRyb3BwaW5nLXBhcnRpY2xlIjoiIn1dLCJpc3N1ZWQiOnsiZGF0ZS1wYXJ0cyI6W1syMDA0XV19LCJhYnN0cmFjdCI6IlRoZSBsYXJnZSBzY2FsZSByb2NrIHNsb3BlIGZhaWx1cmUgYXQgdGhlIEJ1a2l0IExhbmphbiBJbnRlcmNoYW5nZSBvbiB0aGUgTmV3IEtsYW5nIFZhbGxleSBUaGUgbGFyZ2Ugc2NhbGUgcm9jayBzbG9wZSBmYWlsdXJlIGF0IHRoZSBCdWtpdCBMYW5qYW4gSW50ZXJjaGFuZ2Ugb24gdGhlIE5ldyBLbGFuZyBWYWxsZXkgRXhwcmVzc3dheSBoYXMgdHJpZ2dlcmVkIGRlYmF0ZSBhbW9uZ3N0IHJvYWQgYXV0aG9yaXRpZXMsIHByb2Zlc3Npb25hbHMgYW5kIHRoZSBwdWJsaWMgRXhwcmVzc3dheSBoYXMgdHJpZ2dlcmVkIGRlYmF0ZSBhbW9uZ3N0IHJvYWQgYXV0aG9yaXRpZXMsIHByb2Zlc3Npb25hbHMgYW5kIHRoZSBwdWJsaWMgcmVnYXJkaW5nIHRoZSBkZWdyZWUgb2Ygc2FmZXR5IG9mIGN1dCBzbG9wZXMgYWxvbmcgbWFqb3IgaGlnaHdheXMgaW4gTWFsYXlzaWEuIEdlb2xvZ2ljYWwgYW5kIHJlZ2FyZGluZyB0aGUgZGVncmVlIG9mIHNhZmV0eSBvZiBjdXQgc2xvcGVzIGFsb25nIG1ham9yIGhpZ2h3YXlzIGluIE1hbGF5c2lhLiBHZW9sb2dpY2FsIGFuZCBnZW90ZWNobmljYWwgYW5hbHlzZXMgY2FycmllZCBvdXQgcmV2ZWFsZWQgdGhhdCByb2NrIG1hc3MgcHJvcGVydGllcyBwbGF5IGFuIGltcG9ydGFudCByb2xlIGluIGdlb3RlY2huaWNhbCBhbmFseXNlcyBjYXJyaWVkIG91dCByZXZlYWxlZCB0aGF0IHJvY2sgbWFzcyBwcm9wZXJ0aWVzIHBsYXkgYW4gaW1wb3J0YW50IHJvbGUgaW4gdGhlIGRlc2lnbiBhbmQgbWFpbnRlbmFuY2Ugb2Ygcm9jayBzbG9wZXMuIENhdXNhbCBmYWN0b3JzIGNvbnRyaWJ1dGluZyB0byBmYWlsdXJlcyBhcmUgY29tcGxleCwgdGhlIGRlc2lnbiBhbmQgbWFpbnRlbmFuY2Ugb2Ygcm9jayBzbG9wZXMuIENhdXNhbCBmYWN0b3JzIGNvbnRyaWJ1dGluZyB0byBmYWlsdXJlcyBhcmUgY29tcGxleCwgaG93ZXZlciwgc3VjaCBmYWN0b3JzIGNhbiBiZSB0aG9yb3VnaGx5IGludmVzdGlnYXRlZCBhbmQgdGhlIG91dGNvbWVzIHVzZWQgZm9yIHNsb3BlIGRlc2lnbiB0byBob3dldmVyLCBzdWNoIGZhY3RvcnMgY2FuIGJlIHRob3JvdWdobHkgaW52ZXN0aWdhdGVkIGFuZCB0aGUgb3V0Y29tZXMgdXNlZCBmb3Igc2xvcGUgZGVzaWduIHRvIG1pbmltaXNlIHB1YmxpYyByaXNrLiBSb2NrIHNsb3BlIHJlLXByb2ZpbGluZyB3YXMgc2VsZWN0ZWQgYXMgYSByZW1lZGlhbCBtZWFzdXJlIG9mIHRoZSBCdWtpdCBtaW5pbWlzZSBwdWJsaWMgcmlzay4gUm9jayBzbG9wZSByZS1wcm9maWxpbmcgd2FzIHNlbGVjdGVkIGFzIGEgcmVtZWRpYWwgbWVhc3VyZSBvZiB0aGUgQnVraXQgTGFuamFuIHJvY2sgc2xvcGUgZmFpbHVyZSBiYXNlZCBvbiBjb3N0IGNvbnNpZGVyYXRpb25zLCBzaG9ydCBjb25zdHJ1Y3Rpb24gZHVyYXRpb24sIExhbmphbiByb2NrIHNsb3BlIGZhaWx1cmUgYmFzZWQgb24gY29zdCBjb25zaWRlcmF0aW9ucywgc2hvcnQgY29uc3RydWN0aW9uIGR1cmF0aW9uLCBzdHJhaWdodGZvcndhcmQgY29uc3RydWN0aW9uIG1ldGhvZHMsIGVhc3kgYWNjZXNzIGZvciBtYWludGVuYW5jZSwgYW5kIHJlZHVjZWQgcmlzayBvZiBzdHJhaWdodGZvcndhcmQgY29uc3RydWN0aW9uIG1ldGhvZHMsIGVhc3kgYWNjZXNzIGZvciBtYWludGVuYW5jZSwgYW5kIHJlZHVjZWQgcmlzayBvZiByZWN1cnJlbmNlIG9mIGxhcmdlLXNjYWxlIHJvY2sgc2xvcGUgZmFpbHVyZS4gcmVjdXJyZW5jZSBvZiBsYXJnZS1zY2FsZSByb2NrIHNsb3BlIGZhaWx1cmUuIiwiY29udGFpbmVyLXRpdGxlLXNob3J0IjoiIn0sImlzVGVtcG9yYXJ5IjpmYWxzZX0seyJpZCI6ImVkMWVkYjZkLTBmMWQtMzkxYi04NTdhLWY1NzEwYTliM2M0OCIsIml0ZW1EYXRhIjp7InR5cGUiOiJyZXBvcnQiLCJpZCI6ImVkMWVkYjZkLTBmMWQtMzkxYi04NTdhLWY1NzEwYTliM2M0OCIsInRpdGxlIjoiSk9JTlQgUEFUVEVSTlMgSU4gR1JBTklURSBBTkQgSVRTIFJFTEFUSU9OU0hJUCBXSVRIIElUUyBTTE9QRSBGQUlMVVJFOiBCVUtJVCBMQU5KQU4gUk9DSyBTTElERSBSRVZJU0lURUQiLCJhdXRob3IiOlt7ImZhbWlseSI6IlNhcGFyaSIsImdpdmVuIjoiTmFzaW1hbiIsInBhcnNlLW5hbWVzIjpmYWxzZSwiZHJvcHBpbmctcGFydGljbGUiOiIiLCJub24tZHJvcHBpbmctcGFydGljbGUiOiIifSx7ImZhbWlseSI6IlRpcG9sIiwiZ2l2ZW4iOiJGYXJhaCBIYW5hbiIsInBhcnNlLW5hbWVzIjpmYWxzZSwiZHJvcHBpbmctcGFydGljbGUiOiIiLCJub24tZHJvcHBpbmctcGFydGljbGUiOiIifSx7ImZhbWlseSI6IkZhcmFoIiwiZ2l2ZW4iOiJOdXJ1bCIsInBhcnNlLW5hbWVzIjpmYWxzZSwiZHJvcHBpbmctcGFydGljbGUiOiIiLCJub24tZHJvcHBpbmctcGFydGljbGUiOiIifSx7ImZhbWlseSI6Ik5vb3IiLCJnaXZlbiI6IlJhaGFtYXQiLCJwYXJzZS1uYW1lcyI6ZmFsc2UsImRyb3BwaW5nLXBhcnRpY2xlIjoiIiwibm9uLWRyb3BwaW5nLXBhcnRpY2xlIjoiIn0seyJmYW1pbHkiOiJOdXJmYXJoYW5hIiwiZ2l2ZW4iOiJTaXRpIiwicGFyc2UtbmFtZXMiOmZhbHNlLCJkcm9wcGluZy1wYXJ0aWNsZSI6IiIsIm5vbi1kcm9wcGluZy1wYXJ0aWNsZSI6IiJ9LHsiZmFtaWx5IjoiWmFpZCIsImdpdmVuIjoiTW9oYW1lZCIsInBhcnNlLW5hbWVzIjpmYWxzZSwiZHJvcHBpbmctcGFydGljbGUiOiIiLCJub24tZHJvcHBpbmctcGFydGljbGUiOiIifV0sImlzc3VlZCI6eyJkYXRlLXBhcnRzIjpbWzIwMTFdXX0sImFic3RyYWN0IjoiR2VvbG9naWNhbCBjb25kaXRpb24gaXMgYW4gaW1wb3J0YW50IGZhY3RvciB0aGF0IGRldGVybWluZXMgc2xvcGUgc3RhYmlsaXR5IHBhcnRpY3VsYXJseSBmb3IgZW5naW5lZXJpbmcgcHJvamVjdHMgc3VjaCBhcyB0aGUgY29uc3RydWN0aW9uIG9mIGRhbXMgYW5kIGhpZ2h3YXlzIGludm9sdmluZyBoaWxseSB0ZXJyYWlucy4gR3Jhbml0ZSwgdGhlIHJvY2sgdGhhdCBpcyBjb25zaWRlcmVkIGFzIGhhdmluZyBtYXNzaXZlIHN0cnVjdHVyZXMsIGlzIG9mdGVuIGFzc3VtZWQgdG8gYmUgYSBzdGFibGUgYW5kIHN1aXRhYmxlIGJhc2VtZW50IGZvciBhbnkgY29uc3RydWN0aW9uIHByb2plY3RzLiBIb3dldmVyLCBtYW55IGVuZ2luZWVyaW5nIGZhaWx1cmVzIGhhcHBlbmVkIGFyaXNpbmcgZnJvbSBjb25zdHJ1Y3Rpb24gb24gZ3Jhbml0ZSB0ZXJyYWluIGluY2x1ZGluZyB0aGUgcm9jayBzbGlkZSBhdCBCdWtpdCBMYW5qYW4gaW4gMjAwMy4gVGhlIGluY2lkZW50IG9mIEJ1a2l0IExhbmphbiByb2NrIHNsaWRlIHJlc3VsdGVkIGluIGFuIGVjb25vbWljIGxvc3Qgb2YgYWJvdXQgUk04MzYgbWlsbGlvbiBkdWUgdG8gdGhlIE5LVkUgaGlnaHdheSBjbG9zdXJlIGZvciA2IG1vbnRocy4gVGhpcyBwYXBlciBwcmVzZW50cyB0aGUgZmluZGluZyBvZiBhIGRldGFpbCBqb2ludCBwYXR0ZXJuIGFuYWx5c2lzIG9mIGdyYW5pdGUgaW4gQnVraXQgTGFuamFuIGFuZCB0aGUgc3Vycm91bmRpbmcgYXJlYXMuIEEgdG90YWwgb2YgNzQxIGpvaW50IHBsYW5lcyB3ZXJlIG1lYXN1cmVkIGZyb20gdGhlIGFyZWEgY292ZXJpbmcgYWJvdXQgMyBrbSByYWRpdXMgZnJvbSB0aGUgcG9pbnQgb2Ygcm9jayBzbGlkZSBhdCBCdWtpdCBMYW5qYW4uIFRoZSBqb2ludCBwbGFuZXMgd2VyZSBwbG90dGVkIG9uIHN0ZXJlb25ldCBhbmQgY29udG91ciBsaW5lcyB3ZXJlIGRyYXduIHRvIGluZGljYXRlIHRoZSBvcmllbnRhdGlvbiBkZW5zaXRpZXMuIFJlc3VsdHMgb2YgdGhlIGRlbnNpdHkgZGlzdHJpYnV0aW9uIHNob3cgdGhhdCB0aGUgQnVraXQgTGFuamFuIGFyZWEgaGFzIDMgcHJlZG9taW5hbnQgam9pbnQgcGxhbmVzIHdpdGggc3RyaWtlIGFuZCBkaXAgb3JpZW50YXRpb25zIG9mIDcwLzEwLCAzMDAvODUgYW5kIDQwLzgwLiBBYm91dCAzIGttIHRvIHRoZSBub3J0aCBhbmQgdG8gdGhlIHdlc3QgaW4gU3VuZ2FpIEJ1bG9oIGFuZCBEYW1hbnNhcmEgRGFtYWkgYXJlYXMgdGhlIG1ham9yIG9yaWVudGF0aW9uIG9mIGpvaW50IHBsYW5lcyBjaGFuZ2UgdG8gMjE1LzYwLCAxMzUvNjAgYW5kIDMwNS84MC4gVGhlIGpvaW50IHBhdHRlcm4gaW4gQnVraXQgTGFuamFuIGZvcm1zIGEgd2VkZ2UgYmxvY2tzIHRoYXQgYmVjYW1lIHVuc3RhYmxlIGR1cmluZyB0byBzbG9wZSBjdXR0aW5nIGluIE5FLVNXIGRpcmVjdGlvbiBhbmQgcmVzdWx0ZWQgaW4gYSByb2NrIHNsaWRlIHRvd2FyZHMgU0UuIEluIHRoZSBub3J0aGVybiBwYXJ0LCB3ZWRnZSBibG9ja3MgbWF5IGFsc28gYmUgY3JlYXRlZCBidXQgdGhlIHRlbmRlbmN5IG9mIHNsaWRlIGlzIHRvcndhcmRzIE5XLiBUaGUgZGlmZmVyZW50IGluIG9yaWVudGF0aW9uIG9mIHRoZSBwbGFuZXMgaXMgZHVlIHRvIGl0cyBvcmlnaW4gZnJvbSBleGZvbGlhdGlvbiBqb2ludC4iLCJjb250YWluZXItdGl0bGUtc2hvcnQiOiIifSwiaXNUZW1wb3JhcnkiOmZhbHNlfV19&quot;,&quot;citationItems&quot;:[{&quot;id&quot;:&quot;f5688cbd-301b-3988-9f5f-a37d4bb577d2&quot;,&quot;itemData&quot;:{&quot;type&quot;:&quot;report&quot;,&quot;id&quot;:&quot;f5688cbd-301b-3988-9f5f-a37d4bb577d2&quot;,&quot;title&quot;:&quot;BUKIT LANJAN ROCK SLOPE FAILURE: BUKIT LANJAN ROCK SLOPE FAILURE: CAUSAL FACTORS AND CAUSAL FACTORS AND LESSONS LEARNED LESSONS LEARNED (Chief Operating Officer, Pengurusan Lebuhraya Berhad) (Chief Operating Officer, Pengurusan Lebuhraya Berhad) MALAYSIA &quot;,&quot;author&quot;:[{&quot;family&quot;:&quot;Komoo&quot;,&quot;given&quot;:&quot;Ibrahim&quot;,&quot;parse-names&quot;:false,&quot;dropping-particle&quot;:&quot;&quot;,&quot;non-dropping-particle&quot;:&quot;&quot;},{&quot;family&quot;:&quot;Singh&quot;,&quot;given&quot;:&quot;Muhinder&quot;,&quot;parse-names&quot;:false,&quot;dropping-particle&quot;:&quot;&quot;,&quot;non-dropping-particle&quot;:&quot;&quot;},{&quot;family&quot;:&quot;Asbi&quot;,&quot;given&quot;:&quot;Mohd&quot;,&quot;parse-names&quot;:false,&quot;dropping-particle&quot;:&quot;&quot;,&quot;non-dropping-particle&quot;:&quot;&quot;},{&quot;family&quot;:&quot;Mohd&quot;,&quot;given&quot;:&quot;Othman&quot;,&quot;parse-names&quot;:false,&quot;dropping-particle&quot;:&quot;&quot;,&quot;non-dropping-particle&quot;:&quot;&quot;},{&quot;family&quot;:&quot;Othman&quot;,&quot;given&quot;:&quot;Asbi&quot;,&quot;parse-names&quot;:false,&quot;dropping-particle&quot;:&quot;&quot;,&quot;non-dropping-particle&quot;:&quot;&quot;}],&quot;issued&quot;:{&quot;date-parts&quot;:[[2004]]},&quot;abstract&quot;:&quot;The large scale rock slope failure at the Bukit Lanjan Interchange on the New Klang Valley The large scale rock slope failure at the Bukit Lanjan Interchange on the New Klang Valley Expressway has triggered debate amongst road authorities, professionals and the public Expressway has triggered debate amongst road authorities, professionals and the public regarding the degree of safety of cut slopes along major highways in Malaysia. Geological and regarding the degree of safety of cut slopes along major highways in Malaysia. Geological and geotechnical analyses carried out revealed that rock mass properties play an important role in geotechnical analyses carried out revealed that rock mass properties play an important role in the design and maintenance of rock slopes. Causal factors contributing to failures are complex, the design and maintenance of rock slopes. Causal factors contributing to failures are complex, however, such factors can be thoroughly investigated and the outcomes used for slope design to however, such factors can be thoroughly investigated and the outcomes used for slope design to minimise public risk. Rock slope re-profiling was selected as a remedial measure of the Bukit minimise public risk. Rock slope re-profiling was selected as a remedial measure of the Bukit Lanjan rock slope failure based on cost considerations, short construction duration, Lanjan rock slope failure based on cost considerations, short construction duration, straightforward construction methods, easy access for maintenance, and reduced risk of straightforward construction methods, easy access for maintenance, and reduced risk of recurrence of large-scale rock slope failure. recurrence of large-scale rock slope failure.&quot;,&quot;container-title-short&quot;:&quot;&quot;},&quot;isTemporary&quot;:false},{&quot;id&quot;:&quot;ed1edb6d-0f1d-391b-857a-f5710a9b3c48&quot;,&quot;itemData&quot;:{&quot;type&quot;:&quot;report&quot;,&quot;id&quot;:&quot;ed1edb6d-0f1d-391b-857a-f5710a9b3c48&quot;,&quot;title&quot;:&quot;JOINT PATTERNS IN GRANITE AND ITS RELATIONSHIP WITH ITS SLOPE FAILURE: BUKIT LANJAN ROCK SLIDE REVISITED&quot;,&quot;author&quot;:[{&quot;family&quot;:&quot;Sapari&quot;,&quot;given&quot;:&quot;Nasiman&quot;,&quot;parse-names&quot;:false,&quot;dropping-particle&quot;:&quot;&quot;,&quot;non-dropping-particle&quot;:&quot;&quot;},{&quot;family&quot;:&quot;Tipol&quot;,&quot;given&quot;:&quot;Farah Hanan&quot;,&quot;parse-names&quot;:false,&quot;dropping-particle&quot;:&quot;&quot;,&quot;non-dropping-particle&quot;:&quot;&quot;},{&quot;family&quot;:&quot;Farah&quot;,&quot;given&quot;:&quot;Nurul&quot;,&quot;parse-names&quot;:false,&quot;dropping-particle&quot;:&quot;&quot;,&quot;non-dropping-particle&quot;:&quot;&quot;},{&quot;family&quot;:&quot;Noor&quot;,&quot;given&quot;:&quot;Rahamat&quot;,&quot;parse-names&quot;:false,&quot;dropping-particle&quot;:&quot;&quot;,&quot;non-dropping-particle&quot;:&quot;&quot;},{&quot;family&quot;:&quot;Nurfarhana&quot;,&quot;given&quot;:&quot;Siti&quot;,&quot;parse-names&quot;:false,&quot;dropping-particle&quot;:&quot;&quot;,&quot;non-dropping-particle&quot;:&quot;&quot;},{&quot;family&quot;:&quot;Zaid&quot;,&quot;given&quot;:&quot;Mohamed&quot;,&quot;parse-names&quot;:false,&quot;dropping-particle&quot;:&quot;&quot;,&quot;non-dropping-particle&quot;:&quot;&quot;}],&quot;issued&quot;:{&quot;date-parts&quot;:[[2011]]},&quot;abstract&quot;:&quot;Geological condition is an important factor that determines slope stability particularly for engineering projects such as the construction of dams and highways involving hilly terrains. Granite, the rock that is considered as having massive structures, is often assumed to be a stable and suitable basement for any construction projects. However, many engineering failures happened arising from construction on granite terrain including the rock slide at Bukit Lanjan in 2003. The incident of Bukit Lanjan rock slide resulted in an economic lost of about RM836 million due to the NKVE highway closure for 6 months. This paper presents the finding of a detail joint pattern analysis of granite in Bukit Lanjan and the surrounding areas. A total of 741 joint planes were measured from the area covering about 3 km radius from the point of rock slide at Bukit Lanjan. The joint planes were plotted on stereonet and contour lines were drawn to indicate the orientation densities. Results of the density distribution show that the Bukit Lanjan area has 3 predominant joint planes with strike and dip orientations of 70/10, 300/85 and 40/80. About 3 km to the north and to the west in Sungai Buloh and Damansara Damai areas the major orientation of joint planes change to 215/60, 135/60 and 305/80. The joint pattern in Bukit Lanjan forms a wedge blocks that became unstable during to slope cutting in NE-SW direction and resulted in a rock slide towards SE. In the northern part, wedge blocks may also be created but the tendency of slide is torwards NW. The different in orientation of the planes is due to its origin from exfoliation joint.&quot;,&quot;container-title-short&quot;:&quot;&quot;},&quot;isTemporary&quot;:false}]},{&quot;citationID&quot;:&quot;MENDELEY_CITATION_afbc3a85-c155-43ef-8871-ea62b1d37b61&quot;,&quot;properties&quot;:{&quot;noteIndex&quot;:0},&quot;isEdited&quot;:false,&quot;manualOverride&quot;:{&quot;isManuallyOverridden&quot;:false,&quot;citeprocText&quot;:&quot;[27]&quot;,&quot;manualOverrideText&quot;:&quot;&quot;},&quot;citationTag&quot;:&quot;MENDELEY_CITATION_v3_eyJjaXRhdGlvbklEIjoiTUVOREVMRVlfQ0lUQVRJT05fYWZiYzNhODUtYzE1NS00M2VmLTg4NzEtZWE2MmIxZDM3YjYxIiwicHJvcGVydGllcyI6eyJub3RlSW5kZXgiOjB9LCJpc0VkaXRlZCI6ZmFsc2UsIm1hbnVhbE92ZXJyaWRlIjp7ImlzTWFudWFsbHlPdmVycmlkZGVuIjpmYWxzZSwiY2l0ZXByb2NUZXh0IjoiWzI3XSIsIm1hbnVhbE92ZXJyaWRlVGV4dCI6IiJ9LCJjaXRhdGlvbkl0ZW1zIjpbeyJpZCI6ImY1Njg4Y2JkLTMwMWItMzk4OC05ZjVmLWEzN2Q0YmI1NzdkMiIsIml0ZW1EYXRhIjp7InR5cGUiOiJyZXBvcnQiLCJpZCI6ImY1Njg4Y2JkLTMwMWItMzk4OC05ZjVmLWEzN2Q0YmI1NzdkMiIsInRpdGxlIjoiQlVLSVQgTEFOSkFOIFJPQ0sgU0xPUEUgRkFJTFVSRTogQlVLSVQgTEFOSkFOIFJPQ0sgU0xPUEUgRkFJTFVSRTogQ0FVU0FMIEZBQ1RPUlMgQU5EIENBVVNBTCBGQUNUT1JTIEFORCBMRVNTT05TIExFQVJORUQgTEVTU09OUyBMRUFSTkVEIChDaGllZiBPcGVyYXRpbmcgT2ZmaWNlciwgUGVuZ3VydXNhbiBMZWJ1aHJheWEgQmVyaGFkKSAoQ2hpZWYgT3BlcmF0aW5nIE9mZmljZXIsIFBlbmd1cnVzYW4gTGVidWhyYXlhIEJlcmhhZCkgTUFMQVlTSUEgIiwiYXV0aG9yIjpbeyJmYW1pbHkiOiJLb21vbyIsImdpdmVuIjoiSWJyYWhpbSIsInBhcnNlLW5hbWVzIjpmYWxzZSwiZHJvcHBpbmctcGFydGljbGUiOiIiLCJub24tZHJvcHBpbmctcGFydGljbGUiOiIifSx7ImZhbWlseSI6IlNpbmdoIiwiZ2l2ZW4iOiJNdWhpbmRlciIsInBhcnNlLW5hbWVzIjpmYWxzZSwiZHJvcHBpbmctcGFydGljbGUiOiIiLCJub24tZHJvcHBpbmctcGFydGljbGUiOiIifSx7ImZhbWlseSI6IkFzYmkiLCJnaXZlbiI6Ik1vaGQiLCJwYXJzZS1uYW1lcyI6ZmFsc2UsImRyb3BwaW5nLXBhcnRpY2xlIjoiIiwibm9uLWRyb3BwaW5nLXBhcnRpY2xlIjoiIn0seyJmYW1pbHkiOiJNb2hkIiwiZ2l2ZW4iOiJPdGhtYW4iLCJwYXJzZS1uYW1lcyI6ZmFsc2UsImRyb3BwaW5nLXBhcnRpY2xlIjoiIiwibm9uLWRyb3BwaW5nLXBhcnRpY2xlIjoiIn0seyJmYW1pbHkiOiJPdGhtYW4iLCJnaXZlbiI6IkFzYmkiLCJwYXJzZS1uYW1lcyI6ZmFsc2UsImRyb3BwaW5nLXBhcnRpY2xlIjoiIiwibm9uLWRyb3BwaW5nLXBhcnRpY2xlIjoiIn1dLCJpc3N1ZWQiOnsiZGF0ZS1wYXJ0cyI6W1syMDA0XV19LCJhYnN0cmFjdCI6IlRoZSBsYXJnZSBzY2FsZSByb2NrIHNsb3BlIGZhaWx1cmUgYXQgdGhlIEJ1a2l0IExhbmphbiBJbnRlcmNoYW5nZSBvbiB0aGUgTmV3IEtsYW5nIFZhbGxleSBUaGUgbGFyZ2Ugc2NhbGUgcm9jayBzbG9wZSBmYWlsdXJlIGF0IHRoZSBCdWtpdCBMYW5qYW4gSW50ZXJjaGFuZ2Ugb24gdGhlIE5ldyBLbGFuZyBWYWxsZXkgRXhwcmVzc3dheSBoYXMgdHJpZ2dlcmVkIGRlYmF0ZSBhbW9uZ3N0IHJvYWQgYXV0aG9yaXRpZXMsIHByb2Zlc3Npb25hbHMgYW5kIHRoZSBwdWJsaWMgRXhwcmVzc3dheSBoYXMgdHJpZ2dlcmVkIGRlYmF0ZSBhbW9uZ3N0IHJvYWQgYXV0aG9yaXRpZXMsIHByb2Zlc3Npb25hbHMgYW5kIHRoZSBwdWJsaWMgcmVnYXJkaW5nIHRoZSBkZWdyZWUgb2Ygc2FmZXR5IG9mIGN1dCBzbG9wZXMgYWxvbmcgbWFqb3IgaGlnaHdheXMgaW4gTWFsYXlzaWEuIEdlb2xvZ2ljYWwgYW5kIHJlZ2FyZGluZyB0aGUgZGVncmVlIG9mIHNhZmV0eSBvZiBjdXQgc2xvcGVzIGFsb25nIG1ham9yIGhpZ2h3YXlzIGluIE1hbGF5c2lhLiBHZW9sb2dpY2FsIGFuZCBnZW90ZWNobmljYWwgYW5hbHlzZXMgY2FycmllZCBvdXQgcmV2ZWFsZWQgdGhhdCByb2NrIG1hc3MgcHJvcGVydGllcyBwbGF5IGFuIGltcG9ydGFudCByb2xlIGluIGdlb3RlY2huaWNhbCBhbmFseXNlcyBjYXJyaWVkIG91dCByZXZlYWxlZCB0aGF0IHJvY2sgbWFzcyBwcm9wZXJ0aWVzIHBsYXkgYW4gaW1wb3J0YW50IHJvbGUgaW4gdGhlIGRlc2lnbiBhbmQgbWFpbnRlbmFuY2Ugb2Ygcm9jayBzbG9wZXMuIENhdXNhbCBmYWN0b3JzIGNvbnRyaWJ1dGluZyB0byBmYWlsdXJlcyBhcmUgY29tcGxleCwgdGhlIGRlc2lnbiBhbmQgbWFpbnRlbmFuY2Ugb2Ygcm9jayBzbG9wZXMuIENhdXNhbCBmYWN0b3JzIGNvbnRyaWJ1dGluZyB0byBmYWlsdXJlcyBhcmUgY29tcGxleCwgaG93ZXZlciwgc3VjaCBmYWN0b3JzIGNhbiBiZSB0aG9yb3VnaGx5IGludmVzdGlnYXRlZCBhbmQgdGhlIG91dGNvbWVzIHVzZWQgZm9yIHNsb3BlIGRlc2lnbiB0byBob3dldmVyLCBzdWNoIGZhY3RvcnMgY2FuIGJlIHRob3JvdWdobHkgaW52ZXN0aWdhdGVkIGFuZCB0aGUgb3V0Y29tZXMgdXNlZCBmb3Igc2xvcGUgZGVzaWduIHRvIG1pbmltaXNlIHB1YmxpYyByaXNrLiBSb2NrIHNsb3BlIHJlLXByb2ZpbGluZyB3YXMgc2VsZWN0ZWQgYXMgYSByZW1lZGlhbCBtZWFzdXJlIG9mIHRoZSBCdWtpdCBtaW5pbWlzZSBwdWJsaWMgcmlzay4gUm9jayBzbG9wZSByZS1wcm9maWxpbmcgd2FzIHNlbGVjdGVkIGFzIGEgcmVtZWRpYWwgbWVhc3VyZSBvZiB0aGUgQnVraXQgTGFuamFuIHJvY2sgc2xvcGUgZmFpbHVyZSBiYXNlZCBvbiBjb3N0IGNvbnNpZGVyYXRpb25zLCBzaG9ydCBjb25zdHJ1Y3Rpb24gZHVyYXRpb24sIExhbmphbiByb2NrIHNsb3BlIGZhaWx1cmUgYmFzZWQgb24gY29zdCBjb25zaWRlcmF0aW9ucywgc2hvcnQgY29uc3RydWN0aW9uIGR1cmF0aW9uLCBzdHJhaWdodGZvcndhcmQgY29uc3RydWN0aW9uIG1ldGhvZHMsIGVhc3kgYWNjZXNzIGZvciBtYWludGVuYW5jZSwgYW5kIHJlZHVjZWQgcmlzayBvZiBzdHJhaWdodGZvcndhcmQgY29uc3RydWN0aW9uIG1ldGhvZHMsIGVhc3kgYWNjZXNzIGZvciBtYWludGVuYW5jZSwgYW5kIHJlZHVjZWQgcmlzayBvZiByZWN1cnJlbmNlIG9mIGxhcmdlLXNjYWxlIHJvY2sgc2xvcGUgZmFpbHVyZS4gcmVjdXJyZW5jZSBvZiBsYXJnZS1zY2FsZSByb2NrIHNsb3BlIGZhaWx1cmUuIiwiY29udGFpbmVyLXRpdGxlLXNob3J0IjoiIn0sImlzVGVtcG9yYXJ5IjpmYWxzZX1dfQ==&quot;,&quot;citationItems&quot;:[{&quot;id&quot;:&quot;f5688cbd-301b-3988-9f5f-a37d4bb577d2&quot;,&quot;itemData&quot;:{&quot;type&quot;:&quot;report&quot;,&quot;id&quot;:&quot;f5688cbd-301b-3988-9f5f-a37d4bb577d2&quot;,&quot;title&quot;:&quot;BUKIT LANJAN ROCK SLOPE FAILURE: BUKIT LANJAN ROCK SLOPE FAILURE: CAUSAL FACTORS AND CAUSAL FACTORS AND LESSONS LEARNED LESSONS LEARNED (Chief Operating Officer, Pengurusan Lebuhraya Berhad) (Chief Operating Officer, Pengurusan Lebuhraya Berhad) MALAYSIA &quot;,&quot;author&quot;:[{&quot;family&quot;:&quot;Komoo&quot;,&quot;given&quot;:&quot;Ibrahim&quot;,&quot;parse-names&quot;:false,&quot;dropping-particle&quot;:&quot;&quot;,&quot;non-dropping-particle&quot;:&quot;&quot;},{&quot;family&quot;:&quot;Singh&quot;,&quot;given&quot;:&quot;Muhinder&quot;,&quot;parse-names&quot;:false,&quot;dropping-particle&quot;:&quot;&quot;,&quot;non-dropping-particle&quot;:&quot;&quot;},{&quot;family&quot;:&quot;Asbi&quot;,&quot;given&quot;:&quot;Mohd&quot;,&quot;parse-names&quot;:false,&quot;dropping-particle&quot;:&quot;&quot;,&quot;non-dropping-particle&quot;:&quot;&quot;},{&quot;family&quot;:&quot;Mohd&quot;,&quot;given&quot;:&quot;Othman&quot;,&quot;parse-names&quot;:false,&quot;dropping-particle&quot;:&quot;&quot;,&quot;non-dropping-particle&quot;:&quot;&quot;},{&quot;family&quot;:&quot;Othman&quot;,&quot;given&quot;:&quot;Asbi&quot;,&quot;parse-names&quot;:false,&quot;dropping-particle&quot;:&quot;&quot;,&quot;non-dropping-particle&quot;:&quot;&quot;}],&quot;issued&quot;:{&quot;date-parts&quot;:[[2004]]},&quot;abstract&quot;:&quot;The large scale rock slope failure at the Bukit Lanjan Interchange on the New Klang Valley The large scale rock slope failure at the Bukit Lanjan Interchange on the New Klang Valley Expressway has triggered debate amongst road authorities, professionals and the public Expressway has triggered debate amongst road authorities, professionals and the public regarding the degree of safety of cut slopes along major highways in Malaysia. Geological and regarding the degree of safety of cut slopes along major highways in Malaysia. Geological and geotechnical analyses carried out revealed that rock mass properties play an important role in geotechnical analyses carried out revealed that rock mass properties play an important role in the design and maintenance of rock slopes. Causal factors contributing to failures are complex, the design and maintenance of rock slopes. Causal factors contributing to failures are complex, however, such factors can be thoroughly investigated and the outcomes used for slope design to however, such factors can be thoroughly investigated and the outcomes used for slope design to minimise public risk. Rock slope re-profiling was selected as a remedial measure of the Bukit minimise public risk. Rock slope re-profiling was selected as a remedial measure of the Bukit Lanjan rock slope failure based on cost considerations, short construction duration, Lanjan rock slope failure based on cost considerations, short construction duration, straightforward construction methods, easy access for maintenance, and reduced risk of straightforward construction methods, easy access for maintenance, and reduced risk of recurrence of large-scale rock slope failure. recurrence of large-scale rock slope failure.&quot;,&quot;container-title-short&quot;:&quot;&quot;},&quot;isTemporary&quot;:false}]},{&quot;citationID&quot;:&quot;MENDELEY_CITATION_3e0dbae4-3a60-42dc-b316-2ddf2505f159&quot;,&quot;properties&quot;:{&quot;noteIndex&quot;:0},&quot;isEdited&quot;:false,&quot;manualOverride&quot;:{&quot;isManuallyOverridden&quot;:false,&quot;citeprocText&quot;:&quot;[27]&quot;,&quot;manualOverrideText&quot;:&quot;&quot;},&quot;citationTag&quot;:&quot;MENDELEY_CITATION_v3_eyJjaXRhdGlvbklEIjoiTUVOREVMRVlfQ0lUQVRJT05fM2UwZGJhZTQtM2E2MC00MmRjLWIzMTYtMmRkZjI1MDVmMTU5IiwicHJvcGVydGllcyI6eyJub3RlSW5kZXgiOjB9LCJpc0VkaXRlZCI6ZmFsc2UsIm1hbnVhbE92ZXJyaWRlIjp7ImlzTWFudWFsbHlPdmVycmlkZGVuIjpmYWxzZSwiY2l0ZXByb2NUZXh0IjoiWzI3XSIsIm1hbnVhbE92ZXJyaWRlVGV4dCI6IiJ9LCJjaXRhdGlvbkl0ZW1zIjpbeyJpZCI6ImY1Njg4Y2JkLTMwMWItMzk4OC05ZjVmLWEzN2Q0YmI1NzdkMiIsIml0ZW1EYXRhIjp7InR5cGUiOiJyZXBvcnQiLCJpZCI6ImY1Njg4Y2JkLTMwMWItMzk4OC05ZjVmLWEzN2Q0YmI1NzdkMiIsInRpdGxlIjoiQlVLSVQgTEFOSkFOIFJPQ0sgU0xPUEUgRkFJTFVSRTogQlVLSVQgTEFOSkFOIFJPQ0sgU0xPUEUgRkFJTFVSRTogQ0FVU0FMIEZBQ1RPUlMgQU5EIENBVVNBTCBGQUNUT1JTIEFORCBMRVNTT05TIExFQVJORUQgTEVTU09OUyBMRUFSTkVEIChDaGllZiBPcGVyYXRpbmcgT2ZmaWNlciwgUGVuZ3VydXNhbiBMZWJ1aHJheWEgQmVyaGFkKSAoQ2hpZWYgT3BlcmF0aW5nIE9mZmljZXIsIFBlbmd1cnVzYW4gTGVidWhyYXlhIEJlcmhhZCkgTUFMQVlTSUEgIiwiYXV0aG9yIjpbeyJmYW1pbHkiOiJLb21vbyIsImdpdmVuIjoiSWJyYWhpbSIsInBhcnNlLW5hbWVzIjpmYWxzZSwiZHJvcHBpbmctcGFydGljbGUiOiIiLCJub24tZHJvcHBpbmctcGFydGljbGUiOiIifSx7ImZhbWlseSI6IlNpbmdoIiwiZ2l2ZW4iOiJNdWhpbmRlciIsInBhcnNlLW5hbWVzIjpmYWxzZSwiZHJvcHBpbmctcGFydGljbGUiOiIiLCJub24tZHJvcHBpbmctcGFydGljbGUiOiIifSx7ImZhbWlseSI6IkFzYmkiLCJnaXZlbiI6Ik1vaGQiLCJwYXJzZS1uYW1lcyI6ZmFsc2UsImRyb3BwaW5nLXBhcnRpY2xlIjoiIiwibm9uLWRyb3BwaW5nLXBhcnRpY2xlIjoiIn0seyJmYW1pbHkiOiJNb2hkIiwiZ2l2ZW4iOiJPdGhtYW4iLCJwYXJzZS1uYW1lcyI6ZmFsc2UsImRyb3BwaW5nLXBhcnRpY2xlIjoiIiwibm9uLWRyb3BwaW5nLXBhcnRpY2xlIjoiIn0seyJmYW1pbHkiOiJPdGhtYW4iLCJnaXZlbiI6IkFzYmkiLCJwYXJzZS1uYW1lcyI6ZmFsc2UsImRyb3BwaW5nLXBhcnRpY2xlIjoiIiwibm9uLWRyb3BwaW5nLXBhcnRpY2xlIjoiIn1dLCJpc3N1ZWQiOnsiZGF0ZS1wYXJ0cyI6W1syMDA0XV19LCJhYnN0cmFjdCI6IlRoZSBsYXJnZSBzY2FsZSByb2NrIHNsb3BlIGZhaWx1cmUgYXQgdGhlIEJ1a2l0IExhbmphbiBJbnRlcmNoYW5nZSBvbiB0aGUgTmV3IEtsYW5nIFZhbGxleSBUaGUgbGFyZ2Ugc2NhbGUgcm9jayBzbG9wZSBmYWlsdXJlIGF0IHRoZSBCdWtpdCBMYW5qYW4gSW50ZXJjaGFuZ2Ugb24gdGhlIE5ldyBLbGFuZyBWYWxsZXkgRXhwcmVzc3dheSBoYXMgdHJpZ2dlcmVkIGRlYmF0ZSBhbW9uZ3N0IHJvYWQgYXV0aG9yaXRpZXMsIHByb2Zlc3Npb25hbHMgYW5kIHRoZSBwdWJsaWMgRXhwcmVzc3dheSBoYXMgdHJpZ2dlcmVkIGRlYmF0ZSBhbW9uZ3N0IHJvYWQgYXV0aG9yaXRpZXMsIHByb2Zlc3Npb25hbHMgYW5kIHRoZSBwdWJsaWMgcmVnYXJkaW5nIHRoZSBkZWdyZWUgb2Ygc2FmZXR5IG9mIGN1dCBzbG9wZXMgYWxvbmcgbWFqb3IgaGlnaHdheXMgaW4gTWFsYXlzaWEuIEdlb2xvZ2ljYWwgYW5kIHJlZ2FyZGluZyB0aGUgZGVncmVlIG9mIHNhZmV0eSBvZiBjdXQgc2xvcGVzIGFsb25nIG1ham9yIGhpZ2h3YXlzIGluIE1hbGF5c2lhLiBHZW9sb2dpY2FsIGFuZCBnZW90ZWNobmljYWwgYW5hbHlzZXMgY2FycmllZCBvdXQgcmV2ZWFsZWQgdGhhdCByb2NrIG1hc3MgcHJvcGVydGllcyBwbGF5IGFuIGltcG9ydGFudCByb2xlIGluIGdlb3RlY2huaWNhbCBhbmFseXNlcyBjYXJyaWVkIG91dCByZXZlYWxlZCB0aGF0IHJvY2sgbWFzcyBwcm9wZXJ0aWVzIHBsYXkgYW4gaW1wb3J0YW50IHJvbGUgaW4gdGhlIGRlc2lnbiBhbmQgbWFpbnRlbmFuY2Ugb2Ygcm9jayBzbG9wZXMuIENhdXNhbCBmYWN0b3JzIGNvbnRyaWJ1dGluZyB0byBmYWlsdXJlcyBhcmUgY29tcGxleCwgdGhlIGRlc2lnbiBhbmQgbWFpbnRlbmFuY2Ugb2Ygcm9jayBzbG9wZXMuIENhdXNhbCBmYWN0b3JzIGNvbnRyaWJ1dGluZyB0byBmYWlsdXJlcyBhcmUgY29tcGxleCwgaG93ZXZlciwgc3VjaCBmYWN0b3JzIGNhbiBiZSB0aG9yb3VnaGx5IGludmVzdGlnYXRlZCBhbmQgdGhlIG91dGNvbWVzIHVzZWQgZm9yIHNsb3BlIGRlc2lnbiB0byBob3dldmVyLCBzdWNoIGZhY3RvcnMgY2FuIGJlIHRob3JvdWdobHkgaW52ZXN0aWdhdGVkIGFuZCB0aGUgb3V0Y29tZXMgdXNlZCBmb3Igc2xvcGUgZGVzaWduIHRvIG1pbmltaXNlIHB1YmxpYyByaXNrLiBSb2NrIHNsb3BlIHJlLXByb2ZpbGluZyB3YXMgc2VsZWN0ZWQgYXMgYSByZW1lZGlhbCBtZWFzdXJlIG9mIHRoZSBCdWtpdCBtaW5pbWlzZSBwdWJsaWMgcmlzay4gUm9jayBzbG9wZSByZS1wcm9maWxpbmcgd2FzIHNlbGVjdGVkIGFzIGEgcmVtZWRpYWwgbWVhc3VyZSBvZiB0aGUgQnVraXQgTGFuamFuIHJvY2sgc2xvcGUgZmFpbHVyZSBiYXNlZCBvbiBjb3N0IGNvbnNpZGVyYXRpb25zLCBzaG9ydCBjb25zdHJ1Y3Rpb24gZHVyYXRpb24sIExhbmphbiByb2NrIHNsb3BlIGZhaWx1cmUgYmFzZWQgb24gY29zdCBjb25zaWRlcmF0aW9ucywgc2hvcnQgY29uc3RydWN0aW9uIGR1cmF0aW9uLCBzdHJhaWdodGZvcndhcmQgY29uc3RydWN0aW9uIG1ldGhvZHMsIGVhc3kgYWNjZXNzIGZvciBtYWludGVuYW5jZSwgYW5kIHJlZHVjZWQgcmlzayBvZiBzdHJhaWdodGZvcndhcmQgY29uc3RydWN0aW9uIG1ldGhvZHMsIGVhc3kgYWNjZXNzIGZvciBtYWludGVuYW5jZSwgYW5kIHJlZHVjZWQgcmlzayBvZiByZWN1cnJlbmNlIG9mIGxhcmdlLXNjYWxlIHJvY2sgc2xvcGUgZmFpbHVyZS4gcmVjdXJyZW5jZSBvZiBsYXJnZS1zY2FsZSByb2NrIHNsb3BlIGZhaWx1cmUuIiwiY29udGFpbmVyLXRpdGxlLXNob3J0IjoiIn0sImlzVGVtcG9yYXJ5IjpmYWxzZX1dfQ==&quot;,&quot;citationItems&quot;:[{&quot;id&quot;:&quot;f5688cbd-301b-3988-9f5f-a37d4bb577d2&quot;,&quot;itemData&quot;:{&quot;type&quot;:&quot;report&quot;,&quot;id&quot;:&quot;f5688cbd-301b-3988-9f5f-a37d4bb577d2&quot;,&quot;title&quot;:&quot;BUKIT LANJAN ROCK SLOPE FAILURE: BUKIT LANJAN ROCK SLOPE FAILURE: CAUSAL FACTORS AND CAUSAL FACTORS AND LESSONS LEARNED LESSONS LEARNED (Chief Operating Officer, Pengurusan Lebuhraya Berhad) (Chief Operating Officer, Pengurusan Lebuhraya Berhad) MALAYSIA &quot;,&quot;author&quot;:[{&quot;family&quot;:&quot;Komoo&quot;,&quot;given&quot;:&quot;Ibrahim&quot;,&quot;parse-names&quot;:false,&quot;dropping-particle&quot;:&quot;&quot;,&quot;non-dropping-particle&quot;:&quot;&quot;},{&quot;family&quot;:&quot;Singh&quot;,&quot;given&quot;:&quot;Muhinder&quot;,&quot;parse-names&quot;:false,&quot;dropping-particle&quot;:&quot;&quot;,&quot;non-dropping-particle&quot;:&quot;&quot;},{&quot;family&quot;:&quot;Asbi&quot;,&quot;given&quot;:&quot;Mohd&quot;,&quot;parse-names&quot;:false,&quot;dropping-particle&quot;:&quot;&quot;,&quot;non-dropping-particle&quot;:&quot;&quot;},{&quot;family&quot;:&quot;Mohd&quot;,&quot;given&quot;:&quot;Othman&quot;,&quot;parse-names&quot;:false,&quot;dropping-particle&quot;:&quot;&quot;,&quot;non-dropping-particle&quot;:&quot;&quot;},{&quot;family&quot;:&quot;Othman&quot;,&quot;given&quot;:&quot;Asbi&quot;,&quot;parse-names&quot;:false,&quot;dropping-particle&quot;:&quot;&quot;,&quot;non-dropping-particle&quot;:&quot;&quot;}],&quot;issued&quot;:{&quot;date-parts&quot;:[[2004]]},&quot;abstract&quot;:&quot;The large scale rock slope failure at the Bukit Lanjan Interchange on the New Klang Valley The large scale rock slope failure at the Bukit Lanjan Interchange on the New Klang Valley Expressway has triggered debate amongst road authorities, professionals and the public Expressway has triggered debate amongst road authorities, professionals and the public regarding the degree of safety of cut slopes along major highways in Malaysia. Geological and regarding the degree of safety of cut slopes along major highways in Malaysia. Geological and geotechnical analyses carried out revealed that rock mass properties play an important role in geotechnical analyses carried out revealed that rock mass properties play an important role in the design and maintenance of rock slopes. Causal factors contributing to failures are complex, the design and maintenance of rock slopes. Causal factors contributing to failures are complex, however, such factors can be thoroughly investigated and the outcomes used for slope design to however, such factors can be thoroughly investigated and the outcomes used for slope design to minimise public risk. Rock slope re-profiling was selected as a remedial measure of the Bukit minimise public risk. Rock slope re-profiling was selected as a remedial measure of the Bukit Lanjan rock slope failure based on cost considerations, short construction duration, Lanjan rock slope failure based on cost considerations, short construction duration, straightforward construction methods, easy access for maintenance, and reduced risk of straightforward construction methods, easy access for maintenance, and reduced risk of recurrence of large-scale rock slope failure. recurrence of large-scale rock slope failure.&quot;,&quot;container-title-short&quot;:&quot;&quot;},&quot;isTemporary&quot;:false}]},{&quot;citationID&quot;:&quot;MENDELEY_CITATION_2fdfc172-d981-4880-ac54-2692d7fb056b&quot;,&quot;properties&quot;:{&quot;noteIndex&quot;:0},&quot;isEdited&quot;:false,&quot;manualOverride&quot;:{&quot;isManuallyOverridden&quot;:false,&quot;citeprocText&quot;:&quot;[15]&quot;,&quot;manualOverrideText&quot;:&quot;&quot;},&quot;citationTag&quot;:&quot;MENDELEY_CITATION_v3_eyJjaXRhdGlvbklEIjoiTUVOREVMRVlfQ0lUQVRJT05fMmZkZmMxNzItZDk4MS00ODgwLWFjNTQtMjY5MmQ3ZmIwNTZiIiwicHJvcGVydGllcyI6eyJub3RlSW5kZXgiOjB9LCJpc0VkaXRlZCI6ZmFsc2UsIm1hbnVhbE92ZXJyaWRlIjp7ImlzTWFudWFsbHlPdmVycmlkZGVuIjpmYWxzZSwiY2l0ZXByb2NUZXh0IjoiWzE1XSIsIm1hbnVhbE92ZXJyaWRlVGV4dCI6IiJ9LCJjaXRhdGlvbkl0ZW1zIjpbeyJpZCI6IjE0YzY1NGY2LWVjYmQtMzU5Zi05MzVkLWMzNWZmNjA3OWMxYiIsIml0ZW1EYXRhIjp7InR5cGUiOiJib29rIiwiaWQiOiIxNGM2NTRmNi1lY2JkLTM1OWYtOTM1ZC1jMzVmZjYwNzljMWIiLCJ0aXRsZSI6Ik5hdGlvbmFsIHNsb3BlIG1hc3RlciBwbGFuIDoga2FqaWFuIHBlbGFuIGluZHVrIGxhbmdrYWgtbGFuZ2thaCBwZW1iYWlrYW4gY2VydW4gZGkgTWFsYXlzaWEgKGthamlhbiBwZWxhbiBpbmR1ayBjZXJ1biBuZWdhcmEpIDIwMDktMjAyMy4iLCJhdXRob3IiOlt7ImZhbWlseSI6Ik1hbGF5c2lhLiBLZW1lbnRlcmlhbiBLZXJqYSBSYXlhLiBKYWJhdGFuIEtlcmphIFJheWEuIiwiZ2l2ZW4iOiIiLCJwYXJzZS1uYW1lcyI6ZmFsc2UsImRyb3BwaW5nLXBhcnRpY2xlIjoiIiwibm9uLWRyb3BwaW5nLXBhcnRpY2xlIjoiIn1dLCJJU0JOIjoiOTc4OTgzOTk1NTI5MyIsImlzc3VlZCI6eyJkYXRlLXBhcnRzIjpbWzIwMDldXX0sImFic3RyYWN0IjoiQWNjb21wYW5pZWQgYnkgQ0QtUk9NIDogQ1AgMDI4MTk2IHdyLiIsInB1Ymxpc2hlciI6IkphYmF0YW4gS2VyamEgUmF5YSBNYWxheXNpYSIsImNvbnRhaW5lci10aXRsZS1zaG9ydCI6IiJ9LCJpc1RlbXBvcmFyeSI6ZmFsc2V9XX0=&quot;,&quot;citationItems&quot;:[{&quot;id&quot;:&quot;14c654f6-ecbd-359f-935d-c35ff6079c1b&quot;,&quot;itemData&quot;:{&quot;type&quot;:&quot;book&quot;,&quot;id&quot;:&quot;14c654f6-ecbd-359f-935d-c35ff6079c1b&quot;,&quot;title&quot;:&quot;National slope master plan : kajian pelan induk langkah-langkah pembaikan cerun di Malaysia (kajian pelan induk cerun negara) 2009-2023.&quot;,&quot;author&quot;:[{&quot;family&quot;:&quot;Malaysia. Kementerian Kerja Raya. Jabatan Kerja Raya.&quot;,&quot;given&quot;:&quot;&quot;,&quot;parse-names&quot;:false,&quot;dropping-particle&quot;:&quot;&quot;,&quot;non-dropping-particle&quot;:&quot;&quot;}],&quot;ISBN&quot;:&quot;9789839955293&quot;,&quot;issued&quot;:{&quot;date-parts&quot;:[[2009]]},&quot;abstract&quot;:&quot;Accompanied by CD-ROM : CP 028196 wr.&quot;,&quot;publisher&quot;:&quot;Jabatan Kerja Raya Malaysia&quot;,&quot;container-title-short&quot;:&quot;&quot;},&quot;isTemporary&quot;:false}]},{&quot;citationID&quot;:&quot;MENDELEY_CITATION_3c18be9b-44ba-4541-84b3-de5dd1e9c400&quot;,&quot;properties&quot;:{&quot;noteIndex&quot;:0},&quot;isEdited&quot;:false,&quot;manualOverride&quot;:{&quot;isManuallyOverridden&quot;:false,&quot;citeprocText&quot;:&quot;[15]&quot;,&quot;manualOverrideText&quot;:&quot;&quot;},&quot;citationTag&quot;:&quot;MENDELEY_CITATION_v3_eyJjaXRhdGlvbklEIjoiTUVOREVMRVlfQ0lUQVRJT05fM2MxOGJlOWItNDRiYS00NTQxLTg0YjMtZGU1ZGQxZTljNDAwIiwicHJvcGVydGllcyI6eyJub3RlSW5kZXgiOjB9LCJpc0VkaXRlZCI6ZmFsc2UsIm1hbnVhbE92ZXJyaWRlIjp7ImlzTWFudWFsbHlPdmVycmlkZGVuIjpmYWxzZSwiY2l0ZXByb2NUZXh0IjoiWzE1XSIsIm1hbnVhbE92ZXJyaWRlVGV4dCI6IiJ9LCJjaXRhdGlvbkl0ZW1zIjpbeyJpZCI6IjE0YzY1NGY2LWVjYmQtMzU5Zi05MzVkLWMzNWZmNjA3OWMxYiIsIml0ZW1EYXRhIjp7InR5cGUiOiJib29rIiwiaWQiOiIxNGM2NTRmNi1lY2JkLTM1OWYtOTM1ZC1jMzVmZjYwNzljMWIiLCJ0aXRsZSI6Ik5hdGlvbmFsIHNsb3BlIG1hc3RlciBwbGFuIDoga2FqaWFuIHBlbGFuIGluZHVrIGxhbmdrYWgtbGFuZ2thaCBwZW1iYWlrYW4gY2VydW4gZGkgTWFsYXlzaWEgKGthamlhbiBwZWxhbiBpbmR1ayBjZXJ1biBuZWdhcmEpIDIwMDktMjAyMy4iLCJhdXRob3IiOlt7ImZhbWlseSI6Ik1hbGF5c2lhLiBLZW1lbnRlcmlhbiBLZXJqYSBSYXlhLiBKYWJhdGFuIEtlcmphIFJheWEuIiwiZ2l2ZW4iOiIiLCJwYXJzZS1uYW1lcyI6ZmFsc2UsImRyb3BwaW5nLXBhcnRpY2xlIjoiIiwibm9uLWRyb3BwaW5nLXBhcnRpY2xlIjoiIn1dLCJJU0JOIjoiOTc4OTgzOTk1NTI5MyIsImlzc3VlZCI6eyJkYXRlLXBhcnRzIjpbWzIwMDldXX0sImFic3RyYWN0IjoiQWNjb21wYW5pZWQgYnkgQ0QtUk9NIDogQ1AgMDI4MTk2IHdyLiIsInB1Ymxpc2hlciI6IkphYmF0YW4gS2VyamEgUmF5YSBNYWxheXNpYSIsImNvbnRhaW5lci10aXRsZS1zaG9ydCI6IiJ9LCJpc1RlbXBvcmFyeSI6ZmFsc2V9XX0=&quot;,&quot;citationItems&quot;:[{&quot;id&quot;:&quot;14c654f6-ecbd-359f-935d-c35ff6079c1b&quot;,&quot;itemData&quot;:{&quot;type&quot;:&quot;book&quot;,&quot;id&quot;:&quot;14c654f6-ecbd-359f-935d-c35ff6079c1b&quot;,&quot;title&quot;:&quot;National slope master plan : kajian pelan induk langkah-langkah pembaikan cerun di Malaysia (kajian pelan induk cerun negara) 2009-2023.&quot;,&quot;author&quot;:[{&quot;family&quot;:&quot;Malaysia. Kementerian Kerja Raya. Jabatan Kerja Raya.&quot;,&quot;given&quot;:&quot;&quot;,&quot;parse-names&quot;:false,&quot;dropping-particle&quot;:&quot;&quot;,&quot;non-dropping-particle&quot;:&quot;&quot;}],&quot;ISBN&quot;:&quot;9789839955293&quot;,&quot;issued&quot;:{&quot;date-parts&quot;:[[2009]]},&quot;abstract&quot;:&quot;Accompanied by CD-ROM : CP 028196 wr.&quot;,&quot;publisher&quot;:&quot;Jabatan Kerja Raya Malaysia&quot;,&quot;container-title-short&quot;:&quot;&quot;},&quot;isTemporary&quot;:false}]},{&quot;citationID&quot;:&quot;MENDELEY_CITATION_2d2b3e21-8125-41dc-a57d-b96376bdcb98&quot;,&quot;properties&quot;:{&quot;noteIndex&quot;:0},&quot;isEdited&quot;:false,&quot;manualOverride&quot;:{&quot;isManuallyOverridden&quot;:false,&quot;citeprocText&quot;:&quot;[15]&quot;,&quot;manualOverrideText&quot;:&quot;&quot;},&quot;citationTag&quot;:&quot;MENDELEY_CITATION_v3_eyJjaXRhdGlvbklEIjoiTUVOREVMRVlfQ0lUQVRJT05fMmQyYjNlMjEtODEyNS00MWRjLWE1N2QtYjk2Mzc2YmRjYjk4IiwicHJvcGVydGllcyI6eyJub3RlSW5kZXgiOjB9LCJpc0VkaXRlZCI6ZmFsc2UsIm1hbnVhbE92ZXJyaWRlIjp7ImlzTWFudWFsbHlPdmVycmlkZGVuIjpmYWxzZSwiY2l0ZXByb2NUZXh0IjoiWzE1XSIsIm1hbnVhbE92ZXJyaWRlVGV4dCI6IiJ9LCJjaXRhdGlvbkl0ZW1zIjpbeyJpZCI6IjE0YzY1NGY2LWVjYmQtMzU5Zi05MzVkLWMzNWZmNjA3OWMxYiIsIml0ZW1EYXRhIjp7InR5cGUiOiJib29rIiwiaWQiOiIxNGM2NTRmNi1lY2JkLTM1OWYtOTM1ZC1jMzVmZjYwNzljMWIiLCJ0aXRsZSI6Ik5hdGlvbmFsIHNsb3BlIG1hc3RlciBwbGFuIDoga2FqaWFuIHBlbGFuIGluZHVrIGxhbmdrYWgtbGFuZ2thaCBwZW1iYWlrYW4gY2VydW4gZGkgTWFsYXlzaWEgKGthamlhbiBwZWxhbiBpbmR1ayBjZXJ1biBuZWdhcmEpIDIwMDktMjAyMy4iLCJhdXRob3IiOlt7ImZhbWlseSI6Ik1hbGF5c2lhLiBLZW1lbnRlcmlhbiBLZXJqYSBSYXlhLiBKYWJhdGFuIEtlcmphIFJheWEuIiwiZ2l2ZW4iOiIiLCJwYXJzZS1uYW1lcyI6ZmFsc2UsImRyb3BwaW5nLXBhcnRpY2xlIjoiIiwibm9uLWRyb3BwaW5nLXBhcnRpY2xlIjoiIn1dLCJJU0JOIjoiOTc4OTgzOTk1NTI5MyIsImlzc3VlZCI6eyJkYXRlLXBhcnRzIjpbWzIwMDldXX0sImFic3RyYWN0IjoiQWNjb21wYW5pZWQgYnkgQ0QtUk9NIDogQ1AgMDI4MTk2IHdyLiIsInB1Ymxpc2hlciI6IkphYmF0YW4gS2VyamEgUmF5YSBNYWxheXNpYSIsImNvbnRhaW5lci10aXRsZS1zaG9ydCI6IiJ9LCJpc1RlbXBvcmFyeSI6ZmFsc2V9XX0=&quot;,&quot;citationItems&quot;:[{&quot;id&quot;:&quot;14c654f6-ecbd-359f-935d-c35ff6079c1b&quot;,&quot;itemData&quot;:{&quot;type&quot;:&quot;book&quot;,&quot;id&quot;:&quot;14c654f6-ecbd-359f-935d-c35ff6079c1b&quot;,&quot;title&quot;:&quot;National slope master plan : kajian pelan induk langkah-langkah pembaikan cerun di Malaysia (kajian pelan induk cerun negara) 2009-2023.&quot;,&quot;author&quot;:[{&quot;family&quot;:&quot;Malaysia. Kementerian Kerja Raya. Jabatan Kerja Raya.&quot;,&quot;given&quot;:&quot;&quot;,&quot;parse-names&quot;:false,&quot;dropping-particle&quot;:&quot;&quot;,&quot;non-dropping-particle&quot;:&quot;&quot;}],&quot;ISBN&quot;:&quot;9789839955293&quot;,&quot;issued&quot;:{&quot;date-parts&quot;:[[2009]]},&quot;abstract&quot;:&quot;Accompanied by CD-ROM : CP 028196 wr.&quot;,&quot;publisher&quot;:&quot;Jabatan Kerja Raya Malaysia&quot;,&quot;container-title-short&quot;:&quot;&quot;},&quot;isTemporary&quot;:false}]},{&quot;citationID&quot;:&quot;MENDELEY_CITATION_46c20056-b8d8-40db-8176-b31dedea0a8f&quot;,&quot;properties&quot;:{&quot;noteIndex&quot;:0},&quot;isEdited&quot;:false,&quot;manualOverride&quot;:{&quot;isManuallyOverridden&quot;:false,&quot;citeprocText&quot;:&quot;[23]&quot;,&quot;manualOverrideText&quot;:&quot;&quot;},&quot;citationTag&quot;:&quot;MENDELEY_CITATION_v3_eyJjaXRhdGlvbklEIjoiTUVOREVMRVlfQ0lUQVRJT05fNDZjMjAwNTYtYjhkOC00MGRiLTgxNzYtYjMxZGVkZWEwYThmIiwicHJvcGVydGllcyI6eyJub3RlSW5kZXgiOjB9LCJpc0VkaXRlZCI6ZmFsc2UsIm1hbnVhbE92ZXJyaWRlIjp7ImlzTWFudWFsbHlPdmVycmlkZGVuIjpmYWxzZSwiY2l0ZXByb2NUZXh0IjoiWzIzXSIsIm1hbnVhbE92ZXJyaWRlVGV4dCI6IiJ9LCJjaXRhdGlvbkl0ZW1zIjpbeyJpZCI6ImExMGViYTg2LThkYTMtM2JkMC1iMjMyLTA3NjA0MDZlOWIwZiIsIml0ZW1EYXRhIjp7InR5cGUiOiJhcnRpY2xlIiwiaWQiOiJhMTBlYmE4Ni04ZGEzLTNiZDAtYjIzMi0wNzYwNDA2ZTliMGYiLCJ0aXRsZSI6IlRoZSBWYXJuZXMgY2xhc3NpZmljYXRpb24gb2YgbGFuZHNsaWRlIHR5cGVzLCBhbiB1cGRhdGUiLCJhdXRob3IiOlt7ImZhbWlseSI6Ikh1bmdyIiwiZ2l2ZW4iOiJPbGRyaWNoIiwicGFyc2UtbmFtZXMiOmZhbHNlLCJkcm9wcGluZy1wYXJ0aWNsZSI6IiIsIm5vbi1kcm9wcGluZy1wYXJ0aWNsZSI6IiJ9LHsiZmFtaWx5IjoiTGVyb3VlaWwiLCJnaXZlbiI6IlNlcmdlIiwicGFyc2UtbmFtZXMiOmZhbHNlLCJkcm9wcGluZy1wYXJ0aWNsZSI6IiIsIm5vbi1kcm9wcGluZy1wYXJ0aWNsZSI6IiJ9LHsiZmFtaWx5IjoiUGljYXJlbGxpIiwiZ2l2ZW4iOiJMdWNpYW5vIiwicGFyc2UtbmFtZXMiOmZhbHNlLCJkcm9wcGluZy1wYXJ0aWNsZSI6IiIsIm5vbi1kcm9wcGluZy1wYXJ0aWNsZSI6IiJ9XSwiY29udGFpbmVyLXRpdGxlIjoiTGFuZHNsaWRlcyIsIkRPSSI6IjEwLjEwMDcvczEwMzQ2LTAxMy0wNDM2LXkiLCJJU1NOIjoiMTYxMjUxMTgiLCJpc3N1ZWQiOnsiZGF0ZS1wYXJ0cyI6W1syMDEzXV19LCJwYWdlIjoiMTY3LTE5NCIsImFic3RyYWN0IjoiVGhlIGdvYWwgb2YgdGhpcyBhcnRpY2xlIGlzIHRvIHJldmlzZSBzZXZlcmFsIGFzcGVjdHMgb2YgdGhlIHdlbGwta25vd24gY2xhc3NpZmljYXRpb24gb2YgbGFuZHNsaWRlcywgZGV2ZWxvcGVkIGJ5IFZhcm5lcyAoMTk3OCkuIFRoZSBwcmltYXJ5IHJlY29tbWVuZGF0aW9uIGlzIHRvIG1vZGlmeSB0aGUgZGVmaW5pdGlvbiBvZiBsYW5kc2xpZGUtZm9ybWluZyBtYXRlcmlhbHMsIHRvIHByb3ZpZGUgY29tcGF0aWJpbGl0eSB3aXRoIGFjY2VwdGVkIGdlb3RlY2huaWNhbCBhbmQgZ2VvbG9naWNhbCB0ZXJtaW5vbG9neSBvZiByb2NrcyBhbmQgc29pbHMuIE90aGVyLCBsZXNzIGltcG9ydGFudCBtb2RpZmljYXRpb25zIG9mIHRoZSBjbGFzc2lmaWNhdGlvbiBzeXN0ZW0gYXJlIHN1Z2dlc3RlZCwgcmVzdWx0aW5nIGZyb20gcmVjZW50IGRldmVsb3BtZW50cyBvZiB0aGUgbGFuZHNsaWRlIHNjaWVuY2UuIFRoZSBtb2RpZmllZCBWYXJuZXMgY2xhc3NpZmljYXRpb24gb2YgbGFuZHNsaWRlcyBoYXMgMzIgbGFuZHNsaWRlIHR5cGVzLCBlYWNoIG9mIHdoaWNoIGlzIGJhY2tlZCBieSBhIGZvcm1hbCBkZWZpbml0aW9uLiBUaGUgZGVmaW5pdGlvbnMgc2hvdWxkIGZhY2lsaXRhdGUgYmFja3dhcmQgY29tcGF0aWJpbGl0eSBvZiB0aGUgc3lzdGVtIGFzIHdlbGwgYXMgcG9zc2libGUgdHJhbnNsYXRpb24gdG8gb3RoZXIgbGFuZ3VhZ2VzLiBDb21wbGV4IGxhbmRzbGlkZXMgYXJlIG5vdCBpbmNsdWRlZCBhcyBhIHNlcGFyYXRlIGNhdGVnb3J5IHR5cGUsIGJ1dCBjb21wb3NpdGUgdHlwZXMgY2FuIGJlIGNvbnN0cnVjdGVkIGJ5IHRoZSB1c2VyIG9mIHRoZSBjbGFzc2lmaWNhdGlvbiBieSBjb21iaW5pbmcgdHdvIG9yIG1vcmUgdHlwZSBuYW1lcywgaWYgYWR2YW50YWdlb3VzLiDCqSAyMDEzIFNwcmluZ2VyLVZlcmxhZyBCZXJsaW4gSGVpZGVsYmVyZy4iLCJwdWJsaXNoZXIiOiJTcHJpbmdlciBWZXJsYWciLCJpc3N1ZSI6IjIiLCJ2b2x1bWUiOiIxMSIsImNvbnRhaW5lci10aXRsZS1zaG9ydCI6IkxhbmRzbGlkZXMifSwiaXNUZW1wb3JhcnkiOmZhbHNlfV19&quot;,&quot;citationItems&quot;:[{&quot;id&quot;:&quot;a10eba86-8da3-3bd0-b232-0760406e9b0f&quot;,&quot;itemData&quot;:{&quot;type&quot;:&quot;article&quot;,&quot;id&quot;:&quot;a10eba86-8da3-3bd0-b232-0760406e9b0f&quot;,&quot;title&quot;:&quot;The Varnes classification of landslide types, an update&quot;,&quot;author&quot;:[{&quot;family&quot;:&quot;Hungr&quot;,&quot;given&quot;:&quot;Oldrich&quot;,&quot;parse-names&quot;:false,&quot;dropping-particle&quot;:&quot;&quot;,&quot;non-dropping-particle&quot;:&quot;&quot;},{&quot;family&quot;:&quot;Leroueil&quot;,&quot;given&quot;:&quot;Serge&quot;,&quot;parse-names&quot;:false,&quot;dropping-particle&quot;:&quot;&quot;,&quot;non-dropping-particle&quot;:&quot;&quot;},{&quot;family&quot;:&quot;Picarelli&quot;,&quot;given&quot;:&quot;Luciano&quot;,&quot;parse-names&quot;:false,&quot;dropping-particle&quot;:&quot;&quot;,&quot;non-dropping-particle&quot;:&quot;&quot;}],&quot;container-title&quot;:&quot;Landslides&quot;,&quot;DOI&quot;:&quot;10.1007/s10346-013-0436-y&quot;,&quot;ISSN&quot;:&quot;16125118&quot;,&quot;issued&quot;:{&quot;date-parts&quot;:[[2013]]},&quot;page&quot;:&quot;167-194&quot;,&quot;abstract&quot;:&quot;The goal of this article is to revise several aspects of the well-known classification of landslides, developed by Varnes (1978). The primary recommendation is to modify the definition of landslide-forming materials, to provide compatibility with accepted geotechnical and geological terminology of rocks and soils. Other, less important modifications of the classification system are suggested, resulting from recent developments of the landslide science. The modified Varnes classification of landslides has 32 landslide types, each of which is backed by a formal definition. The definitions should facilitate backward compatibility of the system as well as possible translation to other languages. Complex landslides are not included as a separate category type, but composite types can be constructed by the user of the classification by combining two or more type names, if advantageous. © 2013 Springer-Verlag Berlin Heidelberg.&quot;,&quot;publisher&quot;:&quot;Springer Verlag&quot;,&quot;issue&quot;:&quot;2&quot;,&quot;volume&quot;:&quot;11&quot;,&quot;container-title-short&quot;:&quot;Landslides&quot;},&quot;isTemporary&quot;:false}]},{&quot;citationID&quot;:&quot;MENDELEY_CITATION_69cc1400-4df3-4f98-8bfd-a4834c0e2838&quot;,&quot;properties&quot;:{&quot;noteIndex&quot;:0},&quot;isEdited&quot;:false,&quot;manualOverride&quot;:{&quot;isManuallyOverridden&quot;:false,&quot;citeprocText&quot;:&quot;[15]&quot;,&quot;manualOverrideText&quot;:&quot;&quot;},&quot;citationTag&quot;:&quot;MENDELEY_CITATION_v3_eyJjaXRhdGlvbklEIjoiTUVOREVMRVlfQ0lUQVRJT05fNjljYzE0MDAtNGRmMy00Zjk4LThiZmQtYTQ4MzRjMGUyODM4IiwicHJvcGVydGllcyI6eyJub3RlSW5kZXgiOjB9LCJpc0VkaXRlZCI6ZmFsc2UsIm1hbnVhbE92ZXJyaWRlIjp7ImlzTWFudWFsbHlPdmVycmlkZGVuIjpmYWxzZSwiY2l0ZXByb2NUZXh0IjoiWzE1XSIsIm1hbnVhbE92ZXJyaWRlVGV4dCI6IiJ9LCJjaXRhdGlvbkl0ZW1zIjpbeyJpZCI6IjE0YzY1NGY2LWVjYmQtMzU5Zi05MzVkLWMzNWZmNjA3OWMxYiIsIml0ZW1EYXRhIjp7InR5cGUiOiJib29rIiwiaWQiOiIxNGM2NTRmNi1lY2JkLTM1OWYtOTM1ZC1jMzVmZjYwNzljMWIiLCJ0aXRsZSI6Ik5hdGlvbmFsIHNsb3BlIG1hc3RlciBwbGFuIDoga2FqaWFuIHBlbGFuIGluZHVrIGxhbmdrYWgtbGFuZ2thaCBwZW1iYWlrYW4gY2VydW4gZGkgTWFsYXlzaWEgKGthamlhbiBwZWxhbiBpbmR1ayBjZXJ1biBuZWdhcmEpIDIwMDktMjAyMy4iLCJhdXRob3IiOlt7ImZhbWlseSI6Ik1hbGF5c2lhLiBLZW1lbnRlcmlhbiBLZXJqYSBSYXlhLiBKYWJhdGFuIEtlcmphIFJheWEuIiwiZ2l2ZW4iOiIiLCJwYXJzZS1uYW1lcyI6ZmFsc2UsImRyb3BwaW5nLXBhcnRpY2xlIjoiIiwibm9uLWRyb3BwaW5nLXBhcnRpY2xlIjoiIn1dLCJJU0JOIjoiOTc4OTgzOTk1NTI5MyIsImlzc3VlZCI6eyJkYXRlLXBhcnRzIjpbWzIwMDldXX0sImFic3RyYWN0IjoiQWNjb21wYW5pZWQgYnkgQ0QtUk9NIDogQ1AgMDI4MTk2IHdyLiIsInB1Ymxpc2hlciI6IkphYmF0YW4gS2VyamEgUmF5YSBNYWxheXNpYSIsImNvbnRhaW5lci10aXRsZS1zaG9ydCI6IiJ9LCJpc1RlbXBvcmFyeSI6ZmFsc2V9XX0=&quot;,&quot;citationItems&quot;:[{&quot;id&quot;:&quot;14c654f6-ecbd-359f-935d-c35ff6079c1b&quot;,&quot;itemData&quot;:{&quot;type&quot;:&quot;book&quot;,&quot;id&quot;:&quot;14c654f6-ecbd-359f-935d-c35ff6079c1b&quot;,&quot;title&quot;:&quot;National slope master plan : kajian pelan induk langkah-langkah pembaikan cerun di Malaysia (kajian pelan induk cerun negara) 2009-2023.&quot;,&quot;author&quot;:[{&quot;family&quot;:&quot;Malaysia. Kementerian Kerja Raya. Jabatan Kerja Raya.&quot;,&quot;given&quot;:&quot;&quot;,&quot;parse-names&quot;:false,&quot;dropping-particle&quot;:&quot;&quot;,&quot;non-dropping-particle&quot;:&quot;&quot;}],&quot;ISBN&quot;:&quot;9789839955293&quot;,&quot;issued&quot;:{&quot;date-parts&quot;:[[2009]]},&quot;abstract&quot;:&quot;Accompanied by CD-ROM : CP 028196 wr.&quot;,&quot;publisher&quot;:&quot;Jabatan Kerja Raya Malaysia&quot;,&quot;container-title-short&quot;:&quot;&quot;},&quot;isTemporary&quot;:false}]},{&quot;citationID&quot;:&quot;MENDELEY_CITATION_2ac9fcf1-3bb7-4bb7-b4a9-de8178dce251&quot;,&quot;properties&quot;:{&quot;noteIndex&quot;:0},&quot;isEdited&quot;:false,&quot;manualOverride&quot;:{&quot;isManuallyOverridden&quot;:false,&quot;citeprocText&quot;:&quot;[29]&quot;,&quot;manualOverrideText&quot;:&quot;&quot;},&quot;citationTag&quot;:&quot;MENDELEY_CITATION_v3_eyJjaXRhdGlvbklEIjoiTUVOREVMRVlfQ0lUQVRJT05fMmFjOWZjZjEtM2JiNy00YmI3LWI0YTktZGU4MTc4ZGNlMjUxIiwicHJvcGVydGllcyI6eyJub3RlSW5kZXgiOjB9LCJpc0VkaXRlZCI6ZmFsc2UsIm1hbnVhbE92ZXJyaWRlIjp7ImlzTWFudWFsbHlPdmVycmlkZGVuIjpmYWxzZSwiY2l0ZXByb2NUZXh0IjoiWzI5XSIsIm1hbnVhbE92ZXJyaWRlVGV4dCI6IiJ9LCJjaXRhdGlvbkl0ZW1zIjpbeyJpZCI6ImMzZmU4ZTQ4LWNmZGEtM2E0Ny1iNzNhLWFhZDA4MWQyMzIwMSIsIml0ZW1EYXRhIjp7InR5cGUiOiJhcnRpY2xlLWpvdXJuYWwiLCJpZCI6ImMzZmU4ZTQ4LWNmZGEtM2E0Ny1iNzNhLWFhZDA4MWQyMzIwMSIsInRpdGxlIjoiQXNzZXNzbWVudCBvZiByb2NrZmFsbCBwb3RlbnRpYWwgb2YgbGltZXN0b25lIGhpbGxzIGluIHRoZSBLaW50YSBWYWxsZXkiLCJhdXRob3IiOlt7ImZhbWlseSI6IlNpbW9uIiwiZ2l2ZW4iOiJOb3JiZXJ0IiwicGFyc2UtbmFtZXMiOmZhbHNlLCJkcm9wcGluZy1wYXJ0aWNsZSI6IiIsIm5vbi1kcm9wcGluZy1wYXJ0aWNsZSI6IiJ9LHsiZmFtaWx5IjoiRmFobWkiLCJnaXZlbiI6Ik11aGFtbWFkIiwicGFyc2UtbmFtZXMiOmZhbHNlLCJkcm9wcGluZy1wYXJ0aWNsZSI6IiIsIm5vbi1kcm9wcGluZy1wYXJ0aWNsZSI6IiJ9LHsiZmFtaWx5IjoiR2hhbmkiLCJnaXZlbiI6IkFiZHVsIiwicGFyc2UtbmFtZXMiOmZhbHNlLCJkcm9wcGluZy1wYXJ0aWNsZSI6IiIsIm5vbi1kcm9wcGluZy1wYXJ0aWNsZSI6IiJ9LHsiZmFtaWx5IjoiSHVzc2luIiwiZ2l2ZW4iOiJBemltYWgiLCJwYXJzZS1uYW1lcyI6ZmFsc2UsImRyb3BwaW5nLXBhcnRpY2xlIjoiIiwibm9uLWRyb3BwaW5nLXBhcnRpY2xlIjoiIn0seyJmYW1pbHkiOiJHb2giLCJnaXZlbiI6IlRoaWFuIExhaSIsInBhcnNlLW5hbWVzIjpmYWxzZSwiZHJvcHBpbmctcGFydGljbGUiOiIiLCJub24tZHJvcHBpbmctcGFydGljbGUiOiIifSx7ImZhbWlseSI6IkxhaSIsImdpdmVuIjoiR29oIFRoaWFuIiwicGFyc2UtbmFtZXMiOmZhbHNlLCJkcm9wcGluZy1wYXJ0aWNsZSI6IiIsIm5vbi1kcm9wcGluZy1wYXJ0aWNsZSI6IiJ9LHsiZmFtaWx5IjoiR2hhbmkgUmFmZWsiLCJnaXZlbiI6IkFiZHVsIiwicGFyc2UtbmFtZXMiOmZhbHNlLCJkcm9wcGluZy1wYXJ0aWNsZSI6IiIsIm5vbi1kcm9wcGluZy1wYXJ0aWNsZSI6IiJ9LHsiZmFtaWx5IjoiU3VyaXAiLCJnaXZlbiI6Ik5vcmFpbmkiLCJwYXJzZS1uYW1lcyI6ZmFsc2UsImRyb3BwaW5nLXBhcnRpY2xlIjoiIiwibm9uLWRyb3BwaW5nLXBhcnRpY2xlIjoiIn0seyJmYW1pbHkiOiJSdXNsaSIsImdpdmVuIjoiVHVhbiIsInBhcnNlLW5hbWVzIjpmYWxzZSwiZHJvcHBpbmctcGFydGljbGUiOiIiLCJub24tZHJvcHBpbmctcGFydGljbGUiOiIifSx7ImZhbWlseSI6Ik1vbmFtIiwiZ2l2ZW4iOiJUdWFuIiwicGFyc2UtbmFtZXMiOmZhbHNlLCJkcm9wcGluZy1wYXJ0aWNsZSI6IiIsIm5vbi1kcm9wcGluZy1wYXJ0aWNsZSI6IiJ9LHsiZmFtaWx5IjoiS2hhaSBFcm4iLCJnaXZlbiI6IkxlZSIsInBhcnNlLW5hbWVzIjpmYWxzZSwiZHJvcHBpbmctcGFydGljbGUiOiIiLCJub24tZHJvcHBpbmctcGFydGljbGUiOiIifV0sImNvbnRhaW5lci10aXRsZSI6IkpvdXJuYWwgb2YgU3VzdGFpbmFiaWxpdHkgU2NpZW5jZSBhbmQgTWFuYWdlbWVudCIsImNvbnRhaW5lci10aXRsZS1zaG9ydCI6IkogU3VzdGFpbiBTY2kgTWFuYWciLCJJU1NOIjoiMTgyMy04NTU2IiwiVVJMIjoiaHR0cHM6Ly93d3cucmVzZWFyY2hnYXRlLm5ldC9wdWJsaWNhdGlvbi8yOTIyOTkzMjYiLCJpc3N1ZWQiOnsiZGF0ZS1wYXJ0cyI6W1syMDE1XV19LCJwYWdlIjoiMjQtMzQiLCJwdWJsaXNoZXIiOiJUYW1hbiBDb25uYXVnaHQiLCJpc3N1ZSI6IjEiLCJ2b2x1bWUiOiIxMCJ9LCJpc1RlbXBvcmFyeSI6ZmFsc2V9XX0=&quot;,&quot;citationItems&quot;:[{&quot;id&quot;:&quot;c3fe8e48-cfda-3a47-b73a-aad081d23201&quot;,&quot;itemData&quot;:{&quot;type&quot;:&quot;article-journal&quot;,&quot;id&quot;:&quot;c3fe8e48-cfda-3a47-b73a-aad081d23201&quot;,&quot;title&quot;:&quot;Assessment of rockfall potential of limestone hills in the Kinta Valley&quot;,&quot;author&quot;:[{&quot;family&quot;:&quot;Simon&quot;,&quot;given&quot;:&quot;Norbert&quot;,&quot;parse-names&quot;:false,&quot;dropping-particle&quot;:&quot;&quot;,&quot;non-dropping-particle&quot;:&quot;&quot;},{&quot;family&quot;:&quot;Fahmi&quot;,&quot;given&quot;:&quot;Muhammad&quot;,&quot;parse-names&quot;:false,&quot;dropping-particle&quot;:&quot;&quot;,&quot;non-dropping-particle&quot;:&quot;&quot;},{&quot;family&quot;:&quot;Ghani&quot;,&quot;given&quot;:&quot;Abdul&quot;,&quot;parse-names&quot;:false,&quot;dropping-particle&quot;:&quot;&quot;,&quot;non-dropping-particle&quot;:&quot;&quot;},{&quot;family&quot;:&quot;Hussin&quot;,&quot;given&quot;:&quot;Azimah&quot;,&quot;parse-names&quot;:false,&quot;dropping-particle&quot;:&quot;&quot;,&quot;non-dropping-particle&quot;:&quot;&quot;},{&quot;family&quot;:&quot;Goh&quot;,&quot;given&quot;:&quot;Thian Lai&quot;,&quot;parse-names&quot;:false,&quot;dropping-particle&quot;:&quot;&quot;,&quot;non-dropping-particle&quot;:&quot;&quot;},{&quot;family&quot;:&quot;Lai&quot;,&quot;given&quot;:&quot;Goh Thian&quot;,&quot;parse-names&quot;:false,&quot;dropping-particle&quot;:&quot;&quot;,&quot;non-dropping-particle&quot;:&quot;&quot;},{&quot;family&quot;:&quot;Ghani Rafek&quot;,&quot;given&quot;:&quot;Abdul&quot;,&quot;parse-names&quot;:false,&quot;dropping-particle&quot;:&quot;&quot;,&quot;non-dropping-particle&quot;:&quot;&quot;},{&quot;family&quot;:&quot;Surip&quot;,&quot;given&quot;:&quot;Noraini&quot;,&quot;parse-names&quot;:false,&quot;dropping-particle&quot;:&quot;&quot;,&quot;non-dropping-particle&quot;:&quot;&quot;},{&quot;family&quot;:&quot;Rusli&quot;,&quot;given&quot;:&quot;Tuan&quot;,&quot;parse-names&quot;:false,&quot;dropping-particle&quot;:&quot;&quot;,&quot;non-dropping-particle&quot;:&quot;&quot;},{&quot;family&quot;:&quot;Monam&quot;,&quot;given&quot;:&quot;Tuan&quot;,&quot;parse-names&quot;:false,&quot;dropping-particle&quot;:&quot;&quot;,&quot;non-dropping-particle&quot;:&quot;&quot;},{&quot;family&quot;:&quot;Khai Ern&quot;,&quot;given&quot;:&quot;Lee&quot;,&quot;parse-names&quot;:false,&quot;dropping-particle&quot;:&quot;&quot;,&quot;non-dropping-particle&quot;:&quot;&quot;}],&quot;container-title&quot;:&quot;Journal of Sustainability Science and Management&quot;,&quot;container-title-short&quot;:&quot;J Sustain Sci Manag&quot;,&quot;ISSN&quot;:&quot;1823-8556&quot;,&quot;URL&quot;:&quot;https://www.researchgate.net/publication/292299326&quot;,&quot;issued&quot;:{&quot;date-parts&quot;:[[2015]]},&quot;page&quot;:&quot;24-34&quot;,&quot;publisher&quot;:&quot;Taman Connaught&quot;,&quot;issue&quot;:&quot;1&quot;,&quot;volume&quot;:&quot;10&quot;},&quot;isTemporary&quot;:false}]},{&quot;citationID&quot;:&quot;MENDELEY_CITATION_a9b2d666-18f4-4c6e-8a79-b1b1f3bf1bd7&quot;,&quot;properties&quot;:{&quot;noteIndex&quot;:0},&quot;isEdited&quot;:false,&quot;manualOverride&quot;:{&quot;isManuallyOverridden&quot;:false,&quot;citeprocText&quot;:&quot;[29], [30]&quot;,&quot;manualOverrideText&quot;:&quot;&quot;},&quot;citationItems&quot;:[{&quot;id&quot;:&quot;814e2f4d-e898-3b73-8059-3b336c292dbf&quot;,&quot;itemData&quot;:{&quot;type&quot;:&quot;report&quot;,&quot;id&quot;:&quot;814e2f4d-e898-3b73-8059-3b336c292dbf&quot;,&quot;title&quot;:&quot;\&quot;GEOBAHAYA\&quot;&quot;,&quot;author&quot;:[{&quot;family&quot;:&quot;Hussin&quot;,&quot;given&quot;:&quot;Hamzah&quot;,&quot;parse-names&quot;:false,&quot;dropping-particle&quot;:&quot;&quot;,&quot;non-dropping-particle&quot;:&quot;&quot;},{&quot;family&quot;:&quot;Aziz Abdul Ghani&quot;,&quot;given&quot;:&quot;Sarah&quot;,&quot;parse-names&quot;:false,&quot;dropping-particle&quot;:&quot;&quot;,&quot;non-dropping-particle&quot;:&quot;&quot;},{&quot;family&quot;:&quot;Anuar Jamaluddin&quot;,&quot;given&quot;:&quot;Tajul&quot;,&quot;parse-names&quot;:false,&quot;dropping-particle&quot;:&quot;&quot;,&quot;non-dropping-particle&quot;:&quot;&quot;},{&quot;family&quot;:&quot;Razab&quot;,&quot;given&quot;:&quot;Khairul Azhar Abdul&quot;,&quot;parse-names&quot;:false,&quot;dropping-particle&quot;:&quot;&quot;,&quot;non-dropping-particle&quot;:&quot;&quot;}],&quot;URL&quot;:&quot;www.jurnalteknologi.utm.my&quot;,&quot;issued&quot;:{&quot;date-parts&quot;:[[2015]]},&quot;number-of-pages&quot;:&quot;2180-3722&quot;,&quot;abstract&quot;:&quot;Graphical Abstract Abstract Landslide is a natural process that is common in hilly areas, whether natural hills or areas that have been disturbed by human activity. Landslide is a type of geological hazard that become an issue and often gets attention at all levels of society. Increased of landslide cases in Malaysia and generate varies problems of social, economic, technical and legal cause a specific and precise definition of landslide to be accepted by all stakeholders in the country to allow a comprehensive landslide disaster risk management action to be created. Problems arise among scientists, professionals and other stakeholders to use the agreed upon of a geohazard and geodisaster term when translated from English. This paper discusses the acceptable definition and terms of the \&quot;geohazard\&quot; landslides in the context of Malaysia.&quot;,&quot;volume&quot;:&quot;77&quot;,&quot;container-title-short&quot;:&quot;&quot;},&quot;isTemporary&quot;:false},{&quot;id&quot;:&quot;c3fe8e48-cfda-3a47-b73a-aad081d23201&quot;,&quot;itemData&quot;:{&quot;type&quot;:&quot;article-journal&quot;,&quot;id&quot;:&quot;c3fe8e48-cfda-3a47-b73a-aad081d23201&quot;,&quot;title&quot;:&quot;Assessment of rockfall potential of limestone hills in the Kinta Valley&quot;,&quot;author&quot;:[{&quot;family&quot;:&quot;Simon&quot;,&quot;given&quot;:&quot;Norbert&quot;,&quot;parse-names&quot;:false,&quot;dropping-particle&quot;:&quot;&quot;,&quot;non-dropping-particle&quot;:&quot;&quot;},{&quot;family&quot;:&quot;Fahmi&quot;,&quot;given&quot;:&quot;Muhammad&quot;,&quot;parse-names&quot;:false,&quot;dropping-particle&quot;:&quot;&quot;,&quot;non-dropping-particle&quot;:&quot;&quot;},{&quot;family&quot;:&quot;Ghani&quot;,&quot;given&quot;:&quot;Abdul&quot;,&quot;parse-names&quot;:false,&quot;dropping-particle&quot;:&quot;&quot;,&quot;non-dropping-particle&quot;:&quot;&quot;},{&quot;family&quot;:&quot;Hussin&quot;,&quot;given&quot;:&quot;Azimah&quot;,&quot;parse-names&quot;:false,&quot;dropping-particle&quot;:&quot;&quot;,&quot;non-dropping-particle&quot;:&quot;&quot;},{&quot;family&quot;:&quot;Goh&quot;,&quot;given&quot;:&quot;Thian Lai&quot;,&quot;parse-names&quot;:false,&quot;dropping-particle&quot;:&quot;&quot;,&quot;non-dropping-particle&quot;:&quot;&quot;},{&quot;family&quot;:&quot;Lai&quot;,&quot;given&quot;:&quot;Goh Thian&quot;,&quot;parse-names&quot;:false,&quot;dropping-particle&quot;:&quot;&quot;,&quot;non-dropping-particle&quot;:&quot;&quot;},{&quot;family&quot;:&quot;Ghani Rafek&quot;,&quot;given&quot;:&quot;Abdul&quot;,&quot;parse-names&quot;:false,&quot;dropping-particle&quot;:&quot;&quot;,&quot;non-dropping-particle&quot;:&quot;&quot;},{&quot;family&quot;:&quot;Surip&quot;,&quot;given&quot;:&quot;Noraini&quot;,&quot;parse-names&quot;:false,&quot;dropping-particle&quot;:&quot;&quot;,&quot;non-dropping-particle&quot;:&quot;&quot;},{&quot;family&quot;:&quot;Rusli&quot;,&quot;given&quot;:&quot;Tuan&quot;,&quot;parse-names&quot;:false,&quot;dropping-particle&quot;:&quot;&quot;,&quot;non-dropping-particle&quot;:&quot;&quot;},{&quot;family&quot;:&quot;Monam&quot;,&quot;given&quot;:&quot;Tuan&quot;,&quot;parse-names&quot;:false,&quot;dropping-particle&quot;:&quot;&quot;,&quot;non-dropping-particle&quot;:&quot;&quot;},{&quot;family&quot;:&quot;Khai Ern&quot;,&quot;given&quot;:&quot;Lee&quot;,&quot;parse-names&quot;:false,&quot;dropping-particle&quot;:&quot;&quot;,&quot;non-dropping-particle&quot;:&quot;&quot;}],&quot;container-title&quot;:&quot;Journal of Sustainability Science and Management&quot;,&quot;container-title-short&quot;:&quot;J Sustain Sci Manag&quot;,&quot;ISSN&quot;:&quot;1823-8556&quot;,&quot;URL&quot;:&quot;https://www.researchgate.net/publication/292299326&quot;,&quot;issued&quot;:{&quot;date-parts&quot;:[[2015]]},&quot;page&quot;:&quot;24-34&quot;,&quot;publisher&quot;:&quot;Taman Connaught&quot;,&quot;issue&quot;:&quot;1&quot;,&quot;volume&quot;:&quot;10&quot;},&quot;isTemporary&quot;:false}],&quot;citationTag&quot;:&quot;MENDELEY_CITATION_v3_eyJjaXRhdGlvbklEIjoiTUVOREVMRVlfQ0lUQVRJT05fYTliMmQ2NjYtMThmNC00YzZlLThhNzktYjFiMWYzYmYxYmQ3IiwicHJvcGVydGllcyI6eyJub3RlSW5kZXgiOjB9LCJpc0VkaXRlZCI6ZmFsc2UsIm1hbnVhbE92ZXJyaWRlIjp7ImlzTWFudWFsbHlPdmVycmlkZGVuIjpmYWxzZSwiY2l0ZXByb2NUZXh0IjoiWzI5XSwgWzMwXSIsIm1hbnVhbE92ZXJyaWRlVGV4dCI6IiJ9LCJjaXRhdGlvbkl0ZW1zIjpbeyJpZCI6IjgxNGUyZjRkLWU4OTgtM2I3My04MDU5LTNiMzM2YzI5MmRiZiIsIml0ZW1EYXRhIjp7InR5cGUiOiJyZXBvcnQiLCJpZCI6IjgxNGUyZjRkLWU4OTgtM2I3My04MDU5LTNiMzM2YzI5MmRiZiIsInRpdGxlIjoiXCJHRU9CQUhBWUFcIiIsImF1dGhvciI6W3siZmFtaWx5IjoiSHVzc2luIiwiZ2l2ZW4iOiJIYW16YWgiLCJwYXJzZS1uYW1lcyI6ZmFsc2UsImRyb3BwaW5nLXBhcnRpY2xlIjoiIiwibm9uLWRyb3BwaW5nLXBhcnRpY2xlIjoiIn0seyJmYW1pbHkiOiJBeml6IEFiZHVsIEdoYW5pIiwiZ2l2ZW4iOiJTYXJhaCIsInBhcnNlLW5hbWVzIjpmYWxzZSwiZHJvcHBpbmctcGFydGljbGUiOiIiLCJub24tZHJvcHBpbmctcGFydGljbGUiOiIifSx7ImZhbWlseSI6IkFudWFyIEphbWFsdWRkaW4iLCJnaXZlbiI6IlRhanVsIiwicGFyc2UtbmFtZXMiOmZhbHNlLCJkcm9wcGluZy1wYXJ0aWNsZSI6IiIsIm5vbi1kcm9wcGluZy1wYXJ0aWNsZSI6IiJ9LHsiZmFtaWx5IjoiUmF6YWIiLCJnaXZlbiI6IktoYWlydWwgQXpoYXIgQWJkdWwiLCJwYXJzZS1uYW1lcyI6ZmFsc2UsImRyb3BwaW5nLXBhcnRpY2xlIjoiIiwibm9uLWRyb3BwaW5nLXBhcnRpY2xlIjoiIn1dLCJVUkwiOiJ3d3cuanVybmFsdGVrbm9sb2dpLnV0bS5teSIsImlzc3VlZCI6eyJkYXRlLXBhcnRzIjpbWzIwMTVdXX0sIm51bWJlci1vZi1wYWdlcyI6IjIxODAtMzcyMiIsImFic3RyYWN0IjoiR3JhcGhpY2FsIEFic3RyYWN0IEFic3RyYWN0IExhbmRzbGlkZSBpcyBhIG5hdHVyYWwgcHJvY2VzcyB0aGF0IGlzIGNvbW1vbiBpbiBoaWxseSBhcmVhcywgd2hldGhlciBuYXR1cmFsIGhpbGxzIG9yIGFyZWFzIHRoYXQgaGF2ZSBiZWVuIGRpc3R1cmJlZCBieSBodW1hbiBhY3Rpdml0eS4gTGFuZHNsaWRlIGlzIGEgdHlwZSBvZiBnZW9sb2dpY2FsIGhhemFyZCB0aGF0IGJlY29tZSBhbiBpc3N1ZSBhbmQgb2Z0ZW4gZ2V0cyBhdHRlbnRpb24gYXQgYWxsIGxldmVscyBvZiBzb2NpZXR5LiBJbmNyZWFzZWQgb2YgbGFuZHNsaWRlIGNhc2VzIGluIE1hbGF5c2lhIGFuZCBnZW5lcmF0ZSB2YXJpZXMgcHJvYmxlbXMgb2Ygc29jaWFsLCBlY29ub21pYywgdGVjaG5pY2FsIGFuZCBsZWdhbCBjYXVzZSBhIHNwZWNpZmljIGFuZCBwcmVjaXNlIGRlZmluaXRpb24gb2YgbGFuZHNsaWRlIHRvIGJlIGFjY2VwdGVkIGJ5IGFsbCBzdGFrZWhvbGRlcnMgaW4gdGhlIGNvdW50cnkgdG8gYWxsb3cgYSBjb21wcmVoZW5zaXZlIGxhbmRzbGlkZSBkaXNhc3RlciByaXNrIG1hbmFnZW1lbnQgYWN0aW9uIHRvIGJlIGNyZWF0ZWQuIFByb2JsZW1zIGFyaXNlIGFtb25nIHNjaWVudGlzdHMsIHByb2Zlc3Npb25hbHMgYW5kIG90aGVyIHN0YWtlaG9sZGVycyB0byB1c2UgdGhlIGFncmVlZCB1cG9uIG9mIGEgZ2VvaGF6YXJkIGFuZCBnZW9kaXNhc3RlciB0ZXJtIHdoZW4gdHJhbnNsYXRlZCBmcm9tIEVuZ2xpc2guIFRoaXMgcGFwZXIgZGlzY3Vzc2VzIHRoZSBhY2NlcHRhYmxlIGRlZmluaXRpb24gYW5kIHRlcm1zIG9mIHRoZSBcImdlb2hhemFyZFwiIGxhbmRzbGlkZXMgaW4gdGhlIGNvbnRleHQgb2YgTWFsYXlzaWEuIiwidm9sdW1lIjoiNzciLCJjb250YWluZXItdGl0bGUtc2hvcnQiOiIifSwiaXNUZW1wb3JhcnkiOmZhbHNlfSx7ImlkIjoiYzNmZThlNDgtY2ZkYS0zYTQ3LWI3M2EtYWFkMDgxZDIzMjAxIiwiaXRlbURhdGEiOnsidHlwZSI6ImFydGljbGUtam91cm5hbCIsImlkIjoiYzNmZThlNDgtY2ZkYS0zYTQ3LWI3M2EtYWFkMDgxZDIzMjAxIiwidGl0bGUiOiJBc3Nlc3NtZW50IG9mIHJvY2tmYWxsIHBvdGVudGlhbCBvZiBsaW1lc3RvbmUgaGlsbHMgaW4gdGhlIEtpbnRhIFZhbGxleSIsImF1dGhvciI6W3siZmFtaWx5IjoiU2ltb24iLCJnaXZlbiI6Ik5vcmJlcnQiLCJwYXJzZS1uYW1lcyI6ZmFsc2UsImRyb3BwaW5nLXBhcnRpY2xlIjoiIiwibm9uLWRyb3BwaW5nLXBhcnRpY2xlIjoiIn0seyJmYW1pbHkiOiJGYWhtaSIsImdpdmVuIjoiTXVoYW1tYWQiLCJwYXJzZS1uYW1lcyI6ZmFsc2UsImRyb3BwaW5nLXBhcnRpY2xlIjoiIiwibm9uLWRyb3BwaW5nLXBhcnRpY2xlIjoiIn0seyJmYW1pbHkiOiJHaGFuaSIsImdpdmVuIjoiQWJkdWwiLCJwYXJzZS1uYW1lcyI6ZmFsc2UsImRyb3BwaW5nLXBhcnRpY2xlIjoiIiwibm9uLWRyb3BwaW5nLXBhcnRpY2xlIjoiIn0seyJmYW1pbHkiOiJIdXNzaW4iLCJnaXZlbiI6IkF6aW1haCIsInBhcnNlLW5hbWVzIjpmYWxzZSwiZHJvcHBpbmctcGFydGljbGUiOiIiLCJub24tZHJvcHBpbmctcGFydGljbGUiOiIifSx7ImZhbWlseSI6IkdvaCIsImdpdmVuIjoiVGhpYW4gTGFpIiwicGFyc2UtbmFtZXMiOmZhbHNlLCJkcm9wcGluZy1wYXJ0aWNsZSI6IiIsIm5vbi1kcm9wcGluZy1wYXJ0aWNsZSI6IiJ9LHsiZmFtaWx5IjoiTGFpIiwiZ2l2ZW4iOiJHb2ggVGhpYW4iLCJwYXJzZS1uYW1lcyI6ZmFsc2UsImRyb3BwaW5nLXBhcnRpY2xlIjoiIiwibm9uLWRyb3BwaW5nLXBhcnRpY2xlIjoiIn0seyJmYW1pbHkiOiJHaGFuaSBSYWZlayIsImdpdmVuIjoiQWJkdWwiLCJwYXJzZS1uYW1lcyI6ZmFsc2UsImRyb3BwaW5nLXBhcnRpY2xlIjoiIiwibm9uLWRyb3BwaW5nLXBhcnRpY2xlIjoiIn0seyJmYW1pbHkiOiJTdXJpcCIsImdpdmVuIjoiTm9yYWluaSIsInBhcnNlLW5hbWVzIjpmYWxzZSwiZHJvcHBpbmctcGFydGljbGUiOiIiLCJub24tZHJvcHBpbmctcGFydGljbGUiOiIifSx7ImZhbWlseSI6IlJ1c2xpIiwiZ2l2ZW4iOiJUdWFuIiwicGFyc2UtbmFtZXMiOmZhbHNlLCJkcm9wcGluZy1wYXJ0aWNsZSI6IiIsIm5vbi1kcm9wcGluZy1wYXJ0aWNsZSI6IiJ9LHsiZmFtaWx5IjoiTW9uYW0iLCJnaXZlbiI6IlR1YW4iLCJwYXJzZS1uYW1lcyI6ZmFsc2UsImRyb3BwaW5nLXBhcnRpY2xlIjoiIiwibm9uLWRyb3BwaW5nLXBhcnRpY2xlIjoiIn0seyJmYW1pbHkiOiJLaGFpIEVybiIsImdpdmVuIjoiTGVlIiwicGFyc2UtbmFtZXMiOmZhbHNlLCJkcm9wcGluZy1wYXJ0aWNsZSI6IiIsIm5vbi1kcm9wcGluZy1wYXJ0aWNsZSI6IiJ9XSwiY29udGFpbmVyLXRpdGxlIjoiSm91cm5hbCBvZiBTdXN0YWluYWJpbGl0eSBTY2llbmNlIGFuZCBNYW5hZ2VtZW50IiwiY29udGFpbmVyLXRpdGxlLXNob3J0IjoiSiBTdXN0YWluIFNjaSBNYW5hZyIsIklTU04iOiIxODIzLTg1NTYiLCJVUkwiOiJodHRwczovL3d3dy5yZXNlYXJjaGdhdGUubmV0L3B1YmxpY2F0aW9uLzI5MjI5OTMyNiIsImlzc3VlZCI6eyJkYXRlLXBhcnRzIjpbWzIwMTVdXX0sInBhZ2UiOiIyNC0zNCIsInB1Ymxpc2hlciI6IlRhbWFuIENvbm5hdWdodCIsImlzc3VlIjoiMSIsInZvbHVtZSI6IjEwIn0sImlzVGVtcG9yYXJ5IjpmYWxzZX1dfQ==&quot;},{&quot;citationID&quot;:&quot;MENDELEY_CITATION_5fc0c746-d680-431c-9361-9fbf2cd979bc&quot;,&quot;properties&quot;:{&quot;noteIndex&quot;:0},&quot;isEdited&quot;:false,&quot;manualOverride&quot;:{&quot;isManuallyOverridden&quot;:false,&quot;citeprocText&quot;:&quot;[31]&quot;,&quot;manualOverrideText&quot;:&quot;&quot;},&quot;citationTag&quot;:&quot;MENDELEY_CITATION_v3_eyJjaXRhdGlvbklEIjoiTUVOREVMRVlfQ0lUQVRJT05fNWZjMGM3NDYtZDY4MC00MzFjLTkzNjEtOWZiZjJjZDk3OWJjIiwicHJvcGVydGllcyI6eyJub3RlSW5kZXgiOjB9LCJpc0VkaXRlZCI6ZmFsc2UsIm1hbnVhbE92ZXJyaWRlIjp7ImlzTWFudWFsbHlPdmVycmlkZGVuIjpmYWxzZSwiY2l0ZXByb2NUZXh0IjoiWzMxXSIsIm1hbnVhbE92ZXJyaWRlVGV4dCI6IiJ9LCJjaXRhdGlvbkl0ZW1zIjpbeyJpZCI6ImE0ZTAxMTczLTY1MjEtMzAwOC1hN2Q3LTdlNDY5YzkwNjcwZiIsIml0ZW1EYXRhIjp7InR5cGUiOiJhcnRpY2xlLWpvdXJuYWwiLCJpZCI6ImE0ZTAxMTczLTY1MjEtMzAwOC1hN2Q3LTdlNDY5YzkwNjcwZiIsInRpdGxlIjoiU3R1ZHkgb2YgbGluZWFtZW50IGRlbnNpdHkgaW4gcG90ZW50aWFsIGV2YWx1YXRpb24gb2Ygcm9jayBmYWxsIGluIEtpbnRhIFZhbGxleSIsImF1dGhvciI6W3siZmFtaWx5IjoiR2hhbmkiLCJnaXZlbiI6Ik11aGFtbWFkIEZhaG1pIEFiZHVsIiwicGFyc2UtbmFtZXMiOmZhbHNlLCJkcm9wcGluZy1wYXJ0aWNsZSI6IiIsIm5vbi1kcm9wcGluZy1wYXJ0aWNsZSI6IiJ9LHsiZmFtaWx5IjoiU2ltb24iLCJnaXZlbiI6Ik5vcmJlcnQiLCJwYXJzZS1uYW1lcyI6ZmFsc2UsImRyb3BwaW5nLXBhcnRpY2xlIjoiIiwibm9uLWRyb3BwaW5nLXBhcnRpY2xlIjoiIn0seyJmYW1pbHkiOiJMYWkiLCJnaXZlbiI6IkdvaCBUaGlhbiIsInBhcnNlLW5hbWVzIjpmYWxzZSwiZHJvcHBpbmctcGFydGljbGUiOiIiLCJub24tZHJvcHBpbmctcGFydGljbGUiOiIifSx7ImZhbWlseSI6Ik1vaGFtZWQiLCJnaXZlbiI6IlR1YW4gUm9zbGkgVHVhbiIsInBhcnNlLW5hbWVzIjpmYWxzZSwiZHJvcHBpbmctcGFydGljbGUiOiIiLCJub24tZHJvcHBpbmctcGFydGljbGUiOiIifSx7ImZhbWlseSI6IlJhZmVrIiwiZ2l2ZW4iOiJBYmR1bCBHaGFuaSIsInBhcnNlLW5hbWVzIjpmYWxzZSwiZHJvcHBpbmctcGFydGljbGUiOiIiLCJub24tZHJvcHBpbmctcGFydGljbGUiOiIifV0sImNvbnRhaW5lci10aXRsZSI6IlNhaW5zIE1hbGF5c2lhbmEiLCJjb250YWluZXItdGl0bGUtc2hvcnQiOiJTYWlucyBNYWxheXMiLCJET0kiOiIxMC4xNzU3Ni9qc20tMjAxNi00NTEyLTEzIiwiSVNTTiI6IjAxMjY2MDM5IiwiaXNzdWVkIjp7ImRhdGUtcGFydHMiOltbMjAxNiwxMiwxXV19LCJwYWdlIjoiMTg4Ny0xODk2IiwiYWJzdHJhY3QiOiJMaW1lc3RvbmUgaGlsbHMgaW4gS2ludGEgVmFsbGV5IGZvcm1lZCBhIHByb21pbmVudCBuYXR1cmFsIGJlYXV0eSB0byB0aGUgbGFuZHNjYXBlIGR1ZSB0byBpdHMgdW5pcXVlIGZlYXR1cmVzIGZvcm1lZCBieSBkaXNzb2x1dGlvbiBvZiBjYXJib25hdGUgcm9ja3MuIEhvd2V2ZXIsIGRlcGVuZGluZyBmcm9tIHdoZXJlIHRoZSBoaWxsIGlzIHNpdHVhdGVkLCBpdCBtYXkgZXhwb3NlcyB0aHJlYXQgdG8gaHVtYW5zIGFuZCBwcm9wZXJ0aWVzIGR1ZSB0byB0aGUgZXhpc3RlbmNlIG9mIG1hbnkgZ2VvbG9naWNhbCBzdHJ1Y3R1cmVzIHN1Y2ggYXMgZXh0ZW5zaXZlIGpvaW50cyBhbmQgZnJhY3R1cmVzLiBUaGUgcHVycG9zZSBvZiB0aGlzIHN0dWR5IHdhcyB0byBleGFtaW5lIHRoZSByZWxhdGlvbnNoaXAgYmV0d2VlbiBsaW5lYW1lbnQgZGVuc2l0eSBtYXAgYW5kIHN0YWJpbGl0eSBvZiBzZXZlbiBsaW1lc3RvbmUgaGlsbHMgaW4gS2ludGEgVmFsbGV5LCBNYWxheXNpYS4gTWV0aG9kcyBpbiB0aGlzIHN0dWR5IHdlcmUgZGl2aWRlZCBpbnRvIHR3byBzdGFnZXMsIG5hbWVseSB0aGUgbGluZWFtZW50IGRlbnNpdHkgbWFwIGFuZCBldmFsdWF0aW9uIG9mIHRoZSBzbG9wZSBzdGFiaWxpdHkgdXNpbmcgdGhlIHJvY2sgbWFzcyBzdHJlbmd0aCAoUk1TKSBtZXRob2QuIEEgdG90YWwgb2YgNTk5IGxpbmVhbWVudHMgd2VyZSBpZGVudGlmZWQgd2l0aCB0aGUgdG90YWwgbGVuZ3RoIG9mIDMxNyBrbS4gTGluZWFtZW50IGRlbnNpdHkgbWFwIGlzIGZ1cnRoZXIgY2xhc3NpZmVkIGludG8gdGhyZWUgY2xhc3NlczogTG93ICgxMzcuMC04NC4yMyksIG1lZGl1bSAoODQuMjItNDYuODMpIGFuZCBoaWdoICg0Ni44Mi0wLjApLiBUaGUgcHVycG9zZSBvZiBSTVMgaXMgdG8gdmFsaWRhdGUgcm9ja2ZhbGwgc3VzY2VwdGliaWxpdHkgYXMgcG9ydHJheWVkIGluIHRoZSBsaW5lYW1lbnQgZGVuc2l0eSBtYXAuIEEgdG90YWwgb2YgMTIgYXNzZXNzbWVudCBzdGF0aW9ucyBmb3IgZWFjaCBvZiB0aGUgaGlsbHMgd2VyZSBjb25kdWN0ZWQgdXNpbmcgdGhlIHJvY2sgbWFzcyBzdHJlbmd0aCBzeXN0ZW0gKFJNUykuIFRoZSBnZW9sb2dpY2FsIGNvbmRpdGlvbnMgb2YgdGhlIGhpbGxzIHdlcmUgYXNzZXNzZWQgYnkgdXNpbmcgc2V2ZW4gY29tcG9uZW50cyBvZiB0aGUgUk1TLCB0aGVzZSBhcmUgaW50YWN0IHJvY2sgc3RyZW5ndGgsIHdlYXRoZXJpbmcsIGpvaW50IHdpZHRoLCBqb2ludCBvcmllbnRhdGlvbiwgam9pbnQgd2lkdGgsIGRpc2NvbnRpbnVpdHkgYW5kIGdyb3VuZCB3YXRlciBmb3cuIFN1YnNlcXVlbnRseSwgdGhlIGhpbGxzIGFyZSBjbGFzc2lmZWQgaW50byB2ZXJ5IHN0cm9uZywgc3Ryb25nLCBtb2RlcmF0ZSwgd2Vhaywgb3IgdmVyeSB3ZWFrIGJhc2VkIG9uIHRoZSBzdW0gb2YgcmF0aW5ncyBmb3IgYWxsIHRoZSBjb21wb25lbnRzLiBUaGUgcmVzdWx0cyBvYnNlcnZlZCBpbiB0aGUgZmVsZCBzaG93ZWQgdGhhdCBhbG1vc3QgYWxsIHN0YXRpb25zIGFyZSBjbGFzc2lmZWQgaW50byB0aGUgbWVkaXVtIGNsYXNzIChHdW51bmcgQSwgUmFwYXQsIERhdG9rLCBMYW5nLCBLYW5kdSwgUGFuamFuZyBhbmQgVGVtcHVydW5nKSwgb25seSBvbmUgc3RhdGlvbiAoR3VudW5nIExhbmcpIGlzIGNsYXNzaWZlZCBpbiB0aGUgd2VhayBjbGFzcy4gVGhlIGxpbmVhbWVudCBkZW5zaXR5IG1hcCBhbmQgdGhlIFJNUyBzY29yZXMgYXJlIGNvcnJlbGF0ZWQgd2VsbCB3aXRoIDczJSBhY2N1cmFjeS4gVGhpcyBzaG93cyB0aGF0IHRoZSBzdGFiaWxpdHkgb2Ygc2xvcGVzIGluIEtpbnRhIFZhbGxleSBpcyBkaXJlY3RseSBhZmZlY3RlZCBieSByZWdpb25hbCBsaW5lYW1lbnQgZGVuc2l0eS4iLCJwdWJsaXNoZXIiOiJQZW5lcmJpdCBVbml2ZXJzaXRpIEtlYmFuZ3NhYW4gTWFsYXlzaWEiLCJpc3N1ZSI6IjEyIiwidm9sdW1lIjoiNDUifSwiaXNUZW1wb3JhcnkiOmZhbHNlfV19&quot;,&quot;citationItems&quot;:[{&quot;id&quot;:&quot;a4e01173-6521-3008-a7d7-7e469c90670f&quot;,&quot;itemData&quot;:{&quot;type&quot;:&quot;article-journal&quot;,&quot;id&quot;:&quot;a4e01173-6521-3008-a7d7-7e469c90670f&quot;,&quot;title&quot;:&quot;Study of lineament density in potential evaluation of rock fall in Kinta Valley&quot;,&quot;author&quot;:[{&quot;family&quot;:&quot;Ghani&quot;,&quot;given&quot;:&quot;Muhammad Fahmi Abdul&quot;,&quot;parse-names&quot;:false,&quot;dropping-particle&quot;:&quot;&quot;,&quot;non-dropping-particle&quot;:&quot;&quot;},{&quot;family&quot;:&quot;Simon&quot;,&quot;given&quot;:&quot;Norbert&quot;,&quot;parse-names&quot;:false,&quot;dropping-particle&quot;:&quot;&quot;,&quot;non-dropping-particle&quot;:&quot;&quot;},{&quot;family&quot;:&quot;Lai&quot;,&quot;given&quot;:&quot;Goh Thian&quot;,&quot;parse-names&quot;:false,&quot;dropping-particle&quot;:&quot;&quot;,&quot;non-dropping-particle&quot;:&quot;&quot;},{&quot;family&quot;:&quot;Mohamed&quot;,&quot;given&quot;:&quot;Tuan Rosli Tuan&quot;,&quot;parse-names&quot;:false,&quot;dropping-particle&quot;:&quot;&quot;,&quot;non-dropping-particle&quot;:&quot;&quot;},{&quot;family&quot;:&quot;Rafek&quot;,&quot;given&quot;:&quot;Abdul Ghani&quot;,&quot;parse-names&quot;:false,&quot;dropping-particle&quot;:&quot;&quot;,&quot;non-dropping-particle&quot;:&quot;&quot;}],&quot;container-title&quot;:&quot;Sains Malaysiana&quot;,&quot;container-title-short&quot;:&quot;Sains Malays&quot;,&quot;DOI&quot;:&quot;10.17576/jsm-2016-4512-13&quot;,&quot;ISSN&quot;:&quot;01266039&quot;,&quot;issued&quot;:{&quot;date-parts&quot;:[[2016,12,1]]},&quot;page&quot;:&quot;1887-1896&quot;,&quot;abstract&quot;:&quot;Limestone hills in Kinta Valley formed a prominent natural beauty to the landscape due to its unique features formed by dissolution of carbonate rocks. However, depending from where the hill is situated, it may exposes threat to humans and properties due to the existence of many geological structures such as extensive joints and fractures. The purpose of this study was to examine the relationship between lineament density map and stability of seven limestone hills in Kinta Valley, Malaysia. Methods in this study were divided into two stages, namely the lineament density map and evaluation of the slope stability using the rock mass strength (RMS) method. A total of 599 lineaments were identifed with the total length of 317 km. Lineament density map is further classifed into three classes: Low (137.0-84.23), medium (84.22-46.83) and high (46.82-0.0). The purpose of RMS is to validate rockfall susceptibility as portrayed in the lineament density map. A total of 12 assessment stations for each of the hills were conducted using the rock mass strength system (RMS). The geological conditions of the hills were assessed by using seven components of the RMS, these are intact rock strength, weathering, joint width, joint orientation, joint width, discontinuity and ground water fow. Subsequently, the hills are classifed into very strong, strong, moderate, weak, or very weak based on the sum of ratings for all the components. The results observed in the feld showed that almost all stations are classifed into the medium class (Gunung A, Rapat, Datok, Lang, Kandu, Panjang and Tempurung), only one station (Gunung Lang) is classifed in the weak class. The lineament density map and the RMS scores are correlated well with 73% accuracy. This shows that the stability of slopes in Kinta Valley is directly affected by regional lineament density.&quot;,&quot;publisher&quot;:&quot;Penerbit Universiti Kebangsaan Malaysia&quot;,&quot;issue&quot;:&quot;12&quot;,&quot;volume&quot;:&quot;45&quot;},&quot;isTemporary&quot;:false}]},{&quot;citationID&quot;:&quot;MENDELEY_CITATION_0fd6c86a-dcf7-4685-b6c5-18fccb0fc7fc&quot;,&quot;properties&quot;:{&quot;noteIndex&quot;:0},&quot;isEdited&quot;:false,&quot;manualOverride&quot;:{&quot;isManuallyOverridden&quot;:false,&quot;citeprocText&quot;:&quot;[29], [30]&quot;,&quot;manualOverrideText&quot;:&quot;&quot;},&quot;citationItems&quot;:[{&quot;id&quot;:&quot;814e2f4d-e898-3b73-8059-3b336c292dbf&quot;,&quot;itemData&quot;:{&quot;type&quot;:&quot;report&quot;,&quot;id&quot;:&quot;814e2f4d-e898-3b73-8059-3b336c292dbf&quot;,&quot;title&quot;:&quot;\&quot;GEOBAHAYA\&quot;&quot;,&quot;author&quot;:[{&quot;family&quot;:&quot;Hussin&quot;,&quot;given&quot;:&quot;Hamzah&quot;,&quot;parse-names&quot;:false,&quot;dropping-particle&quot;:&quot;&quot;,&quot;non-dropping-particle&quot;:&quot;&quot;},{&quot;family&quot;:&quot;Aziz Abdul Ghani&quot;,&quot;given&quot;:&quot;Sarah&quot;,&quot;parse-names&quot;:false,&quot;dropping-particle&quot;:&quot;&quot;,&quot;non-dropping-particle&quot;:&quot;&quot;},{&quot;family&quot;:&quot;Anuar Jamaluddin&quot;,&quot;given&quot;:&quot;Tajul&quot;,&quot;parse-names&quot;:false,&quot;dropping-particle&quot;:&quot;&quot;,&quot;non-dropping-particle&quot;:&quot;&quot;},{&quot;family&quot;:&quot;Razab&quot;,&quot;given&quot;:&quot;Khairul Azhar Abdul&quot;,&quot;parse-names&quot;:false,&quot;dropping-particle&quot;:&quot;&quot;,&quot;non-dropping-particle&quot;:&quot;&quot;}],&quot;URL&quot;:&quot;www.jurnalteknologi.utm.my&quot;,&quot;issued&quot;:{&quot;date-parts&quot;:[[2015]]},&quot;number-of-pages&quot;:&quot;2180-3722&quot;,&quot;abstract&quot;:&quot;Graphical Abstract Abstract Landslide is a natural process that is common in hilly areas, whether natural hills or areas that have been disturbed by human activity. Landslide is a type of geological hazard that become an issue and often gets attention at all levels of society. Increased of landslide cases in Malaysia and generate varies problems of social, economic, technical and legal cause a specific and precise definition of landslide to be accepted by all stakeholders in the country to allow a comprehensive landslide disaster risk management action to be created. Problems arise among scientists, professionals and other stakeholders to use the agreed upon of a geohazard and geodisaster term when translated from English. This paper discusses the acceptable definition and terms of the \&quot;geohazard\&quot; landslides in the context of Malaysia.&quot;,&quot;volume&quot;:&quot;77&quot;,&quot;container-title-short&quot;:&quot;&quot;},&quot;isTemporary&quot;:false},{&quot;id&quot;:&quot;c3fe8e48-cfda-3a47-b73a-aad081d23201&quot;,&quot;itemData&quot;:{&quot;type&quot;:&quot;article-journal&quot;,&quot;id&quot;:&quot;c3fe8e48-cfda-3a47-b73a-aad081d23201&quot;,&quot;title&quot;:&quot;Assessment of rockfall potential of limestone hills in the Kinta Valley&quot;,&quot;author&quot;:[{&quot;family&quot;:&quot;Simon&quot;,&quot;given&quot;:&quot;Norbert&quot;,&quot;parse-names&quot;:false,&quot;dropping-particle&quot;:&quot;&quot;,&quot;non-dropping-particle&quot;:&quot;&quot;},{&quot;family&quot;:&quot;Fahmi&quot;,&quot;given&quot;:&quot;Muhammad&quot;,&quot;parse-names&quot;:false,&quot;dropping-particle&quot;:&quot;&quot;,&quot;non-dropping-particle&quot;:&quot;&quot;},{&quot;family&quot;:&quot;Ghani&quot;,&quot;given&quot;:&quot;Abdul&quot;,&quot;parse-names&quot;:false,&quot;dropping-particle&quot;:&quot;&quot;,&quot;non-dropping-particle&quot;:&quot;&quot;},{&quot;family&quot;:&quot;Hussin&quot;,&quot;given&quot;:&quot;Azimah&quot;,&quot;parse-names&quot;:false,&quot;dropping-particle&quot;:&quot;&quot;,&quot;non-dropping-particle&quot;:&quot;&quot;},{&quot;family&quot;:&quot;Goh&quot;,&quot;given&quot;:&quot;Thian Lai&quot;,&quot;parse-names&quot;:false,&quot;dropping-particle&quot;:&quot;&quot;,&quot;non-dropping-particle&quot;:&quot;&quot;},{&quot;family&quot;:&quot;Lai&quot;,&quot;given&quot;:&quot;Goh Thian&quot;,&quot;parse-names&quot;:false,&quot;dropping-particle&quot;:&quot;&quot;,&quot;non-dropping-particle&quot;:&quot;&quot;},{&quot;family&quot;:&quot;Ghani Rafek&quot;,&quot;given&quot;:&quot;Abdul&quot;,&quot;parse-names&quot;:false,&quot;dropping-particle&quot;:&quot;&quot;,&quot;non-dropping-particle&quot;:&quot;&quot;},{&quot;family&quot;:&quot;Surip&quot;,&quot;given&quot;:&quot;Noraini&quot;,&quot;parse-names&quot;:false,&quot;dropping-particle&quot;:&quot;&quot;,&quot;non-dropping-particle&quot;:&quot;&quot;},{&quot;family&quot;:&quot;Rusli&quot;,&quot;given&quot;:&quot;Tuan&quot;,&quot;parse-names&quot;:false,&quot;dropping-particle&quot;:&quot;&quot;,&quot;non-dropping-particle&quot;:&quot;&quot;},{&quot;family&quot;:&quot;Monam&quot;,&quot;given&quot;:&quot;Tuan&quot;,&quot;parse-names&quot;:false,&quot;dropping-particle&quot;:&quot;&quot;,&quot;non-dropping-particle&quot;:&quot;&quot;},{&quot;family&quot;:&quot;Khai Ern&quot;,&quot;given&quot;:&quot;Lee&quot;,&quot;parse-names&quot;:false,&quot;dropping-particle&quot;:&quot;&quot;,&quot;non-dropping-particle&quot;:&quot;&quot;}],&quot;container-title&quot;:&quot;Journal of Sustainability Science and Management&quot;,&quot;container-title-short&quot;:&quot;J Sustain Sci Manag&quot;,&quot;ISSN&quot;:&quot;1823-8556&quot;,&quot;URL&quot;:&quot;https://www.researchgate.net/publication/292299326&quot;,&quot;issued&quot;:{&quot;date-parts&quot;:[[2015]]},&quot;page&quot;:&quot;24-34&quot;,&quot;publisher&quot;:&quot;Taman Connaught&quot;,&quot;issue&quot;:&quot;1&quot;,&quot;volume&quot;:&quot;10&quot;},&quot;isTemporary&quot;:false}],&quot;citationTag&quot;:&quot;MENDELEY_CITATION_v3_eyJjaXRhdGlvbklEIjoiTUVOREVMRVlfQ0lUQVRJT05fMGZkNmM4NmEtZGNmNy00Njg1LWI2YzUtMThmY2NiMGZjN2ZjIiwicHJvcGVydGllcyI6eyJub3RlSW5kZXgiOjB9LCJpc0VkaXRlZCI6ZmFsc2UsIm1hbnVhbE92ZXJyaWRlIjp7ImlzTWFudWFsbHlPdmVycmlkZGVuIjpmYWxzZSwiY2l0ZXByb2NUZXh0IjoiWzI5XSwgWzMwXSIsIm1hbnVhbE92ZXJyaWRlVGV4dCI6IiJ9LCJjaXRhdGlvbkl0ZW1zIjpbeyJpZCI6IjgxNGUyZjRkLWU4OTgtM2I3My04MDU5LTNiMzM2YzI5MmRiZiIsIml0ZW1EYXRhIjp7InR5cGUiOiJyZXBvcnQiLCJpZCI6IjgxNGUyZjRkLWU4OTgtM2I3My04MDU5LTNiMzM2YzI5MmRiZiIsInRpdGxlIjoiXCJHRU9CQUhBWUFcIiIsImF1dGhvciI6W3siZmFtaWx5IjoiSHVzc2luIiwiZ2l2ZW4iOiJIYW16YWgiLCJwYXJzZS1uYW1lcyI6ZmFsc2UsImRyb3BwaW5nLXBhcnRpY2xlIjoiIiwibm9uLWRyb3BwaW5nLXBhcnRpY2xlIjoiIn0seyJmYW1pbHkiOiJBeml6IEFiZHVsIEdoYW5pIiwiZ2l2ZW4iOiJTYXJhaCIsInBhcnNlLW5hbWVzIjpmYWxzZSwiZHJvcHBpbmctcGFydGljbGUiOiIiLCJub24tZHJvcHBpbmctcGFydGljbGUiOiIifSx7ImZhbWlseSI6IkFudWFyIEphbWFsdWRkaW4iLCJnaXZlbiI6IlRhanVsIiwicGFyc2UtbmFtZXMiOmZhbHNlLCJkcm9wcGluZy1wYXJ0aWNsZSI6IiIsIm5vbi1kcm9wcGluZy1wYXJ0aWNsZSI6IiJ9LHsiZmFtaWx5IjoiUmF6YWIiLCJnaXZlbiI6IktoYWlydWwgQXpoYXIgQWJkdWwiLCJwYXJzZS1uYW1lcyI6ZmFsc2UsImRyb3BwaW5nLXBhcnRpY2xlIjoiIiwibm9uLWRyb3BwaW5nLXBhcnRpY2xlIjoiIn1dLCJVUkwiOiJ3d3cuanVybmFsdGVrbm9sb2dpLnV0bS5teSIsImlzc3VlZCI6eyJkYXRlLXBhcnRzIjpbWzIwMTVdXX0sIm51bWJlci1vZi1wYWdlcyI6IjIxODAtMzcyMiIsImFic3RyYWN0IjoiR3JhcGhpY2FsIEFic3RyYWN0IEFic3RyYWN0IExhbmRzbGlkZSBpcyBhIG5hdHVyYWwgcHJvY2VzcyB0aGF0IGlzIGNvbW1vbiBpbiBoaWxseSBhcmVhcywgd2hldGhlciBuYXR1cmFsIGhpbGxzIG9yIGFyZWFzIHRoYXQgaGF2ZSBiZWVuIGRpc3R1cmJlZCBieSBodW1hbiBhY3Rpdml0eS4gTGFuZHNsaWRlIGlzIGEgdHlwZSBvZiBnZW9sb2dpY2FsIGhhemFyZCB0aGF0IGJlY29tZSBhbiBpc3N1ZSBhbmQgb2Z0ZW4gZ2V0cyBhdHRlbnRpb24gYXQgYWxsIGxldmVscyBvZiBzb2NpZXR5LiBJbmNyZWFzZWQgb2YgbGFuZHNsaWRlIGNhc2VzIGluIE1hbGF5c2lhIGFuZCBnZW5lcmF0ZSB2YXJpZXMgcHJvYmxlbXMgb2Ygc29jaWFsLCBlY29ub21pYywgdGVjaG5pY2FsIGFuZCBsZWdhbCBjYXVzZSBhIHNwZWNpZmljIGFuZCBwcmVjaXNlIGRlZmluaXRpb24gb2YgbGFuZHNsaWRlIHRvIGJlIGFjY2VwdGVkIGJ5IGFsbCBzdGFrZWhvbGRlcnMgaW4gdGhlIGNvdW50cnkgdG8gYWxsb3cgYSBjb21wcmVoZW5zaXZlIGxhbmRzbGlkZSBkaXNhc3RlciByaXNrIG1hbmFnZW1lbnQgYWN0aW9uIHRvIGJlIGNyZWF0ZWQuIFByb2JsZW1zIGFyaXNlIGFtb25nIHNjaWVudGlzdHMsIHByb2Zlc3Npb25hbHMgYW5kIG90aGVyIHN0YWtlaG9sZGVycyB0byB1c2UgdGhlIGFncmVlZCB1cG9uIG9mIGEgZ2VvaGF6YXJkIGFuZCBnZW9kaXNhc3RlciB0ZXJtIHdoZW4gdHJhbnNsYXRlZCBmcm9tIEVuZ2xpc2guIFRoaXMgcGFwZXIgZGlzY3Vzc2VzIHRoZSBhY2NlcHRhYmxlIGRlZmluaXRpb24gYW5kIHRlcm1zIG9mIHRoZSBcImdlb2hhemFyZFwiIGxhbmRzbGlkZXMgaW4gdGhlIGNvbnRleHQgb2YgTWFsYXlzaWEuIiwidm9sdW1lIjoiNzciLCJjb250YWluZXItdGl0bGUtc2hvcnQiOiIifSwiaXNUZW1wb3JhcnkiOmZhbHNlfSx7ImlkIjoiYzNmZThlNDgtY2ZkYS0zYTQ3LWI3M2EtYWFkMDgxZDIzMjAxIiwiaXRlbURhdGEiOnsidHlwZSI6ImFydGljbGUtam91cm5hbCIsImlkIjoiYzNmZThlNDgtY2ZkYS0zYTQ3LWI3M2EtYWFkMDgxZDIzMjAxIiwidGl0bGUiOiJBc3Nlc3NtZW50IG9mIHJvY2tmYWxsIHBvdGVudGlhbCBvZiBsaW1lc3RvbmUgaGlsbHMgaW4gdGhlIEtpbnRhIFZhbGxleSIsImF1dGhvciI6W3siZmFtaWx5IjoiU2ltb24iLCJnaXZlbiI6Ik5vcmJlcnQiLCJwYXJzZS1uYW1lcyI6ZmFsc2UsImRyb3BwaW5nLXBhcnRpY2xlIjoiIiwibm9uLWRyb3BwaW5nLXBhcnRpY2xlIjoiIn0seyJmYW1pbHkiOiJGYWhtaSIsImdpdmVuIjoiTXVoYW1tYWQiLCJwYXJzZS1uYW1lcyI6ZmFsc2UsImRyb3BwaW5nLXBhcnRpY2xlIjoiIiwibm9uLWRyb3BwaW5nLXBhcnRpY2xlIjoiIn0seyJmYW1pbHkiOiJHaGFuaSIsImdpdmVuIjoiQWJkdWwiLCJwYXJzZS1uYW1lcyI6ZmFsc2UsImRyb3BwaW5nLXBhcnRpY2xlIjoiIiwibm9uLWRyb3BwaW5nLXBhcnRpY2xlIjoiIn0seyJmYW1pbHkiOiJIdXNzaW4iLCJnaXZlbiI6IkF6aW1haCIsInBhcnNlLW5hbWVzIjpmYWxzZSwiZHJvcHBpbmctcGFydGljbGUiOiIiLCJub24tZHJvcHBpbmctcGFydGljbGUiOiIifSx7ImZhbWlseSI6IkdvaCIsImdpdmVuIjoiVGhpYW4gTGFpIiwicGFyc2UtbmFtZXMiOmZhbHNlLCJkcm9wcGluZy1wYXJ0aWNsZSI6IiIsIm5vbi1kcm9wcGluZy1wYXJ0aWNsZSI6IiJ9LHsiZmFtaWx5IjoiTGFpIiwiZ2l2ZW4iOiJHb2ggVGhpYW4iLCJwYXJzZS1uYW1lcyI6ZmFsc2UsImRyb3BwaW5nLXBhcnRpY2xlIjoiIiwibm9uLWRyb3BwaW5nLXBhcnRpY2xlIjoiIn0seyJmYW1pbHkiOiJHaGFuaSBSYWZlayIsImdpdmVuIjoiQWJkdWwiLCJwYXJzZS1uYW1lcyI6ZmFsc2UsImRyb3BwaW5nLXBhcnRpY2xlIjoiIiwibm9uLWRyb3BwaW5nLXBhcnRpY2xlIjoiIn0seyJmYW1pbHkiOiJTdXJpcCIsImdpdmVuIjoiTm9yYWluaSIsInBhcnNlLW5hbWVzIjpmYWxzZSwiZHJvcHBpbmctcGFydGljbGUiOiIiLCJub24tZHJvcHBpbmctcGFydGljbGUiOiIifSx7ImZhbWlseSI6IlJ1c2xpIiwiZ2l2ZW4iOiJUdWFuIiwicGFyc2UtbmFtZXMiOmZhbHNlLCJkcm9wcGluZy1wYXJ0aWNsZSI6IiIsIm5vbi1kcm9wcGluZy1wYXJ0aWNsZSI6IiJ9LHsiZmFtaWx5IjoiTW9uYW0iLCJnaXZlbiI6IlR1YW4iLCJwYXJzZS1uYW1lcyI6ZmFsc2UsImRyb3BwaW5nLXBhcnRpY2xlIjoiIiwibm9uLWRyb3BwaW5nLXBhcnRpY2xlIjoiIn0seyJmYW1pbHkiOiJLaGFpIEVybiIsImdpdmVuIjoiTGVlIiwicGFyc2UtbmFtZXMiOmZhbHNlLCJkcm9wcGluZy1wYXJ0aWNsZSI6IiIsIm5vbi1kcm9wcGluZy1wYXJ0aWNsZSI6IiJ9XSwiY29udGFpbmVyLXRpdGxlIjoiSm91cm5hbCBvZiBTdXN0YWluYWJpbGl0eSBTY2llbmNlIGFuZCBNYW5hZ2VtZW50IiwiY29udGFpbmVyLXRpdGxlLXNob3J0IjoiSiBTdXN0YWluIFNjaSBNYW5hZyIsIklTU04iOiIxODIzLTg1NTYiLCJVUkwiOiJodHRwczovL3d3dy5yZXNlYXJjaGdhdGUubmV0L3B1YmxpY2F0aW9uLzI5MjI5OTMyNiIsImlzc3VlZCI6eyJkYXRlLXBhcnRzIjpbWzIwMTVdXX0sInBhZ2UiOiIyNC0zNCIsInB1Ymxpc2hlciI6IlRhbWFuIENvbm5hdWdodCIsImlzc3VlIjoiMSIsInZvbHVtZSI6IjEwIn0sImlzVGVtcG9yYXJ5IjpmYWxzZX1dfQ==&quot;},{&quot;citationID&quot;:&quot;MENDELEY_CITATION_83ec8ffc-2c57-4299-87fd-0e34a476d90c&quot;,&quot;properties&quot;:{&quot;noteIndex&quot;:0},&quot;isEdited&quot;:false,&quot;manualOverride&quot;:{&quot;isManuallyOverridden&quot;:false,&quot;citeprocText&quot;:&quot;[29]&quot;,&quot;manualOverrideText&quot;:&quot;&quot;},&quot;citationTag&quot;:&quot;MENDELEY_CITATION_v3_eyJjaXRhdGlvbklEIjoiTUVOREVMRVlfQ0lUQVRJT05fODNlYzhmZmMtMmM1Ny00Mjk5LTg3ZmQtMGUzNGE0NzZkOTBjIiwicHJvcGVydGllcyI6eyJub3RlSW5kZXgiOjB9LCJpc0VkaXRlZCI6ZmFsc2UsIm1hbnVhbE92ZXJyaWRlIjp7ImlzTWFudWFsbHlPdmVycmlkZGVuIjpmYWxzZSwiY2l0ZXByb2NUZXh0IjoiWzI5XSIsIm1hbnVhbE92ZXJyaWRlVGV4dCI6IiJ9LCJjaXRhdGlvbkl0ZW1zIjpbeyJpZCI6ImMzZmU4ZTQ4LWNmZGEtM2E0Ny1iNzNhLWFhZDA4MWQyMzIwMSIsIml0ZW1EYXRhIjp7InR5cGUiOiJhcnRpY2xlLWpvdXJuYWwiLCJpZCI6ImMzZmU4ZTQ4LWNmZGEtM2E0Ny1iNzNhLWFhZDA4MWQyMzIwMSIsInRpdGxlIjoiQXNzZXNzbWVudCBvZiByb2NrZmFsbCBwb3RlbnRpYWwgb2YgbGltZXN0b25lIGhpbGxzIGluIHRoZSBLaW50YSBWYWxsZXkiLCJhdXRob3IiOlt7ImZhbWlseSI6IlNpbW9uIiwiZ2l2ZW4iOiJOb3JiZXJ0IiwicGFyc2UtbmFtZXMiOmZhbHNlLCJkcm9wcGluZy1wYXJ0aWNsZSI6IiIsIm5vbi1kcm9wcGluZy1wYXJ0aWNsZSI6IiJ9LHsiZmFtaWx5IjoiRmFobWkiLCJnaXZlbiI6Ik11aGFtbWFkIiwicGFyc2UtbmFtZXMiOmZhbHNlLCJkcm9wcGluZy1wYXJ0aWNsZSI6IiIsIm5vbi1kcm9wcGluZy1wYXJ0aWNsZSI6IiJ9LHsiZmFtaWx5IjoiR2hhbmkiLCJnaXZlbiI6IkFiZHVsIiwicGFyc2UtbmFtZXMiOmZhbHNlLCJkcm9wcGluZy1wYXJ0aWNsZSI6IiIsIm5vbi1kcm9wcGluZy1wYXJ0aWNsZSI6IiJ9LHsiZmFtaWx5IjoiSHVzc2luIiwiZ2l2ZW4iOiJBemltYWgiLCJwYXJzZS1uYW1lcyI6ZmFsc2UsImRyb3BwaW5nLXBhcnRpY2xlIjoiIiwibm9uLWRyb3BwaW5nLXBhcnRpY2xlIjoiIn0seyJmYW1pbHkiOiJHb2giLCJnaXZlbiI6IlRoaWFuIExhaSIsInBhcnNlLW5hbWVzIjpmYWxzZSwiZHJvcHBpbmctcGFydGljbGUiOiIiLCJub24tZHJvcHBpbmctcGFydGljbGUiOiIifSx7ImZhbWlseSI6IkxhaSIsImdpdmVuIjoiR29oIFRoaWFuIiwicGFyc2UtbmFtZXMiOmZhbHNlLCJkcm9wcGluZy1wYXJ0aWNsZSI6IiIsIm5vbi1kcm9wcGluZy1wYXJ0aWNsZSI6IiJ9LHsiZmFtaWx5IjoiR2hhbmkgUmFmZWsiLCJnaXZlbiI6IkFiZHVsIiwicGFyc2UtbmFtZXMiOmZhbHNlLCJkcm9wcGluZy1wYXJ0aWNsZSI6IiIsIm5vbi1kcm9wcGluZy1wYXJ0aWNsZSI6IiJ9LHsiZmFtaWx5IjoiU3VyaXAiLCJnaXZlbiI6Ik5vcmFpbmkiLCJwYXJzZS1uYW1lcyI6ZmFsc2UsImRyb3BwaW5nLXBhcnRpY2xlIjoiIiwibm9uLWRyb3BwaW5nLXBhcnRpY2xlIjoiIn0seyJmYW1pbHkiOiJSdXNsaSIsImdpdmVuIjoiVHVhbiIsInBhcnNlLW5hbWVzIjpmYWxzZSwiZHJvcHBpbmctcGFydGljbGUiOiIiLCJub24tZHJvcHBpbmctcGFydGljbGUiOiIifSx7ImZhbWlseSI6Ik1vbmFtIiwiZ2l2ZW4iOiJUdWFuIiwicGFyc2UtbmFtZXMiOmZhbHNlLCJkcm9wcGluZy1wYXJ0aWNsZSI6IiIsIm5vbi1kcm9wcGluZy1wYXJ0aWNsZSI6IiJ9LHsiZmFtaWx5IjoiS2hhaSBFcm4iLCJnaXZlbiI6IkxlZSIsInBhcnNlLW5hbWVzIjpmYWxzZSwiZHJvcHBpbmctcGFydGljbGUiOiIiLCJub24tZHJvcHBpbmctcGFydGljbGUiOiIifV0sImNvbnRhaW5lci10aXRsZSI6IkpvdXJuYWwgb2YgU3VzdGFpbmFiaWxpdHkgU2NpZW5jZSBhbmQgTWFuYWdlbWVudCIsImNvbnRhaW5lci10aXRsZS1zaG9ydCI6IkogU3VzdGFpbiBTY2kgTWFuYWciLCJJU1NOIjoiMTgyMy04NTU2IiwiVVJMIjoiaHR0cHM6Ly93d3cucmVzZWFyY2hnYXRlLm5ldC9wdWJsaWNhdGlvbi8yOTIyOTkzMjYiLCJpc3N1ZWQiOnsiZGF0ZS1wYXJ0cyI6W1syMDE1XV19LCJwYWdlIjoiMjQtMzQiLCJwdWJsaXNoZXIiOiJUYW1hbiBDb25uYXVnaHQiLCJpc3N1ZSI6IjEiLCJ2b2x1bWUiOiIxMCJ9LCJpc1RlbXBvcmFyeSI6ZmFsc2V9XX0=&quot;,&quot;citationItems&quot;:[{&quot;id&quot;:&quot;c3fe8e48-cfda-3a47-b73a-aad081d23201&quot;,&quot;itemData&quot;:{&quot;type&quot;:&quot;article-journal&quot;,&quot;id&quot;:&quot;c3fe8e48-cfda-3a47-b73a-aad081d23201&quot;,&quot;title&quot;:&quot;Assessment of rockfall potential of limestone hills in the Kinta Valley&quot;,&quot;author&quot;:[{&quot;family&quot;:&quot;Simon&quot;,&quot;given&quot;:&quot;Norbert&quot;,&quot;parse-names&quot;:false,&quot;dropping-particle&quot;:&quot;&quot;,&quot;non-dropping-particle&quot;:&quot;&quot;},{&quot;family&quot;:&quot;Fahmi&quot;,&quot;given&quot;:&quot;Muhammad&quot;,&quot;parse-names&quot;:false,&quot;dropping-particle&quot;:&quot;&quot;,&quot;non-dropping-particle&quot;:&quot;&quot;},{&quot;family&quot;:&quot;Ghani&quot;,&quot;given&quot;:&quot;Abdul&quot;,&quot;parse-names&quot;:false,&quot;dropping-particle&quot;:&quot;&quot;,&quot;non-dropping-particle&quot;:&quot;&quot;},{&quot;family&quot;:&quot;Hussin&quot;,&quot;given&quot;:&quot;Azimah&quot;,&quot;parse-names&quot;:false,&quot;dropping-particle&quot;:&quot;&quot;,&quot;non-dropping-particle&quot;:&quot;&quot;},{&quot;family&quot;:&quot;Goh&quot;,&quot;given&quot;:&quot;Thian Lai&quot;,&quot;parse-names&quot;:false,&quot;dropping-particle&quot;:&quot;&quot;,&quot;non-dropping-particle&quot;:&quot;&quot;},{&quot;family&quot;:&quot;Lai&quot;,&quot;given&quot;:&quot;Goh Thian&quot;,&quot;parse-names&quot;:false,&quot;dropping-particle&quot;:&quot;&quot;,&quot;non-dropping-particle&quot;:&quot;&quot;},{&quot;family&quot;:&quot;Ghani Rafek&quot;,&quot;given&quot;:&quot;Abdul&quot;,&quot;parse-names&quot;:false,&quot;dropping-particle&quot;:&quot;&quot;,&quot;non-dropping-particle&quot;:&quot;&quot;},{&quot;family&quot;:&quot;Surip&quot;,&quot;given&quot;:&quot;Noraini&quot;,&quot;parse-names&quot;:false,&quot;dropping-particle&quot;:&quot;&quot;,&quot;non-dropping-particle&quot;:&quot;&quot;},{&quot;family&quot;:&quot;Rusli&quot;,&quot;given&quot;:&quot;Tuan&quot;,&quot;parse-names&quot;:false,&quot;dropping-particle&quot;:&quot;&quot;,&quot;non-dropping-particle&quot;:&quot;&quot;},{&quot;family&quot;:&quot;Monam&quot;,&quot;given&quot;:&quot;Tuan&quot;,&quot;parse-names&quot;:false,&quot;dropping-particle&quot;:&quot;&quot;,&quot;non-dropping-particle&quot;:&quot;&quot;},{&quot;family&quot;:&quot;Khai Ern&quot;,&quot;given&quot;:&quot;Lee&quot;,&quot;parse-names&quot;:false,&quot;dropping-particle&quot;:&quot;&quot;,&quot;non-dropping-particle&quot;:&quot;&quot;}],&quot;container-title&quot;:&quot;Journal of Sustainability Science and Management&quot;,&quot;container-title-short&quot;:&quot;J Sustain Sci Manag&quot;,&quot;ISSN&quot;:&quot;1823-8556&quot;,&quot;URL&quot;:&quot;https://www.researchgate.net/publication/292299326&quot;,&quot;issued&quot;:{&quot;date-parts&quot;:[[2015]]},&quot;page&quot;:&quot;24-34&quot;,&quot;publisher&quot;:&quot;Taman Connaught&quot;,&quot;issue&quot;:&quot;1&quot;,&quot;volume&quot;:&quot;10&quot;},&quot;isTemporary&quot;:false}]},{&quot;citationID&quot;:&quot;MENDELEY_CITATION_662828c8-ff26-4177-bc07-46f6b74ea5f5&quot;,&quot;properties&quot;:{&quot;noteIndex&quot;:0},&quot;isEdited&quot;:false,&quot;manualOverride&quot;:{&quot;isManuallyOverridden&quot;:false,&quot;citeprocText&quot;:&quot;[31]&quot;,&quot;manualOverrideText&quot;:&quot;&quot;},&quot;citationTag&quot;:&quot;MENDELEY_CITATION_v3_eyJjaXRhdGlvbklEIjoiTUVOREVMRVlfQ0lUQVRJT05fNjYyODI4YzgtZmYyNi00MTc3LWJjMDctNDZmNmI3NGVhNWY1IiwicHJvcGVydGllcyI6eyJub3RlSW5kZXgiOjB9LCJpc0VkaXRlZCI6ZmFsc2UsIm1hbnVhbE92ZXJyaWRlIjp7ImlzTWFudWFsbHlPdmVycmlkZGVuIjpmYWxzZSwiY2l0ZXByb2NUZXh0IjoiWzMxXSIsIm1hbnVhbE92ZXJyaWRlVGV4dCI6IiJ9LCJjaXRhdGlvbkl0ZW1zIjpbeyJpZCI6ImE0ZTAxMTczLTY1MjEtMzAwOC1hN2Q3LTdlNDY5YzkwNjcwZiIsIml0ZW1EYXRhIjp7InR5cGUiOiJhcnRpY2xlLWpvdXJuYWwiLCJpZCI6ImE0ZTAxMTczLTY1MjEtMzAwOC1hN2Q3LTdlNDY5YzkwNjcwZiIsInRpdGxlIjoiU3R1ZHkgb2YgbGluZWFtZW50IGRlbnNpdHkgaW4gcG90ZW50aWFsIGV2YWx1YXRpb24gb2Ygcm9jayBmYWxsIGluIEtpbnRhIFZhbGxleSIsImF1dGhvciI6W3siZmFtaWx5IjoiR2hhbmkiLCJnaXZlbiI6Ik11aGFtbWFkIEZhaG1pIEFiZHVsIiwicGFyc2UtbmFtZXMiOmZhbHNlLCJkcm9wcGluZy1wYXJ0aWNsZSI6IiIsIm5vbi1kcm9wcGluZy1wYXJ0aWNsZSI6IiJ9LHsiZmFtaWx5IjoiU2ltb24iLCJnaXZlbiI6Ik5vcmJlcnQiLCJwYXJzZS1uYW1lcyI6ZmFsc2UsImRyb3BwaW5nLXBhcnRpY2xlIjoiIiwibm9uLWRyb3BwaW5nLXBhcnRpY2xlIjoiIn0seyJmYW1pbHkiOiJMYWkiLCJnaXZlbiI6IkdvaCBUaGlhbiIsInBhcnNlLW5hbWVzIjpmYWxzZSwiZHJvcHBpbmctcGFydGljbGUiOiIiLCJub24tZHJvcHBpbmctcGFydGljbGUiOiIifSx7ImZhbWlseSI6Ik1vaGFtZWQiLCJnaXZlbiI6IlR1YW4gUm9zbGkgVHVhbiIsInBhcnNlLW5hbWVzIjpmYWxzZSwiZHJvcHBpbmctcGFydGljbGUiOiIiLCJub24tZHJvcHBpbmctcGFydGljbGUiOiIifSx7ImZhbWlseSI6IlJhZmVrIiwiZ2l2ZW4iOiJBYmR1bCBHaGFuaSIsInBhcnNlLW5hbWVzIjpmYWxzZSwiZHJvcHBpbmctcGFydGljbGUiOiIiLCJub24tZHJvcHBpbmctcGFydGljbGUiOiIifV0sImNvbnRhaW5lci10aXRsZSI6IlNhaW5zIE1hbGF5c2lhbmEiLCJjb250YWluZXItdGl0bGUtc2hvcnQiOiJTYWlucyBNYWxheXMiLCJET0kiOiIxMC4xNzU3Ni9qc20tMjAxNi00NTEyLTEzIiwiSVNTTiI6IjAxMjY2MDM5IiwiaXNzdWVkIjp7ImRhdGUtcGFydHMiOltbMjAxNiwxMiwxXV19LCJwYWdlIjoiMTg4Ny0xODk2IiwiYWJzdHJhY3QiOiJMaW1lc3RvbmUgaGlsbHMgaW4gS2ludGEgVmFsbGV5IGZvcm1lZCBhIHByb21pbmVudCBuYXR1cmFsIGJlYXV0eSB0byB0aGUgbGFuZHNjYXBlIGR1ZSB0byBpdHMgdW5pcXVlIGZlYXR1cmVzIGZvcm1lZCBieSBkaXNzb2x1dGlvbiBvZiBjYXJib25hdGUgcm9ja3MuIEhvd2V2ZXIsIGRlcGVuZGluZyBmcm9tIHdoZXJlIHRoZSBoaWxsIGlzIHNpdHVhdGVkLCBpdCBtYXkgZXhwb3NlcyB0aHJlYXQgdG8gaHVtYW5zIGFuZCBwcm9wZXJ0aWVzIGR1ZSB0byB0aGUgZXhpc3RlbmNlIG9mIG1hbnkgZ2VvbG9naWNhbCBzdHJ1Y3R1cmVzIHN1Y2ggYXMgZXh0ZW5zaXZlIGpvaW50cyBhbmQgZnJhY3R1cmVzLiBUaGUgcHVycG9zZSBvZiB0aGlzIHN0dWR5IHdhcyB0byBleGFtaW5lIHRoZSByZWxhdGlvbnNoaXAgYmV0d2VlbiBsaW5lYW1lbnQgZGVuc2l0eSBtYXAgYW5kIHN0YWJpbGl0eSBvZiBzZXZlbiBsaW1lc3RvbmUgaGlsbHMgaW4gS2ludGEgVmFsbGV5LCBNYWxheXNpYS4gTWV0aG9kcyBpbiB0aGlzIHN0dWR5IHdlcmUgZGl2aWRlZCBpbnRvIHR3byBzdGFnZXMsIG5hbWVseSB0aGUgbGluZWFtZW50IGRlbnNpdHkgbWFwIGFuZCBldmFsdWF0aW9uIG9mIHRoZSBzbG9wZSBzdGFiaWxpdHkgdXNpbmcgdGhlIHJvY2sgbWFzcyBzdHJlbmd0aCAoUk1TKSBtZXRob2QuIEEgdG90YWwgb2YgNTk5IGxpbmVhbWVudHMgd2VyZSBpZGVudGlmZWQgd2l0aCB0aGUgdG90YWwgbGVuZ3RoIG9mIDMxNyBrbS4gTGluZWFtZW50IGRlbnNpdHkgbWFwIGlzIGZ1cnRoZXIgY2xhc3NpZmVkIGludG8gdGhyZWUgY2xhc3NlczogTG93ICgxMzcuMC04NC4yMyksIG1lZGl1bSAoODQuMjItNDYuODMpIGFuZCBoaWdoICg0Ni44Mi0wLjApLiBUaGUgcHVycG9zZSBvZiBSTVMgaXMgdG8gdmFsaWRhdGUgcm9ja2ZhbGwgc3VzY2VwdGliaWxpdHkgYXMgcG9ydHJheWVkIGluIHRoZSBsaW5lYW1lbnQgZGVuc2l0eSBtYXAuIEEgdG90YWwgb2YgMTIgYXNzZXNzbWVudCBzdGF0aW9ucyBmb3IgZWFjaCBvZiB0aGUgaGlsbHMgd2VyZSBjb25kdWN0ZWQgdXNpbmcgdGhlIHJvY2sgbWFzcyBzdHJlbmd0aCBzeXN0ZW0gKFJNUykuIFRoZSBnZW9sb2dpY2FsIGNvbmRpdGlvbnMgb2YgdGhlIGhpbGxzIHdlcmUgYXNzZXNzZWQgYnkgdXNpbmcgc2V2ZW4gY29tcG9uZW50cyBvZiB0aGUgUk1TLCB0aGVzZSBhcmUgaW50YWN0IHJvY2sgc3RyZW5ndGgsIHdlYXRoZXJpbmcsIGpvaW50IHdpZHRoLCBqb2ludCBvcmllbnRhdGlvbiwgam9pbnQgd2lkdGgsIGRpc2NvbnRpbnVpdHkgYW5kIGdyb3VuZCB3YXRlciBmb3cuIFN1YnNlcXVlbnRseSwgdGhlIGhpbGxzIGFyZSBjbGFzc2lmZWQgaW50byB2ZXJ5IHN0cm9uZywgc3Ryb25nLCBtb2RlcmF0ZSwgd2Vhaywgb3IgdmVyeSB3ZWFrIGJhc2VkIG9uIHRoZSBzdW0gb2YgcmF0aW5ncyBmb3IgYWxsIHRoZSBjb21wb25lbnRzLiBUaGUgcmVzdWx0cyBvYnNlcnZlZCBpbiB0aGUgZmVsZCBzaG93ZWQgdGhhdCBhbG1vc3QgYWxsIHN0YXRpb25zIGFyZSBjbGFzc2lmZWQgaW50byB0aGUgbWVkaXVtIGNsYXNzIChHdW51bmcgQSwgUmFwYXQsIERhdG9rLCBMYW5nLCBLYW5kdSwgUGFuamFuZyBhbmQgVGVtcHVydW5nKSwgb25seSBvbmUgc3RhdGlvbiAoR3VudW5nIExhbmcpIGlzIGNsYXNzaWZlZCBpbiB0aGUgd2VhayBjbGFzcy4gVGhlIGxpbmVhbWVudCBkZW5zaXR5IG1hcCBhbmQgdGhlIFJNUyBzY29yZXMgYXJlIGNvcnJlbGF0ZWQgd2VsbCB3aXRoIDczJSBhY2N1cmFjeS4gVGhpcyBzaG93cyB0aGF0IHRoZSBzdGFiaWxpdHkgb2Ygc2xvcGVzIGluIEtpbnRhIFZhbGxleSBpcyBkaXJlY3RseSBhZmZlY3RlZCBieSByZWdpb25hbCBsaW5lYW1lbnQgZGVuc2l0eS4iLCJwdWJsaXNoZXIiOiJQZW5lcmJpdCBVbml2ZXJzaXRpIEtlYmFuZ3NhYW4gTWFsYXlzaWEiLCJpc3N1ZSI6IjEyIiwidm9sdW1lIjoiNDUifSwiaXNUZW1wb3JhcnkiOmZhbHNlfV19&quot;,&quot;citationItems&quot;:[{&quot;id&quot;:&quot;a4e01173-6521-3008-a7d7-7e469c90670f&quot;,&quot;itemData&quot;:{&quot;type&quot;:&quot;article-journal&quot;,&quot;id&quot;:&quot;a4e01173-6521-3008-a7d7-7e469c90670f&quot;,&quot;title&quot;:&quot;Study of lineament density in potential evaluation of rock fall in Kinta Valley&quot;,&quot;author&quot;:[{&quot;family&quot;:&quot;Ghani&quot;,&quot;given&quot;:&quot;Muhammad Fahmi Abdul&quot;,&quot;parse-names&quot;:false,&quot;dropping-particle&quot;:&quot;&quot;,&quot;non-dropping-particle&quot;:&quot;&quot;},{&quot;family&quot;:&quot;Simon&quot;,&quot;given&quot;:&quot;Norbert&quot;,&quot;parse-names&quot;:false,&quot;dropping-particle&quot;:&quot;&quot;,&quot;non-dropping-particle&quot;:&quot;&quot;},{&quot;family&quot;:&quot;Lai&quot;,&quot;given&quot;:&quot;Goh Thian&quot;,&quot;parse-names&quot;:false,&quot;dropping-particle&quot;:&quot;&quot;,&quot;non-dropping-particle&quot;:&quot;&quot;},{&quot;family&quot;:&quot;Mohamed&quot;,&quot;given&quot;:&quot;Tuan Rosli Tuan&quot;,&quot;parse-names&quot;:false,&quot;dropping-particle&quot;:&quot;&quot;,&quot;non-dropping-particle&quot;:&quot;&quot;},{&quot;family&quot;:&quot;Rafek&quot;,&quot;given&quot;:&quot;Abdul Ghani&quot;,&quot;parse-names&quot;:false,&quot;dropping-particle&quot;:&quot;&quot;,&quot;non-dropping-particle&quot;:&quot;&quot;}],&quot;container-title&quot;:&quot;Sains Malaysiana&quot;,&quot;container-title-short&quot;:&quot;Sains Malays&quot;,&quot;DOI&quot;:&quot;10.17576/jsm-2016-4512-13&quot;,&quot;ISSN&quot;:&quot;01266039&quot;,&quot;issued&quot;:{&quot;date-parts&quot;:[[2016,12,1]]},&quot;page&quot;:&quot;1887-1896&quot;,&quot;abstract&quot;:&quot;Limestone hills in Kinta Valley formed a prominent natural beauty to the landscape due to its unique features formed by dissolution of carbonate rocks. However, depending from where the hill is situated, it may exposes threat to humans and properties due to the existence of many geological structures such as extensive joints and fractures. The purpose of this study was to examine the relationship between lineament density map and stability of seven limestone hills in Kinta Valley, Malaysia. Methods in this study were divided into two stages, namely the lineament density map and evaluation of the slope stability using the rock mass strength (RMS) method. A total of 599 lineaments were identifed with the total length of 317 km. Lineament density map is further classifed into three classes: Low (137.0-84.23), medium (84.22-46.83) and high (46.82-0.0). The purpose of RMS is to validate rockfall susceptibility as portrayed in the lineament density map. A total of 12 assessment stations for each of the hills were conducted using the rock mass strength system (RMS). The geological conditions of the hills were assessed by using seven components of the RMS, these are intact rock strength, weathering, joint width, joint orientation, joint width, discontinuity and ground water fow. Subsequently, the hills are classifed into very strong, strong, moderate, weak, or very weak based on the sum of ratings for all the components. The results observed in the feld showed that almost all stations are classifed into the medium class (Gunung A, Rapat, Datok, Lang, Kandu, Panjang and Tempurung), only one station (Gunung Lang) is classifed in the weak class. The lineament density map and the RMS scores are correlated well with 73% accuracy. This shows that the stability of slopes in Kinta Valley is directly affected by regional lineament density.&quot;,&quot;publisher&quot;:&quot;Penerbit Universiti Kebangsaan Malaysia&quot;,&quot;issue&quot;:&quot;12&quot;,&quot;volume&quot;:&quot;45&quot;},&quot;isTemporary&quot;:false}]},{&quot;citationID&quot;:&quot;MENDELEY_CITATION_a51cbd76-5e69-4dce-991a-7ea4736b843a&quot;,&quot;properties&quot;:{&quot;noteIndex&quot;:0},&quot;isEdited&quot;:false,&quot;manualOverride&quot;:{&quot;isManuallyOverridden&quot;:false,&quot;citeprocText&quot;:&quot;[29]&quot;,&quot;manualOverrideText&quot;:&quot;&quot;},&quot;citationTag&quot;:&quot;MENDELEY_CITATION_v3_eyJjaXRhdGlvbklEIjoiTUVOREVMRVlfQ0lUQVRJT05fYTUxY2JkNzYtNWU2OS00ZGNlLTk5MWEtN2VhNDczNmI4NDNhIiwicHJvcGVydGllcyI6eyJub3RlSW5kZXgiOjB9LCJpc0VkaXRlZCI6ZmFsc2UsIm1hbnVhbE92ZXJyaWRlIjp7ImlzTWFudWFsbHlPdmVycmlkZGVuIjpmYWxzZSwiY2l0ZXByb2NUZXh0IjoiWzI5XSIsIm1hbnVhbE92ZXJyaWRlVGV4dCI6IiJ9LCJjaXRhdGlvbkl0ZW1zIjpbeyJpZCI6ImMzZmU4ZTQ4LWNmZGEtM2E0Ny1iNzNhLWFhZDA4MWQyMzIwMSIsIml0ZW1EYXRhIjp7InR5cGUiOiJhcnRpY2xlLWpvdXJuYWwiLCJpZCI6ImMzZmU4ZTQ4LWNmZGEtM2E0Ny1iNzNhLWFhZDA4MWQyMzIwMSIsInRpdGxlIjoiQXNzZXNzbWVudCBvZiByb2NrZmFsbCBwb3RlbnRpYWwgb2YgbGltZXN0b25lIGhpbGxzIGluIHRoZSBLaW50YSBWYWxsZXkiLCJhdXRob3IiOlt7ImZhbWlseSI6IlNpbW9uIiwiZ2l2ZW4iOiJOb3JiZXJ0IiwicGFyc2UtbmFtZXMiOmZhbHNlLCJkcm9wcGluZy1wYXJ0aWNsZSI6IiIsIm5vbi1kcm9wcGluZy1wYXJ0aWNsZSI6IiJ9LHsiZmFtaWx5IjoiRmFobWkiLCJnaXZlbiI6Ik11aGFtbWFkIiwicGFyc2UtbmFtZXMiOmZhbHNlLCJkcm9wcGluZy1wYXJ0aWNsZSI6IiIsIm5vbi1kcm9wcGluZy1wYXJ0aWNsZSI6IiJ9LHsiZmFtaWx5IjoiR2hhbmkiLCJnaXZlbiI6IkFiZHVsIiwicGFyc2UtbmFtZXMiOmZhbHNlLCJkcm9wcGluZy1wYXJ0aWNsZSI6IiIsIm5vbi1kcm9wcGluZy1wYXJ0aWNsZSI6IiJ9LHsiZmFtaWx5IjoiSHVzc2luIiwiZ2l2ZW4iOiJBemltYWgiLCJwYXJzZS1uYW1lcyI6ZmFsc2UsImRyb3BwaW5nLXBhcnRpY2xlIjoiIiwibm9uLWRyb3BwaW5nLXBhcnRpY2xlIjoiIn0seyJmYW1pbHkiOiJHb2giLCJnaXZlbiI6IlRoaWFuIExhaSIsInBhcnNlLW5hbWVzIjpmYWxzZSwiZHJvcHBpbmctcGFydGljbGUiOiIiLCJub24tZHJvcHBpbmctcGFydGljbGUiOiIifSx7ImZhbWlseSI6IkxhaSIsImdpdmVuIjoiR29oIFRoaWFuIiwicGFyc2UtbmFtZXMiOmZhbHNlLCJkcm9wcGluZy1wYXJ0aWNsZSI6IiIsIm5vbi1kcm9wcGluZy1wYXJ0aWNsZSI6IiJ9LHsiZmFtaWx5IjoiR2hhbmkgUmFmZWsiLCJnaXZlbiI6IkFiZHVsIiwicGFyc2UtbmFtZXMiOmZhbHNlLCJkcm9wcGluZy1wYXJ0aWNsZSI6IiIsIm5vbi1kcm9wcGluZy1wYXJ0aWNsZSI6IiJ9LHsiZmFtaWx5IjoiU3VyaXAiLCJnaXZlbiI6Ik5vcmFpbmkiLCJwYXJzZS1uYW1lcyI6ZmFsc2UsImRyb3BwaW5nLXBhcnRpY2xlIjoiIiwibm9uLWRyb3BwaW5nLXBhcnRpY2xlIjoiIn0seyJmYW1pbHkiOiJSdXNsaSIsImdpdmVuIjoiVHVhbiIsInBhcnNlLW5hbWVzIjpmYWxzZSwiZHJvcHBpbmctcGFydGljbGUiOiIiLCJub24tZHJvcHBpbmctcGFydGljbGUiOiIifSx7ImZhbWlseSI6Ik1vbmFtIiwiZ2l2ZW4iOiJUdWFuIiwicGFyc2UtbmFtZXMiOmZhbHNlLCJkcm9wcGluZy1wYXJ0aWNsZSI6IiIsIm5vbi1kcm9wcGluZy1wYXJ0aWNsZSI6IiJ9LHsiZmFtaWx5IjoiS2hhaSBFcm4iLCJnaXZlbiI6IkxlZSIsInBhcnNlLW5hbWVzIjpmYWxzZSwiZHJvcHBpbmctcGFydGljbGUiOiIiLCJub24tZHJvcHBpbmctcGFydGljbGUiOiIifV0sImNvbnRhaW5lci10aXRsZSI6IkpvdXJuYWwgb2YgU3VzdGFpbmFiaWxpdHkgU2NpZW5jZSBhbmQgTWFuYWdlbWVudCIsImNvbnRhaW5lci10aXRsZS1zaG9ydCI6IkogU3VzdGFpbiBTY2kgTWFuYWciLCJJU1NOIjoiMTgyMy04NTU2IiwiVVJMIjoiaHR0cHM6Ly93d3cucmVzZWFyY2hnYXRlLm5ldC9wdWJsaWNhdGlvbi8yOTIyOTkzMjYiLCJpc3N1ZWQiOnsiZGF0ZS1wYXJ0cyI6W1syMDE1XV19LCJwYWdlIjoiMjQtMzQiLCJwdWJsaXNoZXIiOiJUYW1hbiBDb25uYXVnaHQiLCJpc3N1ZSI6IjEiLCJ2b2x1bWUiOiIxMCJ9LCJpc1RlbXBvcmFyeSI6ZmFsc2V9XX0=&quot;,&quot;citationItems&quot;:[{&quot;id&quot;:&quot;c3fe8e48-cfda-3a47-b73a-aad081d23201&quot;,&quot;itemData&quot;:{&quot;type&quot;:&quot;article-journal&quot;,&quot;id&quot;:&quot;c3fe8e48-cfda-3a47-b73a-aad081d23201&quot;,&quot;title&quot;:&quot;Assessment of rockfall potential of limestone hills in the Kinta Valley&quot;,&quot;author&quot;:[{&quot;family&quot;:&quot;Simon&quot;,&quot;given&quot;:&quot;Norbert&quot;,&quot;parse-names&quot;:false,&quot;dropping-particle&quot;:&quot;&quot;,&quot;non-dropping-particle&quot;:&quot;&quot;},{&quot;family&quot;:&quot;Fahmi&quot;,&quot;given&quot;:&quot;Muhammad&quot;,&quot;parse-names&quot;:false,&quot;dropping-particle&quot;:&quot;&quot;,&quot;non-dropping-particle&quot;:&quot;&quot;},{&quot;family&quot;:&quot;Ghani&quot;,&quot;given&quot;:&quot;Abdul&quot;,&quot;parse-names&quot;:false,&quot;dropping-particle&quot;:&quot;&quot;,&quot;non-dropping-particle&quot;:&quot;&quot;},{&quot;family&quot;:&quot;Hussin&quot;,&quot;given&quot;:&quot;Azimah&quot;,&quot;parse-names&quot;:false,&quot;dropping-particle&quot;:&quot;&quot;,&quot;non-dropping-particle&quot;:&quot;&quot;},{&quot;family&quot;:&quot;Goh&quot;,&quot;given&quot;:&quot;Thian Lai&quot;,&quot;parse-names&quot;:false,&quot;dropping-particle&quot;:&quot;&quot;,&quot;non-dropping-particle&quot;:&quot;&quot;},{&quot;family&quot;:&quot;Lai&quot;,&quot;given&quot;:&quot;Goh Thian&quot;,&quot;parse-names&quot;:false,&quot;dropping-particle&quot;:&quot;&quot;,&quot;non-dropping-particle&quot;:&quot;&quot;},{&quot;family&quot;:&quot;Ghani Rafek&quot;,&quot;given&quot;:&quot;Abdul&quot;,&quot;parse-names&quot;:false,&quot;dropping-particle&quot;:&quot;&quot;,&quot;non-dropping-particle&quot;:&quot;&quot;},{&quot;family&quot;:&quot;Surip&quot;,&quot;given&quot;:&quot;Noraini&quot;,&quot;parse-names&quot;:false,&quot;dropping-particle&quot;:&quot;&quot;,&quot;non-dropping-particle&quot;:&quot;&quot;},{&quot;family&quot;:&quot;Rusli&quot;,&quot;given&quot;:&quot;Tuan&quot;,&quot;parse-names&quot;:false,&quot;dropping-particle&quot;:&quot;&quot;,&quot;non-dropping-particle&quot;:&quot;&quot;},{&quot;family&quot;:&quot;Monam&quot;,&quot;given&quot;:&quot;Tuan&quot;,&quot;parse-names&quot;:false,&quot;dropping-particle&quot;:&quot;&quot;,&quot;non-dropping-particle&quot;:&quot;&quot;},{&quot;family&quot;:&quot;Khai Ern&quot;,&quot;given&quot;:&quot;Lee&quot;,&quot;parse-names&quot;:false,&quot;dropping-particle&quot;:&quot;&quot;,&quot;non-dropping-particle&quot;:&quot;&quot;}],&quot;container-title&quot;:&quot;Journal of Sustainability Science and Management&quot;,&quot;container-title-short&quot;:&quot;J Sustain Sci Manag&quot;,&quot;ISSN&quot;:&quot;1823-8556&quot;,&quot;URL&quot;:&quot;https://www.researchgate.net/publication/292299326&quot;,&quot;issued&quot;:{&quot;date-parts&quot;:[[2015]]},&quot;page&quot;:&quot;24-34&quot;,&quot;publisher&quot;:&quot;Taman Connaught&quot;,&quot;issue&quot;:&quot;1&quot;,&quot;volume&quot;:&quot;10&quot;},&quot;isTemporary&quot;:false}]},{&quot;citationID&quot;:&quot;MENDELEY_CITATION_e616efd4-31a2-4fd8-a207-9707e5dc4afe&quot;,&quot;properties&quot;:{&quot;noteIndex&quot;:0},&quot;isEdited&quot;:false,&quot;manualOverride&quot;:{&quot;isManuallyOverridden&quot;:false,&quot;citeprocText&quot;:&quot;[31]&quot;,&quot;manualOverrideText&quot;:&quot;&quot;},&quot;citationTag&quot;:&quot;MENDELEY_CITATION_v3_eyJjaXRhdGlvbklEIjoiTUVOREVMRVlfQ0lUQVRJT05fZTYxNmVmZDQtMzFhMi00ZmQ4LWEyMDctOTcwN2U1ZGM0YWZlIiwicHJvcGVydGllcyI6eyJub3RlSW5kZXgiOjB9LCJpc0VkaXRlZCI6ZmFsc2UsIm1hbnVhbE92ZXJyaWRlIjp7ImlzTWFudWFsbHlPdmVycmlkZGVuIjpmYWxzZSwiY2l0ZXByb2NUZXh0IjoiWzMxXSIsIm1hbnVhbE92ZXJyaWRlVGV4dCI6IiJ9LCJjaXRhdGlvbkl0ZW1zIjpbeyJpZCI6ImE0ZTAxMTczLTY1MjEtMzAwOC1hN2Q3LTdlNDY5YzkwNjcwZiIsIml0ZW1EYXRhIjp7InR5cGUiOiJhcnRpY2xlLWpvdXJuYWwiLCJpZCI6ImE0ZTAxMTczLTY1MjEtMzAwOC1hN2Q3LTdlNDY5YzkwNjcwZiIsInRpdGxlIjoiU3R1ZHkgb2YgbGluZWFtZW50IGRlbnNpdHkgaW4gcG90ZW50aWFsIGV2YWx1YXRpb24gb2Ygcm9jayBmYWxsIGluIEtpbnRhIFZhbGxleSIsImF1dGhvciI6W3siZmFtaWx5IjoiR2hhbmkiLCJnaXZlbiI6Ik11aGFtbWFkIEZhaG1pIEFiZHVsIiwicGFyc2UtbmFtZXMiOmZhbHNlLCJkcm9wcGluZy1wYXJ0aWNsZSI6IiIsIm5vbi1kcm9wcGluZy1wYXJ0aWNsZSI6IiJ9LHsiZmFtaWx5IjoiU2ltb24iLCJnaXZlbiI6Ik5vcmJlcnQiLCJwYXJzZS1uYW1lcyI6ZmFsc2UsImRyb3BwaW5nLXBhcnRpY2xlIjoiIiwibm9uLWRyb3BwaW5nLXBhcnRpY2xlIjoiIn0seyJmYW1pbHkiOiJMYWkiLCJnaXZlbiI6IkdvaCBUaGlhbiIsInBhcnNlLW5hbWVzIjpmYWxzZSwiZHJvcHBpbmctcGFydGljbGUiOiIiLCJub24tZHJvcHBpbmctcGFydGljbGUiOiIifSx7ImZhbWlseSI6Ik1vaGFtZWQiLCJnaXZlbiI6IlR1YW4gUm9zbGkgVHVhbiIsInBhcnNlLW5hbWVzIjpmYWxzZSwiZHJvcHBpbmctcGFydGljbGUiOiIiLCJub24tZHJvcHBpbmctcGFydGljbGUiOiIifSx7ImZhbWlseSI6IlJhZmVrIiwiZ2l2ZW4iOiJBYmR1bCBHaGFuaSIsInBhcnNlLW5hbWVzIjpmYWxzZSwiZHJvcHBpbmctcGFydGljbGUiOiIiLCJub24tZHJvcHBpbmctcGFydGljbGUiOiIifV0sImNvbnRhaW5lci10aXRsZSI6IlNhaW5zIE1hbGF5c2lhbmEiLCJjb250YWluZXItdGl0bGUtc2hvcnQiOiJTYWlucyBNYWxheXMiLCJET0kiOiIxMC4xNzU3Ni9qc20tMjAxNi00NTEyLTEzIiwiSVNTTiI6IjAxMjY2MDM5IiwiaXNzdWVkIjp7ImRhdGUtcGFydHMiOltbMjAxNiwxMiwxXV19LCJwYWdlIjoiMTg4Ny0xODk2IiwiYWJzdHJhY3QiOiJMaW1lc3RvbmUgaGlsbHMgaW4gS2ludGEgVmFsbGV5IGZvcm1lZCBhIHByb21pbmVudCBuYXR1cmFsIGJlYXV0eSB0byB0aGUgbGFuZHNjYXBlIGR1ZSB0byBpdHMgdW5pcXVlIGZlYXR1cmVzIGZvcm1lZCBieSBkaXNzb2x1dGlvbiBvZiBjYXJib25hdGUgcm9ja3MuIEhvd2V2ZXIsIGRlcGVuZGluZyBmcm9tIHdoZXJlIHRoZSBoaWxsIGlzIHNpdHVhdGVkLCBpdCBtYXkgZXhwb3NlcyB0aHJlYXQgdG8gaHVtYW5zIGFuZCBwcm9wZXJ0aWVzIGR1ZSB0byB0aGUgZXhpc3RlbmNlIG9mIG1hbnkgZ2VvbG9naWNhbCBzdHJ1Y3R1cmVzIHN1Y2ggYXMgZXh0ZW5zaXZlIGpvaW50cyBhbmQgZnJhY3R1cmVzLiBUaGUgcHVycG9zZSBvZiB0aGlzIHN0dWR5IHdhcyB0byBleGFtaW5lIHRoZSByZWxhdGlvbnNoaXAgYmV0d2VlbiBsaW5lYW1lbnQgZGVuc2l0eSBtYXAgYW5kIHN0YWJpbGl0eSBvZiBzZXZlbiBsaW1lc3RvbmUgaGlsbHMgaW4gS2ludGEgVmFsbGV5LCBNYWxheXNpYS4gTWV0aG9kcyBpbiB0aGlzIHN0dWR5IHdlcmUgZGl2aWRlZCBpbnRvIHR3byBzdGFnZXMsIG5hbWVseSB0aGUgbGluZWFtZW50IGRlbnNpdHkgbWFwIGFuZCBldmFsdWF0aW9uIG9mIHRoZSBzbG9wZSBzdGFiaWxpdHkgdXNpbmcgdGhlIHJvY2sgbWFzcyBzdHJlbmd0aCAoUk1TKSBtZXRob2QuIEEgdG90YWwgb2YgNTk5IGxpbmVhbWVudHMgd2VyZSBpZGVudGlmZWQgd2l0aCB0aGUgdG90YWwgbGVuZ3RoIG9mIDMxNyBrbS4gTGluZWFtZW50IGRlbnNpdHkgbWFwIGlzIGZ1cnRoZXIgY2xhc3NpZmVkIGludG8gdGhyZWUgY2xhc3NlczogTG93ICgxMzcuMC04NC4yMyksIG1lZGl1bSAoODQuMjItNDYuODMpIGFuZCBoaWdoICg0Ni44Mi0wLjApLiBUaGUgcHVycG9zZSBvZiBSTVMgaXMgdG8gdmFsaWRhdGUgcm9ja2ZhbGwgc3VzY2VwdGliaWxpdHkgYXMgcG9ydHJheWVkIGluIHRoZSBsaW5lYW1lbnQgZGVuc2l0eSBtYXAuIEEgdG90YWwgb2YgMTIgYXNzZXNzbWVudCBzdGF0aW9ucyBmb3IgZWFjaCBvZiB0aGUgaGlsbHMgd2VyZSBjb25kdWN0ZWQgdXNpbmcgdGhlIHJvY2sgbWFzcyBzdHJlbmd0aCBzeXN0ZW0gKFJNUykuIFRoZSBnZW9sb2dpY2FsIGNvbmRpdGlvbnMgb2YgdGhlIGhpbGxzIHdlcmUgYXNzZXNzZWQgYnkgdXNpbmcgc2V2ZW4gY29tcG9uZW50cyBvZiB0aGUgUk1TLCB0aGVzZSBhcmUgaW50YWN0IHJvY2sgc3RyZW5ndGgsIHdlYXRoZXJpbmcsIGpvaW50IHdpZHRoLCBqb2ludCBvcmllbnRhdGlvbiwgam9pbnQgd2lkdGgsIGRpc2NvbnRpbnVpdHkgYW5kIGdyb3VuZCB3YXRlciBmb3cuIFN1YnNlcXVlbnRseSwgdGhlIGhpbGxzIGFyZSBjbGFzc2lmZWQgaW50byB2ZXJ5IHN0cm9uZywgc3Ryb25nLCBtb2RlcmF0ZSwgd2Vhaywgb3IgdmVyeSB3ZWFrIGJhc2VkIG9uIHRoZSBzdW0gb2YgcmF0aW5ncyBmb3IgYWxsIHRoZSBjb21wb25lbnRzLiBUaGUgcmVzdWx0cyBvYnNlcnZlZCBpbiB0aGUgZmVsZCBzaG93ZWQgdGhhdCBhbG1vc3QgYWxsIHN0YXRpb25zIGFyZSBjbGFzc2lmZWQgaW50byB0aGUgbWVkaXVtIGNsYXNzIChHdW51bmcgQSwgUmFwYXQsIERhdG9rLCBMYW5nLCBLYW5kdSwgUGFuamFuZyBhbmQgVGVtcHVydW5nKSwgb25seSBvbmUgc3RhdGlvbiAoR3VudW5nIExhbmcpIGlzIGNsYXNzaWZlZCBpbiB0aGUgd2VhayBjbGFzcy4gVGhlIGxpbmVhbWVudCBkZW5zaXR5IG1hcCBhbmQgdGhlIFJNUyBzY29yZXMgYXJlIGNvcnJlbGF0ZWQgd2VsbCB3aXRoIDczJSBhY2N1cmFjeS4gVGhpcyBzaG93cyB0aGF0IHRoZSBzdGFiaWxpdHkgb2Ygc2xvcGVzIGluIEtpbnRhIFZhbGxleSBpcyBkaXJlY3RseSBhZmZlY3RlZCBieSByZWdpb25hbCBsaW5lYW1lbnQgZGVuc2l0eS4iLCJwdWJsaXNoZXIiOiJQZW5lcmJpdCBVbml2ZXJzaXRpIEtlYmFuZ3NhYW4gTWFsYXlzaWEiLCJpc3N1ZSI6IjEyIiwidm9sdW1lIjoiNDUifSwiaXNUZW1wb3JhcnkiOmZhbHNlfV19&quot;,&quot;citationItems&quot;:[{&quot;id&quot;:&quot;a4e01173-6521-3008-a7d7-7e469c90670f&quot;,&quot;itemData&quot;:{&quot;type&quot;:&quot;article-journal&quot;,&quot;id&quot;:&quot;a4e01173-6521-3008-a7d7-7e469c90670f&quot;,&quot;title&quot;:&quot;Study of lineament density in potential evaluation of rock fall in Kinta Valley&quot;,&quot;author&quot;:[{&quot;family&quot;:&quot;Ghani&quot;,&quot;given&quot;:&quot;Muhammad Fahmi Abdul&quot;,&quot;parse-names&quot;:false,&quot;dropping-particle&quot;:&quot;&quot;,&quot;non-dropping-particle&quot;:&quot;&quot;},{&quot;family&quot;:&quot;Simon&quot;,&quot;given&quot;:&quot;Norbert&quot;,&quot;parse-names&quot;:false,&quot;dropping-particle&quot;:&quot;&quot;,&quot;non-dropping-particle&quot;:&quot;&quot;},{&quot;family&quot;:&quot;Lai&quot;,&quot;given&quot;:&quot;Goh Thian&quot;,&quot;parse-names&quot;:false,&quot;dropping-particle&quot;:&quot;&quot;,&quot;non-dropping-particle&quot;:&quot;&quot;},{&quot;family&quot;:&quot;Mohamed&quot;,&quot;given&quot;:&quot;Tuan Rosli Tuan&quot;,&quot;parse-names&quot;:false,&quot;dropping-particle&quot;:&quot;&quot;,&quot;non-dropping-particle&quot;:&quot;&quot;},{&quot;family&quot;:&quot;Rafek&quot;,&quot;given&quot;:&quot;Abdul Ghani&quot;,&quot;parse-names&quot;:false,&quot;dropping-particle&quot;:&quot;&quot;,&quot;non-dropping-particle&quot;:&quot;&quot;}],&quot;container-title&quot;:&quot;Sains Malaysiana&quot;,&quot;container-title-short&quot;:&quot;Sains Malays&quot;,&quot;DOI&quot;:&quot;10.17576/jsm-2016-4512-13&quot;,&quot;ISSN&quot;:&quot;01266039&quot;,&quot;issued&quot;:{&quot;date-parts&quot;:[[2016,12,1]]},&quot;page&quot;:&quot;1887-1896&quot;,&quot;abstract&quot;:&quot;Limestone hills in Kinta Valley formed a prominent natural beauty to the landscape due to its unique features formed by dissolution of carbonate rocks. However, depending from where the hill is situated, it may exposes threat to humans and properties due to the existence of many geological structures such as extensive joints and fractures. The purpose of this study was to examine the relationship between lineament density map and stability of seven limestone hills in Kinta Valley, Malaysia. Methods in this study were divided into two stages, namely the lineament density map and evaluation of the slope stability using the rock mass strength (RMS) method. A total of 599 lineaments were identifed with the total length of 317 km. Lineament density map is further classifed into three classes: Low (137.0-84.23), medium (84.22-46.83) and high (46.82-0.0). The purpose of RMS is to validate rockfall susceptibility as portrayed in the lineament density map. A total of 12 assessment stations for each of the hills were conducted using the rock mass strength system (RMS). The geological conditions of the hills were assessed by using seven components of the RMS, these are intact rock strength, weathering, joint width, joint orientation, joint width, discontinuity and ground water fow. Subsequently, the hills are classifed into very strong, strong, moderate, weak, or very weak based on the sum of ratings for all the components. The results observed in the feld showed that almost all stations are classifed into the medium class (Gunung A, Rapat, Datok, Lang, Kandu, Panjang and Tempurung), only one station (Gunung Lang) is classifed in the weak class. The lineament density map and the RMS scores are correlated well with 73% accuracy. This shows that the stability of slopes in Kinta Valley is directly affected by regional lineament density.&quot;,&quot;publisher&quot;:&quot;Penerbit Universiti Kebangsaan Malaysia&quot;,&quot;issue&quot;:&quot;12&quot;,&quot;volume&quot;:&quot;45&quot;},&quot;isTemporary&quot;:false}]},{&quot;citationID&quot;:&quot;MENDELEY_CITATION_ac317959-fb98-42f0-b601-c3714c6ff206&quot;,&quot;properties&quot;:{&quot;noteIndex&quot;:0},&quot;isEdited&quot;:false,&quot;manualOverride&quot;:{&quot;isManuallyOverridden&quot;:false,&quot;citeprocText&quot;:&quot;[32]&quot;,&quot;manualOverrideText&quot;:&quot;&quot;},&quot;citationTag&quot;:&quot;MENDELEY_CITATION_v3_eyJjaXRhdGlvbklEIjoiTUVOREVMRVlfQ0lUQVRJT05fYWMzMTc5NTktZmI5OC00MmYwLWI2MDEtYzM3MTRjNmZmMjA2IiwicHJvcGVydGllcyI6eyJub3RlSW5kZXgiOjB9LCJpc0VkaXRlZCI6ZmFsc2UsIm1hbnVhbE92ZXJyaWRlIjp7ImlzTWFudWFsbHlPdmVycmlkZGVuIjpmYWxzZSwiY2l0ZXByb2NUZXh0IjoiWzMyXSIsIm1hbnVhbE92ZXJyaWRlVGV4dCI6IiJ9LCJjaXRhdGlvbkl0ZW1zIjpbeyJpZCI6IjA3MGQ1MTRhLWU1NTgtMzRkMi05ZjkwLTI5Y2Y5MmJmNTRjMiIsIml0ZW1EYXRhIjp7InR5cGUiOiJwYXBlci1jb25mZXJlbmNlIiwiaWQiOiIwNzBkNTE0YS1lNTU4LTM0ZDItOWY5MC0yOWNmOTJiZjU0YzIiLCJ0aXRsZSI6IlJvY2sgc2xvcGUgc3RhYmlsaXR5IGFzc2Vzc21lbnQgYnkgdXNpbmcgUk1SQiBhbmQgU01SIG1ldGhvZHMgZm9yIGZ1dHVyZSBkZXZlbG9wbWVudCBhcm91bmQgR3VudW5nIExhbmcsIElwb2gsIFBlcmFrIiwiYXV0aG9yIjpbeyJmYW1pbHkiOiJLYW1hcnVzemFtYW4iLCJnaXZlbiI6Ik5vcmF6bGl6YSIsInBhcnNlLW5hbWVzIjpmYWxzZSwiZHJvcHBpbmctcGFydGljbGUiOiIiLCJub24tZHJvcHBpbmctcGFydGljbGUiOiIifSx7ImZhbWlseSI6IkphbWFsdWRkaW4iLCJnaXZlbiI6IlRhanVsIEFudWFyIiwicGFyc2UtbmFtZXMiOmZhbHNlLCJkcm9wcGluZy1wYXJ0aWNsZSI6IiIsIm5vbi1kcm9wcGluZy1wYXJ0aWNsZSI6IiJ9XSwiY29udGFpbmVyLXRpdGxlIjoiQUlQIENvbmZlcmVuY2UgUHJvY2VlZGluZ3MiLCJjb250YWluZXItdGl0bGUtc2hvcnQiOiJBSVAgQ29uZiBQcm9jIiwiRE9JIjoiMTAuMTA2My8xLjQ5NjY4NjciLCJJU0JOIjoiOTc4MDczNTQxNDQ2NCIsIklTU04iOiIxNTUxNzYxNiIsImlzc3VlZCI6eyJkYXRlLXBhcnRzIjpbWzIwMTYsMTEsMTddXX0sImFic3RyYWN0IjoiVGhlIHVuZmF2b3VyYWJseSBvcmllbnRlZCBkaXNjb250aW51aXRpZXMgd2l0aCByZXNwZWN0IHRvIHRoZSBzbG9wZSBjdXR0aW5nIG9yaWVudGF0aW9uIG1heSByZXN1bHRzIGluIHJvY2sgc2xvcGUgZmFpbHVyZSBvciBpbnN0YWJpbGl0aWVzLiBUaGUgbWFpbiBmYWN0b3IgdGhhdCBpbmZsdWVuY2VzIHRoZSByb2NrIHNsb3BlIHN0YWJpbGl0eSBpcyB0aGUgZ2VvbG9naWNhbCBmYWN0b3JzLiBUaGUgcm9sZSBvZiBnZW9sb2d5IG9uIHNsb3BlIHByb2JsZW1zIGFuZCBhc3Nlc3NtZW50IGlzIHZhcmlhYmxlLCBhY2NvcmRpbmcgdG8gdGhlIHN1YnNvaWwgY29uc3RpdHVlbnQgYW5kIHN0cnVjdHVyZXMgaXRzZWxmLiBHZW5lcmFsbHksIHJvY2sgbWFzc2VzIGFyZSBjb250YWlucyBhIHBsYW5lIG9mIHdlYWtuZXNzZXMgc3VjaCBhcyBmYXVsdCwgam9pbnQsIGJlZGRpbmcgcGxhbmUsIGZvbGlhdGlvbiwgZHlrZSwgZm9sZHMsIGV0Yy4gVGhlcmVmb3JlLCB0aG9zZSBzdHJ1Y3R1cmVzIHdpbGwgZHJpdmUgYSByb2NrIG1hc3Mgb24gYSBzbG9wZSB0byBicmVhayBkb3duLiBHZW9sb2dpY2FsIHByb2Nlc3NlcyBhbHNvIHBsYXkgdGhlIHJvbGUgaW4gdGhlIHJvY2sgc2xvcGUgc3RhYmlsaXR5LiBUaGVzZSBhcmUgZHVlIHRvIHdlYXRoZXJpbmcgKGV4cG9zZSB3aXRoIGFpciBhbmQgd2F0ZXIpLCBzdXJmYWNlIGVyb3Npb24sIHNlZXBhZ2Ugb2NjdXJzIGFsb25nIG9wZW4gam9pbnRzIGFuZCB0aGUgY2hlbWljYWwgcmVhY3Rpb24gaW4gdGhlIGludGFjdCByb2NrIHdpdGggd2F0ZXIgdGhhdCBwcm9kdWNlIGhpZ2ggcG9yb3NpdHkgKGUuZy4gbGltZXN0b25lKS4gVG8gZGV0ZXJtaW5lIHRoZSBpbnN0YWJpbGl0aWVzIG9mIHJvY2sgZmFsbHMsIGJhc2ljIHJvY2sgbWFzcyByYXRpbmcgKFJNUmIpIGFuZCBzbG9wZSBtYXNzIHJhdGluZyAoU01SKSBhc3Nlc3NtZW50IHdlcmUgY29uZHVjdGVkIG9uIHJvY2tzIHNsb3BlIGluIEd1bnVuZyBMYW5nLiBUaGUgc3R1ZHkgYXJlYSBpcyBkaXZpZGVkIGludG8gdGhyZWUgc2xvcGUgem9uZTsgR0wtMSwgR0wtMiBhbmQgR0wtMy4gVGhlIHJlc3VsdHMgaW5kaWNhdGVzIHRoYXQgdGhlIHJvY2sgc2xvcGVzIGhhdmUgdHdvIHBvc3NpYmxlIG1vZGVzIG9mIGZhaWx1cmUgY29uc2lzdGluZyBvZiBwbGFuYXIgZmFpbHVyZSBhbmQgd2VkZ2UgZmFpbHVyZXMuIFJvY2sgc2xvcGUgR0wtMSBpcyByZWxhdGl2ZWx5IGluIHN0YWJsZSBjb25kaXRpb24uIFJvY2sgc2xvcGUgR0wtMiBoYXMgcG90ZW50aWFsIG1vZGUgb2Ygd2VkZ2UgZmFpbHVyZS4gVGhlIHNsb3BlIGlzIGNvbnNpZGVyZWQgYXMgcGFydGlhbGx5IHN0YWJsZSBhbmQgaXRzIHByb2JhYmlsaXR5IG9mIGZhaWx1cmUgaXMgNDAlLiBSb2NrIHNsb3BlIEdMLTMgaGF2ZSBwb3RlbnRpYWwgbW9kZXMgb2Ygd2VkZ2UgYW5kIHBsYW5hciBmYWlsdXJlcy4gVGhlcmVmb3JlLCB0aGUgc2xvcGUgaXMgY29uc2lkZXJlZCBhcyB1bnN0YWJsZSBhbmQgaXRzIHByb2JhYmlsaXR5IG9mIGZhaWx1cmUgaXMgNjAlLiIsInB1Ymxpc2hlciI6IkFtZXJpY2FuIEluc3RpdHV0ZSBvZiBQaHlzaWNzIEluYy4iLCJ2b2x1bWUiOiIxNzg0In0sImlzVGVtcG9yYXJ5IjpmYWxzZX1dfQ==&quot;,&quot;citationItems&quot;:[{&quot;id&quot;:&quot;070d514a-e558-34d2-9f90-29cf92bf54c2&quot;,&quot;itemData&quot;:{&quot;type&quot;:&quot;paper-conference&quot;,&quot;id&quot;:&quot;070d514a-e558-34d2-9f90-29cf92bf54c2&quot;,&quot;title&quot;:&quot;Rock slope stability assessment by using RMRB and SMR methods for future development around Gunung Lang, Ipoh, Perak&quot;,&quot;author&quot;:[{&quot;family&quot;:&quot;Kamaruszaman&quot;,&quot;given&quot;:&quot;Norazliza&quot;,&quot;parse-names&quot;:false,&quot;dropping-particle&quot;:&quot;&quot;,&quot;non-dropping-particle&quot;:&quot;&quot;},{&quot;family&quot;:&quot;Jamaluddin&quot;,&quot;given&quot;:&quot;Tajul Anuar&quot;,&quot;parse-names&quot;:false,&quot;dropping-particle&quot;:&quot;&quot;,&quot;non-dropping-particle&quot;:&quot;&quot;}],&quot;container-title&quot;:&quot;AIP Conference Proceedings&quot;,&quot;container-title-short&quot;:&quot;AIP Conf Proc&quot;,&quot;DOI&quot;:&quot;10.1063/1.4966867&quot;,&quot;ISBN&quot;:&quot;9780735414464&quot;,&quot;ISSN&quot;:&quot;15517616&quot;,&quot;issued&quot;:{&quot;date-parts&quot;:[[2016,11,17]]},&quot;abstract&quot;:&quot;The unfavourably oriented discontinuities with respect to the slope cutting orientation may results in rock slope failure or instabilities. The main factor that influences the rock slope stability is the geological factors. The role of geology on slope problems and assessment is variable, according to the subsoil constituent and structures itself. Generally, rock masses are contains a plane of weaknesses such as fault, joint, bedding plane, foliation, dyke, folds, etc. Therefore, those structures will drive a rock mass on a slope to break down. Geological processes also play the role in the rock slope stability. These are due to weathering (expose with air and water), surface erosion, seepage occurs along open joints and the chemical reaction in the intact rock with water that produce high porosity (e.g. limestone). To determine the instabilities of rock falls, basic rock mass rating (RMRb) and slope mass rating (SMR) assessment were conducted on rocks slope in Gunung Lang. The study area is divided into three slope zone; GL-1, GL-2 and GL-3. The results indicates that the rock slopes have two possible modes of failure consisting of planar failure and wedge failures. Rock slope GL-1 is relatively in stable condition. Rock slope GL-2 has potential mode of wedge failure. The slope is considered as partially stable and its probability of failure is 40%. Rock slope GL-3 have potential modes of wedge and planar failures. Therefore, the slope is considered as unstable and its probability of failure is 60%.&quot;,&quot;publisher&quot;:&quot;American Institute of Physics Inc.&quot;,&quot;volume&quot;:&quot;1784&quot;},&quot;isTemporary&quot;:false}]},{&quot;citationID&quot;:&quot;MENDELEY_CITATION_bf5be402-4115-4e8a-ac63-e1a919d36e4f&quot;,&quot;properties&quot;:{&quot;noteIndex&quot;:0},&quot;isEdited&quot;:false,&quot;manualOverride&quot;:{&quot;isManuallyOverridden&quot;:false,&quot;citeprocText&quot;:&quot;[29]&quot;,&quot;manualOverrideText&quot;:&quot;&quot;},&quot;citationTag&quot;:&quot;MENDELEY_CITATION_v3_eyJjaXRhdGlvbklEIjoiTUVOREVMRVlfQ0lUQVRJT05fYmY1YmU0MDItNDExNS00ZThhLWFjNjMtZTFhOTE5ZDM2ZTRmIiwicHJvcGVydGllcyI6eyJub3RlSW5kZXgiOjB9LCJpc0VkaXRlZCI6ZmFsc2UsIm1hbnVhbE92ZXJyaWRlIjp7ImlzTWFudWFsbHlPdmVycmlkZGVuIjpmYWxzZSwiY2l0ZXByb2NUZXh0IjoiWzI5XSIsIm1hbnVhbE92ZXJyaWRlVGV4dCI6IiJ9LCJjaXRhdGlvbkl0ZW1zIjpbeyJpZCI6ImMzZmU4ZTQ4LWNmZGEtM2E0Ny1iNzNhLWFhZDA4MWQyMzIwMSIsIml0ZW1EYXRhIjp7InR5cGUiOiJhcnRpY2xlLWpvdXJuYWwiLCJpZCI6ImMzZmU4ZTQ4LWNmZGEtM2E0Ny1iNzNhLWFhZDA4MWQyMzIwMSIsInRpdGxlIjoiQXNzZXNzbWVudCBvZiByb2NrZmFsbCBwb3RlbnRpYWwgb2YgbGltZXN0b25lIGhpbGxzIGluIHRoZSBLaW50YSBWYWxsZXkiLCJhdXRob3IiOlt7ImZhbWlseSI6IlNpbW9uIiwiZ2l2ZW4iOiJOb3JiZXJ0IiwicGFyc2UtbmFtZXMiOmZhbHNlLCJkcm9wcGluZy1wYXJ0aWNsZSI6IiIsIm5vbi1kcm9wcGluZy1wYXJ0aWNsZSI6IiJ9LHsiZmFtaWx5IjoiRmFobWkiLCJnaXZlbiI6Ik11aGFtbWFkIiwicGFyc2UtbmFtZXMiOmZhbHNlLCJkcm9wcGluZy1wYXJ0aWNsZSI6IiIsIm5vbi1kcm9wcGluZy1wYXJ0aWNsZSI6IiJ9LHsiZmFtaWx5IjoiR2hhbmkiLCJnaXZlbiI6IkFiZHVsIiwicGFyc2UtbmFtZXMiOmZhbHNlLCJkcm9wcGluZy1wYXJ0aWNsZSI6IiIsIm5vbi1kcm9wcGluZy1wYXJ0aWNsZSI6IiJ9LHsiZmFtaWx5IjoiSHVzc2luIiwiZ2l2ZW4iOiJBemltYWgiLCJwYXJzZS1uYW1lcyI6ZmFsc2UsImRyb3BwaW5nLXBhcnRpY2xlIjoiIiwibm9uLWRyb3BwaW5nLXBhcnRpY2xlIjoiIn0seyJmYW1pbHkiOiJHb2giLCJnaXZlbiI6IlRoaWFuIExhaSIsInBhcnNlLW5hbWVzIjpmYWxzZSwiZHJvcHBpbmctcGFydGljbGUiOiIiLCJub24tZHJvcHBpbmctcGFydGljbGUiOiIifSx7ImZhbWlseSI6IkxhaSIsImdpdmVuIjoiR29oIFRoaWFuIiwicGFyc2UtbmFtZXMiOmZhbHNlLCJkcm9wcGluZy1wYXJ0aWNsZSI6IiIsIm5vbi1kcm9wcGluZy1wYXJ0aWNsZSI6IiJ9LHsiZmFtaWx5IjoiR2hhbmkgUmFmZWsiLCJnaXZlbiI6IkFiZHVsIiwicGFyc2UtbmFtZXMiOmZhbHNlLCJkcm9wcGluZy1wYXJ0aWNsZSI6IiIsIm5vbi1kcm9wcGluZy1wYXJ0aWNsZSI6IiJ9LHsiZmFtaWx5IjoiU3VyaXAiLCJnaXZlbiI6Ik5vcmFpbmkiLCJwYXJzZS1uYW1lcyI6ZmFsc2UsImRyb3BwaW5nLXBhcnRpY2xlIjoiIiwibm9uLWRyb3BwaW5nLXBhcnRpY2xlIjoiIn0seyJmYW1pbHkiOiJSdXNsaSIsImdpdmVuIjoiVHVhbiIsInBhcnNlLW5hbWVzIjpmYWxzZSwiZHJvcHBpbmctcGFydGljbGUiOiIiLCJub24tZHJvcHBpbmctcGFydGljbGUiOiIifSx7ImZhbWlseSI6Ik1vbmFtIiwiZ2l2ZW4iOiJUdWFuIiwicGFyc2UtbmFtZXMiOmZhbHNlLCJkcm9wcGluZy1wYXJ0aWNsZSI6IiIsIm5vbi1kcm9wcGluZy1wYXJ0aWNsZSI6IiJ9LHsiZmFtaWx5IjoiS2hhaSBFcm4iLCJnaXZlbiI6IkxlZSIsInBhcnNlLW5hbWVzIjpmYWxzZSwiZHJvcHBpbmctcGFydGljbGUiOiIiLCJub24tZHJvcHBpbmctcGFydGljbGUiOiIifV0sImNvbnRhaW5lci10aXRsZSI6IkpvdXJuYWwgb2YgU3VzdGFpbmFiaWxpdHkgU2NpZW5jZSBhbmQgTWFuYWdlbWVudCIsImNvbnRhaW5lci10aXRsZS1zaG9ydCI6IkogU3VzdGFpbiBTY2kgTWFuYWciLCJJU1NOIjoiMTgyMy04NTU2IiwiVVJMIjoiaHR0cHM6Ly93d3cucmVzZWFyY2hnYXRlLm5ldC9wdWJsaWNhdGlvbi8yOTIyOTkzMjYiLCJpc3N1ZWQiOnsiZGF0ZS1wYXJ0cyI6W1syMDE1XV19LCJwYWdlIjoiMjQtMzQiLCJwdWJsaXNoZXIiOiJUYW1hbiBDb25uYXVnaHQiLCJpc3N1ZSI6IjEiLCJ2b2x1bWUiOiIxMCJ9LCJpc1RlbXBvcmFyeSI6ZmFsc2V9XX0=&quot;,&quot;citationItems&quot;:[{&quot;id&quot;:&quot;c3fe8e48-cfda-3a47-b73a-aad081d23201&quot;,&quot;itemData&quot;:{&quot;type&quot;:&quot;article-journal&quot;,&quot;id&quot;:&quot;c3fe8e48-cfda-3a47-b73a-aad081d23201&quot;,&quot;title&quot;:&quot;Assessment of rockfall potential of limestone hills in the Kinta Valley&quot;,&quot;author&quot;:[{&quot;family&quot;:&quot;Simon&quot;,&quot;given&quot;:&quot;Norbert&quot;,&quot;parse-names&quot;:false,&quot;dropping-particle&quot;:&quot;&quot;,&quot;non-dropping-particle&quot;:&quot;&quot;},{&quot;family&quot;:&quot;Fahmi&quot;,&quot;given&quot;:&quot;Muhammad&quot;,&quot;parse-names&quot;:false,&quot;dropping-particle&quot;:&quot;&quot;,&quot;non-dropping-particle&quot;:&quot;&quot;},{&quot;family&quot;:&quot;Ghani&quot;,&quot;given&quot;:&quot;Abdul&quot;,&quot;parse-names&quot;:false,&quot;dropping-particle&quot;:&quot;&quot;,&quot;non-dropping-particle&quot;:&quot;&quot;},{&quot;family&quot;:&quot;Hussin&quot;,&quot;given&quot;:&quot;Azimah&quot;,&quot;parse-names&quot;:false,&quot;dropping-particle&quot;:&quot;&quot;,&quot;non-dropping-particle&quot;:&quot;&quot;},{&quot;family&quot;:&quot;Goh&quot;,&quot;given&quot;:&quot;Thian Lai&quot;,&quot;parse-names&quot;:false,&quot;dropping-particle&quot;:&quot;&quot;,&quot;non-dropping-particle&quot;:&quot;&quot;},{&quot;family&quot;:&quot;Lai&quot;,&quot;given&quot;:&quot;Goh Thian&quot;,&quot;parse-names&quot;:false,&quot;dropping-particle&quot;:&quot;&quot;,&quot;non-dropping-particle&quot;:&quot;&quot;},{&quot;family&quot;:&quot;Ghani Rafek&quot;,&quot;given&quot;:&quot;Abdul&quot;,&quot;parse-names&quot;:false,&quot;dropping-particle&quot;:&quot;&quot;,&quot;non-dropping-particle&quot;:&quot;&quot;},{&quot;family&quot;:&quot;Surip&quot;,&quot;given&quot;:&quot;Noraini&quot;,&quot;parse-names&quot;:false,&quot;dropping-particle&quot;:&quot;&quot;,&quot;non-dropping-particle&quot;:&quot;&quot;},{&quot;family&quot;:&quot;Rusli&quot;,&quot;given&quot;:&quot;Tuan&quot;,&quot;parse-names&quot;:false,&quot;dropping-particle&quot;:&quot;&quot;,&quot;non-dropping-particle&quot;:&quot;&quot;},{&quot;family&quot;:&quot;Monam&quot;,&quot;given&quot;:&quot;Tuan&quot;,&quot;parse-names&quot;:false,&quot;dropping-particle&quot;:&quot;&quot;,&quot;non-dropping-particle&quot;:&quot;&quot;},{&quot;family&quot;:&quot;Khai Ern&quot;,&quot;given&quot;:&quot;Lee&quot;,&quot;parse-names&quot;:false,&quot;dropping-particle&quot;:&quot;&quot;,&quot;non-dropping-particle&quot;:&quot;&quot;}],&quot;container-title&quot;:&quot;Journal of Sustainability Science and Management&quot;,&quot;container-title-short&quot;:&quot;J Sustain Sci Manag&quot;,&quot;ISSN&quot;:&quot;1823-8556&quot;,&quot;URL&quot;:&quot;https://www.researchgate.net/publication/292299326&quot;,&quot;issued&quot;:{&quot;date-parts&quot;:[[2015]]},&quot;page&quot;:&quot;24-34&quot;,&quot;publisher&quot;:&quot;Taman Connaught&quot;,&quot;issue&quot;:&quot;1&quot;,&quot;volume&quot;:&quot;10&quot;},&quot;isTemporary&quot;:false}]},{&quot;citationID&quot;:&quot;MENDELEY_CITATION_ce77b048-5d1b-4142-813a-add77bc0a023&quot;,&quot;properties&quot;:{&quot;noteIndex&quot;:0},&quot;isEdited&quot;:false,&quot;manualOverride&quot;:{&quot;isManuallyOverridden&quot;:false,&quot;citeprocText&quot;:&quot;[31]&quot;,&quot;manualOverrideText&quot;:&quot;&quot;},&quot;citationTag&quot;:&quot;MENDELEY_CITATION_v3_eyJjaXRhdGlvbklEIjoiTUVOREVMRVlfQ0lUQVRJT05fY2U3N2IwNDgtNWQxYi00MTQyLTgxM2EtYWRkNzdiYzBhMDIzIiwicHJvcGVydGllcyI6eyJub3RlSW5kZXgiOjB9LCJpc0VkaXRlZCI6ZmFsc2UsIm1hbnVhbE92ZXJyaWRlIjp7ImlzTWFudWFsbHlPdmVycmlkZGVuIjpmYWxzZSwiY2l0ZXByb2NUZXh0IjoiWzMxXSIsIm1hbnVhbE92ZXJyaWRlVGV4dCI6IiJ9LCJjaXRhdGlvbkl0ZW1zIjpbeyJpZCI6ImE0ZTAxMTczLTY1MjEtMzAwOC1hN2Q3LTdlNDY5YzkwNjcwZiIsIml0ZW1EYXRhIjp7InR5cGUiOiJhcnRpY2xlLWpvdXJuYWwiLCJpZCI6ImE0ZTAxMTczLTY1MjEtMzAwOC1hN2Q3LTdlNDY5YzkwNjcwZiIsInRpdGxlIjoiU3R1ZHkgb2YgbGluZWFtZW50IGRlbnNpdHkgaW4gcG90ZW50aWFsIGV2YWx1YXRpb24gb2Ygcm9jayBmYWxsIGluIEtpbnRhIFZhbGxleSIsImF1dGhvciI6W3siZmFtaWx5IjoiR2hhbmkiLCJnaXZlbiI6Ik11aGFtbWFkIEZhaG1pIEFiZHVsIiwicGFyc2UtbmFtZXMiOmZhbHNlLCJkcm9wcGluZy1wYXJ0aWNsZSI6IiIsIm5vbi1kcm9wcGluZy1wYXJ0aWNsZSI6IiJ9LHsiZmFtaWx5IjoiU2ltb24iLCJnaXZlbiI6Ik5vcmJlcnQiLCJwYXJzZS1uYW1lcyI6ZmFsc2UsImRyb3BwaW5nLXBhcnRpY2xlIjoiIiwibm9uLWRyb3BwaW5nLXBhcnRpY2xlIjoiIn0seyJmYW1pbHkiOiJMYWkiLCJnaXZlbiI6IkdvaCBUaGlhbiIsInBhcnNlLW5hbWVzIjpmYWxzZSwiZHJvcHBpbmctcGFydGljbGUiOiIiLCJub24tZHJvcHBpbmctcGFydGljbGUiOiIifSx7ImZhbWlseSI6Ik1vaGFtZWQiLCJnaXZlbiI6IlR1YW4gUm9zbGkgVHVhbiIsInBhcnNlLW5hbWVzIjpmYWxzZSwiZHJvcHBpbmctcGFydGljbGUiOiIiLCJub24tZHJvcHBpbmctcGFydGljbGUiOiIifSx7ImZhbWlseSI6IlJhZmVrIiwiZ2l2ZW4iOiJBYmR1bCBHaGFuaSIsInBhcnNlLW5hbWVzIjpmYWxzZSwiZHJvcHBpbmctcGFydGljbGUiOiIiLCJub24tZHJvcHBpbmctcGFydGljbGUiOiIifV0sImNvbnRhaW5lci10aXRsZSI6IlNhaW5zIE1hbGF5c2lhbmEiLCJjb250YWluZXItdGl0bGUtc2hvcnQiOiJTYWlucyBNYWxheXMiLCJET0kiOiIxMC4xNzU3Ni9qc20tMjAxNi00NTEyLTEzIiwiSVNTTiI6IjAxMjY2MDM5IiwiaXNzdWVkIjp7ImRhdGUtcGFydHMiOltbMjAxNiwxMiwxXV19LCJwYWdlIjoiMTg4Ny0xODk2IiwiYWJzdHJhY3QiOiJMaW1lc3RvbmUgaGlsbHMgaW4gS2ludGEgVmFsbGV5IGZvcm1lZCBhIHByb21pbmVudCBuYXR1cmFsIGJlYXV0eSB0byB0aGUgbGFuZHNjYXBlIGR1ZSB0byBpdHMgdW5pcXVlIGZlYXR1cmVzIGZvcm1lZCBieSBkaXNzb2x1dGlvbiBvZiBjYXJib25hdGUgcm9ja3MuIEhvd2V2ZXIsIGRlcGVuZGluZyBmcm9tIHdoZXJlIHRoZSBoaWxsIGlzIHNpdHVhdGVkLCBpdCBtYXkgZXhwb3NlcyB0aHJlYXQgdG8gaHVtYW5zIGFuZCBwcm9wZXJ0aWVzIGR1ZSB0byB0aGUgZXhpc3RlbmNlIG9mIG1hbnkgZ2VvbG9naWNhbCBzdHJ1Y3R1cmVzIHN1Y2ggYXMgZXh0ZW5zaXZlIGpvaW50cyBhbmQgZnJhY3R1cmVzLiBUaGUgcHVycG9zZSBvZiB0aGlzIHN0dWR5IHdhcyB0byBleGFtaW5lIHRoZSByZWxhdGlvbnNoaXAgYmV0d2VlbiBsaW5lYW1lbnQgZGVuc2l0eSBtYXAgYW5kIHN0YWJpbGl0eSBvZiBzZXZlbiBsaW1lc3RvbmUgaGlsbHMgaW4gS2ludGEgVmFsbGV5LCBNYWxheXNpYS4gTWV0aG9kcyBpbiB0aGlzIHN0dWR5IHdlcmUgZGl2aWRlZCBpbnRvIHR3byBzdGFnZXMsIG5hbWVseSB0aGUgbGluZWFtZW50IGRlbnNpdHkgbWFwIGFuZCBldmFsdWF0aW9uIG9mIHRoZSBzbG9wZSBzdGFiaWxpdHkgdXNpbmcgdGhlIHJvY2sgbWFzcyBzdHJlbmd0aCAoUk1TKSBtZXRob2QuIEEgdG90YWwgb2YgNTk5IGxpbmVhbWVudHMgd2VyZSBpZGVudGlmZWQgd2l0aCB0aGUgdG90YWwgbGVuZ3RoIG9mIDMxNyBrbS4gTGluZWFtZW50IGRlbnNpdHkgbWFwIGlzIGZ1cnRoZXIgY2xhc3NpZmVkIGludG8gdGhyZWUgY2xhc3NlczogTG93ICgxMzcuMC04NC4yMyksIG1lZGl1bSAoODQuMjItNDYuODMpIGFuZCBoaWdoICg0Ni44Mi0wLjApLiBUaGUgcHVycG9zZSBvZiBSTVMgaXMgdG8gdmFsaWRhdGUgcm9ja2ZhbGwgc3VzY2VwdGliaWxpdHkgYXMgcG9ydHJheWVkIGluIHRoZSBsaW5lYW1lbnQgZGVuc2l0eSBtYXAuIEEgdG90YWwgb2YgMTIgYXNzZXNzbWVudCBzdGF0aW9ucyBmb3IgZWFjaCBvZiB0aGUgaGlsbHMgd2VyZSBjb25kdWN0ZWQgdXNpbmcgdGhlIHJvY2sgbWFzcyBzdHJlbmd0aCBzeXN0ZW0gKFJNUykuIFRoZSBnZW9sb2dpY2FsIGNvbmRpdGlvbnMgb2YgdGhlIGhpbGxzIHdlcmUgYXNzZXNzZWQgYnkgdXNpbmcgc2V2ZW4gY29tcG9uZW50cyBvZiB0aGUgUk1TLCB0aGVzZSBhcmUgaW50YWN0IHJvY2sgc3RyZW5ndGgsIHdlYXRoZXJpbmcsIGpvaW50IHdpZHRoLCBqb2ludCBvcmllbnRhdGlvbiwgam9pbnQgd2lkdGgsIGRpc2NvbnRpbnVpdHkgYW5kIGdyb3VuZCB3YXRlciBmb3cuIFN1YnNlcXVlbnRseSwgdGhlIGhpbGxzIGFyZSBjbGFzc2lmZWQgaW50byB2ZXJ5IHN0cm9uZywgc3Ryb25nLCBtb2RlcmF0ZSwgd2Vhaywgb3IgdmVyeSB3ZWFrIGJhc2VkIG9uIHRoZSBzdW0gb2YgcmF0aW5ncyBmb3IgYWxsIHRoZSBjb21wb25lbnRzLiBUaGUgcmVzdWx0cyBvYnNlcnZlZCBpbiB0aGUgZmVsZCBzaG93ZWQgdGhhdCBhbG1vc3QgYWxsIHN0YXRpb25zIGFyZSBjbGFzc2lmZWQgaW50byB0aGUgbWVkaXVtIGNsYXNzIChHdW51bmcgQSwgUmFwYXQsIERhdG9rLCBMYW5nLCBLYW5kdSwgUGFuamFuZyBhbmQgVGVtcHVydW5nKSwgb25seSBvbmUgc3RhdGlvbiAoR3VudW5nIExhbmcpIGlzIGNsYXNzaWZlZCBpbiB0aGUgd2VhayBjbGFzcy4gVGhlIGxpbmVhbWVudCBkZW5zaXR5IG1hcCBhbmQgdGhlIFJNUyBzY29yZXMgYXJlIGNvcnJlbGF0ZWQgd2VsbCB3aXRoIDczJSBhY2N1cmFjeS4gVGhpcyBzaG93cyB0aGF0IHRoZSBzdGFiaWxpdHkgb2Ygc2xvcGVzIGluIEtpbnRhIFZhbGxleSBpcyBkaXJlY3RseSBhZmZlY3RlZCBieSByZWdpb25hbCBsaW5lYW1lbnQgZGVuc2l0eS4iLCJwdWJsaXNoZXIiOiJQZW5lcmJpdCBVbml2ZXJzaXRpIEtlYmFuZ3NhYW4gTWFsYXlzaWEiLCJpc3N1ZSI6IjEyIiwidm9sdW1lIjoiNDUifSwiaXNUZW1wb3JhcnkiOmZhbHNlfV19&quot;,&quot;citationItems&quot;:[{&quot;id&quot;:&quot;a4e01173-6521-3008-a7d7-7e469c90670f&quot;,&quot;itemData&quot;:{&quot;type&quot;:&quot;article-journal&quot;,&quot;id&quot;:&quot;a4e01173-6521-3008-a7d7-7e469c90670f&quot;,&quot;title&quot;:&quot;Study of lineament density in potential evaluation of rock fall in Kinta Valley&quot;,&quot;author&quot;:[{&quot;family&quot;:&quot;Ghani&quot;,&quot;given&quot;:&quot;Muhammad Fahmi Abdul&quot;,&quot;parse-names&quot;:false,&quot;dropping-particle&quot;:&quot;&quot;,&quot;non-dropping-particle&quot;:&quot;&quot;},{&quot;family&quot;:&quot;Simon&quot;,&quot;given&quot;:&quot;Norbert&quot;,&quot;parse-names&quot;:false,&quot;dropping-particle&quot;:&quot;&quot;,&quot;non-dropping-particle&quot;:&quot;&quot;},{&quot;family&quot;:&quot;Lai&quot;,&quot;given&quot;:&quot;Goh Thian&quot;,&quot;parse-names&quot;:false,&quot;dropping-particle&quot;:&quot;&quot;,&quot;non-dropping-particle&quot;:&quot;&quot;},{&quot;family&quot;:&quot;Mohamed&quot;,&quot;given&quot;:&quot;Tuan Rosli Tuan&quot;,&quot;parse-names&quot;:false,&quot;dropping-particle&quot;:&quot;&quot;,&quot;non-dropping-particle&quot;:&quot;&quot;},{&quot;family&quot;:&quot;Rafek&quot;,&quot;given&quot;:&quot;Abdul Ghani&quot;,&quot;parse-names&quot;:false,&quot;dropping-particle&quot;:&quot;&quot;,&quot;non-dropping-particle&quot;:&quot;&quot;}],&quot;container-title&quot;:&quot;Sains Malaysiana&quot;,&quot;container-title-short&quot;:&quot;Sains Malays&quot;,&quot;DOI&quot;:&quot;10.17576/jsm-2016-4512-13&quot;,&quot;ISSN&quot;:&quot;01266039&quot;,&quot;issued&quot;:{&quot;date-parts&quot;:[[2016,12,1]]},&quot;page&quot;:&quot;1887-1896&quot;,&quot;abstract&quot;:&quot;Limestone hills in Kinta Valley formed a prominent natural beauty to the landscape due to its unique features formed by dissolution of carbonate rocks. However, depending from where the hill is situated, it may exposes threat to humans and properties due to the existence of many geological structures such as extensive joints and fractures. The purpose of this study was to examine the relationship between lineament density map and stability of seven limestone hills in Kinta Valley, Malaysia. Methods in this study were divided into two stages, namely the lineament density map and evaluation of the slope stability using the rock mass strength (RMS) method. A total of 599 lineaments were identifed with the total length of 317 km. Lineament density map is further classifed into three classes: Low (137.0-84.23), medium (84.22-46.83) and high (46.82-0.0). The purpose of RMS is to validate rockfall susceptibility as portrayed in the lineament density map. A total of 12 assessment stations for each of the hills were conducted using the rock mass strength system (RMS). The geological conditions of the hills were assessed by using seven components of the RMS, these are intact rock strength, weathering, joint width, joint orientation, joint width, discontinuity and ground water fow. Subsequently, the hills are classifed into very strong, strong, moderate, weak, or very weak based on the sum of ratings for all the components. The results observed in the feld showed that almost all stations are classifed into the medium class (Gunung A, Rapat, Datok, Lang, Kandu, Panjang and Tempurung), only one station (Gunung Lang) is classifed in the weak class. The lineament density map and the RMS scores are correlated well with 73% accuracy. This shows that the stability of slopes in Kinta Valley is directly affected by regional lineament density.&quot;,&quot;publisher&quot;:&quot;Penerbit Universiti Kebangsaan Malaysia&quot;,&quot;issue&quot;:&quot;12&quot;,&quot;volume&quot;:&quot;45&quot;},&quot;isTemporary&quot;:false}]},{&quot;citationID&quot;:&quot;MENDELEY_CITATION_b0749188-0cec-450c-a464-41a80b5465fb&quot;,&quot;properties&quot;:{&quot;noteIndex&quot;:0},&quot;isEdited&quot;:false,&quot;manualOverride&quot;:{&quot;isManuallyOverridden&quot;:false,&quot;citeprocText&quot;:&quot;[32]&quot;,&quot;manualOverrideText&quot;:&quot;&quot;},&quot;citationTag&quot;:&quot;MENDELEY_CITATION_v3_eyJjaXRhdGlvbklEIjoiTUVOREVMRVlfQ0lUQVRJT05fYjA3NDkxODgtMGNlYy00NTBjLWE0NjQtNDFhODBiNTQ2NWZiIiwicHJvcGVydGllcyI6eyJub3RlSW5kZXgiOjB9LCJpc0VkaXRlZCI6ZmFsc2UsIm1hbnVhbE92ZXJyaWRlIjp7ImlzTWFudWFsbHlPdmVycmlkZGVuIjpmYWxzZSwiY2l0ZXByb2NUZXh0IjoiWzMyXSIsIm1hbnVhbE92ZXJyaWRlVGV4dCI6IiJ9LCJjaXRhdGlvbkl0ZW1zIjpbeyJpZCI6IjA3MGQ1MTRhLWU1NTgtMzRkMi05ZjkwLTI5Y2Y5MmJmNTRjMiIsIml0ZW1EYXRhIjp7InR5cGUiOiJwYXBlci1jb25mZXJlbmNlIiwiaWQiOiIwNzBkNTE0YS1lNTU4LTM0ZDItOWY5MC0yOWNmOTJiZjU0YzIiLCJ0aXRsZSI6IlJvY2sgc2xvcGUgc3RhYmlsaXR5IGFzc2Vzc21lbnQgYnkgdXNpbmcgUk1SQiBhbmQgU01SIG1ldGhvZHMgZm9yIGZ1dHVyZSBkZXZlbG9wbWVudCBhcm91bmQgR3VudW5nIExhbmcsIElwb2gsIFBlcmFrIiwiYXV0aG9yIjpbeyJmYW1pbHkiOiJLYW1hcnVzemFtYW4iLCJnaXZlbiI6Ik5vcmF6bGl6YSIsInBhcnNlLW5hbWVzIjpmYWxzZSwiZHJvcHBpbmctcGFydGljbGUiOiIiLCJub24tZHJvcHBpbmctcGFydGljbGUiOiIifSx7ImZhbWlseSI6IkphbWFsdWRkaW4iLCJnaXZlbiI6IlRhanVsIEFudWFyIiwicGFyc2UtbmFtZXMiOmZhbHNlLCJkcm9wcGluZy1wYXJ0aWNsZSI6IiIsIm5vbi1kcm9wcGluZy1wYXJ0aWNsZSI6IiJ9XSwiY29udGFpbmVyLXRpdGxlIjoiQUlQIENvbmZlcmVuY2UgUHJvY2VlZGluZ3MiLCJjb250YWluZXItdGl0bGUtc2hvcnQiOiJBSVAgQ29uZiBQcm9jIiwiRE9JIjoiMTAuMTA2My8xLjQ5NjY4NjciLCJJU0JOIjoiOTc4MDczNTQxNDQ2NCIsIklTU04iOiIxNTUxNzYxNiIsImlzc3VlZCI6eyJkYXRlLXBhcnRzIjpbWzIwMTYsMTEsMTddXX0sImFic3RyYWN0IjoiVGhlIHVuZmF2b3VyYWJseSBvcmllbnRlZCBkaXNjb250aW51aXRpZXMgd2l0aCByZXNwZWN0IHRvIHRoZSBzbG9wZSBjdXR0aW5nIG9yaWVudGF0aW9uIG1heSByZXN1bHRzIGluIHJvY2sgc2xvcGUgZmFpbHVyZSBvciBpbnN0YWJpbGl0aWVzLiBUaGUgbWFpbiBmYWN0b3IgdGhhdCBpbmZsdWVuY2VzIHRoZSByb2NrIHNsb3BlIHN0YWJpbGl0eSBpcyB0aGUgZ2VvbG9naWNhbCBmYWN0b3JzLiBUaGUgcm9sZSBvZiBnZW9sb2d5IG9uIHNsb3BlIHByb2JsZW1zIGFuZCBhc3Nlc3NtZW50IGlzIHZhcmlhYmxlLCBhY2NvcmRpbmcgdG8gdGhlIHN1YnNvaWwgY29uc3RpdHVlbnQgYW5kIHN0cnVjdHVyZXMgaXRzZWxmLiBHZW5lcmFsbHksIHJvY2sgbWFzc2VzIGFyZSBjb250YWlucyBhIHBsYW5lIG9mIHdlYWtuZXNzZXMgc3VjaCBhcyBmYXVsdCwgam9pbnQsIGJlZGRpbmcgcGxhbmUsIGZvbGlhdGlvbiwgZHlrZSwgZm9sZHMsIGV0Yy4gVGhlcmVmb3JlLCB0aG9zZSBzdHJ1Y3R1cmVzIHdpbGwgZHJpdmUgYSByb2NrIG1hc3Mgb24gYSBzbG9wZSB0byBicmVhayBkb3duLiBHZW9sb2dpY2FsIHByb2Nlc3NlcyBhbHNvIHBsYXkgdGhlIHJvbGUgaW4gdGhlIHJvY2sgc2xvcGUgc3RhYmlsaXR5LiBUaGVzZSBhcmUgZHVlIHRvIHdlYXRoZXJpbmcgKGV4cG9zZSB3aXRoIGFpciBhbmQgd2F0ZXIpLCBzdXJmYWNlIGVyb3Npb24sIHNlZXBhZ2Ugb2NjdXJzIGFsb25nIG9wZW4gam9pbnRzIGFuZCB0aGUgY2hlbWljYWwgcmVhY3Rpb24gaW4gdGhlIGludGFjdCByb2NrIHdpdGggd2F0ZXIgdGhhdCBwcm9kdWNlIGhpZ2ggcG9yb3NpdHkgKGUuZy4gbGltZXN0b25lKS4gVG8gZGV0ZXJtaW5lIHRoZSBpbnN0YWJpbGl0aWVzIG9mIHJvY2sgZmFsbHMsIGJhc2ljIHJvY2sgbWFzcyByYXRpbmcgKFJNUmIpIGFuZCBzbG9wZSBtYXNzIHJhdGluZyAoU01SKSBhc3Nlc3NtZW50IHdlcmUgY29uZHVjdGVkIG9uIHJvY2tzIHNsb3BlIGluIEd1bnVuZyBMYW5nLiBUaGUgc3R1ZHkgYXJlYSBpcyBkaXZpZGVkIGludG8gdGhyZWUgc2xvcGUgem9uZTsgR0wtMSwgR0wtMiBhbmQgR0wtMy4gVGhlIHJlc3VsdHMgaW5kaWNhdGVzIHRoYXQgdGhlIHJvY2sgc2xvcGVzIGhhdmUgdHdvIHBvc3NpYmxlIG1vZGVzIG9mIGZhaWx1cmUgY29uc2lzdGluZyBvZiBwbGFuYXIgZmFpbHVyZSBhbmQgd2VkZ2UgZmFpbHVyZXMuIFJvY2sgc2xvcGUgR0wtMSBpcyByZWxhdGl2ZWx5IGluIHN0YWJsZSBjb25kaXRpb24uIFJvY2sgc2xvcGUgR0wtMiBoYXMgcG90ZW50aWFsIG1vZGUgb2Ygd2VkZ2UgZmFpbHVyZS4gVGhlIHNsb3BlIGlzIGNvbnNpZGVyZWQgYXMgcGFydGlhbGx5IHN0YWJsZSBhbmQgaXRzIHByb2JhYmlsaXR5IG9mIGZhaWx1cmUgaXMgNDAlLiBSb2NrIHNsb3BlIEdMLTMgaGF2ZSBwb3RlbnRpYWwgbW9kZXMgb2Ygd2VkZ2UgYW5kIHBsYW5hciBmYWlsdXJlcy4gVGhlcmVmb3JlLCB0aGUgc2xvcGUgaXMgY29uc2lkZXJlZCBhcyB1bnN0YWJsZSBhbmQgaXRzIHByb2JhYmlsaXR5IG9mIGZhaWx1cmUgaXMgNjAlLiIsInB1Ymxpc2hlciI6IkFtZXJpY2FuIEluc3RpdHV0ZSBvZiBQaHlzaWNzIEluYy4iLCJ2b2x1bWUiOiIxNzg0In0sImlzVGVtcG9yYXJ5IjpmYWxzZX1dfQ==&quot;,&quot;citationItems&quot;:[{&quot;id&quot;:&quot;070d514a-e558-34d2-9f90-29cf92bf54c2&quot;,&quot;itemData&quot;:{&quot;type&quot;:&quot;paper-conference&quot;,&quot;id&quot;:&quot;070d514a-e558-34d2-9f90-29cf92bf54c2&quot;,&quot;title&quot;:&quot;Rock slope stability assessment by using RMRB and SMR methods for future development around Gunung Lang, Ipoh, Perak&quot;,&quot;author&quot;:[{&quot;family&quot;:&quot;Kamaruszaman&quot;,&quot;given&quot;:&quot;Norazliza&quot;,&quot;parse-names&quot;:false,&quot;dropping-particle&quot;:&quot;&quot;,&quot;non-dropping-particle&quot;:&quot;&quot;},{&quot;family&quot;:&quot;Jamaluddin&quot;,&quot;given&quot;:&quot;Tajul Anuar&quot;,&quot;parse-names&quot;:false,&quot;dropping-particle&quot;:&quot;&quot;,&quot;non-dropping-particle&quot;:&quot;&quot;}],&quot;container-title&quot;:&quot;AIP Conference Proceedings&quot;,&quot;container-title-short&quot;:&quot;AIP Conf Proc&quot;,&quot;DOI&quot;:&quot;10.1063/1.4966867&quot;,&quot;ISBN&quot;:&quot;9780735414464&quot;,&quot;ISSN&quot;:&quot;15517616&quot;,&quot;issued&quot;:{&quot;date-parts&quot;:[[2016,11,17]]},&quot;abstract&quot;:&quot;The unfavourably oriented discontinuities with respect to the slope cutting orientation may results in rock slope failure or instabilities. The main factor that influences the rock slope stability is the geological factors. The role of geology on slope problems and assessment is variable, according to the subsoil constituent and structures itself. Generally, rock masses are contains a plane of weaknesses such as fault, joint, bedding plane, foliation, dyke, folds, etc. Therefore, those structures will drive a rock mass on a slope to break down. Geological processes also play the role in the rock slope stability. These are due to weathering (expose with air and water), surface erosion, seepage occurs along open joints and the chemical reaction in the intact rock with water that produce high porosity (e.g. limestone). To determine the instabilities of rock falls, basic rock mass rating (RMRb) and slope mass rating (SMR) assessment were conducted on rocks slope in Gunung Lang. The study area is divided into three slope zone; GL-1, GL-2 and GL-3. The results indicates that the rock slopes have two possible modes of failure consisting of planar failure and wedge failures. Rock slope GL-1 is relatively in stable condition. Rock slope GL-2 has potential mode of wedge failure. The slope is considered as partially stable and its probability of failure is 40%. Rock slope GL-3 have potential modes of wedge and planar failures. Therefore, the slope is considered as unstable and its probability of failure is 60%.&quot;,&quot;publisher&quot;:&quot;American Institute of Physics Inc.&quot;,&quot;volume&quot;:&quot;1784&quot;},&quot;isTemporary&quot;:false}]},{&quot;citationID&quot;:&quot;MENDELEY_CITATION_48331f53-6852-4668-947d-2e4207fa2cfd&quot;,&quot;properties&quot;:{&quot;noteIndex&quot;:0},&quot;isEdited&quot;:false,&quot;manualOverride&quot;:{&quot;isManuallyOverridden&quot;:false,&quot;citeprocText&quot;:&quot;[33]&quot;,&quot;manualOverrideText&quot;:&quot;&quot;},&quot;citationTag&quot;:&quot;MENDELEY_CITATION_v3_eyJjaXRhdGlvbklEIjoiTUVOREVMRVlfQ0lUQVRJT05fNDgzMzFmNTMtNjg1Mi00NjY4LTk0N2QtMmU0MjA3ZmEyY2ZkIiwicHJvcGVydGllcyI6eyJub3RlSW5kZXgiOjB9LCJpc0VkaXRlZCI6ZmFsc2UsIm1hbnVhbE92ZXJyaWRlIjp7ImlzTWFudWFsbHlPdmVycmlkZGVuIjpmYWxzZSwiY2l0ZXByb2NUZXh0IjoiWzMzXSIsIm1hbnVhbE92ZXJyaWRlVGV4dCI6IiJ9LCJjaXRhdGlvbkl0ZW1zIjpbeyJpZCI6IjNkNjM4NThiLWRiMWUtMzI2Mi05NTFmLWQ1NDkzZjhlYzA4OCIsIml0ZW1EYXRhIjp7InR5cGUiOiJhcnRpY2xlLWpvdXJuYWwiLCJpZCI6IjNkNjM4NThiLWRiMWUtMzI2Mi05NTFmLWQ1NDkzZjhlYzA4OCIsInRpdGxlIjoiVGhlIFN0YXIgKDIwMTkpX1JvY2tmYWxsIEZhdGFsbHkgQ3J1c2hlcyBFeGNhdmF0b3IgT3BlcmF0b3IiLCJhdXRob3IiOlt7ImZhbWlseSI6IlRoZSBTdGFyIiwiZ2l2ZW4iOiIiLCJwYXJzZS1uYW1lcyI6ZmFsc2UsImRyb3BwaW5nLXBhcnRpY2xlIjoiIiwibm9uLWRyb3BwaW5nLXBhcnRpY2xlIjoiIn1dLCJjb250YWluZXItdGl0bGUiOiJUaGUgU3RhciBPbmxpbmUiLCJpc3N1ZWQiOnsiZGF0ZS1wYXJ0cyI6W1syMDE5XV19LCJjb250YWluZXItdGl0bGUtc2hvcnQiOiIifSwiaXNUZW1wb3JhcnkiOmZhbHNlfV19&quot;,&quot;citationItems&quot;:[{&quot;id&quot;:&quot;3d63858b-db1e-3262-951f-d5493f8ec088&quot;,&quot;itemData&quot;:{&quot;type&quot;:&quot;article-journal&quot;,&quot;id&quot;:&quot;3d63858b-db1e-3262-951f-d5493f8ec088&quot;,&quot;title&quot;:&quot;The Star (2019)_Rockfall Fatally Crushes Excavator Operator&quot;,&quot;author&quot;:[{&quot;family&quot;:&quot;The Star&quot;,&quot;given&quot;:&quot;&quot;,&quot;parse-names&quot;:false,&quot;dropping-particle&quot;:&quot;&quot;,&quot;non-dropping-particle&quot;:&quot;&quot;}],&quot;container-title&quot;:&quot;The Star Online&quot;,&quot;issued&quot;:{&quot;date-parts&quot;:[[2019]]},&quot;container-title-short&quot;:&quot;&quot;},&quot;isTemporary&quot;:false}]},{&quot;citationID&quot;:&quot;MENDELEY_CITATION_8bcf1a65-e9c0-47ea-a30f-27479cca811a&quot;,&quot;properties&quot;:{&quot;noteIndex&quot;:0},&quot;isEdited&quot;:false,&quot;manualOverride&quot;:{&quot;isManuallyOverridden&quot;:false,&quot;citeprocText&quot;:&quot;[34]&quot;,&quot;manualOverrideText&quot;:&quot;&quot;},&quot;citationTag&quot;:&quot;MENDELEY_CITATION_v3_eyJjaXRhdGlvbklEIjoiTUVOREVMRVlfQ0lUQVRJT05fOGJjZjFhNjUtZTljMC00N2VhLWEzMGYtMjc0NzljY2E4MTFhIiwicHJvcGVydGllcyI6eyJub3RlSW5kZXgiOjB9LCJpc0VkaXRlZCI6ZmFsc2UsIm1hbnVhbE92ZXJyaWRlIjp7ImlzTWFudWFsbHlPdmVycmlkZGVuIjpmYWxzZSwiY2l0ZXByb2NUZXh0IjoiWzM0XSIsIm1hbnVhbE92ZXJyaWRlVGV4dCI6IiJ9LCJjaXRhdGlvbkl0ZW1zIjpbeyJpZCI6IjEzNDI4Njk2LTJlMjMtMzcxNy05Yjk4LTEzZGI2YzZhYWU2NSIsIml0ZW1EYXRhIjp7InR5cGUiOiJhcnRpY2xlLWpvdXJuYWwiLCJpZCI6IjEzNDI4Njk2LTJlMjMtMzcxNy05Yjk4LTEzZGI2YzZhYWU2NSIsInRpdGxlIjoiVGhlIFN1biAoMjAxOSlfRmFsbGluZyByb2NrIGF0IFF1YXJyeSBraWxsIHdvcmtlciIsImF1dGhvciI6W3siZmFtaWx5IjoiVGhlIFN1biIsImdpdmVuIjoiIiwicGFyc2UtbmFtZXMiOmZhbHNlLCJkcm9wcGluZy1wYXJ0aWNsZSI6IiIsIm5vbi1kcm9wcGluZy1wYXJ0aWNsZSI6IiJ9XSwiY29udGFpbmVyLXRpdGxlIjoiVGhlIFN1biBPbmxpbmUiLCJpc3N1ZWQiOnsiZGF0ZS1wYXJ0cyI6W1syMDE5XV19LCJjb250YWluZXItdGl0bGUtc2hvcnQiOiIifSwiaXNUZW1wb3JhcnkiOmZhbHNlfV19&quot;,&quot;citationItems&quot;:[{&quot;id&quot;:&quot;13428696-2e23-3717-9b98-13db6c6aae65&quot;,&quot;itemData&quot;:{&quot;type&quot;:&quot;article-journal&quot;,&quot;id&quot;:&quot;13428696-2e23-3717-9b98-13db6c6aae65&quot;,&quot;title&quot;:&quot;The Sun (2019)_Falling rock at Quarry kill worker&quot;,&quot;author&quot;:[{&quot;family&quot;:&quot;The Sun&quot;,&quot;given&quot;:&quot;&quot;,&quot;parse-names&quot;:false,&quot;dropping-particle&quot;:&quot;&quot;,&quot;non-dropping-particle&quot;:&quot;&quot;}],&quot;container-title&quot;:&quot;The Sun Online&quot;,&quot;issued&quot;:{&quot;date-parts&quot;:[[2019]]},&quot;container-title-short&quot;:&quot;&quot;},&quot;isTemporary&quot;:false}]},{&quot;citationID&quot;:&quot;MENDELEY_CITATION_8886617e-4ea1-4c7a-9277-ce478775f9cd&quot;,&quot;properties&quot;:{&quot;noteIndex&quot;:0},&quot;isEdited&quot;:false,&quot;manualOverride&quot;:{&quot;isManuallyOverridden&quot;:false,&quot;citeprocText&quot;:&quot;[35]&quot;,&quot;manualOverrideText&quot;:&quot;&quot;},&quot;citationTag&quot;:&quot;MENDELEY_CITATION_v3_eyJjaXRhdGlvbklEIjoiTUVOREVMRVlfQ0lUQVRJT05fODg4NjYxN2UtNGVhMS00YzdhLTkyNzctY2U0Nzg3NzVmOWNkIiwicHJvcGVydGllcyI6eyJub3RlSW5kZXgiOjB9LCJpc0VkaXRlZCI6ZmFsc2UsIm1hbnVhbE92ZXJyaWRlIjp7ImlzTWFudWFsbHlPdmVycmlkZGVuIjpmYWxzZSwiY2l0ZXByb2NUZXh0IjoiWzM1XSIsIm1hbnVhbE92ZXJyaWRlVGV4dCI6IiJ9LCJjaXRhdGlvbkl0ZW1zIjpbeyJpZCI6ImE4NzYwYTBiLTM3MTQtMzU2OC05ZWFkLTAyMmU5ZmZhMDZjMCIsIml0ZW1EYXRhIjp7InR5cGUiOiJhcnRpY2xlLWpvdXJuYWwiLCJpZCI6ImE4NzYwYTBiLTM3MTQtMzU2OC05ZWFkLTAyMmU5ZmZhMDZjMCIsInRpdGxlIjoiVGhlIFN0YXIgKDIwMjIpX1NpbXBhbmcgUHVsYWkgUm9ja2ZhbGwiLCJhdXRob3IiOlt7ImZhbWlseSI6IlRoZSBTdGFyIiwiZ2l2ZW4iOiIiLCJwYXJzZS1uYW1lcyI6ZmFsc2UsImRyb3BwaW5nLXBhcnRpY2xlIjoiIiwibm9uLWRyb3BwaW5nLXBhcnRpY2xlIjoiIn1dLCJjb250YWluZXItdGl0bGUiOiJUaGUgU3RhciBPbmxpbmUiLCJpc3N1ZWQiOnsiZGF0ZS1wYXJ0cyI6W1syMDIyXV19LCJjb250YWluZXItdGl0bGUtc2hvcnQiOiIifSwiaXNUZW1wb3JhcnkiOmZhbHNlfV19&quot;,&quot;citationItems&quot;:[{&quot;id&quot;:&quot;a8760a0b-3714-3568-9ead-022e9ffa06c0&quot;,&quot;itemData&quot;:{&quot;type&quot;:&quot;article-journal&quot;,&quot;id&quot;:&quot;a8760a0b-3714-3568-9ead-022e9ffa06c0&quot;,&quot;title&quot;:&quot;The Star (2022)_Simpang Pulai Rockfall&quot;,&quot;author&quot;:[{&quot;family&quot;:&quot;The Star&quot;,&quot;given&quot;:&quot;&quot;,&quot;parse-names&quot;:false,&quot;dropping-particle&quot;:&quot;&quot;,&quot;non-dropping-particle&quot;:&quot;&quot;}],&quot;container-title&quot;:&quot;The Star Online&quot;,&quot;issued&quot;:{&quot;date-parts&quot;:[[2022]]},&quot;container-title-short&quot;:&quot;&quot;},&quot;isTemporary&quot;:false}]},{&quot;citationID&quot;:&quot;MENDELEY_CITATION_148e98a5-4b93-4c9c-9370-017af8de1c7a&quot;,&quot;properties&quot;:{&quot;noteIndex&quot;:0},&quot;isEdited&quot;:false,&quot;manualOverride&quot;:{&quot;isManuallyOverridden&quot;:false,&quot;citeprocText&quot;:&quot;[36]&quot;,&quot;manualOverrideText&quot;:&quot;&quot;},&quot;citationTag&quot;:&quot;MENDELEY_CITATION_v3_eyJjaXRhdGlvbklEIjoiTUVOREVMRVlfQ0lUQVRJT05fMTQ4ZTk4YTUtNGI5My00YzljLTkzNzAtMDE3YWY4ZGUxYzdhIiwicHJvcGVydGllcyI6eyJub3RlSW5kZXgiOjB9LCJpc0VkaXRlZCI6ZmFsc2UsIm1hbnVhbE92ZXJyaWRlIjp7ImlzTWFudWFsbHlPdmVycmlkZGVuIjpmYWxzZSwiY2l0ZXByb2NUZXh0IjoiWzM2XSIsIm1hbnVhbE92ZXJyaWRlVGV4dCI6IiJ9LCJjaXRhdGlvbkl0ZW1zIjpbeyJpZCI6ImJlZTBjZDZmLTczYzYtM2NkMS05Yjg1LWRmNWQ2MjcxMThhNSIsIml0ZW1EYXRhIjp7InR5cGUiOiJhcnRpY2xlLWpvdXJuYWwiLCJpZCI6ImJlZTBjZDZmLTczYzYtM2NkMS05Yjg1LWRmNWQ2MjcxMThhNSIsInRpdGxlIjoiTmV3IFN0cmFpdHMgVGltZXMgKDIwMjIpX0RvZyB1bml0IHRvIGhlbHAgZGV0ZWN0IHF1YXJyeSB3b3JrZXJzIGJ1cmllZCB1bmRlciBTaW1wYW5nIFB1bGFpIHJvY2tmYWxsIiwiYXV0aG9yIjpbeyJmYW1pbHkiOiJXb3JrZXIgVHJhcHBlZCBpbiBSb2NrZmFsbCBhdCBRdWFycnkuIiwiZ2l2ZW4iOiIiLCJwYXJzZS1uYW1lcyI6ZmFsc2UsImRyb3BwaW5nLXBhcnRpY2xlIjoiIiwibm9uLWRyb3BwaW5nLXBhcnRpY2xlIjoiIn1dLCJjb250YWluZXItdGl0bGUiOiJXb3JrZXIgVHJhcHBlZCBpbiBSb2NrZmFsbCBhdCBRdWFycnkuICIsImlzc3VlZCI6eyJkYXRlLXBhcnRzIjpbWzIwMjJdXX0sImNvbnRhaW5lci10aXRsZS1zaG9ydCI6IiJ9LCJpc1RlbXBvcmFyeSI6ZmFsc2V9XX0=&quot;,&quot;citationItems&quot;:[{&quot;id&quot;:&quot;bee0cd6f-73c6-3cd1-9b85-df5d627118a5&quot;,&quot;itemData&quot;:{&quot;type&quot;:&quot;article-journal&quot;,&quot;id&quot;:&quot;bee0cd6f-73c6-3cd1-9b85-df5d627118a5&quot;,&quot;title&quot;:&quot;New Straits Times (2022)_Dog unit to help detect quarry workers buried under Simpang Pulai rockfall&quot;,&quot;author&quot;:[{&quot;family&quot;:&quot;Worker Trapped in Rockfall at Quarry.&quot;,&quot;given&quot;:&quot;&quot;,&quot;parse-names&quot;:false,&quot;dropping-particle&quot;:&quot;&quot;,&quot;non-dropping-particle&quot;:&quot;&quot;}],&quot;container-title&quot;:&quot;Worker Trapped in Rockfall at Quarry. &quot;,&quot;issued&quot;:{&quot;date-parts&quot;:[[2022]]},&quot;container-title-short&quot;:&quot;&quot;},&quot;isTemporary&quot;:false}]},{&quot;citationID&quot;:&quot;MENDELEY_CITATION_48fbf793-b1d5-437a-a05e-accfca5e2989&quot;,&quot;properties&quot;:{&quot;noteIndex&quot;:0},&quot;isEdited&quot;:false,&quot;manualOverride&quot;:{&quot;isManuallyOverridden&quot;:false,&quot;citeprocText&quot;:&quot;[37]&quot;,&quot;manualOverrideText&quot;:&quot;&quot;},&quot;citationTag&quot;:&quot;MENDELEY_CITATION_v3_eyJjaXRhdGlvbklEIjoiTUVOREVMRVlfQ0lUQVRJT05fNDhmYmY3OTMtYjFkNS00MzdhLWEwNWUtYWNjZmNhNWUyOTg5IiwicHJvcGVydGllcyI6eyJub3RlSW5kZXgiOjB9LCJpc0VkaXRlZCI6ZmFsc2UsIm1hbnVhbE92ZXJyaWRlIjp7ImlzTWFudWFsbHlPdmVycmlkZGVuIjpmYWxzZSwiY2l0ZXByb2NUZXh0IjoiWzM3XSIsIm1hbnVhbE92ZXJyaWRlVGV4dCI6IiJ9LCJjaXRhdGlvbkl0ZW1zIjpbeyJpZCI6IjBlODY4MTQwLWY1NTAtM2Q3MS1iNjE0LWU2ZWQ2ZTRkM2RiOCIsIml0ZW1EYXRhIjp7InR5cGUiOiJhcnRpY2xlLWpvdXJuYWwiLCJpZCI6IjBlODY4MTQwLWY1NTAtM2Q3MS1iNjE0LWU2ZWQ2ZTRkM2RiOCIsInRpdGxlIjoiTmV3IFN0cmFpdHMgVGltZXMgKDIwMjMpX1dvcmtlciBUcmFwcGVkIGluIFJvY2tmYWxsIGF0IFF1YXJyeS4iLCJhdXRob3IiOlt7ImZhbWlseSI6Ik5ldyBTdHJhaXRzIFRpbWVzIiwiZ2l2ZW4iOiIiLCJwYXJzZS1uYW1lcyI6ZmFsc2UsImRyb3BwaW5nLXBhcnRpY2xlIjoiIiwibm9uLWRyb3BwaW5nLXBhcnRpY2xlIjoiIn1dLCJjb250YWluZXItdGl0bGUiOiJOZXcgU3RyYWl0cyBUaW1lcyBPbmxpbmUiLCJpc3N1ZWQiOnsiZGF0ZS1wYXJ0cyI6W1syMDIzXV19LCJjb250YWluZXItdGl0bGUtc2hvcnQiOiIifSwiaXNUZW1wb3JhcnkiOmZhbHNlfV19&quot;,&quot;citationItems&quot;:[{&quot;id&quot;:&quot;0e868140-f550-3d71-b614-e6ed6e4d3db8&quot;,&quot;itemData&quot;:{&quot;type&quot;:&quot;article-journal&quot;,&quot;id&quot;:&quot;0e868140-f550-3d71-b614-e6ed6e4d3db8&quot;,&quot;title&quot;:&quot;New Straits Times (2023)_Worker Trapped in Rockfall at Quarry.&quot;,&quot;author&quot;:[{&quot;family&quot;:&quot;New Straits Times&quot;,&quot;given&quot;:&quot;&quot;,&quot;parse-names&quot;:false,&quot;dropping-particle&quot;:&quot;&quot;,&quot;non-dropping-particle&quot;:&quot;&quot;}],&quot;container-title&quot;:&quot;New Straits Times Online&quot;,&quot;issued&quot;:{&quot;date-parts&quot;:[[2023]]},&quot;container-title-short&quot;:&quot;&quot;},&quot;isTemporary&quot;:false}]},{&quot;citationID&quot;:&quot;MENDELEY_CITATION_f0287416-65f7-4657-bfab-e187c9325447&quot;,&quot;properties&quot;:{&quot;noteIndex&quot;:0},&quot;isEdited&quot;:false,&quot;manualOverride&quot;:{&quot;isManuallyOverridden&quot;:false,&quot;citeprocText&quot;:&quot;[32], [38]&quot;,&quot;manualOverrideText&quot;:&quot;&quot;},&quot;citationTag&quot;:&quot;MENDELEY_CITATION_v3_eyJjaXRhdGlvbklEIjoiTUVOREVMRVlfQ0lUQVRJT05fZjAyODc0MTYtNjVmNy00NjU3LWJmYWItZTE4N2M5MzI1NDQ3IiwicHJvcGVydGllcyI6eyJub3RlSW5kZXgiOjB9LCJpc0VkaXRlZCI6ZmFsc2UsIm1hbnVhbE92ZXJyaWRlIjp7ImlzTWFudWFsbHlPdmVycmlkZGVuIjpmYWxzZSwiY2l0ZXByb2NUZXh0IjoiWzMyXSwgWzM4XSIsIm1hbnVhbE92ZXJyaWRlVGV4dCI6IiJ9LCJjaXRhdGlvbkl0ZW1zIjpbeyJpZCI6IjA3MGQ1MTRhLWU1NTgtMzRkMi05ZjkwLTI5Y2Y5MmJmNTRjMiIsIml0ZW1EYXRhIjp7InR5cGUiOiJwYXBlci1jb25mZXJlbmNlIiwiaWQiOiIwNzBkNTE0YS1lNTU4LTM0ZDItOWY5MC0yOWNmOTJiZjU0YzIiLCJ0aXRsZSI6IlJvY2sgc2xvcGUgc3RhYmlsaXR5IGFzc2Vzc21lbnQgYnkgdXNpbmcgUk1SQiBhbmQgU01SIG1ldGhvZHMgZm9yIGZ1dHVyZSBkZXZlbG9wbWVudCBhcm91bmQgR3VudW5nIExhbmcsIElwb2gsIFBlcmFrIiwiYXV0aG9yIjpbeyJmYW1pbHkiOiJLYW1hcnVzemFtYW4iLCJnaXZlbiI6Ik5vcmF6bGl6YSIsInBhcnNlLW5hbWVzIjpmYWxzZSwiZHJvcHBpbmctcGFydGljbGUiOiIiLCJub24tZHJvcHBpbmctcGFydGljbGUiOiIifSx7ImZhbWlseSI6IkphbWFsdWRkaW4iLCJnaXZlbiI6IlRhanVsIEFudWFyIiwicGFyc2UtbmFtZXMiOmZhbHNlLCJkcm9wcGluZy1wYXJ0aWNsZSI6IiIsIm5vbi1kcm9wcGluZy1wYXJ0aWNsZSI6IiJ9XSwiY29udGFpbmVyLXRpdGxlIjoiQUlQIENvbmZlcmVuY2UgUHJvY2VlZGluZ3MiLCJjb250YWluZXItdGl0bGUtc2hvcnQiOiJBSVAgQ29uZiBQcm9jIiwiRE9JIjoiMTAuMTA2My8xLjQ5NjY4NjciLCJJU0JOIjoiOTc4MDczNTQxNDQ2NCIsIklTU04iOiIxNTUxNzYxNiIsImlzc3VlZCI6eyJkYXRlLXBhcnRzIjpbWzIwMTYsMTEsMTddXX0sImFic3RyYWN0IjoiVGhlIHVuZmF2b3VyYWJseSBvcmllbnRlZCBkaXNjb250aW51aXRpZXMgd2l0aCByZXNwZWN0IHRvIHRoZSBzbG9wZSBjdXR0aW5nIG9yaWVudGF0aW9uIG1heSByZXN1bHRzIGluIHJvY2sgc2xvcGUgZmFpbHVyZSBvciBpbnN0YWJpbGl0aWVzLiBUaGUgbWFpbiBmYWN0b3IgdGhhdCBpbmZsdWVuY2VzIHRoZSByb2NrIHNsb3BlIHN0YWJpbGl0eSBpcyB0aGUgZ2VvbG9naWNhbCBmYWN0b3JzLiBUaGUgcm9sZSBvZiBnZW9sb2d5IG9uIHNsb3BlIHByb2JsZW1zIGFuZCBhc3Nlc3NtZW50IGlzIHZhcmlhYmxlLCBhY2NvcmRpbmcgdG8gdGhlIHN1YnNvaWwgY29uc3RpdHVlbnQgYW5kIHN0cnVjdHVyZXMgaXRzZWxmLiBHZW5lcmFsbHksIHJvY2sgbWFzc2VzIGFyZSBjb250YWlucyBhIHBsYW5lIG9mIHdlYWtuZXNzZXMgc3VjaCBhcyBmYXVsdCwgam9pbnQsIGJlZGRpbmcgcGxhbmUsIGZvbGlhdGlvbiwgZHlrZSwgZm9sZHMsIGV0Yy4gVGhlcmVmb3JlLCB0aG9zZSBzdHJ1Y3R1cmVzIHdpbGwgZHJpdmUgYSByb2NrIG1hc3Mgb24gYSBzbG9wZSB0byBicmVhayBkb3duLiBHZW9sb2dpY2FsIHByb2Nlc3NlcyBhbHNvIHBsYXkgdGhlIHJvbGUgaW4gdGhlIHJvY2sgc2xvcGUgc3RhYmlsaXR5LiBUaGVzZSBhcmUgZHVlIHRvIHdlYXRoZXJpbmcgKGV4cG9zZSB3aXRoIGFpciBhbmQgd2F0ZXIpLCBzdXJmYWNlIGVyb3Npb24sIHNlZXBhZ2Ugb2NjdXJzIGFsb25nIG9wZW4gam9pbnRzIGFuZCB0aGUgY2hlbWljYWwgcmVhY3Rpb24gaW4gdGhlIGludGFjdCByb2NrIHdpdGggd2F0ZXIgdGhhdCBwcm9kdWNlIGhpZ2ggcG9yb3NpdHkgKGUuZy4gbGltZXN0b25lKS4gVG8gZGV0ZXJtaW5lIHRoZSBpbnN0YWJpbGl0aWVzIG9mIHJvY2sgZmFsbHMsIGJhc2ljIHJvY2sgbWFzcyByYXRpbmcgKFJNUmIpIGFuZCBzbG9wZSBtYXNzIHJhdGluZyAoU01SKSBhc3Nlc3NtZW50IHdlcmUgY29uZHVjdGVkIG9uIHJvY2tzIHNsb3BlIGluIEd1bnVuZyBMYW5nLiBUaGUgc3R1ZHkgYXJlYSBpcyBkaXZpZGVkIGludG8gdGhyZWUgc2xvcGUgem9uZTsgR0wtMSwgR0wtMiBhbmQgR0wtMy4gVGhlIHJlc3VsdHMgaW5kaWNhdGVzIHRoYXQgdGhlIHJvY2sgc2xvcGVzIGhhdmUgdHdvIHBvc3NpYmxlIG1vZGVzIG9mIGZhaWx1cmUgY29uc2lzdGluZyBvZiBwbGFuYXIgZmFpbHVyZSBhbmQgd2VkZ2UgZmFpbHVyZXMuIFJvY2sgc2xvcGUgR0wtMSBpcyByZWxhdGl2ZWx5IGluIHN0YWJsZSBjb25kaXRpb24uIFJvY2sgc2xvcGUgR0wtMiBoYXMgcG90ZW50aWFsIG1vZGUgb2Ygd2VkZ2UgZmFpbHVyZS4gVGhlIHNsb3BlIGlzIGNvbnNpZGVyZWQgYXMgcGFydGlhbGx5IHN0YWJsZSBhbmQgaXRzIHByb2JhYmlsaXR5IG9mIGZhaWx1cmUgaXMgNDAlLiBSb2NrIHNsb3BlIEdMLTMgaGF2ZSBwb3RlbnRpYWwgbW9kZXMgb2Ygd2VkZ2UgYW5kIHBsYW5hciBmYWlsdXJlcy4gVGhlcmVmb3JlLCB0aGUgc2xvcGUgaXMgY29uc2lkZXJlZCBhcyB1bnN0YWJsZSBhbmQgaXRzIHByb2JhYmlsaXR5IG9mIGZhaWx1cmUgaXMgNjAlLiIsInB1Ymxpc2hlciI6IkFtZXJpY2FuIEluc3RpdHV0ZSBvZiBQaHlzaWNzIEluYy4iLCJ2b2x1bWUiOiIxNzg0In0sImlzVGVtcG9yYXJ5IjpmYWxzZX0seyJpZCI6IjBmZGRhNGUwLWU4OWItM2I4YS1hOTU0LWM3OWFmZDRhZWRkMCIsIml0ZW1EYXRhIjp7InR5cGUiOiJhcnRpY2xlLWpvdXJuYWwiLCJpZCI6IjBmZGRhNGUwLWU4OWItM2I4YS1hOTU0LWM3OWFmZDRhZWRkMCIsInRpdGxlIjoiUm9jayBTbG9wZSBTdGFiaWxpdHkgQXNzZXNzbWVudCBvZiBMaW1lc3RvbmUgSGlsbHMgaW4gTm9ydGhlcm4gS2ludGEgVmFsbGV5LCBJcG9oLCBQZXJhaywgTWFsYXlzaWEiLCJhdXRob3IiOlt7ImZhbWlseSI6IkxBSSIsImdpdmVuIjoiR09IIFRISUFOIiwicGFyc2UtbmFtZXMiOmZhbHNlLCJkcm9wcGluZy1wYXJ0aWNsZSI6IiIsIm5vbi1kcm9wcGluZy1wYXJ0aWNsZSI6IiJ9LHsiZmFtaWx5IjoiUkFaSUIiLCJnaXZlbiI6IiIsInBhcnNlLW5hbWVzIjpmYWxzZSwiZHJvcHBpbmctcGFydGljbGUiOiIiLCJub24tZHJvcHBpbmctcGFydGljbGUiOiIifSx7ImZhbWlseSI6Ik1PSEQiLCJnaXZlbiI6IkFJTlVMIE1BUkRISVlBSCIsInBhcnNlLW5hbWVzIjpmYWxzZSwiZHJvcHBpbmctcGFydGljbGUiOiIiLCJub24tZHJvcHBpbmctcGFydGljbGUiOiIifSx7ImZhbWlseSI6Ik1BWkxBTiIsImdpdmVuIjoiTlVSIEFNQU5JTkEiLCJwYXJzZS1uYW1lcyI6ZmFsc2UsImRyb3BwaW5nLXBhcnRpY2xlIjoiIiwibm9uLWRyb3BwaW5nLXBhcnRpY2xlIjoiIn0seyJmYW1pbHkiOiJSQUZFSyIsImdpdmVuIjoiQUJEVUwgR0hBTkkiLCJwYXJzZS1uYW1lcyI6ZmFsc2UsImRyb3BwaW5nLXBhcnRpY2xlIjoiIiwibm9uLWRyb3BwaW5nLXBhcnRpY2xlIjoiIn0seyJmYW1pbHkiOiJTRVJBU0EiLCJnaXZlbiI6IkFJTElFIFNPRllJQU5BIiwicGFyc2UtbmFtZXMiOmZhbHNlLCJkcm9wcGluZy1wYXJ0aWNsZSI6IiIsIm5vbi1kcm9wcGluZy1wYXJ0aWNsZSI6IiJ9LHsiZmFtaWx5IjoiU0lNT04iLCJnaXZlbiI6Ik5PUkJFUlQiLCJwYXJzZS1uYW1lcyI6ZmFsc2UsImRyb3BwaW5nLXBhcnRpY2xlIjoiIiwibm9uLWRyb3BwaW5nLXBhcnRpY2xlIjoiIn0seyJmYW1pbHkiOiJTVVJJUCIsImdpdmVuIjoiTk9SQUlOSSIsInBhcnNlLW5hbWVzIjpmYWxzZSwiZHJvcHBpbmctcGFydGljbGUiOiIiLCJub24tZHJvcHBpbmctcGFydGljbGUiOiIifSx7ImZhbWlseSI6IkVSTiIsImdpdmVuIjoiTEVFIEtIQUkiLCJwYXJzZS1uYW1lcyI6ZmFsc2UsImRyb3BwaW5nLXBhcnRpY2xlIjoiIiwibm9uLWRyb3BwaW5nLXBhcnRpY2xlIjoiIn0seyJmYW1pbHkiOiJNT0hBTUVEIiwiZ2l2ZW4iOiJUVUFOIFJVU0xJIiwicGFyc2UtbmFtZXMiOmZhbHNlLCJkcm9wcGluZy1wYXJ0aWNsZSI6IiIsIm5vbi1kcm9wcGluZy1wYXJ0aWNsZSI6IiJ9XSwiY29udGFpbmVyLXRpdGxlIjoiR2VvbG9naWNhbCBCZWhhdmlvciIsIkRPSSI6IjEwLjI2NDgwL2dici4wMS4yMDE3LjIyLjI2IiwiSVNTTiI6IjI1MjEwODkwIiwiaXNzdWVkIjp7ImRhdGUtcGFydHMiOltbMjAxNywxLDEwXV19LCJwYWdlIjoiMjItMjYiLCJwdWJsaXNoZXIiOiJaSWJlbGluZSBJbnRlcm5hdGlvbmFsIFB1Ymxpc2hpbmciLCJpc3N1ZSI6IjEiLCJ2b2x1bWUiOiIxIiwiY29udGFpbmVyLXRpdGxlLXNob3J0IjoiIn0sImlzVGVtcG9yYXJ5IjpmYWxzZX1dfQ==&quot;,&quot;citationItems&quot;:[{&quot;id&quot;:&quot;070d514a-e558-34d2-9f90-29cf92bf54c2&quot;,&quot;itemData&quot;:{&quot;type&quot;:&quot;paper-conference&quot;,&quot;id&quot;:&quot;070d514a-e558-34d2-9f90-29cf92bf54c2&quot;,&quot;title&quot;:&quot;Rock slope stability assessment by using RMRB and SMR methods for future development around Gunung Lang, Ipoh, Perak&quot;,&quot;author&quot;:[{&quot;family&quot;:&quot;Kamaruszaman&quot;,&quot;given&quot;:&quot;Norazliza&quot;,&quot;parse-names&quot;:false,&quot;dropping-particle&quot;:&quot;&quot;,&quot;non-dropping-particle&quot;:&quot;&quot;},{&quot;family&quot;:&quot;Jamaluddin&quot;,&quot;given&quot;:&quot;Tajul Anuar&quot;,&quot;parse-names&quot;:false,&quot;dropping-particle&quot;:&quot;&quot;,&quot;non-dropping-particle&quot;:&quot;&quot;}],&quot;container-title&quot;:&quot;AIP Conference Proceedings&quot;,&quot;container-title-short&quot;:&quot;AIP Conf Proc&quot;,&quot;DOI&quot;:&quot;10.1063/1.4966867&quot;,&quot;ISBN&quot;:&quot;9780735414464&quot;,&quot;ISSN&quot;:&quot;15517616&quot;,&quot;issued&quot;:{&quot;date-parts&quot;:[[2016,11,17]]},&quot;abstract&quot;:&quot;The unfavourably oriented discontinuities with respect to the slope cutting orientation may results in rock slope failure or instabilities. The main factor that influences the rock slope stability is the geological factors. The role of geology on slope problems and assessment is variable, according to the subsoil constituent and structures itself. Generally, rock masses are contains a plane of weaknesses such as fault, joint, bedding plane, foliation, dyke, folds, etc. Therefore, those structures will drive a rock mass on a slope to break down. Geological processes also play the role in the rock slope stability. These are due to weathering (expose with air and water), surface erosion, seepage occurs along open joints and the chemical reaction in the intact rock with water that produce high porosity (e.g. limestone). To determine the instabilities of rock falls, basic rock mass rating (RMRb) and slope mass rating (SMR) assessment were conducted on rocks slope in Gunung Lang. The study area is divided into three slope zone; GL-1, GL-2 and GL-3. The results indicates that the rock slopes have two possible modes of failure consisting of planar failure and wedge failures. Rock slope GL-1 is relatively in stable condition. Rock slope GL-2 has potential mode of wedge failure. The slope is considered as partially stable and its probability of failure is 40%. Rock slope GL-3 have potential modes of wedge and planar failures. Therefore, the slope is considered as unstable and its probability of failure is 60%.&quot;,&quot;publisher&quot;:&quot;American Institute of Physics Inc.&quot;,&quot;volume&quot;:&quot;1784&quot;},&quot;isTemporary&quot;:false},{&quot;id&quot;:&quot;0fdda4e0-e89b-3b8a-a954-c79afd4aedd0&quot;,&quot;itemData&quot;:{&quot;type&quot;:&quot;article-journal&quot;,&quot;id&quot;:&quot;0fdda4e0-e89b-3b8a-a954-c79afd4aedd0&quot;,&quot;title&quot;:&quot;Rock Slope Stability Assessment of Limestone Hills in Northern Kinta Valley, Ipoh, Perak, Malaysia&quot;,&quot;author&quot;:[{&quot;family&quot;:&quot;LAI&quot;,&quot;given&quot;:&quot;GOH THIAN&quot;,&quot;parse-names&quot;:false,&quot;dropping-particle&quot;:&quot;&quot;,&quot;non-dropping-particle&quot;:&quot;&quot;},{&quot;family&quot;:&quot;RAZIB&quot;,&quot;given&quot;:&quot;&quot;,&quot;parse-names&quot;:false,&quot;dropping-particle&quot;:&quot;&quot;,&quot;non-dropping-particle&quot;:&quot;&quot;},{&quot;family&quot;:&quot;MOHD&quot;,&quot;given&quot;:&quot;AINUL MARDHIYAH&quot;,&quot;parse-names&quot;:false,&quot;dropping-particle&quot;:&quot;&quot;,&quot;non-dropping-particle&quot;:&quot;&quot;},{&quot;family&quot;:&quot;MAZLAN&quot;,&quot;given&quot;:&quot;NUR AMANINA&quot;,&quot;parse-names&quot;:false,&quot;dropping-particle&quot;:&quot;&quot;,&quot;non-dropping-particle&quot;:&quot;&quot;},{&quot;family&quot;:&quot;RAFEK&quot;,&quot;given&quot;:&quot;ABDUL GHANI&quot;,&quot;parse-names&quot;:false,&quot;dropping-particle&quot;:&quot;&quot;,&quot;non-dropping-particle&quot;:&quot;&quot;},{&quot;family&quot;:&quot;SERASA&quot;,&quot;given&quot;:&quot;AILIE SOFYIANA&quot;,&quot;parse-names&quot;:false,&quot;dropping-particle&quot;:&quot;&quot;,&quot;non-dropping-particle&quot;:&quot;&quot;},{&quot;family&quot;:&quot;SIMON&quot;,&quot;given&quot;:&quot;NORBERT&quot;,&quot;parse-names&quot;:false,&quot;dropping-particle&quot;:&quot;&quot;,&quot;non-dropping-particle&quot;:&quot;&quot;},{&quot;family&quot;:&quot;SURIP&quot;,&quot;given&quot;:&quot;NORAINI&quot;,&quot;parse-names&quot;:false,&quot;dropping-particle&quot;:&quot;&quot;,&quot;non-dropping-particle&quot;:&quot;&quot;},{&quot;family&quot;:&quot;ERN&quot;,&quot;given&quot;:&quot;LEE KHAI&quot;,&quot;parse-names&quot;:false,&quot;dropping-particle&quot;:&quot;&quot;,&quot;non-dropping-particle&quot;:&quot;&quot;},{&quot;family&quot;:&quot;MOHAMED&quot;,&quot;given&quot;:&quot;TUAN RUSLI&quot;,&quot;parse-names&quot;:false,&quot;dropping-particle&quot;:&quot;&quot;,&quot;non-dropping-particle&quot;:&quot;&quot;}],&quot;container-title&quot;:&quot;Geological Behavior&quot;,&quot;DOI&quot;:&quot;10.26480/gbr.01.2017.22.26&quot;,&quot;ISSN&quot;:&quot;25210890&quot;,&quot;issued&quot;:{&quot;date-parts&quot;:[[2017,1,10]]},&quot;page&quot;:&quot;22-26&quot;,&quot;publisher&quot;:&quot;ZIbeline International Publishing&quot;,&quot;issue&quot;:&quot;1&quot;,&quot;volume&quot;:&quot;1&quot;,&quot;container-title-short&quot;:&quot;&quot;},&quot;isTemporary&quot;:false}]},{&quot;citationID&quot;:&quot;MENDELEY_CITATION_fd253767-2bd1-46ab-933a-0aef38fff495&quot;,&quot;properties&quot;:{&quot;noteIndex&quot;:0},&quot;isEdited&quot;:false,&quot;manualOverride&quot;:{&quot;isManuallyOverridden&quot;:false,&quot;citeprocText&quot;:&quot;[39]&quot;,&quot;manualOverrideText&quot;:&quot;&quot;},&quot;citationTag&quot;:&quot;MENDELEY_CITATION_v3_eyJjaXRhdGlvbklEIjoiTUVOREVMRVlfQ0lUQVRJT05fZmQyNTM3NjctMmJkMS00NmFiLTkzM2EtMGFlZjM4ZmZmNDk1IiwicHJvcGVydGllcyI6eyJub3RlSW5kZXgiOjB9LCJpc0VkaXRlZCI6ZmFsc2UsIm1hbnVhbE92ZXJyaWRlIjp7ImlzTWFudWFsbHlPdmVycmlkZGVuIjpmYWxzZSwiY2l0ZXByb2NUZXh0IjoiWzM5XSIsIm1hbnVhbE92ZXJyaWRlVGV4dCI6IiJ9LCJjaXRhdGlvbkl0ZW1zIjpbeyJpZCI6ImRmZjdkYTEyLTY2YTctMzhlMy04Yzc2LTA4MGY0ZWRjYWYyYiIsIml0ZW1EYXRhIjp7InR5cGUiOiJhcnRpY2xlLWpvdXJuYWwiLCJpZCI6ImRmZjdkYTEyLTY2YTctMzhlMy04Yzc2LTA4MGY0ZWRjYWYyYiIsInRpdGxlIjoiTWl0aWdhdGlvbiB0aGUgR2VvaGF6YXJkIG9mIENhcmJvbmF0ZSBLYXJzdCBGZWF0dXJlcyBpbiBDb25zdHJ1Y3Rpb24gU2l0ZXMgYnkgQXBwbHlpbmcgb2YgQ29tYmluZWQgVGVjaG5pcXVlcyBpbiAoS2ludGEgVmFsbGV5KSBQZXJhay1QZW5pbnN1bGFyIE1hbGF5c2lhIiwiYXV0aG9yIjpbeyJmYW1pbHkiOiJZYXNzaW4iLCJnaXZlbiI6IlJpeWFkaCBSIiwicGFyc2UtbmFtZXMiOmZhbHNlLCJkcm9wcGluZy1wYXJ0aWNsZSI6IiIsIm5vbi1kcm9wcGluZy1wYXJ0aWNsZSI6IiJ9LHsiZmFtaWx5IjoiSGFqaSIsImdpdmVuIjoiU2Ftc3VkaW4iLCJwYXJzZS1uYW1lcyI6ZmFsc2UsImRyb3BwaW5nLXBhcnRpY2xlIjoiIiwibm9uLWRyb3BwaW5nLXBhcnRpY2xlIjoiIn0seyJmYW1pbHkiOiJNdWhhbW1hZCIsImdpdmVuIjoiUm9zIEYiLCJwYXJzZS1uYW1lcyI6ZmFsc2UsImRyb3BwaW5nLXBhcnRpY2xlIjoiIiwibm9uLWRyb3BwaW5nLXBhcnRpY2xlIjoiIn1dLCJjb250YWluZXItdGl0bGUiOiJJbnRlcm5hdGlvbmFsIEpvdXJuYWwgb2YgRW5naW5lZXJpbmcgUmVzZWFyY2ggJiBUZWNobm9sb2d5IChJSkVSVCkgSVNTTjogMjI3OC0wMTgxIiwiSVNTTiI6IjIyNzgtMDE4MSIsIlVSTCI6Ind3dy5pamVydC5vcmciLCJpc3N1ZWQiOnsiZGF0ZS1wYXJ0cyI6W1syMDIwXV19LCJhYnN0cmFjdCI6IlRoaXMgcmVzZWFyY2ggc3R1ZHkgZm9jdXNlcyBvbiB0aGUgY29tYmluYXRpb24gb2YgZ2VvbG9naWNhbCwgZ2VvcGh5c2ljYWwsIGFlcmlhbCBwaG90b2dyYXBocyBhbmQgc2F0ZWxsaXRlIGltYWdlcyB0ZWNobmlxdWVzIGFzIGlkZW50aWZpY2F0aW9uIHRlY2huaXF1ZXMgdG8gYXNzZXNzLCBtaXRpZ2F0ZSBhbmQgbW9uaXRvciB0aGUgcG90ZW50aWFsIGdlby1oYXphcmQgb2YgdmFyaW91cyBjbGFzc2VzIG9mIGNhcmJvbmF0ZSBrYXJzdCBmZWF0dXJlcyBleHRlbmQgaW4gdGhlIHN1cmZhY2UgYW5kIHN1YnN1cmZhY2Ugb2YgY29uc3RydWN0aW9uIHNpdGVzLiBUaGVzZSB0ZWNobmlxdWVzIGhhdmUgY291cGxlZCB3aXRoIHRoZSBlbmdpbmVlcmluZyBzdXJmYWNlIGFuZCBzdWJzdXJmYWNlIHJlbWVkaWF0aW9uIHRlY2huaXF1ZXMgYW5kIHBlcmZvcm1lZCBhY3Jvc3MgZml2ZSg1KSBzZWxlY3RlZCBjb25zdHJ1Y3Rpb24gc2l0ZXMgZGlzdHJpYnV0ZWQgb3ZlciBhIHJlZ2lvbiBvZiBjYXJib25hdGUga2Fyc3QgZW52aXJvbm1lbnQgaW4gbm9ydGggYW5kIHNvdXRoIG9mIElwb2ggY2l0eSAoS2ludGEgdmFsbGV5KSwgUGVyYWsgc3RhdGUsIFBlbmluc3VsYXIgTWFsYXlzaWEuIFRoZSBjYXJib25hdGUga2Fyc3QgYmVkcm9jayBpbiB0aGUgYXJlYSByZXByZXNlbnRzIG9uZSBvZiB0aGUgbW9zdCBjb21wbGljYXRlZCBncm91bmQgY29uZGl0aW9ucywgaXRzIHJpZGRsZSB3aXRoIHZhcmlvdXMgc29sdXRpb24gZmVhdHVyZXMsIHdoaWNoIG1pZ2h0IGJlIGRldHJpbWVudGFsIHRvIGFueSBvdmVybGF5aW5nIHN0cnVjdHVyZXMgaW4gaXRzIHZpY2luaXR5LiBUaGVzZSBrYXJzdCBmZWF0dXJlcyBzdWNoIGFzIHNpbmtob2xlcywgY2F2ZXMsIHZvaWRzLCBjYXZpdGllcywgY2hhbm5lbCBwaXBlcywgZGVwcmVzc2lvbnMsIGNvbmR1aXRzLCBpbnRlcm5hbCBkcmFpbmFnZXMgc3lzdGVtLCBzb2x1dGlvbi13aWRlbmVkIGpvaW50cywgaW50ZW5zZWx5IGZyYWN0dXJlZCB6b25lcyBhbmQgZmF1bHRzLiBUaHVzLCBjcmVhdGluZyBwcm9ibGVtcyBjYW4gZGlyZWN0bHkgb3IgaW5kaXJlY3RseSBhZmZlY3RpbmcgdGhlIGZvdW5kYXRpb24gb2Ygc3RydWN0dXJlcyB3aGVuIG92ZXJsYXBwaW5nIGNhcmJvbmF0ZSBrYXJzdCBlbnZpcm9ubWVudCBzaXRlcy4gVGhlIHN1YnN0YW50aWFsIGRhbWFnZSByZXN1bHRpbmcgZnJvbSBjYXJib25hdGUgZGlzc29sdXRpb24gZmVhdHVyZXMgc3VjaCBhcyBzaW5raG9sZXMgd2FzIHJlc3VsdGluZyB0aHJvdWdoIHRoZSBjb25zdHJ1Y3Rpb24gd29ya3MgY291bGQgY2F1c2UgbWFzc2l2ZSBsb3NzZXMgYWxsIG92ZXIgdGhlIHJlZ2lvbi4gSXQgd2lsbCBiZSBkaXJlY3RseSBvciBpbmRpcmVjdGx5IGFmZmVjdCB0aGUgY29uc3RydWN0aW9uIHN0cnVjdHVyZXMuIEluZGlyZWN0bHkgaGF2ZSB0aGUgcG90ZW50aWFsIHRvIGNhdXNlIGNhdGFzdHJvcGhpYyBkYW1hZ2VzIGluIHRoZSBuZWFyIGZ1dHVyZSBvciBwZXJoYXBzIG1hbnkgeWVhcnMgYWZ0ZXIgdGhlIHByb2plY3QgaGFzIGVuZGVkLiBJdCBjYW4gcHJlY2lwaXRhdGUgY3JhY2tpbmcgaW4gdGhlIGJ1aWxkaW5nIGFuZCBoYWx0IHRoZSBjb25zdHJ1Y3Rpb24gcHJvamVjdCB0b3RhbGx5LiBJbiBhZGRpdGlvbiwgaXQgd2lsbCBtYXhpbWl6ZSB0aGUgY29zdCBvZiB0aGUgcHJvamVjdCBvdmVyYWxsLiBPdGhlciBwcm9ibGVtcyBhbHNvIG1heSBjYXVzZSBpbiB0aGUgYXJlYSBzdWNoIGFzIHRoZSBzZXR0bGVtZW50IG9mIHRoZSBob3VzZXMgb3IgdGhlIGJ1aWxkaW5ncy4gSW4gYWRkaXRpb24sIHRoZSBuZWdhdGl2ZSBjb25zZXF1ZW5jZXMgdGhhdCBjb3VsZCBwcmVjaXBpdGF0ZSB5ZWFycyBhZnRlciB0aGUgcHJvamVjdCBoYXMgY29tcGxldGVkIHdpbGwgcmVzdWx0IGluIG1hc3NpdmUgbG9zc2VzIHRoYXQgbGVhZCB0byBlbm9ybW91cyBmaW5hbmNpYWwgY29zdHMsIHRvIGJvdGggdGhlIGRldmVsb3BlcnMgYW5kIHRoZSBsYW5kcy4gU2V2ZXJhbCBzdWJzdXJmYWNlIGthcnN0IGZlYXR1cmVzIHdlcmUgcmVjb2duaXppbmcgaW4gdGhlc2UgY29uc3RydWN0aW9uIHNpdGVzLCBkdXJpbmcgdGhlIHV0aWxpemF0aW9uIG9mIGhpZ2gtcmVzb2x1dGlvbiBnZW9waHlzaWNhbCBzaXRlIGNoYXJhY3Rlcml6YXRpb24sIGJ5IGFwcGx5aW5nIG9mIFR3by1kaW1lbnNpb25hbCAoMkQpIFdpbm5lcidzIEVsZWN0cmljYWwgUmVzaXN0aXZpdHkgVG9tb2dyYXBoeSAoRVJUKSB0ZWNobmlxdWUsIHRvIGNhcHR1cmUgdGhlIGltYWdlcyBvZiB0aGUgc3Vic3VyZmFjZSBpbiBvcmRlciB0byBwaW5wb2ludCBldmlkZW5jZSBmb3IgbmVhci1zdXJmYWNlIGthcnN0IGZlYXR1cmVzLiBSZXNpc3Rpdml0eSB0cmF2ZXJzZXMgaGF2ZSBjb25kdWN0ZWQgYWxvbmcgdGhlIHN1cnZleSBhcmVhIGF0IGVhY2ggY29uc3RydWN0aW9uIHNpdGUuIFRoZSBvcmllbnRhdGlvbiwgZXh0ZW5zaW9uLCBhbmQgdGhlIGRlZ3JlZSBvZiBpbmNsaW5hdGlvbiBvZiB0aG9zZSB0cmF2ZXJzZXMgaGF2ZSBzaG93biBpbiB0aGUgbG9jYXRpb24gbWFwLiBUaGUgcmVzaXN0aXZpdHkgZGF0YSBmcm9tIHRoZSBtdWx0aS1lbGVjdHJvZGUgbWVhc3VyZW1lbnRzIGZyb20gc2V2ZXJhbCBwcm9maWxlcyBoYXZlIGNvbGxlY3RlZCBhbmQgY29ycmVjdGVkLiBUaGVuIHRoZSBjb3JyZWN0IHJlc2lzdGl2aXR5IGRhdGEgd2FzIGludGVycHJldGluZyBieSB1c2luZyB0aGUgKHJlczJkaW52IHNvZnR3YXJlKSBhbmQgcGxvdHRlZCBpbiB0aGUgdG9tb2dyYXBoeSBzZWN0aW9ucy4gVGhpcyBzdHVkeSBhbHNvIHByb3ZlZCB0aGF0IGhpZ2gtcmVzb2x1dGlvbiBFbGVjdHJpY2FsIFJlc2lzdGl2aXR5IFRvbW9ncmFwaHkgKEVSVCkgY2FuIGVmZmVjdGl2ZWx5IGJlIGVtcGxveWVkIHRvIHJlZmxlY3QgdGhlIGJlZHJvY2tzLiBJdCBpcyBhbHNvIGNvbXBsZXRlbHkgc3VpdGFibGUgZm9yIGRpZmZlcmVudGlhdGluZyBzdXJmaWNpYWwgc29pbCwgY2xheSwgd2VhdGhlcmVkIHJvY2tzLCBjb21wYWN0IG9yIGludGFjdCByb2NrcywgYW5kIGFpci1maWxsZWQga2Fyc3Qgdm9pZHMgb3IgY2F2aXRpZXMsIGFuZCBpbnRlbnNlbHkgZnJhY3R1cmVkIHJvY2tzLiBUaGUgaW50ZXJwcmV0YXRpb24gb2YgZ2VvcGh5c2ljYWwgdGVjaG5pcXVlcyBjYW4gaGVscCBjaXZpbCBlbmdpbmVlcnMgdG8gaWRlbnRpZnkgdGhlIGlycmVndWxhcml0eSBpbiBzdWJzdXJmYWNlIGthcnN0IHRvcG9ncmFwaHkgb2YgbWFyYmxlaXplZCBsaW1lc3RvbmUgYmVkcm9ja3MgaW4gUGVyYWssIHRoZSBkZWdyZWUgb2Yga2Fyc3QgbGV2ZWwsIGFuZCBpZGVudGlmeSB3aGF0IGNhdXNlcyB0aGVzZSBrYXJzdCBmZWF0dXJlcy4gRml2ZSBjb25zdHJ1Y3Rpb24gc2l0ZXMgaGF2ZSBjaG9zZW4gZnJvbSBudW1lcm91cyBjb25zdHJ1Y3Rpb24gc2l0ZXMgdGhhdCBhcmUgc3R1ZHlpbmcuIFRoZSBnZW9sb2dpY2FsIG1vZGVsIGlzIGNsYXJpZnlpbmcgdmlhIHRoZSBnZW9waHlzaWNhbCBkYXRhLCBjb25zaXN0cyBvZiBhIGJhc2FsIG1hcmJsZWl6ZWQgbGltZXN0b25lIHVuaXQgYW5kIGNvbnN0aXR1dGVzIHRoZSBiZWRyb2NrIG9mIHRoZSBzdHVkeSBhcmVhLiBUaGlzIGJlZHJvY2sgdW5pdCBhcHBlYXJzIHRvIGhhdmUgYmVlbiBkaXNzZWN0ZWQgb3IgaW50ZXJ2ZW5lZCBieSBzb2x1dGlvbi13aWRlbmVkIGpvaW50cyBhbmQgZnJhY3R1cmVzLCBlbmNsb3NlZCBieSBvdmVyYnVyZGVuZWQgbGF5ZXJzIGNvbnNpc3Rpbmcgb2Ygc2FuZCwgY29udGFpbmluZyBsZW5zZXMgb2Ygc3RpZmYsIG5vbi1zdGlmZiBtb2lzdHVyaXplZCBjbGF5IGFuZCBjb3ZlcmVkIGJ5IHNvaWwgbWl4ZWQgd2l0aCBmcmlhYmxlIHNhbmQgYW5kIHJvY2sgZnJhZ21lbnRzIGluIGNlcnRhaW4gcGxhY2VzLiBJbnRlcnZlbmVkIGJ5IHNpbmtob2xlcyBhbmQgY2F2aXRpZXMgaW4tZmlsbGVkIHdpdGggY2xheSBvciBzYW5keSBjbGF5IGFuZCBzYW5kOyBpdCBpcyBpbnRlcnByZXRlZCBhcyBjcmVhdGVkIGR1ZSB0byBrYXJzdCBwcm9jZXNzLiBJbiBhZGRpdGlvbiwgdGhlIGRpZmZlcmVuY2UgaW4gdGhlIGRlcHRoIG9mIGJlZHJvY2tzIHZhcmllcyBmcm9tIG9uZSBzaXRlIHRvIGFub3RoZXI7IGluIHNpdGUjIDEsIGl0IHZhcmllZCBmcm9tIDE3bSB0byA+IDI4LjBtLiBJbiBzaXRlIyAyLCB0aGUgZGVwdGggdmFyaWVzIGZyb20gMjBtIHRvID4gMjguIDQ1OSBzaXRlIyAzLCB0aGUgZGVwdGggdmFyaWVzIGZyb20gNi4wbSB0byA+IDI4LjBtLiBJbiBzaXRlICMgNCwgdGhlIGRlcHRoIHZhcmllcyBmcm9tIDEuNW0gdG8gMjIuMG0sIGFuZCBpbiBzaXRlIyA1LCB0aGUgZGVwdGggdmFyaWVzIGZyb20gMy4wbSB0byA+IDI4LjAgbS4gVGhlIGludGVycHJldGF0aW9uIG9mIHRoZSBpbnZlcnNlIG1vZGVsIHNlY3Rpb24gaW4gY29uc3RydWN0aW9uIHNpdGUgIzEgaW5kaWNhdGVkIHRoYXQgdGhlIGFyZWEgaGFzIGJlZW4gYWZmZWN0ZWQgYnkgYW4gaXJyZWd1bGFyIHRhYnVsYXIgY2hhbm5lbCB0aGF0IGNvbnRhaW4gc3RpZmYsIG5vbi1zdGlmZiBtb2lzdHVyaXplZCBjbGF5LCBhbmQgc2FuZHkgY2xheSBvdmVyIGthcnN0aWZpZWQgbWFyYmxlaXplZCBsaW1lc3RvbmUuIFRoZSBpbnRlcnByZXRhdGlvbiBvZiB0aGUgaW52ZXJzZSBtb2RlbCBzZWN0aW9uIGluIGNvbnN0cnVjdGlvbiBzaXRlICMyIGluZGljYXRlZCB0aGF0IHRoZSBhcmVhIGhhcyBiZWVuIGFmZmVjdGVkIGJ5IGEgdGhpY2sgY292ZXJpbmcgb2YgYWxsdXZpdW0gZGVwb3NpdHMgY29udGFpbmluZyBzZXZlcmFsIHNpbmtob2xlcyBhbmQgbGVuc2VzLCBmaWxsZWQgd2l0aCBib3RoIHN0aWZmIGFuZCBub24tc3RpZmYgY2xheSB0aGF0IGlzIGhpZ2hseSBtb2lzdHVyaXplZCwgcmVuZGVyaW5nIHRoZSBhcmVhIGhhemFyZG91cyBvdmVyIGthcnN0aWZpZWQgbWFyYmxlaXplZCBsaW1lc3RvbmUuIFRoZSBpbnRlcnByZXRhdGlvbiBvZiB0aGUgaW52ZXJzZSBtb2RlbCBzZWN0aW9uIGluIGNvbnN0cnVjdGlvbiBzaXRlICMzIGluZGljYXRlZCB0aGF0IHRoZSBhcmVhIGhhcyBiZWVuIGFmZmVjdGVkIGJ5IG1hbnkgY2hhbm5lbCBwaXBlcywgd2l0aCBzb2lsIGNvdmVyIGNvbGxhcHNlIHNpbmtob2xlcyBjb250YWluaW5nIGJvdGggc3RpZmYgYW5kIHNhbmR5IGNsYXksIGFuZCBzYW5kIG92ZXIga2Fyc3RpZmllZCBtYXJibGVpemVkIGxpbWVzdG9uZSBhbmQgY2F2aXRpZXMuIFRoZSBpbnRlcnByZXRhdGlvbiBvZiB0aGUgaW52ZXJzZSBtb2RlbCBzZWN0aW9uIGluIGNvbnN0cnVjdGlvbiBzaXRlICM0IGlzIGluZGljYXRpdmUgb2YgdGhlIGZhY3QgdGhhdCB0aGUgYXJlYSBoYXMgYWZmZWN0ZWQgYnkgdmFyaW91cyBmcmFjdHVyZXMgaW4gYmVkcm9ja3MgdGhhdCBjb250YWluIGJvdGggc3RpZmYgc2FuZHkgY2xheSBhbmQgc2FuZC4gVGhlIGludGVycHJldGF0aW9uIG9mIHRoZSBpbnZlcnNlIG1vZGVsIHNlY3Rpb24gaW4gY29uc3RydWN0aW9uIHNpdGUgIzUgaW5kaWNhdGVkIHRoYXQgdGhlIGFyZWEgaGFzIGJlZW4gZXhhZ2dlcmF0ZWQgYnkgYSBtYXNzaXZlIHNpbmtob2xlLCB0aHVzIGNvbnRhaW5pbmcgc3RpZmYgYW5kIG5vbi1zdGlmZiBjbGF5IHRoYXQgaXMgc2F0dXJhdGVkIHdpdGggd2F0ZXIsIHJlbmRlcmluZyB0aGUgYXJlYSBoYXphcmRvdXMgdG8gYW55IHByb2plY3RzLiBJbiBhY2NvcmRhbmNlIHdpdGggdGhlIGVuZ2luZWVyaW5nIGNsYXNzaWZpY2F0aW9uIG9mIGthcnN0IGdyb3VuZCBjb25kaXRpb25zIGJ5IFdhbHRoYW0gQS5DLiwgRm9va2VzIFAuRy4gKDIwMDUpLCB0aGUga2Fyc3QgaW4gdGhlc2UgY29uc3RydWN0aW9uIHNpdGVzIGlzIGV4dHJlbWUga2Fyc3QuIFRocm91Z2ggc3R1ZHlpbmcgdGhlIGthcnN0IHJlZ2lvbnMgaW4gTWFsYXlzaWEgZm91bmQgdGhhdCB0aGUgc3RyZW5ndGggb2YgdGhlIGthcnN0aWZpY2F0aW9uIHByb2Nlc3MgaXMgZGlmZmVyZW50IGZyb20gb25lIHNpdGUgdG8gYW5vdGhlciBpbiB0aGUgc2FtZSByZWdpb24uIEEgZ2VvLXRlY2huaWNhbCB0YWJsZSBmb3IgZW5naW5lZXJpbmcgY2xhc3NpZmljYXRpb24gb2Yga2Fyc3QgZ3JvdW5kIGNvbmRpdGlvbnMgd2hpY2ggcHJlc2VudGVkIGJ5IFlhc3NpbiwgUi4sIFIgJiBIYWppLCBUYXAsIFMuICgyMDEyKSB3aGljaCBkZXNjcmliZSB0aGUgc3Vic3VyZmFjZSBmZWF0dXJlcyB0aGF0IGNvbWUgdXBvbiBpbiBlbmdpbmVlcmluZyB3b3JrcyBvbiB0aGUgY2FyYm9uYXRlIGthcnN0IGVudmlyb25tZW50cywgYWZ0ZXIgYXBwbHlpbmcgb2YgdGhlIGdlb3RlY2huaWNhbCBzdXJ2ZXkuIFRoaXMgdGFibGUgYXBwbGllcyBpbiBNYWxheXNpYSBwZW5pbnN1bGFyIGFuZCBpbmNsdWRlcyBmaXZlICg1KSBjbGFzc2VzLCBzdGFydCBmcm9tIFlvdXRoZnVsIGthcnN0IChLYUkpIGFuZCBlbmRpbmcgd2l0aCBleHRyZW1lbHkgY29tcGxleCBrYXJzdCAoS2FWKS4gVGhlIGdlb3RlY2huaWNhbCBzdXJ2ZXkgaWRlbnRpZmllcyB0aGF0IHRoZSB0aGluIHJlZCBjb3ZlciB0aGF0IGNvbnRhaW5zIHRoZSBkaWZmZXJlbnQgc2l6ZXMgb2YgZ3Jhbml0ZSByb2NrcyBhbmQgbWluZXJhbHMgd2l0aCB0aGlja25lc3MgaXMgbW9zdGx5IGFib3V0ICg1LjBjbS0xMi4wY20pLiBUaGlzIHRoaW4gcmVkIGNvdmVyIGZvdW5kIG92ZXIgYSBsYXllciBvZiBsYXRlcml0aWMgY2xheSB3aXRoIGRpZmZlcmVudCB0aGlja25lc3MgZnJvbSBzaXRlIHRvIGFub3RoZXIgYmV0d2VlbiAoMS4wbS0xLjI1bSksICgyLjBtLTUuMG0pIGFuZCB3aXRoIHRoZSBtYXhpbXVtIHRoaWNrbmVzcyAoNi4wbS05LjBtKSBhcmUgbW9zdGx5IHJldHVybnMgdG8gdGhlIHBlcmlvZCBvZiBhIGdsb2JhbCBmbG9vZCAoTm9haCdzIEZsb29kKSAoMzMwMC0zMTAwKSBCQ0UuIFRoZSBhcHBlYXJhbmNlIG9mIHRoaXMgdGhpbiByZWQgY292ZXIgYW5kIHRoZSBsYXllciBvZiBsYXRlcml0aWMgY2xheSBhcmUgZHVlIHRvIHJ1bm9mZiBoZWF2eSByYWlucyB0aGF0IGhhdmUgZGVlcGx5IGVyb2RlZCBhbmQgd2FzaGVkIGJvdGggdGhlIGhpZ2hlc3QgZ3Jhbml0ZSByYW5nZXMgYXJvdW5kIHRoZSBLaW50YSB2YWxsZXkgYW5kIHRoZW4gY2FycmllZCBhd2F5IGJ5IHRoZSBuZXcgcml2ZXJzIGFuZCBjYW55b25zIHRoYXQgZm9ybWVkIGR1ZSB0byB0aGUgZXJvc2lvbi4gQSB0aGluIGxheWVyIG9mIGNhcmJvbmlmZXJvdXMgb3JnYW5pYyBtYXRlcmlhbCB3aXRoIGRpZmZlcmVudCB0aGlja25lc3Mgb2YgKDMuMGNtLTUuMGNtKSwgKDguMGNtLTEwLjBjbSkgaGF2ZSBzZWVuIGJlbmVhdGggdGhlIGxhdGVyaXRpYyBjbGF5LiBUaGVyZSBhcmUgc2V2ZXJhbCBjYXVzZXMgZm9yIHRoZSBvY2N1cnJlbmNlIG9mIHNpbmtob2xlIGNvbGxhcHNlIGluIHRoZSBLaW50YSBWYWxsZXk7IHRoZSBwcmltYXJ5IHJlYXNvbiBhbW9uZyB0aGVtIGlzIHRoZSBpcnJlZ3VsYXIgZGlzdHJpYnV0aW9uIG9mIHVuY29uc29saWRhdGVkIG1hdGVyaWFsIG9uIHRoZSBiZWRyb2NrcyBzdXJmYWNlLiBUaGUgc2Vjb25kYXJ5IHJlYXNvbiBpcyB0aGUgcnVubmluZyBvZiBoZWF2eSByYWlud2F0ZXIgb24gdGhlIGdyb3VuZCBzdXJmYWNlLiBUaGUgdGhpcmQgcmVhc29uIGlzIHRoZSBoZWF2eSBhY2lkaWMgcmFpbmZhbGwgaW4gdGhpcyByZWdpb24uIFRoZSBmb3VydGggcmVhc29uIGlzIHRoZSBlYXJ0aHF1YWtlcyBhbmQgdGhlIHN1YnNpZGVuY2UgbW92ZW1lbnQuIFRoZSBmaWZ0aCByZWFzb24gaXMgdGhlIGhlYXZ5IGxvYWRzIG9mIGJ1aWxkaW5ncyBvciBmb3VuZGF0aW9ucy4gVGhlIHNpeHRoIHJlYXNvbiBpcyB0aGUgaHVtYW4gaW5mbHVlbmNlLiBUaGUgc2V2ZW50aCByZWFzb24gaXMgdGhlIHZpYnJhdGlvbiBmcm9tIHRyYWZmaWMuIFRoZSBlaWdodCByZWFzb25zIGFyZSB0aGUgd2VhdGhlciBwYXR0ZXJucy4gVGhlIG5pbnRoIHJlYXNvbiBpcyB0aGUgZ3JvdW5kd2F0ZXIgbW92ZW1lbnQuIFRoZSB0ZW50aCByZWFzb24gaXMgdGhlIHdhdGVyIHF1YWxpdHkuIFRoZSBlbGV2ZW50aCByZWFzb24gaXMgQWlyIGhpZ2ggcG9sbHV0aW9uLiBBbGwgdGhlc2UgcmVhc29ucyBhZnRlciB0aGUgZGV2ZWxvcG1lbnQgb2YgdGhlIHNpbmtob2xlcyBhbmQgb3RoZXIga2Fyc3QgZmVhdHVyZSByYXBpZGx5IGluIHRoaXMgdHJvcGljYWwgYXJlYSBvZiBQZW5pbnN1bGFyIE1hbGF5c2lhLiBFYXJseSBwbGFubmluZyBvZiBlbmdpbmVlcmluZyBzdWJzdXJmYWNlIHJlbWVkaWF0aW9uIHRlY2huaXF1ZXMgYXJlIG5lZWRzIHRvIG1pdGlnYXRlIG9yIG1pbmltaXplIHRoZSBwb3RlbnRpYWwgb2YgZ2VvLWhhemFyZCBvZiBrYXJzdCBmZWF0dXJlcyBhbmQgaXRzIGRlcG9zaXRzIGluIHRoZXNlIGNvbnN0cnVjdGlvbiBzaXRlcyBvdmVyIGNhcmJvbmF0ZSBrYXJzdCBlbnZpcm9ubWVudGFsIGJlZHJvY2suIFRoZSBpbml0aWFsIGNvbnNpZGVyYXRpb24gaXMgdG8gdXRpbGl6ZSB0aGUgcmV2ZXJzZSBncmFkZWQgZmlsdGVyIHRlY2huaXF1ZSB0byBmaWxsIHRoZSBodWdlIHNpbmtob2xlIGluIGNvbnN0cnVjdGlvbi4gU2tpbiBmcmljdGlvbiBwaWxlcyBoYXZlIGRyaXZlbiBpbnRvIHRoZSBsYXllcnMgdGhhdCBjb250YWluIG5vbi1zdGlmZiBtYXRlcmlhbHMgKHNvaWwsIGNsYXksIHNpbHQsIHNhbmQpLiBEcml2ZSBvZmYgbG9uZyBwaWxlcyBkb3duIHRvIHRoZSBzb3VuZCBiZWRyb2NrIGR1ZSB0byB0aGUgZGlmZmVyZW5jZSBpbiB0aGUgZGVwdGggb2YgYmVkcm9jayBmcm9tIG9uZSBzaWRlIHRvIHRoZSBvdGhlci4gRnVydGhlcm1vcmUsIGl0IHJlcXVpcmVzIGEgbmV3IHByb2Nlc3Mgb2YgZ3JvdXRpbmcgbWV0aG9kIGluIHRoZSBzdHVkeSBhcmVhcyBvZiB0aG9zZSBzaXRlcyBzdWNoIGFzIGNoZW1pY2FsIGdyb3V0aW5nIHRlY2huaXF1ZXMuIEJlc2lkZXMsIHRoZXkgbmVlZCB0byBjb250cm9sIG9mIHN1cmZhY2UgYW5kIHN1YnN1cmZhY2Ugd2F0ZXIgZHJhaW5hZ2VzLiBBbGwgb2YgdGhlc2UgcGxhbnMgbXVzdCBwdXQgaW50byBvcGVyYXRpb24gaW4gdGhlc2UgY29uc3RydWN0aW9uIHNpdGVzIHdoZW4gdGhlIHdvcmsgaXMgZ29pbmcgdG8gc3RhcnQgYXQgdGhlc2UgcmVzcGVjdGl2ZSBzaXRlcy4gT25lIG9mIHRoZSBzdGVwcyBvZiBlbnZpcm9ubWVudGFsIG1hbmFnZW1lbnQgaW4gb2lsIGFuZCBnYXMgZXhwbG9yYXRpb24gdXNlcyBiZW50b25pdGUgZHJpbGxpbmcgbXVkIGFuZCB0aGUgcm9jayBndXR0aW5nIGZyb20gdGhlIGRyaWxsaW5nIG9wZXJhdGlvbiBhZnRlciB0aGUgd2F0ZXIgYW5kIG90aGVyIGxpcXVpZHMgaGF2ZSByZW1vdmVkIHRvIHJlZmlsbCB0aGUgZGVwcmVzc2lvbnMgYW5kIHNpbmtob2xlcyBpbiBrYXJzdCByZWdpb25zLiBUaGlzIHN0dWR5IGFsc28gZGlzY3Vzc2VzIG1hbnkgY29uc2lkZXJhdGlvbnMgYWJvdXQgdGhlIGltcG9ydGFudCBlbGVtZW50cyB0aGF0IHBsYXkgbWFqb3Igcm9sZXMgaW4gdGhlIGRldmVsb3BtZW50IG9mIGthcnN0IHBoZW5vbWVuYSBhbmQgdGhlIGRpc3NvbHV0aW9uIHByb2Nlc3MgaW4gKEtpbnRhIFZhbGxleSkuIE1pbmluZyBhbmQgaHVtYW4gYWN0aXZpdGllcywgYWlyIGFuZCB3YXRlciBoaWdoIHBvbGx1dGlvbiwgYW5kIGhlYXZ5IHJhaW4gZGV2ZWxvcGVkIHRoZSBrYXJzdCBmZWF0dXJlcyByYXBpZGx5IGluIHRoaXMgdHJvcGljYWwgYXJlYSBvZiBQZW5pbnN1bGFyIE1hbGF5c2lhLiIsImlzc3VlIjoiIElzc3VlIDA0LCBBcHJpbC0yMDIwIiwidm9sdW1lIjoiVm9sLiA5IiwiY29udGFpbmVyLXRpdGxlLXNob3J0IjoiIn0sImlzVGVtcG9yYXJ5IjpmYWxzZSwic3VwcHJlc3MtYXV0aG9yIjpmYWxzZSwiY29tcG9zaXRlIjpmYWxzZSwiYXV0aG9yLW9ubHkiOmZhbHNlfV19&quot;,&quot;citationItems&quot;:[{&quot;id&quot;:&quot;dff7da12-66a7-38e3-8c76-080f4edcaf2b&quot;,&quot;itemData&quot;:{&quot;type&quot;:&quot;article-journal&quot;,&quot;id&quot;:&quot;dff7da12-66a7-38e3-8c76-080f4edcaf2b&quot;,&quot;title&quot;:&quot;Mitigation the Geohazard of Carbonate Karst Features in Construction Sites by Applying of Combined Techniques in (Kinta Valley) Perak-Peninsular Malaysia&quot;,&quot;author&quot;:[{&quot;family&quot;:&quot;Yassin&quot;,&quot;given&quot;:&quot;Riyadh R&quot;,&quot;parse-names&quot;:false,&quot;dropping-particle&quot;:&quot;&quot;,&quot;non-dropping-particle&quot;:&quot;&quot;},{&quot;family&quot;:&quot;Haji&quot;,&quot;given&quot;:&quot;Samsudin&quot;,&quot;parse-names&quot;:false,&quot;dropping-particle&quot;:&quot;&quot;,&quot;non-dropping-particle&quot;:&quot;&quot;},{&quot;family&quot;:&quot;Muhammad&quot;,&quot;given&quot;:&quot;Ros F&quot;,&quot;parse-names&quot;:false,&quot;dropping-particle&quot;:&quot;&quot;,&quot;non-dropping-particle&quot;:&quot;&quot;}],&quot;container-title&quot;:&quot;International Journal of Engineering Research &amp; Technology (IJERT) ISSN: 2278-0181&quot;,&quot;ISSN&quot;:&quot;2278-0181&quot;,&quot;URL&quot;:&quot;www.ijert.org&quot;,&quot;issued&quot;:{&quot;date-parts&quot;:[[2020]]},&quot;abstract&quot;:&quot;This research study focuses on the combination of geological, geophysical, aerial photographs and satellite images techniques as identification techniques to assess, mitigate and monitor the potential geo-hazard of various classes of carbonate karst features extend in the surface and subsurface of construction sites. These techniques have coupled with the engineering surface and subsurface remediation techniques and performed across five(5) selected construction sites distributed over a region of carbonate karst environment in north and south of Ipoh city (Kinta valley), Perak state, Peninsular Malaysia. The carbonate karst bedrock in the area represents one of the most complicated ground conditions, its riddle with various solution features, which might be detrimental to any overlaying structures in its vicinity. These karst features such as sinkholes, caves, voids, cavities, channel pipes, depressions, conduits, internal drainages system, solution-widened joints, intensely fractured zones and faults. Thus, creating problems can directly or indirectly affecting the foundation of structures when overlapping carbonate karst environment sites. The substantial damage resulting from carbonate dissolution features such as sinkholes was resulting through the construction works could cause massive losses all over the region. It will be directly or indirectly affect the construction structures. Indirectly have the potential to cause catastrophic damages in the near future or perhaps many years after the project has ended. It can precipitate cracking in the building and halt the construction project totally. In addition, it will maximize the cost of the project overall. Other problems also may cause in the area such as the settlement of the houses or the buildings. In addition, the negative consequences that could precipitate years after the project has completed will result in massive losses that lead to enormous financial costs, to both the developers and the lands. Several subsurface karst features were recognizing in these construction sites, during the utilization of high-resolution geophysical site characterization, by applying of Two-dimensional (2D) Winner's Electrical Resistivity Tomography (ERT) technique, to capture the images of the subsurface in order to pinpoint evidence for near-surface karst features. Resistivity traverses have conducted along the survey area at each construction site. The orientation, extension, and the degree of inclination of those traverses have shown in the location map. The resistivity data from the multi-electrode measurements from several profiles have collected and corrected. Then the correct resistivity data was interpreting by using the (res2dinv software) and plotted in the tomography sections. This study also proved that high-resolution Electrical Resistivity Tomography (ERT) can effectively be employed to reflect the bedrocks. It is also completely suitable for differentiating surficial soil, clay, weathered rocks, compact or intact rocks, and air-filled karst voids or cavities, and intensely fractured rocks. The interpretation of geophysical techniques can help civil engineers to identify the irregularity in subsurface karst topography of marbleized limestone bedrocks in Perak, the degree of karst level, and identify what causes these karst features. Five construction sites have chosen from numerous construction sites that are studying. The geological model is clarifying via the geophysical data, consists of a basal marbleized limestone unit and constitutes the bedrock of the study area. This bedrock unit appears to have been dissected or intervened by solution-widened joints and fractures, enclosed by overburdened layers consisting of sand, containing lenses of stiff, non-stiff moisturized clay and covered by soil mixed with friable sand and rock fragments in certain places. Intervened by sinkholes and cavities in-filled with clay or sandy clay and sand; it is interpreted as created due to karst process. In addition, the difference in the depth of bedrocks varies from one site to another; in site# 1, it varied from 17m to &gt; 28.0m. In site# 2, the depth varies from 20m to &gt; 28. 459 site# 3, the depth varies from 6.0m to &gt; 28.0m. In site # 4, the depth varies from 1.5m to 22.0m, and in site# 5, the depth varies from 3.0m to &gt; 28.0 m. The interpretation of the inverse model section in construction site #1 indicated that the area has been affected by an irregular tabular channel that contain stiff, non-stiff moisturized clay, and sandy clay over karstified marbleized limestone. The interpretation of the inverse model section in construction site #2 indicated that the area has been affected by a thick covering of alluvium deposits containing several sinkholes and lenses, filled with both stiff and non-stiff clay that is highly moisturized, rendering the area hazardous over karstified marbleized limestone. The interpretation of the inverse model section in construction site #3 indicated that the area has been affected by many channel pipes, with soil cover collapse sinkholes containing both stiff and sandy clay, and sand over karstified marbleized limestone and cavities. The interpretation of the inverse model section in construction site #4 is indicative of the fact that the area has affected by various fractures in bedrocks that contain both stiff sandy clay and sand. The interpretation of the inverse model section in construction site #5 indicated that the area has been exaggerated by a massive sinkhole, thus containing stiff and non-stiff clay that is saturated with water, rendering the area hazardous to any projects. In accordance with the engineering classification of karst ground conditions by Waltham A.C., Fookes P.G. (2005), the karst in these construction sites is extreme karst. Through studying the karst regions in Malaysia found that the strength of the karstification process is different from one site to another in the same region. A geo-technical table for engineering classification of karst ground conditions which presented by Yassin, R., R &amp; Haji, Tap, S. (2012) which describe the subsurface features that come upon in engineering works on the carbonate karst environments, after applying of the geotechnical survey. This table applies in Malaysia peninsular and includes five (5) classes, start from Youthful karst (KaI) and ending with extremely complex karst (KaV). The geotechnical survey identifies that the thin red cover that contains the different sizes of granite rocks and minerals with thickness is mostly about (5.0cm-12.0cm). This thin red cover found over a layer of lateritic clay with different thickness from site to another between (1.0m-1.25m), (2.0m-5.0m) and with the maximum thickness (6.0m-9.0m) are mostly returns to the period of a global flood (Noah's Flood) (3300-3100) BCE. The appearance of this thin red cover and the layer of lateritic clay are due to runoff heavy rains that have deeply eroded and washed both the highest granite ranges around the Kinta valley and then carried away by the new rivers and canyons that formed due to the erosion. A thin layer of carboniferous organic material with different thickness of (3.0cm-5.0cm), (8.0cm-10.0cm) have seen beneath the lateritic clay. There are several causes for the occurrence of sinkhole collapse in the Kinta Valley; the primary reason among them is the irregular distribution of unconsolidated material on the bedrocks surface. The secondary reason is the running of heavy rainwater on the ground surface. The third reason is the heavy acidic rainfall in this region. The fourth reason is the earthquakes and the subsidence movement. The fifth reason is the heavy loads of buildings or foundations. The sixth reason is the human influence. The seventh reason is the vibration from traffic. The eight reasons are the weather patterns. The ninth reason is the groundwater movement. The tenth reason is the water quality. The eleventh reason is Air high pollution. All these reasons after the development of the sinkholes and other karst feature rapidly in this tropical area of Peninsular Malaysia. Early planning of engineering subsurface remediation techniques are needs to mitigate or minimize the potential of geo-hazard of karst features and its deposits in these construction sites over carbonate karst environmental bedrock. The initial consideration is to utilize the reverse graded filter technique to fill the huge sinkhole in construction. Skin friction piles have driven into the layers that contain non-stiff materials (soil, clay, silt, sand). Drive off long piles down to the sound bedrock due to the difference in the depth of bedrock from one side to the other. Furthermore, it requires a new process of grouting method in the study areas of those sites such as chemical grouting techniques. Besides, they need to control of surface and subsurface water drainages. All of these plans must put into operation in these construction sites when the work is going to start at these respective sites. One of the steps of environmental management in oil and gas exploration uses bentonite drilling mud and the rock gutting from the drilling operation after the water and other liquids have removed to refill the depressions and sinkholes in karst regions. This study also discusses many considerations about the important elements that play major roles in the development of karst phenomena and the dissolution process in (Kinta Valley). Mining and human activities, air and water high pollution, and heavy rain developed the karst features rapidly in this tropical area of Peninsular Malaysia.&quot;,&quot;issue&quot;:&quot; Issue 04, April-2020&quot;,&quot;volume&quot;:&quot;Vol. 9&quot;,&quot;container-title-short&quot;:&quot;&quot;},&quot;isTemporary&quot;:false,&quot;suppress-author&quot;:false,&quot;composite&quot;:false,&quot;author-only&quot;:false}]},{&quot;citationID&quot;:&quot;MENDELEY_CITATION_7c08dd31-93fa-4615-8217-47007ad47962&quot;,&quot;properties&quot;:{&quot;noteIndex&quot;:0},&quot;isEdited&quot;:false,&quot;manualOverride&quot;:{&quot;isManuallyOverridden&quot;:false,&quot;citeprocText&quot;:&quot;[40]&quot;,&quot;manualOverrideText&quot;:&quot;&quot;},&quot;citationTag&quot;:&quot;MENDELEY_CITATION_v3_eyJjaXRhdGlvbklEIjoiTUVOREVMRVlfQ0lUQVRJT05fN2MwOGRkMzEtOTNmYS00NjE1LTgyMTctNDcwMDdhZDQ3OTYyIiwicHJvcGVydGllcyI6eyJub3RlSW5kZXgiOjB9LCJpc0VkaXRlZCI6ZmFsc2UsIm1hbnVhbE92ZXJyaWRlIjp7ImlzTWFudWFsbHlPdmVycmlkZGVuIjpmYWxzZSwiY2l0ZXByb2NUZXh0IjoiWzQwXSIsIm1hbnVhbE92ZXJyaWRlVGV4dCI6IiJ9LCJjaXRhdGlvbkl0ZW1zIjpbeyJpZCI6IjJmMDQyNDQ1LTNmNDQtM2UwYS04Y2E2LTg4NDMwODg3MTYxNSIsIml0ZW1EYXRhIjp7InR5cGUiOiJwYXBlci1jb25mZXJlbmNlIiwiaWQiOiIyZjA0MjQ0NS0zZjQ0LTNlMGEtOGNhNi04ODQzMDg4NzE2MTUiLCJ0aXRsZSI6IjNEIE1vZGVsbGluZyBvZiBSb2NrZmFsbCBIYXphcmQgYXQgR3VudW5nIExhbmcsIElwb2giLCJhdXRob3IiOlt7ImZhbWlseSI6IkdoYW5pIiwiZ2l2ZW4iOiJNdWhhbW1hZCBGYWhtaSBBYmR1bCIsInBhcnNlLW5hbWVzIjpmYWxzZSwiZHJvcHBpbmctcGFydGljbGUiOiIiLCJub24tZHJvcHBpbmctcGFydGljbGUiOiIifSx7ImZhbWlseSI6IlNpbW9uIiwiZ2l2ZW4iOiJOb3JiZXJ0IiwicGFyc2UtbmFtZXMiOmZhbHNlLCJkcm9wcGluZy1wYXJ0aWNsZSI6IiIsIm5vbi1kcm9wcGluZy1wYXJ0aWNsZSI6IiJ9LHsiZmFtaWx5IjoiTW9oYW1lZCIsImdpdmVuIjoiVHVhbiBSdXNsaSBUdWFuIiwicGFyc2UtbmFtZXMiOmZhbHNlLCJkcm9wcGluZy1wYXJ0aWNsZSI6IiIsIm5vbi1kcm9wcGluZy1wYXJ0aWNsZSI6IiJ9LHsiZmFtaWx5IjoiUm9zbGVlIiwiZ2l2ZW4iOiJSb2RlYW5vIiwicGFyc2UtbmFtZXMiOmZhbHNlLCJkcm9wcGluZy1wYXJ0aWNsZSI6IiIsIm5vbi1kcm9wcGluZy1wYXJ0aWNsZSI6IiJ9XSwiY29udGFpbmVyLXRpdGxlIjoiSU9QIENvbmZlcmVuY2UgU2VyaWVzOiBFYXJ0aCBhbmQgRW52aXJvbm1lbnRhbCBTY2llbmNlIiwiRE9JIjoiMTAuMTA4OC8xNzU1LTEzMTUvMTEwMy8xLzAxMjAyOCIsIklTU04iOiIxNzU1MTMxNSIsImlzc3VlZCI6eyJkYXRlLXBhcnRzIjpbWzIwMjJdXX0sImFic3RyYWN0IjoiRGVuc2VseSBwb3B1bGF0ZWQgaGlsbHNpZGUgcmVnaW9ucyBpbiBodW1pZCB0cm9waWNhbCBjbGltYXRpYyB6b25lcyBhcmUgb2Z0ZW4gcHJvbmUgdG8gdmFyaW91cyB0eXBlcyBvZiBtYXNzIG1vdmVtZW50LiBUaGUgZGV2ZWxvcG1lbnQgaW4gS2ludGEgVmFsbGV5IGlzIG5vIGV4Y2VwdGlvbiBmcm9tIHRoZSByYXBpZCBkZXZlbG9wbWVudCBhbmQgaGFzIHByb21wdGVkIHRoZSBvcGVuaW5nIG9mIG5ldyBhcmVhcyBhcHByb2FjaGluZyBzbG9wZXMuIFRoaXMgdHlwZSBvZiBhY3Rpdml0eSB1bHRpbWF0ZWx5IGluY3JlYXNlZCB0aGUgbGV2ZWwgb2Ygcm9ja2ZhbGwgdnVsbmVyYWJpbGl0eSBpbiB0aGlzIGFyZWEuIEluIHRoaXMgcmVzZWFyY2gsIHdlIGNvbmR1Y3RlZCBhbiBhc3Nlc3NtZW50IG9uIHRoZSBoYXphcmQgbGV2ZWwgb2YgR3VudW5nIExhbmcgYW5kIGNyZWF0ZWQgYSAzRCBoYXphcmQgbW9kZWwgdXNpbmcgdGhlIENPTkVGQUxMIHNvZnR3YXJlLiBBZXJpYWwgcGhvdG9ncmFwaCwgTGFuZHNhdCBFVE0rIGltYWdlIGFuZCBERU0gZGF0YSBvZiBHdW51bmcgTGFuZyB3ZXJlIHVzZWQgaW4gdGhpcyBzdHVkeSBmb3IgbGluZWFtZW50IHRyYWNpbmcgYW5kIHN1YnNlcXVlbnRseSB1c2VkIHRvIGlkZW50aWZ5IHJvY2tmYWxsIHNvdXJjZSBhbmQgZ2VuZXJhdGVkIGEgM0QgbW9kZWwgb2Ygb3VyIHN0dWR5IGFyZWEgdXNpbmcgYSBoaWdoLXJlc29sdXRpb24gREVNLiBCYXNlZCBvbiBvdXIgbW9kZWwsIHRoZSBtYXhpbXVtIHZlbG9jaXR5IG9mIHJvY2tmYWxsIGlzIGFwcHJveGltYXRlbHkgMzZtcy0xIGFuZCBjb3VsZCB0cmF2ZWwgdXAgdG8gMTEzIG0gZnJvbSBpdHMgc291cmNlLiBUaGVyZWZvcmUsIGluIG9yZGVyIHRvIG1pbmltaXplIGNhc3VhbHR5IGFuZCBwcm9wZXJ0eSBkYW1hZ2UsIHJlZ3VsYXIgbW9uaXRvcmluZyBvZiBzbG9wZSBmYWlsdXJlIGFyZSBuZWVkZWQuIiwicHVibGlzaGVyIjoiSW5zdGl0dXRlIG9mIFBoeXNpY3MiLCJpc3N1ZSI6IjEiLCJ2b2x1bWUiOiIxMTAzIiwiY29udGFpbmVyLXRpdGxlLXNob3J0IjoiSU9QIENvbmYgU2VyIEVhcnRoIEVudmlyb24gU2NpIn0sImlzVGVtcG9yYXJ5IjpmYWxzZSwic3VwcHJlc3MtYXV0aG9yIjpmYWxzZSwiY29tcG9zaXRlIjpmYWxzZSwiYXV0aG9yLW9ubHkiOmZhbHNlfV19&quot;,&quot;citationItems&quot;:[{&quot;id&quot;:&quot;2f042445-3f44-3e0a-8ca6-884308871615&quot;,&quot;itemData&quot;:{&quot;type&quot;:&quot;paper-conference&quot;,&quot;id&quot;:&quot;2f042445-3f44-3e0a-8ca6-884308871615&quot;,&quot;title&quot;:&quot;3D Modelling of Rockfall Hazard at Gunung Lang, Ipoh&quot;,&quot;author&quot;:[{&quot;family&quot;:&quot;Ghani&quot;,&quot;given&quot;:&quot;Muhammad Fahmi Abdul&quot;,&quot;parse-names&quot;:false,&quot;dropping-particle&quot;:&quot;&quot;,&quot;non-dropping-particle&quot;:&quot;&quot;},{&quot;family&quot;:&quot;Simon&quot;,&quot;given&quot;:&quot;Norbert&quot;,&quot;parse-names&quot;:false,&quot;dropping-particle&quot;:&quot;&quot;,&quot;non-dropping-particle&quot;:&quot;&quot;},{&quot;family&quot;:&quot;Mohamed&quot;,&quot;given&quot;:&quot;Tuan Rusli Tuan&quot;,&quot;parse-names&quot;:false,&quot;dropping-particle&quot;:&quot;&quot;,&quot;non-dropping-particle&quot;:&quot;&quot;},{&quot;family&quot;:&quot;Roslee&quot;,&quot;given&quot;:&quot;Rodeano&quot;,&quot;parse-names&quot;:false,&quot;dropping-particle&quot;:&quot;&quot;,&quot;non-dropping-particle&quot;:&quot;&quot;}],&quot;container-title&quot;:&quot;IOP Conference Series: Earth and Environmental Science&quot;,&quot;DOI&quot;:&quot;10.1088/1755-1315/1103/1/012028&quot;,&quot;ISSN&quot;:&quot;17551315&quot;,&quot;issued&quot;:{&quot;date-parts&quot;:[[2022]]},&quot;abstract&quot;:&quot;Densely populated hillside regions in humid tropical climatic zones are often prone to various types of mass movement. The development in Kinta Valley is no exception from the rapid development and has prompted the opening of new areas approaching slopes. This type of activity ultimately increased the level of rockfall vulnerability in this area. In this research, we conducted an assessment on the hazard level of Gunung Lang and created a 3D hazard model using the CONEFALL software. Aerial photograph, Landsat ETM+ image and DEM data of Gunung Lang were used in this study for lineament tracing and subsequently used to identify rockfall source and generated a 3D model of our study area using a high-resolution DEM. Based on our model, the maximum velocity of rockfall is approximately 36ms-1 and could travel up to 113 m from its source. Therefore, in order to minimize casualty and property damage, regular monitoring of slope failure are needed.&quot;,&quot;publisher&quot;:&quot;Institute of Physics&quot;,&quot;issue&quot;:&quot;1&quot;,&quot;volume&quot;:&quot;1103&quot;,&quot;container-title-short&quot;:&quot;IOP Conf Ser Earth Environ Sci&quot;},&quot;isTemporary&quot;:false,&quot;suppress-author&quot;:false,&quot;composite&quot;:false,&quot;author-only&quot;:false}]},{&quot;citationID&quot;:&quot;MENDELEY_CITATION_4675cf32-c113-4354-a0ff-276715ba122d&quot;,&quot;properties&quot;:{&quot;noteIndex&quot;:0},&quot;isEdited&quot;:false,&quot;manualOverride&quot;:{&quot;isManuallyOverridden&quot;:false,&quot;citeprocText&quot;:&quot;[23]&quot;,&quot;manualOverrideText&quot;:&quot;&quot;},&quot;citationTag&quot;:&quot;MENDELEY_CITATION_v3_eyJjaXRhdGlvbklEIjoiTUVOREVMRVlfQ0lUQVRJT05fNDY3NWNmMzItYzExMy00MzU0LWEwZmYtMjc2NzE1YmExMjJkIiwicHJvcGVydGllcyI6eyJub3RlSW5kZXgiOjB9LCJpc0VkaXRlZCI6ZmFsc2UsIm1hbnVhbE92ZXJyaWRlIjp7ImlzTWFudWFsbHlPdmVycmlkZGVuIjpmYWxzZSwiY2l0ZXByb2NUZXh0IjoiWzIzXSIsIm1hbnVhbE92ZXJyaWRlVGV4dCI6IiJ9LCJjaXRhdGlvbkl0ZW1zIjpbeyJpZCI6ImExMGViYTg2LThkYTMtM2JkMC1iMjMyLTA3NjA0MDZlOWIwZiIsIml0ZW1EYXRhIjp7InR5cGUiOiJhcnRpY2xlIiwiaWQiOiJhMTBlYmE4Ni04ZGEzLTNiZDAtYjIzMi0wNzYwNDA2ZTliMGYiLCJ0aXRsZSI6IlRoZSBWYXJuZXMgY2xhc3NpZmljYXRpb24gb2YgbGFuZHNsaWRlIHR5cGVzLCBhbiB1cGRhdGUiLCJhdXRob3IiOlt7ImZhbWlseSI6Ikh1bmdyIiwiZ2l2ZW4iOiJPbGRyaWNoIiwicGFyc2UtbmFtZXMiOmZhbHNlLCJkcm9wcGluZy1wYXJ0aWNsZSI6IiIsIm5vbi1kcm9wcGluZy1wYXJ0aWNsZSI6IiJ9LHsiZmFtaWx5IjoiTGVyb3VlaWwiLCJnaXZlbiI6IlNlcmdlIiwicGFyc2UtbmFtZXMiOmZhbHNlLCJkcm9wcGluZy1wYXJ0aWNsZSI6IiIsIm5vbi1kcm9wcGluZy1wYXJ0aWNsZSI6IiJ9LHsiZmFtaWx5IjoiUGljYXJlbGxpIiwiZ2l2ZW4iOiJMdWNpYW5vIiwicGFyc2UtbmFtZXMiOmZhbHNlLCJkcm9wcGluZy1wYXJ0aWNsZSI6IiIsIm5vbi1kcm9wcGluZy1wYXJ0aWNsZSI6IiJ9XSwiY29udGFpbmVyLXRpdGxlIjoiTGFuZHNsaWRlcyIsImNvbnRhaW5lci10aXRsZS1zaG9ydCI6IkxhbmRzbGlkZXMiLCJET0kiOiIxMC4xMDA3L3MxMDM0Ni0wMTMtMDQzNi15IiwiSVNTTiI6IjE2MTI1MTE4IiwiaXNzdWVkIjp7ImRhdGUtcGFydHMiOltbMjAxM11dfSwicGFnZSI6IjE2Ny0xOTQiLCJhYnN0cmFjdCI6IlRoZSBnb2FsIG9mIHRoaXMgYXJ0aWNsZSBpcyB0byByZXZpc2Ugc2V2ZXJhbCBhc3BlY3RzIG9mIHRoZSB3ZWxsLWtub3duIGNsYXNzaWZpY2F0aW9uIG9mIGxhbmRzbGlkZXMsIGRldmVsb3BlZCBieSBWYXJuZXMgKDE5NzgpLiBUaGUgcHJpbWFyeSByZWNvbW1lbmRhdGlvbiBpcyB0byBtb2RpZnkgdGhlIGRlZmluaXRpb24gb2YgbGFuZHNsaWRlLWZvcm1pbmcgbWF0ZXJpYWxzLCB0byBwcm92aWRlIGNvbXBhdGliaWxpdHkgd2l0aCBhY2NlcHRlZCBnZW90ZWNobmljYWwgYW5kIGdlb2xvZ2ljYWwgdGVybWlub2xvZ3kgb2Ygcm9ja3MgYW5kIHNvaWxzLiBPdGhlciwgbGVzcyBpbXBvcnRhbnQgbW9kaWZpY2F0aW9ucyBvZiB0aGUgY2xhc3NpZmljYXRpb24gc3lzdGVtIGFyZSBzdWdnZXN0ZWQsIHJlc3VsdGluZyBmcm9tIHJlY2VudCBkZXZlbG9wbWVudHMgb2YgdGhlIGxhbmRzbGlkZSBzY2llbmNlLiBUaGUgbW9kaWZpZWQgVmFybmVzIGNsYXNzaWZpY2F0aW9uIG9mIGxhbmRzbGlkZXMgaGFzIDMyIGxhbmRzbGlkZSB0eXBlcywgZWFjaCBvZiB3aGljaCBpcyBiYWNrZWQgYnkgYSBmb3JtYWwgZGVmaW5pdGlvbi4gVGhlIGRlZmluaXRpb25zIHNob3VsZCBmYWNpbGl0YXRlIGJhY2t3YXJkIGNvbXBhdGliaWxpdHkgb2YgdGhlIHN5c3RlbSBhcyB3ZWxsIGFzIHBvc3NpYmxlIHRyYW5zbGF0aW9uIHRvIG90aGVyIGxhbmd1YWdlcy4gQ29tcGxleCBsYW5kc2xpZGVzIGFyZSBub3QgaW5jbHVkZWQgYXMgYSBzZXBhcmF0ZSBjYXRlZ29yeSB0eXBlLCBidXQgY29tcG9zaXRlIHR5cGVzIGNhbiBiZSBjb25zdHJ1Y3RlZCBieSB0aGUgdXNlciBvZiB0aGUgY2xhc3NpZmljYXRpb24gYnkgY29tYmluaW5nIHR3byBvciBtb3JlIHR5cGUgbmFtZXMsIGlmIGFkdmFudGFnZW91cy4gwqkgMjAxMyBTcHJpbmdlci1WZXJsYWcgQmVybGluIEhlaWRlbGJlcmcuIiwicHVibGlzaGVyIjoiU3ByaW5nZXIgVmVybGFnIiwiaXNzdWUiOiIyIiwidm9sdW1lIjoiMTEifSwiaXNUZW1wb3JhcnkiOmZhbHNlfV19&quot;,&quot;citationItems&quot;:[{&quot;id&quot;:&quot;a10eba86-8da3-3bd0-b232-0760406e9b0f&quot;,&quot;itemData&quot;:{&quot;type&quot;:&quot;article&quot;,&quot;id&quot;:&quot;a10eba86-8da3-3bd0-b232-0760406e9b0f&quot;,&quot;title&quot;:&quot;The Varnes classification of landslide types, an update&quot;,&quot;author&quot;:[{&quot;family&quot;:&quot;Hungr&quot;,&quot;given&quot;:&quot;Oldrich&quot;,&quot;parse-names&quot;:false,&quot;dropping-particle&quot;:&quot;&quot;,&quot;non-dropping-particle&quot;:&quot;&quot;},{&quot;family&quot;:&quot;Leroueil&quot;,&quot;given&quot;:&quot;Serge&quot;,&quot;parse-names&quot;:false,&quot;dropping-particle&quot;:&quot;&quot;,&quot;non-dropping-particle&quot;:&quot;&quot;},{&quot;family&quot;:&quot;Picarelli&quot;,&quot;given&quot;:&quot;Luciano&quot;,&quot;parse-names&quot;:false,&quot;dropping-particle&quot;:&quot;&quot;,&quot;non-dropping-particle&quot;:&quot;&quot;}],&quot;container-title&quot;:&quot;Landslides&quot;,&quot;container-title-short&quot;:&quot;Landslides&quot;,&quot;DOI&quot;:&quot;10.1007/s10346-013-0436-y&quot;,&quot;ISSN&quot;:&quot;16125118&quot;,&quot;issued&quot;:{&quot;date-parts&quot;:[[2013]]},&quot;page&quot;:&quot;167-194&quot;,&quot;abstract&quot;:&quot;The goal of this article is to revise several aspects of the well-known classification of landslides, developed by Varnes (1978). The primary recommendation is to modify the definition of landslide-forming materials, to provide compatibility with accepted geotechnical and geological terminology of rocks and soils. Other, less important modifications of the classification system are suggested, resulting from recent developments of the landslide science. The modified Varnes classification of landslides has 32 landslide types, each of which is backed by a formal definition. The definitions should facilitate backward compatibility of the system as well as possible translation to other languages. Complex landslides are not included as a separate category type, but composite types can be constructed by the user of the classification by combining two or more type names, if advantageous. © 2013 Springer-Verlag Berlin Heidelberg.&quot;,&quot;publisher&quot;:&quot;Springer Verlag&quot;,&quot;issue&quot;:&quot;2&quot;,&quot;volume&quot;:&quot;11&quot;},&quot;isTemporary&quot;:false}]},{&quot;citationID&quot;:&quot;MENDELEY_CITATION_f77ec56f-e88a-4229-b355-ca8475d408da&quot;,&quot;properties&quot;:{&quot;noteIndex&quot;:0},&quot;isEdited&quot;:false,&quot;manualOverride&quot;:{&quot;isManuallyOverridden&quot;:false,&quot;citeprocText&quot;:&quot;[41]&quot;,&quot;manualOverrideText&quot;:&quot;&quot;},&quot;citationTag&quot;:&quot;MENDELEY_CITATION_v3_eyJjaXRhdGlvbklEIjoiTUVOREVMRVlfQ0lUQVRJT05fZjc3ZWM1NmYtZTg4YS00MjI5LWIzNTUtY2E4NDc1ZDQwOGRhIiwicHJvcGVydGllcyI6eyJub3RlSW5kZXgiOjB9LCJpc0VkaXRlZCI6ZmFsc2UsIm1hbnVhbE92ZXJyaWRlIjp7ImlzTWFudWFsbHlPdmVycmlkZGVuIjpmYWxzZSwiY2l0ZXByb2NUZXh0IjoiWzQxXSIsIm1hbnVhbE92ZXJyaWRlVGV4dCI6IiJ9LCJjaXRhdGlvbkl0ZW1zIjpbeyJpZCI6IjdlMDdhY2EzLTZjMTYtM2Y0ZS1hNTBhLTQyODk5MTNjMjU1NyIsIml0ZW1EYXRhIjp7InR5cGUiOiJhcnRpY2xlLWpvdXJuYWwiLCJpZCI6IjdlMDdhY2EzLTZjMTYtM2Y0ZS1hNTBhLTQyODk5MTNjMjU1NyIsInRpdGxlIjoiU2VkaW1lbnRhcnkgZGVmb3JtYXRpb24gc3RydWN0dXJlcyBpbiB0aGUgTnlpeG9pIENob25nY28gcm9jayBhdmFsYW5jaGU6IGltcGxpY2F0aW9ucyBvbiByb2NrIGF2YWxhbmNoZSB0cmFuc3BvcnQgbWVjaGFuaXNtcyIsImF1dGhvciI6W3siZmFtaWx5IjoiV2FuZyIsImdpdmVuIjoiWXUgRmVuZyIsInBhcnNlLW5hbWVzIjpmYWxzZSwiZHJvcHBpbmctcGFydGljbGUiOiIiLCJub24tZHJvcHBpbmctcGFydGljbGUiOiIifSx7ImZhbWlseSI6IkNoZW5nIiwiZ2l2ZW4iOiJRaWFuIEdvbmciLCJwYXJzZS1uYW1lcyI6ZmFsc2UsImRyb3BwaW5nLXBhcnRpY2xlIjoiIiwibm9uLWRyb3BwaW5nLXBhcnRpY2xlIjoiIn0seyJmYW1pbHkiOiJTaGkiLCJnaXZlbiI6IkFuIFdlbiIsInBhcnNlLW5hbWVzIjpmYWxzZSwiZHJvcHBpbmctcGFydGljbGUiOiIiLCJub24tZHJvcHBpbmctcGFydGljbGUiOiIifSx7ImZhbWlseSI6Ill1YW4iLCJnaXZlbiI6Ill1biBRaWFuZyIsInBhcnNlLW5hbWVzIjpmYWxzZSwiZHJvcHBpbmctcGFydGljbGUiOiIiLCJub24tZHJvcHBpbmctcGFydGljbGUiOiIifSx7ImZhbWlseSI6IllpbiIsImdpdmVuIjoiQmFuZyBNaW4iLCJwYXJzZS1uYW1lcyI6ZmFsc2UsImRyb3BwaW5nLXBhcnRpY2xlIjoiIiwibm9uLWRyb3BwaW5nLXBhcnRpY2xlIjoiIn0seyJmYW1pbHkiOiJRaXUiLCJnaXZlbiI6Ill1IEhlbmciLCJwYXJzZS1uYW1lcyI6ZmFsc2UsImRyb3BwaW5nLXBhcnRpY2xlIjoiIiwibm9uLWRyb3BwaW5nLXBhcnRpY2xlIjoiIn1dLCJjb250YWluZXItdGl0bGUiOiJMYW5kc2xpZGVzIiwiRE9JIjoiMTAuMTAwNy9zMTAzNDYtMDE4LTExMTctNyIsIklTU04iOiIxNjEyNTExOCIsImlzc3VlZCI6eyJkYXRlLXBhcnRzIjpbWzIwMTksMywxNF1dfSwicGFnZSI6IjUyMy01MzIiLCJhYnN0cmFjdCI6IlRvIGxlYXJuIHRoZSB0cmFuc3BvcnQga2luZW1hdGljcyBvZiByb2NrIGF2YWxhbmNoZXMsIGFuIG91dGNyb3Agc3R1ZHkgb2YgdGhlIE55aXhvaSBDaG9uZ2NvIHJvY2sgYXZhbGFuY2hlIGluIHRoZSBZYWRvbmctR3VsdSBSaWZ0IG9mIHRoZSBzb3V0aCBUaWJldGFuIFBsYXRlYXUsIENoaW5hLCBpcyBwcmVzZW50ZWQgaGVyZS4gU2VkaW1lbnRvbG9naWNhbCBhbmFseXNpcyBhc3NvY2lhdGVkIHdpdGggdGhlIG91dGNyb3BzIGFsbG93cyBpbXBvcnRhbnQgY29uc2lkZXJhdGlvbnMgb2Ygcm9jayBhdmFsYW5jaGUgdHJhbnNwb3J0IG1lY2hhbmlzbXMuIEZyb20gdGhlIG91dGNyb3BzLCBhIHNlcmllcyBvZiBwbGFzdGljLWJyaXR0bGUgZGVmb3JtYXRpb25zIGluIHRoZSBzdWJzdHJhdGUsIGluY2x1ZGluZyBkaWFwaXJpYyBzdHJ1Y3R1cmVzLCBjb252b2x1dGVkIGxhbWluYXRpb25zLCBmYXVsdHMsIGFuZCBiYXNhbCBkw6ljb2xsZW1lbnRzLCB3ZXJlIG9ic2VydmVkLCBpbmRpY2F0aW5nIHRoZSBvY2N1cnJlbmNlIG9mIGEgYnVsbGRvemluZyBlZmZlY3QgYmV0d2VlbiB0aGUgYXZhbGFuY2hlIG1hc3MgYW5kIHN1YnN0cmF0ZS4gSW4gYWRkaXRpb24sIGppZ3NhdyBzdHJ1Y3R1cmVzLCBpbm5lciBzaGVhciB6b25lcywgYW5kIGFsaWduZWQgY2xhc3RzIHdlcmUgZm91bmQgaW4gdGhlIGF2YWxhbmNoZSBkZXBvc2l0LCBpbmRpY2F0aW5nIHRoZSBvY2N1cnJlbmNlIG9mIGEgc2hlYXItZG9taW5hdGVkIG1vdmVtZW50IHdpdGggZGlmZmVyZW50aWFsIGludGVybmFsIHN0cmVzc2VzIGFuZCBsaW1pdGVkIGRpc3R1cmJhbmNlcy4gVGhlcmVmb3JlLCB0aGlzIHBhcGVyIHByb3Bvc2VzIHRoYXQgYSBzaW1wbGUgc2hlYXIgcHJvY2VzcyBkb21pbmF0ZWQgdGhlIHRyYW5zcG9ydCBvZiB0aGUgTnlpeG9pIENob25nY28gcm9jayBhdmFsYW5jaGUgYW5kIGNvbnRyaWJ1dGVkIHRvIHRoZSBnZW5lcmF0aW9uIG9mIHRoZXNlIHNlZGltZW50YXJ5IHN0cnVjdHVyZXMuIEEgbGFjayBvZiBsaXF1ZWZpZWQgc2FuZHkgc3RydWN0dXJlcyBpbiB0aGUgb3V0Y3JvcHMgaW5kaWNhdGVzIHRoYXQgbGlxdWVmYWN0aW9uIHdhcyBub3QgYSBrZXkgZmFjdG9yIGNhdXNpbmcgdGhlIGh5cGVybW9iaWxpdHkgb2YgdGhlIHJvY2sgYXZhbGFuY2hlLiIsInB1Ymxpc2hlciI6IlNwcmluZ2VyIFZlcmxhZyIsImlzc3VlIjoiMyIsInZvbHVtZSI6IjE2IiwiY29udGFpbmVyLXRpdGxlLXNob3J0IjoiTGFuZHNsaWRlcyJ9LCJpc1RlbXBvcmFyeSI6ZmFsc2V9XX0=&quot;,&quot;citationItems&quot;:[{&quot;id&quot;:&quot;7e07aca3-6c16-3f4e-a50a-4289913c2557&quot;,&quot;itemData&quot;:{&quot;type&quot;:&quot;article-journal&quot;,&quot;id&quot;:&quot;7e07aca3-6c16-3f4e-a50a-4289913c2557&quot;,&quot;title&quot;:&quot;Sedimentary deformation structures in the Nyixoi Chongco rock avalanche: implications on rock avalanche transport mechanisms&quot;,&quot;author&quot;:[{&quot;family&quot;:&quot;Wang&quot;,&quot;given&quot;:&quot;Yu Feng&quot;,&quot;parse-names&quot;:false,&quot;dropping-particle&quot;:&quot;&quot;,&quot;non-dropping-particle&quot;:&quot;&quot;},{&quot;family&quot;:&quot;Cheng&quot;,&quot;given&quot;:&quot;Qian Gong&quot;,&quot;parse-names&quot;:false,&quot;dropping-particle&quot;:&quot;&quot;,&quot;non-dropping-particle&quot;:&quot;&quot;},{&quot;family&quot;:&quot;Shi&quot;,&quot;given&quot;:&quot;An Wen&quot;,&quot;parse-names&quot;:false,&quot;dropping-particle&quot;:&quot;&quot;,&quot;non-dropping-particle&quot;:&quot;&quot;},{&quot;family&quot;:&quot;Yuan&quot;,&quot;given&quot;:&quot;Yun Qiang&quot;,&quot;parse-names&quot;:false,&quot;dropping-particle&quot;:&quot;&quot;,&quot;non-dropping-particle&quot;:&quot;&quot;},{&quot;family&quot;:&quot;Yin&quot;,&quot;given&quot;:&quot;Bang Min&quot;,&quot;parse-names&quot;:false,&quot;dropping-particle&quot;:&quot;&quot;,&quot;non-dropping-particle&quot;:&quot;&quot;},{&quot;family&quot;:&quot;Qiu&quot;,&quot;given&quot;:&quot;Yu Heng&quot;,&quot;parse-names&quot;:false,&quot;dropping-particle&quot;:&quot;&quot;,&quot;non-dropping-particle&quot;:&quot;&quot;}],&quot;container-title&quot;:&quot;Landslides&quot;,&quot;DOI&quot;:&quot;10.1007/s10346-018-1117-7&quot;,&quot;ISSN&quot;:&quot;16125118&quot;,&quot;issued&quot;:{&quot;date-parts&quot;:[[2019,3,14]]},&quot;page&quot;:&quot;523-532&quot;,&quot;abstract&quot;:&quot;To learn the transport kinematics of rock avalanches, an outcrop study of the Nyixoi Chongco rock avalanche in the Yadong-Gulu Rift of the south Tibetan Plateau, China, is presented here. Sedimentological analysis associated with the outcrops allows important considerations of rock avalanche transport mechanisms. From the outcrops, a series of plastic-brittle deformations in the substrate, including diapiric structures, convoluted laminations, faults, and basal décollements, were observed, indicating the occurrence of a bulldozing effect between the avalanche mass and substrate. In addition, jigsaw structures, inner shear zones, and aligned clasts were found in the avalanche deposit, indicating the occurrence of a shear-dominated movement with differential internal stresses and limited disturbances. Therefore, this paper proposes that a simple shear process dominated the transport of the Nyixoi Chongco rock avalanche and contributed to the generation of these sedimentary structures. A lack of liquefied sandy structures in the outcrops indicates that liquefaction was not a key factor causing the hypermobility of the rock avalanche.&quot;,&quot;publisher&quot;:&quot;Springer Verlag&quot;,&quot;issue&quot;:&quot;3&quot;,&quot;volume&quot;:&quot;16&quot;,&quot;container-title-short&quot;:&quot;Landslides&quot;},&quot;isTemporary&quot;:false}]},{&quot;citationID&quot;:&quot;MENDELEY_CITATION_642c898f-55c3-46ba-9b0f-8ba395ff455f&quot;,&quot;properties&quot;:{&quot;noteIndex&quot;:0},&quot;isEdited&quot;:false,&quot;manualOverride&quot;:{&quot;isManuallyOverridden&quot;:false,&quot;citeprocText&quot;:&quot;[42]&quot;,&quot;manualOverrideText&quot;:&quot;&quot;},&quot;citationTag&quot;:&quot;MENDELEY_CITATION_v3_eyJjaXRhdGlvbklEIjoiTUVOREVMRVlfQ0lUQVRJT05fNjQyYzg5OGYtNTVjMy00NmJhLTliMGYtOGJhMzk1ZmY0NTVmIiwicHJvcGVydGllcyI6eyJub3RlSW5kZXgiOjB9LCJpc0VkaXRlZCI6ZmFsc2UsIm1hbnVhbE92ZXJyaWRlIjp7ImlzTWFudWFsbHlPdmVycmlkZGVuIjpmYWxzZSwiY2l0ZXByb2NUZXh0IjoiWzQyXSIsIm1hbnVhbE92ZXJyaWRlVGV4dCI6IiJ9LCJjaXRhdGlvbkl0ZW1zIjpbeyJpZCI6ImVkMjhmOTdhLTJmYjctMzAwNC1iZDE1LTNhNDc4YTAyM2QxZSIsIml0ZW1EYXRhIjp7InR5cGUiOiJhcnRpY2xlLWpvdXJuYWwiLCJpZCI6ImVkMjhmOTdhLTJmYjctMzAwNC1iZDE1LTNhNDc4YTAyM2QxZSIsInRpdGxlIjoiVGhlIHJvbGUgb2YgaW5pdGlhbCBjb2hlcmVuY2UgYW5kIHBhdGggbWF0ZXJpYWxzIGluIHRoZSBkeW5hbWljcyBvZiB0aHJlZSByb2NrIGF2YWxhbmNoZSBjYXNlIGhpc3RvcmllcyIsImF1dGhvciI6W3siZmFtaWx5IjoiQWFyb24iLCJnaXZlbiI6IkpvcmRhbiIsInBhcnNlLW5hbWVzIjpmYWxzZSwiZHJvcHBpbmctcGFydGljbGUiOiIiLCJub24tZHJvcHBpbmctcGFydGljbGUiOiIifSx7ImZhbWlseSI6Ik1jRG91Z2FsbCIsImdpdmVuIjoiU2NvdHQiLCJwYXJzZS1uYW1lcyI6ZmFsc2UsImRyb3BwaW5nLXBhcnRpY2xlIjoiIiwibm9uLWRyb3BwaW5nLXBhcnRpY2xlIjoiIn0seyJmYW1pbHkiOiJNb29yZSIsImdpdmVuIjoiSmVmZnJleSBSLiIsInBhcnNlLW5hbWVzIjpmYWxzZSwiZHJvcHBpbmctcGFydGljbGUiOiIiLCJub24tZHJvcHBpbmctcGFydGljbGUiOiIifSx7ImZhbWlseSI6IkNvZSIsImdpdmVuIjoiSmVmZnJleSBBLiIsInBhcnNlLW5hbWVzIjpmYWxzZSwiZHJvcHBpbmctcGFydGljbGUiOiIiLCJub24tZHJvcHBpbmctcGFydGljbGUiOiIifSx7ImZhbWlseSI6Ikh1bmdyIiwiZ2l2ZW4iOiJPbGRyaWNoIiwicGFyc2UtbmFtZXMiOmZhbHNlLCJkcm9wcGluZy1wYXJ0aWNsZSI6IiIsIm5vbi1kcm9wcGluZy1wYXJ0aWNsZSI6IiJ9XSwiY29udGFpbmVyLXRpdGxlIjoiR2VvZW52aXJvbm1lbnRhbCBEaXNhc3RlcnMiLCJjb250YWluZXItdGl0bGUtc2hvcnQiOiJHZW9lbnZpcm9ubWVudGFsIERpc2FzdGVycyIsIkRPSSI6IjEwLjExODYvczQwNjc3LTAxNy0wMDcwLTQiLCJJU1NOIjoiMjE5Nzg2NzAiLCJpc3N1ZWQiOnsiZGF0ZS1wYXJ0cyI6W1syMDE3LDEyLDFdXX0sImFic3RyYWN0IjoiQmFja2dyb3VuZDogUm9jayBhdmFsYW5jaGVzIGFyZSBmbG93LWxpa2UgbGFuZHNsaWRlcyB0aGF0IGNhbiB0cmF2ZWwgYXQgZXh0cmVtZWx5IHJhcGlkIHZlbG9jaXRpZXMgYW5kIGltcGFjdCBzdXJwcmlzaW5nbHkgbGFyZ2UgYXJlYXMuIFRoZSBtZWNoYW5pc21zIHRoYXQgbGVhZCB0byB0aGUgdW5leHBlY3RlZCBtb2JpbGl0eSBvZiB0aGVzZSBmbG93cyBhcmUgdW5rbm93biBhbmQgZGViYXRlZC4gTWVjaGFuaXNtcyBwcm9wb3NlZCBpbiB0aGUgbGl0ZXJhdHVyZSBjYW4gYmUgYnJvYWRseSBjbGFzc2lmaWVkIGludG8gdGhvc2UgdGhhdCByZWx5IG9uIGludHJpbnNpYyBjaGFyYWN0ZXJpc3RpY3Mgb2YgdGhlIHJvY2sgYXZhbGFuY2hlIG1hdGVyaWFsLCBhbmQgdGhvc2UgdGhhdCByZWx5IG9uIGV4dHJpbnNpYyBmYWN0b3JzIHN1Y2ggYXMgcGF0aCBtYXRlcmlhbC4gSW4gdGhpcyB3b3JrIGEgY2FsaWJyYXRpb24tYmFzZWQgbnVtZXJpY2FsIG1vZGVsIGlzIHVzZWQgdG8gYmFjay1hbmFseXplIHRocmVlIHJvY2sgYXZhbGFuY2hlIGNhc2UgaGlzdG9yaWVzLsKgVGhlIHJlc3VsdHMgb2YgdGhlc2UgYmFjay1hbmFseXNlcyBhcmUgdGhlbiB1c2VkIHRvIGluZmVyIGZhY3RvcnMgdGhhdCBnb3Zlcm4gcm9jayBhdmFsYW5jaGUgbW90aW9uIFJlc3VsdHM6IE91ciBzdHVkeSBoYXMgcmV2ZWFsZWQgdHdvIGtleSBpbnNpZ2h0cyB0aGF0IG11c3QgYmUgY29uc2lkZXJlZCB3aGVuIGFuYWx5emluZyByb2NrIGF2YWxhbmNoZXMuIFJlc3VsdHMgZnJvbSB0d28gb2YgdGhlIGNhc2UgaGlzdG9yaWVzIGRlbW9uc3RyYXRlIHRoZSBpbXBvcnRhbmNlIG9mIGFjY291bnRpbmcgZm9yIHRoZSBpbml0aWFsbHkgY29oZXJlbnQgcGhhc2Ugb2Ygcm9jayBhdmFsYW5jaGUgbW90aW9uLiBBZGRpdGlvbmFsbHksIHRoZSBiYWNrLWFuYWx5emVkIGJhc2FsIHJlc2lzdGFuY2UgcGFyYW1ldGVycywgYXMgd2VsbCBhcyB0aGUgYmVzdC1maXQgcmhlb2xvZ3ksIGFyZSBkaWZmZXJlbnQgZm9yIGVhY2ggY2FzZSBoaXN0b3J5LsKgVGhpcyBzdWdnZXN0cyB0aGF0IHRoZSBnb3Zlcm5pbmcgbWVjaGFuaXNtcyBjb250cm9sbGluZyByb2NrIGF2YWxhbmNoZSBtb3Rpb24gYXJlIHVubGlrZWx5IHRvIGJlIGludHJpbnNpYy7CoFRoZSBiYWNrLWFuYWx5emVkIHN0cmVuZ3RoIHBhcmFtZXRlcnMgY29ycmVzcG9uZCB3ZWxsIHRvIHRob3NlIHRoYXQgd291bGQgYmUgZXhwZWN0ZWQgYnkgY29uc2lkZXJpbmcgdGhlIHBhdGggbWF0ZXJpYWwgdGhhdCB0aGUgcm9jayBhdmFsYW5jaGVzIG92ZXJyYW4uIENvbmNsdXNpb246IE91ciByZXN1bHRzIHNob3cgdGhhdCBhY2N1cmF0ZSBzaW11bGF0aW9uIG9mIHJvY2sgYXZhbGFuY2hlIG1vdGlvbiBtdXN0IGFjY291bnQgZm9yIHRoZSBpbml0aWFsbHkgY29oZXJlbnQgcGhhc2Ugb2YgbW92ZW1lbnQsIGFuZCB0aGF0IHRoZSBtZWNoYW5pc21zIGdvdmVybmluZyByb2NrIGF2YWxhbmNoZSBtb3Rpb24gYXJlIHVubGlrZWx5IHRvIGJlIGludHJpbnNpYyB0byB0aGUgZmFpbGVkIG1hdGVyaWFsLiBJbnRlcmFjdGlvbiBvZiByb2NrIGF2YWxhbmNoZSBkZWJyaXMgd2l0aCBwYXRoIG1hdGVyaWFscyBpcyB0aGUgbGlrZWx5IG1lY2hhbmlzbSB0aGF0IGdvdmVybnMgdGhlIG1vdGlvbiBvZiBtYW55IHJvY2sgYXZhbGFuY2hlcy4iLCJwdWJsaXNoZXIiOiJTcHJpbmdlciIsImlzc3VlIjoiMSIsInZvbHVtZSI6IjQifSwiaXNUZW1wb3JhcnkiOmZhbHNlfV19&quot;,&quot;citationItems&quot;:[{&quot;id&quot;:&quot;ed28f97a-2fb7-3004-bd15-3a478a023d1e&quot;,&quot;itemData&quot;:{&quot;type&quot;:&quot;article-journal&quot;,&quot;id&quot;:&quot;ed28f97a-2fb7-3004-bd15-3a478a023d1e&quot;,&quot;title&quot;:&quot;The role of initial coherence and path materials in the dynamics of three rock avalanche case histories&quot;,&quot;author&quot;:[{&quot;family&quot;:&quot;Aaron&quot;,&quot;given&quot;:&quot;Jordan&quot;,&quot;parse-names&quot;:false,&quot;dropping-particle&quot;:&quot;&quot;,&quot;non-dropping-particle&quot;:&quot;&quot;},{&quot;family&quot;:&quot;McDougall&quot;,&quot;given&quot;:&quot;Scott&quot;,&quot;parse-names&quot;:false,&quot;dropping-particle&quot;:&quot;&quot;,&quot;non-dropping-particle&quot;:&quot;&quot;},{&quot;family&quot;:&quot;Moore&quot;,&quot;given&quot;:&quot;Jeffrey R.&quot;,&quot;parse-names&quot;:false,&quot;dropping-particle&quot;:&quot;&quot;,&quot;non-dropping-particle&quot;:&quot;&quot;},{&quot;family&quot;:&quot;Coe&quot;,&quot;given&quot;:&quot;Jeffrey A.&quot;,&quot;parse-names&quot;:false,&quot;dropping-particle&quot;:&quot;&quot;,&quot;non-dropping-particle&quot;:&quot;&quot;},{&quot;family&quot;:&quot;Hungr&quot;,&quot;given&quot;:&quot;Oldrich&quot;,&quot;parse-names&quot;:false,&quot;dropping-particle&quot;:&quot;&quot;,&quot;non-dropping-particle&quot;:&quot;&quot;}],&quot;container-title&quot;:&quot;Geoenvironmental Disasters&quot;,&quot;container-title-short&quot;:&quot;Geoenvironmental Disasters&quot;,&quot;DOI&quot;:&quot;10.1186/s40677-017-0070-4&quot;,&quot;ISSN&quot;:&quot;21978670&quot;,&quot;issued&quot;:{&quot;date-parts&quot;:[[2017,12,1]]},&quot;abstract&quot;:&quot;Background: Rock avalanches are flow-like landslides that can travel at extremely rapid velocities and impact surprisingly large areas. The mechanisms that lead to the unexpected mobility of these flows are unknown and debated. Mechanisms proposed in the literature can be broadly classified into those that rely on intrinsic characteristics of the rock avalanche material, and those that rely on extrinsic factors such as path material. In this work a calibration-based numerical model is used to back-analyze three rock avalanche case histories. The results of these back-analyses are then used to infer factors that govern rock avalanche motion Results: Our study has revealed two key insights that must be considered when analyzing rock avalanches. Results from two of the case histories demonstrate the importance of accounting for the initially coherent phase of rock avalanche motion. Additionally, the back-analyzed basal resistance parameters, as well as the best-fit rheology, are different for each case history. This suggests that the governing mechanisms controlling rock avalanche motion are unlikely to be intrinsic. The back-analyzed strength parameters correspond well to those that would be expected by considering the path material that the rock avalanches overran. Conclusion: Our results show that accurate simulation of rock avalanche motion must account for the initially coherent phase of movement, and that the mechanisms governing rock avalanche motion are unlikely to be intrinsic to the failed material. Interaction of rock avalanche debris with path materials is the likely mechanism that governs the motion of many rock avalanches.&quot;,&quot;publisher&quot;:&quot;Springer&quot;,&quot;issue&quot;:&quot;1&quot;,&quot;volume&quot;:&quot;4&quot;},&quot;isTemporary&quot;:false}]},{&quot;citationID&quot;:&quot;MENDELEY_CITATION_b7ff896c-428a-4943-b801-bd7bc1734f28&quot;,&quot;properties&quot;:{&quot;noteIndex&quot;:0},&quot;isEdited&quot;:false,&quot;manualOverride&quot;:{&quot;isManuallyOverridden&quot;:false,&quot;citeprocText&quot;:&quot;[43]&quot;,&quot;manualOverrideText&quot;:&quot;&quot;},&quot;citationTag&quot;:&quot;MENDELEY_CITATION_v3_eyJjaXRhdGlvbklEIjoiTUVOREVMRVlfQ0lUQVRJT05fYjdmZjg5NmMtNDI4YS00OTQzLWI4MDEtYmQ3YmMxNzM0ZjI4IiwicHJvcGVydGllcyI6eyJub3RlSW5kZXgiOjB9LCJpc0VkaXRlZCI6ZmFsc2UsIm1hbnVhbE92ZXJyaWRlIjp7ImlzTWFudWFsbHlPdmVycmlkZGVuIjpmYWxzZSwiY2l0ZXByb2NUZXh0IjoiWzQzXSIsIm1hbnVhbE92ZXJyaWRlVGV4dCI6IiJ9LCJjaXRhdGlvbkl0ZW1zIjpbeyJpZCI6ImMwMTFhYTIyLWIzMTctMzc3Ny04MmNjLWM2ZDIwOTA2YTYyYiIsIml0ZW1EYXRhIjp7InR5cGUiOiJhcnRpY2xlLWpvdXJuYWwiLCJpZCI6ImMwMTFhYTIyLWIzMTctMzc3Ny04MmNjLWM2ZDIwOTA2YTYyYiIsInRpdGxlIjoiQXNzZXNzaW5nIEVhcnRocXVha2UtaW5kdWNlZCBEZWJyaXMgRmxvdyBSaXNrIGluIHRoZSBmaXJzdCBVTkVTQ08gV29ybGQgSGVyaXRhZ2UgaW4gTWFsYXlzaWEiLCJhdXRob3IiOlt7ImZhbWlseSI6IlJvc2xpIiwiZ2l2ZW4iOiJNdWhhbW1hZCBJeWxpYSIsInBhcnNlLW5hbWVzIjpmYWxzZSwiZHJvcHBpbmctcGFydGljbGUiOiIiLCJub24tZHJvcHBpbmctcGFydGljbGUiOiIifSx7ImZhbWlseSI6Ik1vaGQgS2FtYWwiLCJnaXZlbiI6Ik51ciBBZmlxYWgiLCJwYXJzZS1uYW1lcyI6ZmFsc2UsImRyb3BwaW5nLXBhcnRpY2xlIjoiIiwibm9uLWRyb3BwaW5nLXBhcnRpY2xlIjoiIn0seyJmYW1pbHkiOiJSYXphayIsImdpdmVuIjoiS2hhbWFycnVsIEF6YWhhcmkiLCJwYXJzZS1uYW1lcyI6ZmFsc2UsImRyb3BwaW5nLXBhcnRpY2xlIjoiIiwibm9uLWRyb3BwaW5nLXBhcnRpY2xlIjoiIn1dLCJjb250YWluZXItdGl0bGUiOiJSZW1vdGUgU2Vuc2luZyBBcHBsaWNhdGlvbnM6IFNvY2lldHkgYW5kIEVudmlyb25tZW50IiwiRE9JIjoiMTAuMTAxNi9qLnJzYXNlLjIwMjEuMTAwNTUwIiwiSVNTTiI6IjIzNTI5Mzg1IiwiaXNzdWVkIjp7ImRhdGUtcGFydHMiOltbMjAyMSw4LDFdXX0sImFic3RyYWN0IjoiVGhlIE13IDYuMCBSYW5hdSBlYXJ0aHF1YWtlIGRhdGVkIG9uIDA1dGggSnVuZSAyMDE1IHdhcyByZWNvcmRlZCBhcyBvbmUgb2YgdGhlIHN0cm9uZ2VzdCBlYXJ0aHF1YWtlcyBpbiB0aGUgaGlzdG9yeSBvZiBTYWJhaCwgTWFsYXlzaWEuIFRoZSBlYXJ0aHF1YWtlIGluZHVjZWQgbWFueSBjYXNjYWRpbmcgZ2VvaGF6YXJkcyBhbmQgZWFydGggbWF0ZXJpYWwgaW4gdGhlIHZpY2luaXR5IG9mIE1vdW50IEtpbmFiYWx1LCB0aGUgZmlyc3QgVU5FU0NPIFdvcmxkIEhlcml0YWdlIFNpdGUgaW4gTWFsYXlzaWEuIFRoZSBlYXJ0aHF1YWtlIGZvcm1lZCBhIHRlbXBvcmFyeSBsYW5kc2xpZGUgZGFtIHRoYXQgbGF0ZXIgYnJlYWNoZWQgYW5kIHJlbW9iaWxpemVkIGFzIGRlYnJpcyBmbG93cy4gVGhpcyBwYXBlciBwcm92aWRlcyBhIG5ldyBpbnNpZ2h0IGludG8gdGhlIGNhc2NhZGluZyBnZW9oYXphcmRzIGFzIGEgcmVzdWx0IG9mIHRoZSAyMDE1IFJhbmF1IGVhcnRocXVha2UgaW4gU2FiYWguIFdlIGV2YWx1YXRlZCB0aGUgc3VyZmFjZSBjaGFuZ2VzIG9mIHNvdXJjZSBhcmVhIHRoYXQgY29udHJpYnV0ZXMgdG8gdGhlIGxhbmRzbGlkZSBkYW1taW5nIGZvcm1hdGlvbiB1c2luZyB0aGUgcmVtb3RlIHNlbnNpbmcgdGVjaG5pcXVlcyBhbmQgZmllbGQgdmFsaWRhdGlvbi4gVHdvIGltYWdlIGNsYXNzaWZpY2F0aW9uIG1ldGhvZHMgd2VyZSBwZXJmb3JtZWQsIGluY2x1ZGluZyB0aGUgTWF4aW11bSBMaWtlbGlob29kIENsYXNzaWZpY2F0aW9uIChNTEMpLCBhbmQgTmVhcmVzdCBOZWlnaGJvciBDbGFzc2lmaWNhdGlvbiAoTk5DKS4gQm90aCBwcmVzZW50ZWQgdGhlIHN1cGVydmlzZWQgcGl4ZWwtIGFuZCBvYmplY3QtYmFzZWQgY2xhc3NpZmljYXRpb25zIHJlc3BlY3RpdmVseS4gVGhpcyBzdHVkeSBkZWxpbmVhdGVkIHRoZSBzb3VyY2UgYXJlYSBvZiBiZWZvcmUtIGFuZCBhZnRlciBlYXJ0aHF1YWtlIHVzaW5nIHRoZSBHZW9ncmFwaGljIEluZm9ybWF0aW9uIFN5c3RlbSAoR0lTKSwgZm9sbG93ZWQgYnkgdGhlIGltYWdlIGNsYXNzaWZpY2F0aW9uLCBhY2N1cmFjeSBhc3Nlc3NtZW50LCBhbmQgc3VyZmFjZSBjaGFuZ2VzLiBBIHNlcmllcyBvZiBmaWVsZCBtYXBwaW5nIHdhcyBjYXJyaWVkIG91dCB0byB2YWxpZGF0ZSB0aGUgbG9jYWwgZXZpZGVuY2UuIFRoZSBmaW5kaW5ncyBkZXRlcm1pbmVkIHRocmVlIGNsYXNzZXMgd2l0aGluIHRoZSBzb3VyY2UgYXJlYSwgbmFtZWx5OyB2ZWdldGF0aW9uIGNvdmVyLCBiYXJlIGVhcnRoLCBhbmQgc3RyaXBwZWQgZWFydGggbWF0ZXJpYWwgKFNFTSkuIFRoZSBzdXJmYWNlIGNoYW5nZXMgcmVzdWx0ZWQgZnJvbSB0aGUgZWFydGhxdWFrZSB1c2luZyB0aGUgTUxDIHdhcyDiiJIxLjYyIGttMiAodmVnZXRhdGlvbiBjb3ZlciksICswLjIzIGttMiAoYmFyZSBlYXJ0aCksIGFuZCArMS4zOSBrbTIgKFNFTSksIHdoaWxlIHVzaW5nIHRoZSBOTkMgd2FzIOKIkjEuNDQga20yLCArMC4xMiBrbTIsIGFuZCArMS4zMiBrbTIgYWNjb3JkaW5nbHkuIFRoZSBhY2N1cmFjeSBhc3Nlc3NtZW50IG9mIGJlZm9yZSBhbmQgYWZ0ZXIgZWFydGhxdWFrZSBmb3IgdGhlIE1MQyB3YXMgODYlIGFuZCA4OSUsIHdoZXJlYXMgdGhlIE5OQyByZXN1bHRlZCBpbiBhIDk3JSBhbmQgOTUlIHJlc3BlY3RpdmVseS4gVGhlIE5OQyBwcm9kdWNlZCBoaWdoZXIgYWNjdXJhY3kgb2YgMTElIGFuZCA2JSB0aGFuIHRoZSBNTEMuIFRoZSBpbmNyZWFzZWQgU0VNIG9mIDEuNDQga20yIGhhcyBjb250cmlidXRlZCB0byB0aGUgYWNjdW11bGF0ZWQgZWFydGggbWF0ZXJpYWwgYW5kIHJlc3VsdGVkIGluIHRoZSBsYW5kc2xpZGUgZGFtbWluZyBmb3JtYXRpb24uIEFzIGEgY29uY2x1c2lvbiwgdGhpcyBzdHVkeSBleHBsb3JlcyB0aGUgbG9jYWwgcmlzayBvZiBkZWJyaXMgZmxvdyBpbmR1Y2VkIGJ5IHRoZSBlYXJ0aHF1YWtlLCBieSBtZWFucyBvZiByZW1vdGUgc2Vuc2luZyB0ZWNobm9sb2d5IHdpdGggaW1wcm92ZWQgY2xhc3NpZmljYXRpb24gbWV0aG9kcy4gQSBuZXcgaW5zaWdodCBvZiBwb3NzaWJsZSBzZWRpbWVudC1pbmR1Y2VkIGRpc2FzdGVyIHdhcyBwcmVzZW50ZWQgaW4gdGhlIGluYWNjZXNzaWJsZSBhbmQgcnVnZ2VkIHRvcG9ncmFwaHksIGFuZCByYXBpZCBpbnZlc3RpZ2F0aW9uIG9mIHBvdGVudGlhbCBkYW1taW5nIGFyZWFzIGluIGEgdGVjdG9uaWNhbGx5IGFjdGl2ZSByZWdpb24uIFRoaXMgc3R1ZHkgcHJvdmlkZXMgYW4gaW1wb3J0YW50IGNsdWUgdG8gdW5kZXJzdGFuZCB0aGUgbG9jYWwgcmlzayBhbmQgc3Vic3RhbnRpYWxseSBkZXZlbG9wIERpc2FzdGVyIFJpc2sgUmVkdWN0aW9uIChEUlIpIGFuZCByZXNpbGllbmNlIHN0cmF0ZWdpZXMgaW4gdGhlIHZpY2luaXR5IG9mIFVORVNDTyBXb3JsZCBIZXJpdGFnZSB0byBzdXBwb3J0IHRoZSBhY2hpZXZlbWVudCBvZiBnbG9iYWwgdGFyZ2V0cyBvZiB0aGUgU2VuZGFpIEZyYW1ld29yayBmb3IgRGlzYXN0ZXIgUmlzayBSZWR1Y3Rpb24gMjAxNeKAkzIwMzAuIiwicHVibGlzaGVyIjoiRWxzZXZpZXIgQi5WLiIsInZvbHVtZSI6IjIzIiwiY29udGFpbmVyLXRpdGxlLXNob3J0IjoiUmVtb3RlIFNlbnMgQXBwbCJ9LCJpc1RlbXBvcmFyeSI6ZmFsc2V9XX0=&quot;,&quot;citationItems&quot;:[{&quot;id&quot;:&quot;c011aa22-b317-3777-82cc-c6d20906a62b&quot;,&quot;itemData&quot;:{&quot;type&quot;:&quot;article-journal&quot;,&quot;id&quot;:&quot;c011aa22-b317-3777-82cc-c6d20906a62b&quot;,&quot;title&quot;:&quot;Assessing Earthquake-induced Debris Flow Risk in the first UNESCO World Heritage in Malaysia&quot;,&quot;author&quot;:[{&quot;family&quot;:&quot;Rosli&quot;,&quot;given&quot;:&quot;Muhammad Iylia&quot;,&quot;parse-names&quot;:false,&quot;dropping-particle&quot;:&quot;&quot;,&quot;non-dropping-particle&quot;:&quot;&quot;},{&quot;family&quot;:&quot;Mohd Kamal&quot;,&quot;given&quot;:&quot;Nur Afiqah&quot;,&quot;parse-names&quot;:false,&quot;dropping-particle&quot;:&quot;&quot;,&quot;non-dropping-particle&quot;:&quot;&quot;},{&quot;family&quot;:&quot;Razak&quot;,&quot;given&quot;:&quot;Khamarrul Azahari&quot;,&quot;parse-names&quot;:false,&quot;dropping-particle&quot;:&quot;&quot;,&quot;non-dropping-particle&quot;:&quot;&quot;}],&quot;container-title&quot;:&quot;Remote Sensing Applications: Society and Environment&quot;,&quot;DOI&quot;:&quot;10.1016/j.rsase.2021.100550&quot;,&quot;ISSN&quot;:&quot;23529385&quot;,&quot;issued&quot;:{&quot;date-parts&quot;:[[2021,8,1]]},&quot;abstract&quot;:&quot;The Mw 6.0 Ranau earthquake dated on 05th June 2015 was recorded as one of the strongest earthquakes in the history of Sabah, Malaysia. The earthquake induced many cascading geohazards and earth material in the vicinity of Mount Kinabalu, the first UNESCO World Heritage Site in Malaysia. The earthquake formed a temporary landslide dam that later breached and remobilized as debris flows. This paper provides a new insight into the cascading geohazards as a result of the 2015 Ranau earthquake in Sabah. We evaluated the surface changes of source area that contributes to the landslide damming formation using the remote sensing techniques and field validation. Two image classification methods were performed, including the Maximum Likelihood Classification (MLC), and Nearest Neighbor Classification (NNC). Both presented the supervised pixel- and object-based classifications respectively. This study delineated the source area of before- and after earthquake using the Geographic Information System (GIS), followed by the image classification, accuracy assessment, and surface changes. A series of field mapping was carried out to validate the local evidence. The findings determined three classes within the source area, namely; vegetation cover, bare earth, and stripped earth material (SEM). The surface changes resulted from the earthquake using the MLC was −1.62 km2 (vegetation cover), +0.23 km2 (bare earth), and +1.39 km2 (SEM), while using the NNC was −1.44 km2, +0.12 km2, and +1.32 km2 accordingly. The accuracy assessment of before and after earthquake for the MLC was 86% and 89%, whereas the NNC resulted in a 97% and 95% respectively. The NNC produced higher accuracy of 11% and 6% than the MLC. The increased SEM of 1.44 km2 has contributed to the accumulated earth material and resulted in the landslide damming formation. As a conclusion, this study explores the local risk of debris flow induced by the earthquake, by means of remote sensing technology with improved classification methods. A new insight of possible sediment-induced disaster was presented in the inaccessible and rugged topography, and rapid investigation of potential damming areas in a tectonically active region. This study provides an important clue to understand the local risk and substantially develop Disaster Risk Reduction (DRR) and resilience strategies in the vicinity of UNESCO World Heritage to support the achievement of global targets of the Sendai Framework for Disaster Risk Reduction 2015–2030.&quot;,&quot;publisher&quot;:&quot;Elsevier B.V.&quot;,&quot;volume&quot;:&quot;23&quot;,&quot;container-title-short&quot;:&quot;Remote Sens Appl&quot;},&quot;isTemporary&quot;:false}]},{&quot;citationID&quot;:&quot;MENDELEY_CITATION_bcd3dea7-935e-42fe-8953-cb4535ec9c90&quot;,&quot;properties&quot;:{&quot;noteIndex&quot;:0},&quot;isEdited&quot;:false,&quot;manualOverride&quot;:{&quot;isManuallyOverridden&quot;:false,&quot;citeprocText&quot;:&quot;[43], [44], [45], [46], [47]&quot;,&quot;manualOverrideText&quot;:&quot;&quot;},&quot;citationTag&quot;:&quot;MENDELEY_CITATION_v3_eyJjaXRhdGlvbklEIjoiTUVOREVMRVlfQ0lUQVRJT05fYmNkM2RlYTctOTM1ZS00MmZlLTg5NTMtY2I0NTM1ZWM5YzkwIiwicHJvcGVydGllcyI6eyJub3RlSW5kZXgiOjB9LCJpc0VkaXRlZCI6ZmFsc2UsIm1hbnVhbE92ZXJyaWRlIjp7ImlzTWFudWFsbHlPdmVycmlkZGVuIjpmYWxzZSwiY2l0ZXByb2NUZXh0IjoiWzQzXSwgWzQ0XSwgWzQ1XSwgWzQ2XSwgWzQ3XSIsIm1hbnVhbE92ZXJyaWRlVGV4dCI6IiJ9LCJjaXRhdGlvbkl0ZW1zIjpbeyJpZCI6IjFmZTRjZjM5LWU4MGMtMzY4OC05N2JjLWQzZjRhYjhkMTM5MyIsIml0ZW1EYXRhIjp7InR5cGUiOiJhcnRpY2xlIiwiaWQiOiIxZmU0Y2YzOS1lODBjLTM2ODgtOTdiYy1kM2Y0YWI4ZDEzOTMiLCJ0aXRsZSI6IlRoZSAyMDE1IE0gdyA2LjAgTXQuIEtpbmFiYWx1IGVhcnRocXVha2U6IGFuIGluZnJlcXVlbnQgZmF1bHQgcnVwdHVyZSB3aXRoaW4gdGhlIENyb2NrZXIgZmF1bHQgc3lzdGVtIG9mIEVhc3QgTWFsYXlzaWEiLCJhdXRob3IiOlt7ImZhbWlseSI6IldhbmciLCJnaXZlbiI6Ill1IiwicGFyc2UtbmFtZXMiOmZhbHNlLCJkcm9wcGluZy1wYXJ0aWNsZSI6IiIsIm5vbi1kcm9wcGluZy1wYXJ0aWNsZSI6IiJ9LHsiZmFtaWx5IjoiV2VpIiwiZ2l2ZW4iOiJTaGVuZ2ppIiwicGFyc2UtbmFtZXMiOmZhbHNlLCJkcm9wcGluZy1wYXJ0aWNsZSI6IiIsIm5vbi1kcm9wcGluZy1wYXJ0aWNsZSI6IiJ9LHsiZmFtaWx5IjoiV2FuZyIsImdpdmVuIjoiWGluIiwicGFyc2UtbmFtZXMiOmZhbHNlLCJkcm9wcGluZy1wYXJ0aWNsZSI6IiIsIm5vbi1kcm9wcGluZy1wYXJ0aWNsZSI6IiJ9LHsiZmFtaWx5IjoiTGluZHNleSIsImdpdmVuIjoiRXJpYyBPLiIsInBhcnNlLW5hbWVzIjpmYWxzZSwiZHJvcHBpbmctcGFydGljbGUiOiIiLCJub24tZHJvcHBpbmctcGFydGljbGUiOiIifSx7ImZhbWlseSI6IlRvbmdrdWwiLCJnaXZlbiI6IkZlbGl4IiwicGFyc2UtbmFtZXMiOmZhbHNlLCJkcm9wcGluZy1wYXJ0aWNsZSI6IiIsIm5vbi1kcm9wcGluZy1wYXJ0aWNsZSI6IiJ9LHsiZmFtaWx5IjoiVGFwcG9ubmllciIsImdpdmVuIjoiUGF1bCIsInBhcnNlLW5hbWVzIjpmYWxzZSwiZHJvcHBpbmctcGFydGljbGUiOiIiLCJub24tZHJvcHBpbmctcGFydGljbGUiOiIifSx7ImZhbWlseSI6IkJyYWRsZXkiLCJnaXZlbiI6Ikt5bGUiLCJwYXJzZS1uYW1lcyI6ZmFsc2UsImRyb3BwaW5nLXBhcnRpY2xlIjoiIiwibm9uLWRyb3BwaW5nLXBhcnRpY2xlIjoiIn0seyJmYW1pbHkiOiJDaGFuIiwiZ2l2ZW4iOiJDaHVuZyBIYW4iLCJwYXJzZS1uYW1lcyI6ZmFsc2UsImRyb3BwaW5nLXBhcnRpY2xlIjoiIiwibm9uLWRyb3BwaW5nLXBhcnRpY2xlIjoiIn0seyJmYW1pbHkiOiJIaWxsIiwiZ2l2ZW4iOiJFbW1hIE0uIiwicGFyc2UtbmFtZXMiOmZhbHNlLCJkcm9wcGluZy1wYXJ0aWNsZSI6IiIsIm5vbi1kcm9wcGluZy1wYXJ0aWNsZSI6IiJ9LHsiZmFtaWx5IjoiU2llaCIsImdpdmVuIjoiS2VycnkiLCJwYXJzZS1uYW1lcyI6ZmFsc2UsImRyb3BwaW5nLXBhcnRpY2xlIjoiIiwibm9uLWRyb3BwaW5nLXBhcnRpY2xlIjoiIn1dLCJjb250YWluZXItdGl0bGUiOiJHZW9zY2llbmNlIExldHRlcnMiLCJET0kiOiIxMC4xMTg2L3M0MDU2Mi0wMTctMDA3Mi05IiwiSVNTTiI6IjIxOTY0MDkyIiwiaXNzdWVkIjp7ImRhdGUtcGFydHMiOltbMjAxNywxMiwxXV19LCJhYnN0cmFjdCI6IlRoZSBNdyA2LjAgTXQuIEtpbmFiYWx1IGVhcnRocXVha2Ugb2YgMjAxNSB3YXMgYSBjb21wbGV0ZSAoYW5kIGRlYWRseSkgc3VycHJpc2UsIGJlY2F1c2UgaXQgb2NjdXJyZWQgd2VsbCBhd2F5IGZyb20gdGhlIG5lYXJlc3QgcGxhdGUgYm91bmRhcnkgaW4gYSByZWdpb24gb2YgdmVyeSBsb3cgaGlzdG9yaWNhbCBzZWlzbWljaXR5LiBPdXIgc2Vpc21vbG9naWNhbCwgc3BhY2UgZ2VvZGV0aWMsIGdlb21vcnBob2xvZ2ljYWwsIGFuZCBmaWVsZCBpbnZlc3RpZ2F0aW9ucyBzaG93IHRoYXQgdGhlIGVhcnRocXVha2UgcmVzdWx0ZWQgZnJvbSBydXB0dXJlIG9mIGEgbm9ydGh3ZXN0LWRpcHBpbmcgbm9ybWFsIGZhdWx0IHRoYXQgZGlkIG5vdCByZWFjaCB0aGUgc3VyZmFjZS4gSXRzIHVuaWxhdGVyYWwgcnVwdHVyZSB3YXMgYWxtb3N0IGRpcmVjdGx5IGJlbmVhdGggNDAwMC1tLWhpZ2ggTXQuIEtpbmFiYWx1IGFuZCB0cmlnZ2VyZWQgd2lkZXNwcmVhZCBzbG9wZSBmYWlsdXJlcyBvbiBzdGVlcCBtb3VudGFpbm91cyBzbG9wZXMsIHdoaWNoIGluY2x1ZGVkIHJvY2tmYWxscyB0aGF0IGtpbGxlZCAxOCBoaWtlcnMuIE91ciBzZWlzbW9sb2dpY2FsIGFuZCBtb3JwaG90ZWN0b25pYyBhbmFseXNlcyBzdWdnZXN0IHRoYXQgdGhlIHJ1cHR1cmUgb2NjdXJyZWQgb24gYSBub3JtYWwgZmF1bHQgdGhhdCBzcGxheXMgdXB3YXJkcyBvZmYgb2YgdGhlIHByZXZpb3VzbHkgaWRlbnRpZmllZCBub3JtYWwgTWFyYWthdSBmYXVsdC4gT3VyIG1hcHBpbmcgb2YgdGVjdG9uaWMgbGFuZGZvcm1zIHJldmVhbHMgdGhhdCB0aGVzZSBmYXVsdHMgYXJlIHBhcnQgb2YgYSAyMDAta20tbG9uZyBzeXN0ZW0gb2Ygbm9ybWFsIGZhdWx0cyB0aGF0IHRyYXZlcnNlIHRoZSBlYXN0ZXJuIHNpZGUgb2YgdGhlIENyb2NrZXIgUmFuZ2UsIHBhcmFsbGVsIHRvIFNhYmFo4oCZcyBub3J0aHdlc3Rlcm4gY29hc3RsaW5lLiBBbHRob3VnaCB0aGUgdGVjdG9uaWMgcmVhc29uIGZvciB0aGlzIGFjdGl2ZSBub3JtYWwgZmF1bHQgc3lzdGVtIHJlbWFpbnMgdW5jbGVhciwgdGhlIGxlbmd0aHMgb2YgdGhlIGxvbmdlc3QgZmF1bHQgc2VnbWVudHMgc3VnZ2VzdCB0aGF0IHRoZXkgYXJlIGNhcGFibGUgb2YgZ2VuZXJhdGluZyBtYWduaXR1ZGUgNyBlYXJ0aHF1YWtlcy4gU3VjaCBsYXJnZSBlYXJ0aHF1YWtlcyBtdXN0IG9jY3VyIHZlcnkgcmFyZWx5LCB0aG91Z2gsIGdpdmVuIHRoZSBoaXRoZXJ0byB1bmRldGVjdGFibGUgZ2VvZGV0aWMgcmF0ZXMgb2YgYWN0aXZlIHRlY3RvbmljIGRlZm9ybWF0aW9uIGFjcm9zcyB0aGUgcmVnaW9uLiIsInB1Ymxpc2hlciI6IlNwcmluZ2VyT3BlbiIsImlzc3VlIjoiMSIsInZvbHVtZSI6IjQiLCJjb250YWluZXItdGl0bGUtc2hvcnQiOiJHZW9zY2kgTGV0dCJ9LCJpc1RlbXBvcmFyeSI6ZmFsc2V9LHsiaWQiOiJkNDJiNTY4Zi00NjkxLTMyMjMtYmQyMi01NTJlOThlNjk0OWMiLCJpdGVtRGF0YSI6eyJ0eXBlIjoiYXJ0aWNsZS1qb3VybmFsIiwiaWQiOiJkNDJiNTY4Zi00NjkxLTMyMjMtYmQyMi01NTJlOThlNjk0OWMiLCJ0aXRsZSI6Ik1vZGVsbGluZyBkZWJyaXMgZmxvdyBydW5vdXQ6IEEgY2FzZSBzdHVkeSBvbiB0aGUgTWVzaWxhdSBXYXRlcnNoZWQsIEt1bmRhc2FuZywgU2FiYWgiLCJhdXRob3IiOlt7ImZhbWlseSI6IlJvc2xpIiwiZ2l2ZW4iOiJNdWhhbW1hZCBJeWxpYSIsInBhcnNlLW5hbWVzIjpmYWxzZSwiZHJvcHBpbmctcGFydGljbGUiOiIiLCJub24tZHJvcHBpbmctcGFydGljbGUiOiIifSx7ImZhbWlseSI6IkNoZSBSb3MiLCJnaXZlbiI6IkZhaXphaCIsInBhcnNlLW5hbWVzIjpmYWxzZSwiZHJvcHBpbmctcGFydGljbGUiOiIiLCJub24tZHJvcHBpbmctcGFydGljbGUiOiIifSx7ImZhbWlseSI6IlJhemFrIiwiZ2l2ZW4iOiJLaGFtYXJydWwgQXphaGFyaSIsInBhcnNlLW5hbWVzIjpmYWxzZSwiZHJvcHBpbmctcGFydGljbGUiOiIiLCJub24tZHJvcHBpbmctcGFydGljbGUiOiIifSx7ImZhbWlseSI6IkFtYnJhbiIsImdpdmVuIjoiU3VtaWF0eSIsInBhcnNlLW5hbWVzIjpmYWxzZSwiZHJvcHBpbmctcGFydGljbGUiOiIiLCJub24tZHJvcHBpbmctcGFydGljbGUiOiIifSx7ImZhbWlseSI6IkthbWFydWRkaW4iLCJnaXZlbiI6IlNhbWlyYSBBbGJhdGkiLCJwYXJzZS1uYW1lcyI6ZmFsc2UsImRyb3BwaW5nLXBhcnRpY2xlIjoiIiwibm9uLWRyb3BwaW5nLXBhcnRpY2xlIjoiIn0seyJmYW1pbHkiOiJBbnVhciIsImdpdmVuIjoiQXpuYWggTm9yIiwicGFyc2UtbmFtZXMiOmZhbHNlLCJkcm9wcGluZy1wYXJ0aWNsZSI6IiIsIm5vbi1kcm9wcGluZy1wYXJ0aWNsZSI6IiJ9LHsiZmFtaWx5IjoiTWFydG8iLCJnaXZlbiI6IkFtaW5hdG9uIiwicGFyc2UtbmFtZXMiOmZhbHNlLCJkcm9wcGluZy1wYXJ0aWNsZSI6IiIsIm5vbi1kcm9wcGluZy1wYXJ0aWNsZSI6IiJ9LHsiZmFtaWx5IjoiVG9iaXRhIiwiZ2l2ZW4iOiJUZXRzdW8iLCJwYXJzZS1uYW1lcyI6ZmFsc2UsImRyb3BwaW5nLXBhcnRpY2xlIjoiIiwibm9uLWRyb3BwaW5nLXBhcnRpY2xlIjoiIn0seyJmYW1pbHkiOiJPbm8iLCJnaXZlbiI6Ill1c3VrZSIsInBhcnNlLW5hbWVzIjpmYWxzZSwiZHJvcHBpbmctcGFydGljbGUiOiIiLCJub24tZHJvcHBpbmctcGFydGljbGUiOiIifV0sImNvbnRhaW5lci10aXRsZSI6IldhdGVyIChTd2l0emVybGFuZCkiLCJET0kiOiIxMC4zMzkwL3cxMzE5MjY2NyIsIklTU04iOiIyMDczNDQ0MSIsImlzc3VlZCI6eyJkYXRlLXBhcnRzIjpbWzIwMjEsMTAsMV1dfSwiYWJzdHJhY3QiOiJEZWJyaXMgZmxvd3MgYXJlIGFtb25nIHRoZSBmYXRhbCBnZW9sb2dpY2FsIGhhemFyZHMgaW4gTWFsYXlzaWEsIHdpdGggMjMgaW5jaWRlbnRzIHJlYy1vcmRlZCBpbiB0aGUgbGFzdCB0d28gZGVjYWRlcy4gVG8gZGF0ZSwgdmVyeSBmZXcgc3R1ZGllcyBoYXZlIGJlZW4gY2FycmllZCBvdXQgdG8gdW5kZXJzdGFuZCB0aGUgZGVicmlzIGZsb3cgcHJvY2Vzc2VzLCBjYXVzZXMsIGFuZCBydW5vdXRzIG5hdGlvbndpZGUuIFRoaXMgc3R1ZHkgc2ltdWxhdGVkIHRoZSBkZWJyaXMgZmxvdyBhdCB0aGUgTWVzaWxhdSB3YXRlcnNoZWQgb2YgS3VuZGFzYW5nIFNhYmFoIGNhdXNlZCBieSB0aGUgcHJvbG9uZ2VkIHJhaW5mYWxsIGFmdGVyIHRoZSAyMDE1IFJhbmF1IGVhcnRoLXF1YWtlLiBTZXZlcmFsIGludGVycmVsYXRlZCBwcm9jZXNzaW5nIHBsYXRmb3Jtcywgc3VjaCBhcyBBcmNHSVMsIEhFQy1ITVMsIGFuZCBIeXBlcktBTkFLTywgd2VyZSB1c2VkIHRvIGV4dHJhY3QgdGhlIHBhcmFtZXRlcnMsIG1vZGVsIHRoZSBkZWJyaXMgZmxvdywgYW5kIHBlcmZvcm0gYSBzZW5zaXRpdml0eSBhbmFseXNpcyB0byBhY2hpZXZlIHRoZSBiZXN0LWZpdCBkZWJyaXMgZmxvdyBydW5vdXQuIFRoZSBkZWJyaXMgZmxvdyB0cmF2ZWxsZWQgYXQgbGVhc3QgMTguNiBrbSB0byB0aGUgTGl3YWd1IERhbS4gVGhlIGJlc3QtZml0IHJ1bm91dCBzdWdnZXN0ZWQgdGhhdCB0aGUgYXZlcmFnZSB2ZWxvY2l0eSB3YXMgMTIuNSBtL3MgYW5kIHRoZSBsZWFkIHRpbWUgdG8gYXJyaXZlIGF0IHRoZSBNZXNpbGF1IHZpbGxhZ2Ugd2FzIDQuNSBtaW4uIFRoaXMgaGlnaCBkZWJyaXMgZmxvdyB2ZWxvY2l0eSB3YXMgcHJvYmFibHkgZHVlIHRvIHRoZSBoaWdoLXdhdGVyIGNvbnRlbnQgZnJvbSB0aGUgd2F0ZXJzaGVkIGJhc2VmbG93IHdpdGggYSBkaXNjaGFyZ2UgcmF0ZSBvZiA1NjMuOCBtMy9zLiBUaGUgZmxvdyBkZXB0aCBhbmQgZGVwb3NpdGlvbmFsIHRoaWNrbmVzcyB3ZXJlIGJvdGggbG93ZXIgdGhhbiA1LjAgbS4gVGhpcyBzdHVkeSBjb3VsZCBwcm92aWRlIGNydWNpYWwgaW5wdXRzIGZvciBkZS1zaWduaW5nIGFuIGVhcmx5IHdhcm5pbmcgc3lzdGVtLCBpbXByb3ZpbmcgcmlzayBjb21tdW5pY2F0aW9uLCBhbmQgc3RyZW5ndGhlbmluZyB0aGUgbG9jYWwgZGlzYXN0ZXIgcmlzayByZWR1Y3Rpb24gYW5kIHJlc2lsaWVuY2Ugc3RyYXRlZ3kgaW4gYSB0ZWN0b25pY2FsbHkgYWN0aXZlIGFyZWEgaW4gTWFsYXlzaWEuIiwicHVibGlzaGVyIjoiTURQSSIsImlzc3VlIjoiMTkiLCJ2b2x1bWUiOiIxMyIsImNvbnRhaW5lci10aXRsZS1zaG9ydCI6IiJ9LCJpc1RlbXBvcmFyeSI6ZmFsc2V9LHsiaWQiOiJiMzNiNTkxMS0wZDEwLTMxN2MtOTljOS1hNzJlZjljMjM1NDUiLCJpdGVtRGF0YSI6eyJ0eXBlIjoiYXJ0aWNsZS1qb3VybmFsIiwiaWQiOiJiMzNiNTkxMS0wZDEwLTMxN2MtOTljOS1hNzJlZjljMjM1NDUiLCJ0aXRsZSI6IkxhbmRzbGlkZXMgdHJpZ2dlcmVkIGJ5IHRoZSAyMDE1IE13Ni4wIFNhYmFoIChNYWxheXNpYSkgZWFydGhxdWFrZTogSW52ZW50b3J5IGFuZCBFU0ktMDcgaW50ZW5zaXR5IGFzc2lnbm1lbnQiLCJhdXRob3IiOlt7ImZhbWlseSI6IkZlcnJhcmlvIiwiZ2l2ZW4iOiJNYXJpYSBGcmFuY2VzY2EiLCJwYXJzZS1uYW1lcyI6ZmFsc2UsImRyb3BwaW5nLXBhcnRpY2xlIjoiIiwibm9uLWRyb3BwaW5nLXBhcnRpY2xlIjoiIn1dLCJjb250YWluZXItdGl0bGUiOiJOYXR1cmFsIEhhemFyZHMgYW5kIEVhcnRoIFN5c3RlbSBTY2llbmNlcyIsIkRPSSI6IjEwLjUxOTQvbmhlc3MtMjItMzUyNy0yMDIyIiwiSVNTTiI6IjE2ODQ5OTgxIiwiaXNzdWVkIjp7ImRhdGUtcGFydHMiOltbMjAyMiwxMCwyNV1dfSwicGFnZSI6IjM1MjctMzU0MiIsImFic3RyYWN0IjoiT24gNCBKdW5lIDIwMTUsIGEgTXcgNi4wIGVhcnRocXVha2Ugb2NjdXJyZWQgaW4gdGhlIFNhYmFoIHJlZ2lvbiAoTWFsYXlzaWEpLCB0cmlnZ2VyaW5nIHdpZGVzcHJlYWQgbGFuZHNsaWRlcyBhbG9uZyB0aGUgc2xvcGVzIG9mIE10LiBLaW5hYmFsdS4gRGVzcGl0ZSB0aGUgbW9kZXJhdGUgbWFnbml0dWRlLCB0aGUgU2FiYWggZWFydGhxdWFrZSB3YXMgdmVyeSBlZmZpY2llbnQgaW4gdHJpZ2dlcmluZyBsYW5kc2xpZGVzOiBoZXJlIEkgcHJvdmlkZSBhbiBpbnZlbnRvcnkgY29udGFpbmluZyA1MTk4IHNsb3BlIG1vdmVtZW50cywgbWFwcGVkIGluIGFuIDgxMCBrbTIgd2lkZSBhcmVhLiBJIGludmVzdGlnYXRlIGVhcnRocXVha2UgaW50ZW5zaXR5IHVzaW5nIHRoZSBFbnZpcm9ubWVudGFsIFNlaXNtaWMgSW50ZW5zaXR5IChFU0ktMDcpIHNjYWxlLCB3aGljaCBpcyBhIG1hY3Jvc2Vpc21pYyBzY2FsZSBiYXNlZCBleGNsdXNpdmVseSBvbiBlYXJ0aHF1YWtlIGVudmlyb25tZW50YWwgZWZmZWN0cy4gVGhlIGVwaWNlbnRyYWwgRVNJLTA3IGludGVuc2l0eSBpcyBhc3Nlc3NlZCBhdCBJWCwgY29uc2lkZXJpbmcgdGhlIGRpbWVuc2lvbiBvZiB0aGUgYXJlYSBhZmZlY3RlZCBieSBzZWNvbmRhcnkgZWZmZWN0czsgc3VjaCBmaWd1cmUgYWdyZWVzIHdlbGwgd2l0aCBhIGRhdGFzZXQgb2YgZ2xvYmFsIGVhcnRocXVha2VzLiBJIGVzdGltYXRlIHRoZSB2b2x1bWUgb2YgaW5kaXZpZHVhbCBsYW5kc2xpZGVzIHVzaW5nIGFyZWEtdm9sdW1lIHNjYWxpbmcgbGF3czsgdGhlbiwgSSBhc3NpZ24gYW4gRVNJLTA3IGludGVuc2l0eSB0byBlYWNoIG1hcHBlZCBsYW5kc2xpZGUuIEkgZG9jdW1lbnQgdGhhdCB0aGUgc2VsZWN0aW9uIG9mIGEgZ2l2ZW4gYXJlYS12b2x1bWUgcmVsYXRpb24gaGFzIGEgbWlub3IgaW5mbHVlbmNlIG9uIHRoZSBFU0ktMDcgYXNzaWdubWVudC4gVGhlbiwgSSBjb21wYXJlIEVTSS0wNyB2YWx1ZXMgdG8gbGFuZHNsaWRlIGRlbnNpdHkgYW5kIGFyZWFsIHBlcmNlbnRhZ2Ugb24gYSAxIGttMiBncmlkOyBzdWNoIHBhcmFtZXRlcnMgYXJlIHdpZGVseSBhZG9wdGVkIGluIHRoZSBkZXNjcmlwdGlvbiBvZiBlYXJ0aHF1YWtldHJpZ2dlcmVkIGxhbmRzbGlkZSBpbnZlbnRvcmllcy4gSSBhcmd1ZSB0aGF0IHRoZWlyIGludGVncmF0aW9uIHdpdGggdGhlIEVTSS0wNyBzY2FsZSBtYXkgcHJvdmlkZSBhbiBlZmZlY3RpdmUgd2F5IHRvIGNvbXBhcmUgZWFydGhxdWFrZSBkYW1hZ2Ugb24gYSB2YXJpZXR5IG9mIHNwYXRpYWwgYW5kIHRlbXBvcmFsIHNjYWxlcy4gVGhlIG1ldGhvZG9sb2dpY2FsIHdvcmtmbG93IGlsbHVzdHJhdGVkIGhlcmUgaXMgdXNlZnVsIGluIGpvaW5pbmcgdGhlIHNjaWVudGlmaWMgY29tbXVuaXRpZXMgZGVhbGluZyB3aXRoIHRoZSBkZXZlbG9wbWVudCBvZiBlYXJ0aHF1YWtlLXRyaWdnZXJlZCBsYW5kc2xpZGUgaW52ZW50b3JpZXMgYW5kIHdpdGggRVNJLTA3IGFzc2lnbm1lbnQ7IEkgYmVsaWV2ZSB0aGlzIGVmZm9ydCBpcyBiZW5lZmljaWFsIGZvciBib3RoIGNvbW11bml0aWVzLiIsInB1Ymxpc2hlciI6IkNvcGVybmljdXMgUHVibGljYXRpb25zIiwiaXNzdWUiOiIxMCIsInZvbHVtZSI6IjIyIiwiY29udGFpbmVyLXRpdGxlLXNob3J0IjoiIn0sImlzVGVtcG9yYXJ5IjpmYWxzZX0seyJpZCI6ImMwMTFhYTIyLWIzMTctMzc3Ny04MmNjLWM2ZDIwOTA2YTYyYiIsIml0ZW1EYXRhIjp7InR5cGUiOiJhcnRpY2xlLWpvdXJuYWwiLCJpZCI6ImMwMTFhYTIyLWIzMTctMzc3Ny04MmNjLWM2ZDIwOTA2YTYyYiIsInRpdGxlIjoiQXNzZXNzaW5nIEVhcnRocXVha2UtaW5kdWNlZCBEZWJyaXMgRmxvdyBSaXNrIGluIHRoZSBmaXJzdCBVTkVTQ08gV29ybGQgSGVyaXRhZ2UgaW4gTWFsYXlzaWEiLCJhdXRob3IiOlt7ImZhbWlseSI6IlJvc2xpIiwiZ2l2ZW4iOiJNdWhhbW1hZCBJeWxpYSIsInBhcnNlLW5hbWVzIjpmYWxzZSwiZHJvcHBpbmctcGFydGljbGUiOiIiLCJub24tZHJvcHBpbmctcGFydGljbGUiOiIifSx7ImZhbWlseSI6Ik1vaGQgS2FtYWwiLCJnaXZlbiI6Ik51ciBBZmlxYWgiLCJwYXJzZS1uYW1lcyI6ZmFsc2UsImRyb3BwaW5nLXBhcnRpY2xlIjoiIiwibm9uLWRyb3BwaW5nLXBhcnRpY2xlIjoiIn0seyJmYW1pbHkiOiJSYXphayIsImdpdmVuIjoiS2hhbWFycnVsIEF6YWhhcmkiLCJwYXJzZS1uYW1lcyI6ZmFsc2UsImRyb3BwaW5nLXBhcnRpY2xlIjoiIiwibm9uLWRyb3BwaW5nLXBhcnRpY2xlIjoiIn1dLCJjb250YWluZXItdGl0bGUiOiJSZW1vdGUgU2Vuc2luZyBBcHBsaWNhdGlvbnM6IFNvY2lldHkgYW5kIEVudmlyb25tZW50IiwiRE9JIjoiMTAuMTAxNi9qLnJzYXNlLjIwMjEuMTAwNTUwIiwiSVNTTiI6IjIzNTI5Mzg1IiwiaXNzdWVkIjp7ImRhdGUtcGFydHMiOltbMjAyMSw4LDFdXX0sImFic3RyYWN0IjoiVGhlIE13IDYuMCBSYW5hdSBlYXJ0aHF1YWtlIGRhdGVkIG9uIDA1dGggSnVuZSAyMDE1IHdhcyByZWNvcmRlZCBhcyBvbmUgb2YgdGhlIHN0cm9uZ2VzdCBlYXJ0aHF1YWtlcyBpbiB0aGUgaGlzdG9yeSBvZiBTYWJhaCwgTWFsYXlzaWEuIFRoZSBlYXJ0aHF1YWtlIGluZHVjZWQgbWFueSBjYXNjYWRpbmcgZ2VvaGF6YXJkcyBhbmQgZWFydGggbWF0ZXJpYWwgaW4gdGhlIHZpY2luaXR5IG9mIE1vdW50IEtpbmFiYWx1LCB0aGUgZmlyc3QgVU5FU0NPIFdvcmxkIEhlcml0YWdlIFNpdGUgaW4gTWFsYXlzaWEuIFRoZSBlYXJ0aHF1YWtlIGZvcm1lZCBhIHRlbXBvcmFyeSBsYW5kc2xpZGUgZGFtIHRoYXQgbGF0ZXIgYnJlYWNoZWQgYW5kIHJlbW9iaWxpemVkIGFzIGRlYnJpcyBmbG93cy4gVGhpcyBwYXBlciBwcm92aWRlcyBhIG5ldyBpbnNpZ2h0IGludG8gdGhlIGNhc2NhZGluZyBnZW9oYXphcmRzIGFzIGEgcmVzdWx0IG9mIHRoZSAyMDE1IFJhbmF1IGVhcnRocXVha2UgaW4gU2FiYWguIFdlIGV2YWx1YXRlZCB0aGUgc3VyZmFjZSBjaGFuZ2VzIG9mIHNvdXJjZSBhcmVhIHRoYXQgY29udHJpYnV0ZXMgdG8gdGhlIGxhbmRzbGlkZSBkYW1taW5nIGZvcm1hdGlvbiB1c2luZyB0aGUgcmVtb3RlIHNlbnNpbmcgdGVjaG5pcXVlcyBhbmQgZmllbGQgdmFsaWRhdGlvbi4gVHdvIGltYWdlIGNsYXNzaWZpY2F0aW9uIG1ldGhvZHMgd2VyZSBwZXJmb3JtZWQsIGluY2x1ZGluZyB0aGUgTWF4aW11bSBMaWtlbGlob29kIENsYXNzaWZpY2F0aW9uIChNTEMpLCBhbmQgTmVhcmVzdCBOZWlnaGJvciBDbGFzc2lmaWNhdGlvbiAoTk5DKS4gQm90aCBwcmVzZW50ZWQgdGhlIHN1cGVydmlzZWQgcGl4ZWwtIGFuZCBvYmplY3QtYmFzZWQgY2xhc3NpZmljYXRpb25zIHJlc3BlY3RpdmVseS4gVGhpcyBzdHVkeSBkZWxpbmVhdGVkIHRoZSBzb3VyY2UgYXJlYSBvZiBiZWZvcmUtIGFuZCBhZnRlciBlYXJ0aHF1YWtlIHVzaW5nIHRoZSBHZW9ncmFwaGljIEluZm9ybWF0aW9uIFN5c3RlbSAoR0lTKSwgZm9sbG93ZWQgYnkgdGhlIGltYWdlIGNsYXNzaWZpY2F0aW9uLCBhY2N1cmFjeSBhc3Nlc3NtZW50LCBhbmQgc3VyZmFjZSBjaGFuZ2VzLiBBIHNlcmllcyBvZiBmaWVsZCBtYXBwaW5nIHdhcyBjYXJyaWVkIG91dCB0byB2YWxpZGF0ZSB0aGUgbG9jYWwgZXZpZGVuY2UuIFRoZSBmaW5kaW5ncyBkZXRlcm1pbmVkIHRocmVlIGNsYXNzZXMgd2l0aGluIHRoZSBzb3VyY2UgYXJlYSwgbmFtZWx5OyB2ZWdldGF0aW9uIGNvdmVyLCBiYXJlIGVhcnRoLCBhbmQgc3RyaXBwZWQgZWFydGggbWF0ZXJpYWwgKFNFTSkuIFRoZSBzdXJmYWNlIGNoYW5nZXMgcmVzdWx0ZWQgZnJvbSB0aGUgZWFydGhxdWFrZSB1c2luZyB0aGUgTUxDIHdhcyDiiJIxLjYyIGttMiAodmVnZXRhdGlvbiBjb3ZlciksICswLjIzIGttMiAoYmFyZSBlYXJ0aCksIGFuZCArMS4zOSBrbTIgKFNFTSksIHdoaWxlIHVzaW5nIHRoZSBOTkMgd2FzIOKIkjEuNDQga20yLCArMC4xMiBrbTIsIGFuZCArMS4zMiBrbTIgYWNjb3JkaW5nbHkuIFRoZSBhY2N1cmFjeSBhc3Nlc3NtZW50IG9mIGJlZm9yZSBhbmQgYWZ0ZXIgZWFydGhxdWFrZSBmb3IgdGhlIE1MQyB3YXMgODYlIGFuZCA4OSUsIHdoZXJlYXMgdGhlIE5OQyByZXN1bHRlZCBpbiBhIDk3JSBhbmQgOTUlIHJlc3BlY3RpdmVseS4gVGhlIE5OQyBwcm9kdWNlZCBoaWdoZXIgYWNjdXJhY3kgb2YgMTElIGFuZCA2JSB0aGFuIHRoZSBNTEMuIFRoZSBpbmNyZWFzZWQgU0VNIG9mIDEuNDQga20yIGhhcyBjb250cmlidXRlZCB0byB0aGUgYWNjdW11bGF0ZWQgZWFydGggbWF0ZXJpYWwgYW5kIHJlc3VsdGVkIGluIHRoZSBsYW5kc2xpZGUgZGFtbWluZyBmb3JtYXRpb24uIEFzIGEgY29uY2x1c2lvbiwgdGhpcyBzdHVkeSBleHBsb3JlcyB0aGUgbG9jYWwgcmlzayBvZiBkZWJyaXMgZmxvdyBpbmR1Y2VkIGJ5IHRoZSBlYXJ0aHF1YWtlLCBieSBtZWFucyBvZiByZW1vdGUgc2Vuc2luZyB0ZWNobm9sb2d5IHdpdGggaW1wcm92ZWQgY2xhc3NpZmljYXRpb24gbWV0aG9kcy4gQSBuZXcgaW5zaWdodCBvZiBwb3NzaWJsZSBzZWRpbWVudC1pbmR1Y2VkIGRpc2FzdGVyIHdhcyBwcmVzZW50ZWQgaW4gdGhlIGluYWNjZXNzaWJsZSBhbmQgcnVnZ2VkIHRvcG9ncmFwaHksIGFuZCByYXBpZCBpbnZlc3RpZ2F0aW9uIG9mIHBvdGVudGlhbCBkYW1taW5nIGFyZWFzIGluIGEgdGVjdG9uaWNhbGx5IGFjdGl2ZSByZWdpb24uIFRoaXMgc3R1ZHkgcHJvdmlkZXMgYW4gaW1wb3J0YW50IGNsdWUgdG8gdW5kZXJzdGFuZCB0aGUgbG9jYWwgcmlzayBhbmQgc3Vic3RhbnRpYWxseSBkZXZlbG9wIERpc2FzdGVyIFJpc2sgUmVkdWN0aW9uIChEUlIpIGFuZCByZXNpbGllbmNlIHN0cmF0ZWdpZXMgaW4gdGhlIHZpY2luaXR5IG9mIFVORVNDTyBXb3JsZCBIZXJpdGFnZSB0byBzdXBwb3J0IHRoZSBhY2hpZXZlbWVudCBvZiBnbG9iYWwgdGFyZ2V0cyBvZiB0aGUgU2VuZGFpIEZyYW1ld29yayBmb3IgRGlzYXN0ZXIgUmlzayBSZWR1Y3Rpb24gMjAxNeKAkzIwMzAuIiwicHVibGlzaGVyIjoiRWxzZXZpZXIgQi5WLiIsInZvbHVtZSI6IjIzIiwiY29udGFpbmVyLXRpdGxlLXNob3J0IjoiUmVtb3RlIFNlbnMgQXBwbCJ9LCJpc1RlbXBvcmFyeSI6ZmFsc2V9LHsiaWQiOiJjYmMwYmU1Yy0wZTdiLTM1ZjAtYTU4My04NzJmNjI1YjQ4Y2YiLCJpdGVtRGF0YSI6eyJ0eXBlIjoicmVwb3J0IiwiaWQiOiJjYmMwYmU1Yy0wZTdiLTM1ZjAtYTU4My04NzJmNjI1YjQ4Y2YiLCJ0aXRsZSI6IkFjdGl2ZSB0ZWN0b25pY3MgaW4gU2FiYWgtc2Vpc21pY2l0eSBhbmQgYWN0aXZlIGZhdWx0cyIsImF1dGhvciI6W3siZmFtaWx5IjoiVG9uZ2t1bCIsImdpdmVuIjoiRmVsaXgiLCJwYXJzZS1uYW1lcyI6ZmFsc2UsImRyb3BwaW5nLXBhcnRpY2xlIjoiIiwibm9uLWRyb3BwaW5nLXBhcnRpY2xlIjoiIn1dLCJpc3N1ZWQiOnsiZGF0ZS1wYXJ0cyI6W1syMDE3XV19LCJhYnN0cmFjdCI6IlRoZSBsb2NhdGlvbiBvZiBTYWJhaCBuZWFyIHRoZSBib3VuZGFyaWVzIG9mIHRocmVlIG1ham9yIHRlY3RvbmljIHBsYXRlcywgdGhlIEV1cmFzaWFuLCBJbmRpYS1BdXN0cmFsaWEgYW5kIFBoaWxpcHBpbmUtUGFjaWZpYyBwbGF0ZXMsIG1ha2VzIGl0IHByb25lIHRvIHNlaXNtaWMgYWN0aXZpdGllcy4gU2FiYWggaXMgY3VycmVudGx5IHVuZGVyIGEgV05XLUVTRSBjb21wcmVzc2l2ZSBzdHJlc3MgcmVnaW1lIGR1ZSB0byB0aGUgZWZmZWN0IG9mIHBsYXRlIG1vdmVtZW50cyBhcyB0aGUgUGhpbGlwcGluZS1QYWNpZmljIHBsYXRlIG1vdmUgd2VzdHdhcmQgYXQgdGhlIHJhdGUgb2YgYWJvdXQgMTAgY20vIHllYXIgYWdhaW5zdCB0aGUgc291dGhlYXN0IG1vdmluZyBFdXJhc2lhbiBwbGF0ZSBhdCB0aGUgcmF0ZSBvZiBhYm91dCA1IGNtL3llYXIuIFRoZSBXTlctRVNFIGNvbXByZXNzaW9uIGlzIGJlaW5nIGFjY29tbW9kYXRlZCBieSBORS1TVyB0cmVuZGluZyBhY3RpdmUgdGhydXN0IGZhdWx0cyBhbmQgTlctU0UgdHJlbmRpbmcgYWN0aXZlIHN0cmlrZS1zbGlwIGZhdWx0cyBwcmVzZW50IGFsbCBvdmVyIFNhYmFoLiBFdmlkZW5jZSBvZiBhY3RpdmUgZmF1bHRzIGJhc2VkIG9uIGdlb21vcnBob2xvZ2ljYWwgZmVhdHVyZXMsIHN1Y2ggYXMgbGluZWFyIHN0cnVjdHVyZXMgYXNzb2NpYXRlZCB3aXRoIHRyaWFuZ3VsYXIgZmFjZXRzLCBzdHJlYW0gb2Zmc2V0cywgbXVkIHZvbGNhbm9lcyBhbmQgaG90IHNwcmluZ3MgYXJlIHdpZGVzcHJlYWQgaW4gU2FiYWguVGhlIFdOVy1FU0UgY29tcHJlc3Npb24gcmVzdWx0ZWQgaW4gcmVnaW9uYWwgZm9sZGluZyBvciB3YXJwaW5nIG9mIHRoZSB1cHBlciBjcnVzdCB0byBwcm9kdWNlIGFuIHVwbGlmdGVkIGJlbHQgdHJlbmRpbmcgTkUtU1cgaW4gV2VzdGVybiBTYWJhaCwgY3VycmVudGx5IG9jY3VwaWVkIGJ5IHRoZSBDcm9ja2VyLVRydXNtYWRpIFJhbmdlLiBUaGUgd2FycGluZyBhbmQgdXBsaWZ0IG9mIHRoZSB1cHBlciBjcnVzdCBpcyB0aG91Z2h0IHRvIGJlIGRyaXZpbmcgZXh0ZW5zaW9uYWwgdGVjdG9uaWNzLCBtYXJrZWQgYnkgdGhlIHByZXNlbmNlIG9mIE5FLVNXIHRyZW5kaW5nIGFjdGl2ZSBub3JtYWwgZmF1bHRzIGFsb25nIHRoZSBjcmVzdCBhbmQgZmxhbmtzIG9mIHRoZSBDcm9ja2VyLVRydXNtYWRpIFJhbmdlIGFudGljbGlub3JpdW0uIEF0IGxlYXN0IHNpeCBlbG9uZ2F0ZSBRdWF0ZXJuYXJ5IGdyYWJlbi1saWtlIGJhc2lucyAoVGVub20sIEtlbmluZ2F1LCBUYW1idW5hbiwgUmFuYXUsIFRpbWJ1YSBhbmQgTWFyYWstUGFyYWspIG9jY3VyIGFsb25nIHRoZSBjcmVzdCBvZiB0aGUgYW50aWNsaW5vcml1bS4iLCJjb250YWluZXItdGl0bGUtc2hvcnQiOiIifSwiaXNUZW1wb3JhcnkiOmZhbHNlfV19&quot;,&quot;citationItems&quot;:[{&quot;id&quot;:&quot;1fe4cf39-e80c-3688-97bc-d3f4ab8d1393&quot;,&quot;itemData&quot;:{&quot;type&quot;:&quot;article&quot;,&quot;id&quot;:&quot;1fe4cf39-e80c-3688-97bc-d3f4ab8d1393&quot;,&quot;title&quot;:&quot;The 2015 M w 6.0 Mt. Kinabalu earthquake: an infrequent fault rupture within the Crocker fault system of East Malaysia&quot;,&quot;author&quot;:[{&quot;family&quot;:&quot;Wang&quot;,&quot;given&quot;:&quot;Yu&quot;,&quot;parse-names&quot;:false,&quot;dropping-particle&quot;:&quot;&quot;,&quot;non-dropping-particle&quot;:&quot;&quot;},{&quot;family&quot;:&quot;Wei&quot;,&quot;given&quot;:&quot;Shengji&quot;,&quot;parse-names&quot;:false,&quot;dropping-particle&quot;:&quot;&quot;,&quot;non-dropping-particle&quot;:&quot;&quot;},{&quot;family&quot;:&quot;Wang&quot;,&quot;given&quot;:&quot;Xin&quot;,&quot;parse-names&quot;:false,&quot;dropping-particle&quot;:&quot;&quot;,&quot;non-dropping-particle&quot;:&quot;&quot;},{&quot;family&quot;:&quot;Lindsey&quot;,&quot;given&quot;:&quot;Eric O.&quot;,&quot;parse-names&quot;:false,&quot;dropping-particle&quot;:&quot;&quot;,&quot;non-dropping-particle&quot;:&quot;&quot;},{&quot;family&quot;:&quot;Tongkul&quot;,&quot;given&quot;:&quot;Felix&quot;,&quot;parse-names&quot;:false,&quot;dropping-particle&quot;:&quot;&quot;,&quot;non-dropping-particle&quot;:&quot;&quot;},{&quot;family&quot;:&quot;Tapponnier&quot;,&quot;given&quot;:&quot;Paul&quot;,&quot;parse-names&quot;:false,&quot;dropping-particle&quot;:&quot;&quot;,&quot;non-dropping-particle&quot;:&quot;&quot;},{&quot;family&quot;:&quot;Bradley&quot;,&quot;given&quot;:&quot;Kyle&quot;,&quot;parse-names&quot;:false,&quot;dropping-particle&quot;:&quot;&quot;,&quot;non-dropping-particle&quot;:&quot;&quot;},{&quot;family&quot;:&quot;Chan&quot;,&quot;given&quot;:&quot;Chung Han&quot;,&quot;parse-names&quot;:false,&quot;dropping-particle&quot;:&quot;&quot;,&quot;non-dropping-particle&quot;:&quot;&quot;},{&quot;family&quot;:&quot;Hill&quot;,&quot;given&quot;:&quot;Emma M.&quot;,&quot;parse-names&quot;:false,&quot;dropping-particle&quot;:&quot;&quot;,&quot;non-dropping-particle&quot;:&quot;&quot;},{&quot;family&quot;:&quot;Sieh&quot;,&quot;given&quot;:&quot;Kerry&quot;,&quot;parse-names&quot;:false,&quot;dropping-particle&quot;:&quot;&quot;,&quot;non-dropping-particle&quot;:&quot;&quot;}],&quot;container-title&quot;:&quot;Geoscience Letters&quot;,&quot;DOI&quot;:&quot;10.1186/s40562-017-0072-9&quot;,&quot;ISSN&quot;:&quot;21964092&quot;,&quot;issued&quot;:{&quot;date-parts&quot;:[[2017,12,1]]},&quot;abstract&quot;:&quot;The Mw 6.0 Mt. Kinabalu earthquake of 2015 was a complete (and deadly) surprise, because it occurred well away from the nearest plate boundary in a region of very low historical seismicity. Our seismological, space geodetic, geomorphological, and field investigations show that the earthquake resulted from rupture of a northwest-dipping normal fault that did not reach the surface. Its unilateral rupture was almost directly beneath 4000-m-high Mt. Kinabalu and triggered widespread slope failures on steep mountainous slopes, which included rockfalls that killed 18 hikers. Our seismological and morphotectonic analyses suggest that the rupture occurred on a normal fault that splays upwards off of the previously identified normal Marakau fault. Our mapping of tectonic landforms reveals that these faults are part of a 200-km-long system of normal faults that traverse the eastern side of the Crocker Range, parallel to Sabah’s northwestern coastline. Although the tectonic reason for this active normal fault system remains unclear, the lengths of the longest fault segments suggest that they are capable of generating magnitude 7 earthquakes. Such large earthquakes must occur very rarely, though, given the hitherto undetectable geodetic rates of active tectonic deformation across the region.&quot;,&quot;publisher&quot;:&quot;SpringerOpen&quot;,&quot;issue&quot;:&quot;1&quot;,&quot;volume&quot;:&quot;4&quot;,&quot;container-title-short&quot;:&quot;Geosci Lett&quot;},&quot;isTemporary&quot;:false},{&quot;id&quot;:&quot;d42b568f-4691-3223-bd22-552e98e6949c&quot;,&quot;itemData&quot;:{&quot;type&quot;:&quot;article-journal&quot;,&quot;id&quot;:&quot;d42b568f-4691-3223-bd22-552e98e6949c&quot;,&quot;title&quot;:&quot;Modelling debris flow runout: A case study on the Mesilau Watershed, Kundasang, Sabah&quot;,&quot;author&quot;:[{&quot;family&quot;:&quot;Rosli&quot;,&quot;given&quot;:&quot;Muhammad Iylia&quot;,&quot;parse-names&quot;:false,&quot;dropping-particle&quot;:&quot;&quot;,&quot;non-dropping-particle&quot;:&quot;&quot;},{&quot;family&quot;:&quot;Che Ros&quot;,&quot;given&quot;:&quot;Faizah&quot;,&quot;parse-names&quot;:false,&quot;dropping-particle&quot;:&quot;&quot;,&quot;non-dropping-particle&quot;:&quot;&quot;},{&quot;family&quot;:&quot;Razak&quot;,&quot;given&quot;:&quot;Khamarrul Azahari&quot;,&quot;parse-names&quot;:false,&quot;dropping-particle&quot;:&quot;&quot;,&quot;non-dropping-particle&quot;:&quot;&quot;},{&quot;family&quot;:&quot;Ambran&quot;,&quot;given&quot;:&quot;Sumiaty&quot;,&quot;parse-names&quot;:false,&quot;dropping-particle&quot;:&quot;&quot;,&quot;non-dropping-particle&quot;:&quot;&quot;},{&quot;family&quot;:&quot;Kamaruddin&quot;,&quot;given&quot;:&quot;Samira Albati&quot;,&quot;parse-names&quot;:false,&quot;dropping-particle&quot;:&quot;&quot;,&quot;non-dropping-particle&quot;:&quot;&quot;},{&quot;family&quot;:&quot;Anuar&quot;,&quot;given&quot;:&quot;Aznah Nor&quot;,&quot;parse-names&quot;:false,&quot;dropping-particle&quot;:&quot;&quot;,&quot;non-dropping-particle&quot;:&quot;&quot;},{&quot;family&quot;:&quot;Marto&quot;,&quot;given&quot;:&quot;Aminaton&quot;,&quot;parse-names&quot;:false,&quot;dropping-particle&quot;:&quot;&quot;,&quot;non-dropping-particle&quot;:&quot;&quot;},{&quot;family&quot;:&quot;Tobita&quot;,&quot;given&quot;:&quot;Tetsuo&quot;,&quot;parse-names&quot;:false,&quot;dropping-particle&quot;:&quot;&quot;,&quot;non-dropping-particle&quot;:&quot;&quot;},{&quot;family&quot;:&quot;Ono&quot;,&quot;given&quot;:&quot;Yusuke&quot;,&quot;parse-names&quot;:false,&quot;dropping-particle&quot;:&quot;&quot;,&quot;non-dropping-particle&quot;:&quot;&quot;}],&quot;container-title&quot;:&quot;Water (Switzerland)&quot;,&quot;DOI&quot;:&quot;10.3390/w13192667&quot;,&quot;ISSN&quot;:&quot;20734441&quot;,&quot;issued&quot;:{&quot;date-parts&quot;:[[2021,10,1]]},&quot;abstract&quot;:&quot;Debris flows are among the fatal geological hazards in Malaysia, with 23 incidents rec-orded in the last two decades. To date, very few studies have been carried out to understand the debris flow processes, causes, and runouts nationwide. This study simulated the debris flow at the Mesilau watershed of Kundasang Sabah caused by the prolonged rainfall after the 2015 Ranau earth-quake. Several interrelated processing platforms, such as ArcGIS, HEC-HMS, and HyperKANAKO, were used to extract the parameters, model the debris flow, and perform a sensitivity analysis to achieve the best-fit debris flow runout. The debris flow travelled at least 18.6 km to the Liwagu Dam. The best-fit runout suggested that the average velocity was 12.5 m/s and the lead time to arrive at the Mesilau village was 4.5 min. This high debris flow velocity was probably due to the high-water content from the watershed baseflow with a discharge rate of 563.8 m3/s. The flow depth and depositional thickness were both lower than 5.0 m. This study could provide crucial inputs for de-signing an early warning system, improving risk communication, and strengthening the local disaster risk reduction and resilience strategy in a tectonically active area in Malaysia.&quot;,&quot;publisher&quot;:&quot;MDPI&quot;,&quot;issue&quot;:&quot;19&quot;,&quot;volume&quot;:&quot;13&quot;,&quot;container-title-short&quot;:&quot;&quot;},&quot;isTemporary&quot;:false},{&quot;id&quot;:&quot;b33b5911-0d10-317c-99c9-a72ef9c23545&quot;,&quot;itemData&quot;:{&quot;type&quot;:&quot;article-journal&quot;,&quot;id&quot;:&quot;b33b5911-0d10-317c-99c9-a72ef9c23545&quot;,&quot;title&quot;:&quot;Landslides triggered by the 2015 Mw6.0 Sabah (Malaysia) earthquake: Inventory and ESI-07 intensity assignment&quot;,&quot;author&quot;:[{&quot;family&quot;:&quot;Ferrario&quot;,&quot;given&quot;:&quot;Maria Francesca&quot;,&quot;parse-names&quot;:false,&quot;dropping-particle&quot;:&quot;&quot;,&quot;non-dropping-particle&quot;:&quot;&quot;}],&quot;container-title&quot;:&quot;Natural Hazards and Earth System Sciences&quot;,&quot;DOI&quot;:&quot;10.5194/nhess-22-3527-2022&quot;,&quot;ISSN&quot;:&quot;16849981&quot;,&quot;issued&quot;:{&quot;date-parts&quot;:[[2022,10,25]]},&quot;page&quot;:&quot;3527-3542&quot;,&quot;abstract&quot;:&quot;On 4 June 2015, a Mw 6.0 earthquake occurred in the Sabah region (Malaysia), triggering widespread landslides along the slopes of Mt. Kinabalu. Despite the moderate magnitude, the Sabah earthquake was very efficient in triggering landslides: here I provide an inventory containing 5198 slope movements, mapped in an 810 km2 wide area. I investigate earthquake intensity using the Environmental Seismic Intensity (ESI-07) scale, which is a macroseismic scale based exclusively on earthquake environmental effects. The epicentral ESI-07 intensity is assessed at IX, considering the dimension of the area affected by secondary effects; such figure agrees well with a dataset of global earthquakes. I estimate the volume of individual landslides using area-volume scaling laws; then, I assign an ESI-07 intensity to each mapped landslide. I document that the selection of a given area-volume relation has a minor influence on the ESI-07 assignment. Then, I compare ESI-07 values to landslide density and areal percentage on a 1 km2 grid; such parameters are widely adopted in the description of earthquaketriggered landslide inventories. I argue that their integration with the ESI-07 scale may provide an effective way to compare earthquake damage on a variety of spatial and temporal scales. The methodological workflow illustrated here is useful in joining the scientific communities dealing with the development of earthquake-triggered landslide inventories and with ESI-07 assignment; I believe this effort is beneficial for both communities.&quot;,&quot;publisher&quot;:&quot;Copernicus Publications&quot;,&quot;issue&quot;:&quot;10&quot;,&quot;volume&quot;:&quot;22&quot;,&quot;container-title-short&quot;:&quot;&quot;},&quot;isTemporary&quot;:false},{&quot;id&quot;:&quot;c011aa22-b317-3777-82cc-c6d20906a62b&quot;,&quot;itemData&quot;:{&quot;type&quot;:&quot;article-journal&quot;,&quot;id&quot;:&quot;c011aa22-b317-3777-82cc-c6d20906a62b&quot;,&quot;title&quot;:&quot;Assessing Earthquake-induced Debris Flow Risk in the first UNESCO World Heritage in Malaysia&quot;,&quot;author&quot;:[{&quot;family&quot;:&quot;Rosli&quot;,&quot;given&quot;:&quot;Muhammad Iylia&quot;,&quot;parse-names&quot;:false,&quot;dropping-particle&quot;:&quot;&quot;,&quot;non-dropping-particle&quot;:&quot;&quot;},{&quot;family&quot;:&quot;Mohd Kamal&quot;,&quot;given&quot;:&quot;Nur Afiqah&quot;,&quot;parse-names&quot;:false,&quot;dropping-particle&quot;:&quot;&quot;,&quot;non-dropping-particle&quot;:&quot;&quot;},{&quot;family&quot;:&quot;Razak&quot;,&quot;given&quot;:&quot;Khamarrul Azahari&quot;,&quot;parse-names&quot;:false,&quot;dropping-particle&quot;:&quot;&quot;,&quot;non-dropping-particle&quot;:&quot;&quot;}],&quot;container-title&quot;:&quot;Remote Sensing Applications: Society and Environment&quot;,&quot;DOI&quot;:&quot;10.1016/j.rsase.2021.100550&quot;,&quot;ISSN&quot;:&quot;23529385&quot;,&quot;issued&quot;:{&quot;date-parts&quot;:[[2021,8,1]]},&quot;abstract&quot;:&quot;The Mw 6.0 Ranau earthquake dated on 05th June 2015 was recorded as one of the strongest earthquakes in the history of Sabah, Malaysia. The earthquake induced many cascading geohazards and earth material in the vicinity of Mount Kinabalu, the first UNESCO World Heritage Site in Malaysia. The earthquake formed a temporary landslide dam that later breached and remobilized as debris flows. This paper provides a new insight into the cascading geohazards as a result of the 2015 Ranau earthquake in Sabah. We evaluated the surface changes of source area that contributes to the landslide damming formation using the remote sensing techniques and field validation. Two image classification methods were performed, including the Maximum Likelihood Classification (MLC), and Nearest Neighbor Classification (NNC). Both presented the supervised pixel- and object-based classifications respectively. This study delineated the source area of before- and after earthquake using the Geographic Information System (GIS), followed by the image classification, accuracy assessment, and surface changes. A series of field mapping was carried out to validate the local evidence. The findings determined three classes within the source area, namely; vegetation cover, bare earth, and stripped earth material (SEM). The surface changes resulted from the earthquake using the MLC was −1.62 km2 (vegetation cover), +0.23 km2 (bare earth), and +1.39 km2 (SEM), while using the NNC was −1.44 km2, +0.12 km2, and +1.32 km2 accordingly. The accuracy assessment of before and after earthquake for the MLC was 86% and 89%, whereas the NNC resulted in a 97% and 95% respectively. The NNC produced higher accuracy of 11% and 6% than the MLC. The increased SEM of 1.44 km2 has contributed to the accumulated earth material and resulted in the landslide damming formation. As a conclusion, this study explores the local risk of debris flow induced by the earthquake, by means of remote sensing technology with improved classification methods. A new insight of possible sediment-induced disaster was presented in the inaccessible and rugged topography, and rapid investigation of potential damming areas in a tectonically active region. This study provides an important clue to understand the local risk and substantially develop Disaster Risk Reduction (DRR) and resilience strategies in the vicinity of UNESCO World Heritage to support the achievement of global targets of the Sendai Framework for Disaster Risk Reduction 2015–2030.&quot;,&quot;publisher&quot;:&quot;Elsevier B.V.&quot;,&quot;volume&quot;:&quot;23&quot;,&quot;container-title-short&quot;:&quot;Remote Sens Appl&quot;},&quot;isTemporary&quot;:false},{&quot;id&quot;:&quot;cbc0be5c-0e7b-35f0-a583-872f625b48cf&quot;,&quot;itemData&quot;:{&quot;type&quot;:&quot;report&quot;,&quot;id&quot;:&quot;cbc0be5c-0e7b-35f0-a583-872f625b48cf&quot;,&quot;title&quot;:&quot;Active tectonics in Sabah-seismicity and active faults&quot;,&quot;author&quot;:[{&quot;family&quot;:&quot;Tongkul&quot;,&quot;given&quot;:&quot;Felix&quot;,&quot;parse-names&quot;:false,&quot;dropping-particle&quot;:&quot;&quot;,&quot;non-dropping-particle&quot;:&quot;&quot;}],&quot;issued&quot;:{&quot;date-parts&quot;:[[2017]]},&quot;abstract&quot;:&quot;The location of Sabah near the boundaries of three major tectonic plates, the Eurasian, India-Australia and Philippine-Pacific plates, makes it prone to seismic activities. Sabah is currently under a WNW-ESE compressive stress regime due to the effect of plate movements as the Philippine-Pacific plate move westward at the rate of about 10 cm/ year against the southeast moving Eurasian plate at the rate of about 5 cm/year. The WNW-ESE compression is being accommodated by NE-SW trending active thrust faults and NW-SE trending active strike-slip faults present all over Sabah. Evidence of active faults based on geomorphological features, such as linear structures associated with triangular facets, stream offsets, mud volcanoes and hot springs are widespread in Sabah.The WNW-ESE compression resulted in regional folding or warping of the upper crust to produce an uplifted belt trending NE-SW in Western Sabah, currently occupied by the Crocker-Trusmadi Range. The warping and uplift of the upper crust is thought to be driving extensional tectonics, marked by the presence of NE-SW trending active normal faults along the crest and flanks of the Crocker-Trusmadi Range anticlinorium. At least six elongate Quaternary graben-like basins (Tenom, Keningau, Tambunan, Ranau, Timbua and Marak-Parak) occur along the crest of the anticlinorium.&quot;,&quot;container-title-short&quot;:&quot;&quot;},&quot;isTemporary&quot;:false}]},{&quot;citationID&quot;:&quot;MENDELEY_CITATION_df3ff542-edc2-4332-916d-1b0dc978643f&quot;,&quot;properties&quot;:{&quot;noteIndex&quot;:0},&quot;isEdited&quot;:false,&quot;manualOverride&quot;:{&quot;isManuallyOverridden&quot;:false,&quot;citeprocText&quot;:&quot;[47]&quot;,&quot;manualOverrideText&quot;:&quot;&quot;},&quot;citationTag&quot;:&quot;MENDELEY_CITATION_v3_eyJjaXRhdGlvbklEIjoiTUVOREVMRVlfQ0lUQVRJT05fZGYzZmY1NDItZWRjMi00MzMyLTkxNmQtMWIwZGM5Nzg2NDNmIiwicHJvcGVydGllcyI6eyJub3RlSW5kZXgiOjB9LCJpc0VkaXRlZCI6ZmFsc2UsIm1hbnVhbE92ZXJyaWRlIjp7ImlzTWFudWFsbHlPdmVycmlkZGVuIjpmYWxzZSwiY2l0ZXByb2NUZXh0IjoiWzQ3XSIsIm1hbnVhbE92ZXJyaWRlVGV4dCI6IiJ9LCJjaXRhdGlvbkl0ZW1zIjpbeyJpZCI6ImNiYzBiZTVjLTBlN2ItMzVmMC1hNTgzLTg3MmY2MjViNDhjZiIsIml0ZW1EYXRhIjp7InR5cGUiOiJyZXBvcnQiLCJpZCI6ImNiYzBiZTVjLTBlN2ItMzVmMC1hNTgzLTg3MmY2MjViNDhjZiIsInRpdGxlIjoiQWN0aXZlIHRlY3RvbmljcyBpbiBTYWJhaC1zZWlzbWljaXR5IGFuZCBhY3RpdmUgZmF1bHRzIiwiYXV0aG9yIjpbeyJmYW1pbHkiOiJUb25na3VsIiwiZ2l2ZW4iOiJGZWxpeCIsInBhcnNlLW5hbWVzIjpmYWxzZSwiZHJvcHBpbmctcGFydGljbGUiOiIiLCJub24tZHJvcHBpbmctcGFydGljbGUiOiIifV0sImlzc3VlZCI6eyJkYXRlLXBhcnRzIjpbWzIwMTddXX0sImFic3RyYWN0IjoiVGhlIGxvY2F0aW9uIG9mIFNhYmFoIG5lYXIgdGhlIGJvdW5kYXJpZXMgb2YgdGhyZWUgbWFqb3IgdGVjdG9uaWMgcGxhdGVzLCB0aGUgRXVyYXNpYW4sIEluZGlhLUF1c3RyYWxpYSBhbmQgUGhpbGlwcGluZS1QYWNpZmljIHBsYXRlcywgbWFrZXMgaXQgcHJvbmUgdG8gc2Vpc21pYyBhY3Rpdml0aWVzLiBTYWJhaCBpcyBjdXJyZW50bHkgdW5kZXIgYSBXTlctRVNFIGNvbXByZXNzaXZlIHN0cmVzcyByZWdpbWUgZHVlIHRvIHRoZSBlZmZlY3Qgb2YgcGxhdGUgbW92ZW1lbnRzIGFzIHRoZSBQaGlsaXBwaW5lLVBhY2lmaWMgcGxhdGUgbW92ZSB3ZXN0d2FyZCBhdCB0aGUgcmF0ZSBvZiBhYm91dCAxMCBjbS8geWVhciBhZ2FpbnN0IHRoZSBzb3V0aGVhc3QgbW92aW5nIEV1cmFzaWFuIHBsYXRlIGF0IHRoZSByYXRlIG9mIGFib3V0IDUgY20veWVhci4gVGhlIFdOVy1FU0UgY29tcHJlc3Npb24gaXMgYmVpbmcgYWNjb21tb2RhdGVkIGJ5IE5FLVNXIHRyZW5kaW5nIGFjdGl2ZSB0aHJ1c3QgZmF1bHRzIGFuZCBOVy1TRSB0cmVuZGluZyBhY3RpdmUgc3RyaWtlLXNsaXAgZmF1bHRzIHByZXNlbnQgYWxsIG92ZXIgU2FiYWguIEV2aWRlbmNlIG9mIGFjdGl2ZSBmYXVsdHMgYmFzZWQgb24gZ2VvbW9ycGhvbG9naWNhbCBmZWF0dXJlcywgc3VjaCBhcyBsaW5lYXIgc3RydWN0dXJlcyBhc3NvY2lhdGVkIHdpdGggdHJpYW5ndWxhciBmYWNldHMsIHN0cmVhbSBvZmZzZXRzLCBtdWQgdm9sY2Fub2VzIGFuZCBob3Qgc3ByaW5ncyBhcmUgd2lkZXNwcmVhZCBpbiBTYWJhaC5UaGUgV05XLUVTRSBjb21wcmVzc2lvbiByZXN1bHRlZCBpbiByZWdpb25hbCBmb2xkaW5nIG9yIHdhcnBpbmcgb2YgdGhlIHVwcGVyIGNydXN0IHRvIHByb2R1Y2UgYW4gdXBsaWZ0ZWQgYmVsdCB0cmVuZGluZyBORS1TVyBpbiBXZXN0ZXJuIFNhYmFoLCBjdXJyZW50bHkgb2NjdXBpZWQgYnkgdGhlIENyb2NrZXItVHJ1c21hZGkgUmFuZ2UuIFRoZSB3YXJwaW5nIGFuZCB1cGxpZnQgb2YgdGhlIHVwcGVyIGNydXN0IGlzIHRob3VnaHQgdG8gYmUgZHJpdmluZyBleHRlbnNpb25hbCB0ZWN0b25pY3MsIG1hcmtlZCBieSB0aGUgcHJlc2VuY2Ugb2YgTkUtU1cgdHJlbmRpbmcgYWN0aXZlIG5vcm1hbCBmYXVsdHMgYWxvbmcgdGhlIGNyZXN0IGFuZCBmbGFua3Mgb2YgdGhlIENyb2NrZXItVHJ1c21hZGkgUmFuZ2UgYW50aWNsaW5vcml1bS4gQXQgbGVhc3Qgc2l4IGVsb25nYXRlIFF1YXRlcm5hcnkgZ3JhYmVuLWxpa2UgYmFzaW5zIChUZW5vbSwgS2VuaW5nYXUsIFRhbWJ1bmFuLCBSYW5hdSwgVGltYnVhIGFuZCBNYXJhay1QYXJhaykgb2NjdXIgYWxvbmcgdGhlIGNyZXN0IG9mIHRoZSBhbnRpY2xpbm9yaXVtLiIsImNvbnRhaW5lci10aXRsZS1zaG9ydCI6IiJ9LCJpc1RlbXBvcmFyeSI6ZmFsc2V9XX0=&quot;,&quot;citationItems&quot;:[{&quot;id&quot;:&quot;cbc0be5c-0e7b-35f0-a583-872f625b48cf&quot;,&quot;itemData&quot;:{&quot;type&quot;:&quot;report&quot;,&quot;id&quot;:&quot;cbc0be5c-0e7b-35f0-a583-872f625b48cf&quot;,&quot;title&quot;:&quot;Active tectonics in Sabah-seismicity and active faults&quot;,&quot;author&quot;:[{&quot;family&quot;:&quot;Tongkul&quot;,&quot;given&quot;:&quot;Felix&quot;,&quot;parse-names&quot;:false,&quot;dropping-particle&quot;:&quot;&quot;,&quot;non-dropping-particle&quot;:&quot;&quot;}],&quot;issued&quot;:{&quot;date-parts&quot;:[[2017]]},&quot;abstract&quot;:&quot;The location of Sabah near the boundaries of three major tectonic plates, the Eurasian, India-Australia and Philippine-Pacific plates, makes it prone to seismic activities. Sabah is currently under a WNW-ESE compressive stress regime due to the effect of plate movements as the Philippine-Pacific plate move westward at the rate of about 10 cm/ year against the southeast moving Eurasian plate at the rate of about 5 cm/year. The WNW-ESE compression is being accommodated by NE-SW trending active thrust faults and NW-SE trending active strike-slip faults present all over Sabah. Evidence of active faults based on geomorphological features, such as linear structures associated with triangular facets, stream offsets, mud volcanoes and hot springs are widespread in Sabah.The WNW-ESE compression resulted in regional folding or warping of the upper crust to produce an uplifted belt trending NE-SW in Western Sabah, currently occupied by the Crocker-Trusmadi Range. The warping and uplift of the upper crust is thought to be driving extensional tectonics, marked by the presence of NE-SW trending active normal faults along the crest and flanks of the Crocker-Trusmadi Range anticlinorium. At least six elongate Quaternary graben-like basins (Tenom, Keningau, Tambunan, Ranau, Timbua and Marak-Parak) occur along the crest of the anticlinorium.&quot;,&quot;container-title-short&quot;:&quot;&quot;},&quot;isTemporary&quot;:false}]},{&quot;citationID&quot;:&quot;MENDELEY_CITATION_d055b0b3-e0fb-4529-9378-49722301d7e1&quot;,&quot;properties&quot;:{&quot;noteIndex&quot;:0},&quot;isEdited&quot;:false,&quot;manualOverride&quot;:{&quot;isManuallyOverridden&quot;:false,&quot;citeprocText&quot;:&quot;[44], [46], [48]&quot;,&quot;manualOverrideText&quot;:&quot;&quot;},&quot;citationTag&quot;:&quot;MENDELEY_CITATION_v3_eyJjaXRhdGlvbklEIjoiTUVOREVMRVlfQ0lUQVRJT05fZDA1NWIwYjMtZTBmYi00NTI5LTkzNzgtNDk3MjIzMDFkN2UxIiwicHJvcGVydGllcyI6eyJub3RlSW5kZXgiOjB9LCJpc0VkaXRlZCI6ZmFsc2UsIm1hbnVhbE92ZXJyaWRlIjp7ImlzTWFudWFsbHlPdmVycmlkZGVuIjpmYWxzZSwiY2l0ZXByb2NUZXh0IjoiWzQ0XSwgWzQ2XSwgWzQ4XSIsIm1hbnVhbE92ZXJyaWRlVGV4dCI6IiJ9LCJjaXRhdGlvbkl0ZW1zIjpbeyJpZCI6ImIzM2I1OTExLTBkMTAtMzE3Yy05OWM5LWE3MmVmOWMyMzU0NSIsIml0ZW1EYXRhIjp7InR5cGUiOiJhcnRpY2xlLWpvdXJuYWwiLCJpZCI6ImIzM2I1OTExLTBkMTAtMzE3Yy05OWM5LWE3MmVmOWMyMzU0NSIsInRpdGxlIjoiTGFuZHNsaWRlcyB0cmlnZ2VyZWQgYnkgdGhlIDIwMTUgTXc2LjAgU2FiYWggKE1hbGF5c2lhKSBlYXJ0aHF1YWtlOiBJbnZlbnRvcnkgYW5kIEVTSS0wNyBpbnRlbnNpdHkgYXNzaWdubWVudCIsImF1dGhvciI6W3siZmFtaWx5IjoiRmVycmFyaW8iLCJnaXZlbiI6Ik1hcmlhIEZyYW5jZXNjYSIsInBhcnNlLW5hbWVzIjpmYWxzZSwiZHJvcHBpbmctcGFydGljbGUiOiIiLCJub24tZHJvcHBpbmctcGFydGljbGUiOiIifV0sImNvbnRhaW5lci10aXRsZSI6Ik5hdHVyYWwgSGF6YXJkcyBhbmQgRWFydGggU3lzdGVtIFNjaWVuY2VzIiwiRE9JIjoiMTAuNTE5NC9uaGVzcy0yMi0zNTI3LTIwMjIiLCJJU1NOIjoiMTY4NDk5ODEiLCJpc3N1ZWQiOnsiZGF0ZS1wYXJ0cyI6W1syMDIyLDEwLDI1XV19LCJwYWdlIjoiMzUyNy0zNTQyIiwiYWJzdHJhY3QiOiJPbiA0IEp1bmUgMjAxNSwgYSBNdyA2LjAgZWFydGhxdWFrZSBvY2N1cnJlZCBpbiB0aGUgU2FiYWggcmVnaW9uIChNYWxheXNpYSksIHRyaWdnZXJpbmcgd2lkZXNwcmVhZCBsYW5kc2xpZGVzIGFsb25nIHRoZSBzbG9wZXMgb2YgTXQuIEtpbmFiYWx1LiBEZXNwaXRlIHRoZSBtb2RlcmF0ZSBtYWduaXR1ZGUsIHRoZSBTYWJhaCBlYXJ0aHF1YWtlIHdhcyB2ZXJ5IGVmZmljaWVudCBpbiB0cmlnZ2VyaW5nIGxhbmRzbGlkZXM6IGhlcmUgSSBwcm92aWRlIGFuIGludmVudG9yeSBjb250YWluaW5nIDUxOTggc2xvcGUgbW92ZW1lbnRzLCBtYXBwZWQgaW4gYW4gODEwIGttMiB3aWRlIGFyZWEuIEkgaW52ZXN0aWdhdGUgZWFydGhxdWFrZSBpbnRlbnNpdHkgdXNpbmcgdGhlIEVudmlyb25tZW50YWwgU2Vpc21pYyBJbnRlbnNpdHkgKEVTSS0wNykgc2NhbGUsIHdoaWNoIGlzIGEgbWFjcm9zZWlzbWljIHNjYWxlIGJhc2VkIGV4Y2x1c2l2ZWx5IG9uIGVhcnRocXVha2UgZW52aXJvbm1lbnRhbCBlZmZlY3RzLiBUaGUgZXBpY2VudHJhbCBFU0ktMDcgaW50ZW5zaXR5IGlzIGFzc2Vzc2VkIGF0IElYLCBjb25zaWRlcmluZyB0aGUgZGltZW5zaW9uIG9mIHRoZSBhcmVhIGFmZmVjdGVkIGJ5IHNlY29uZGFyeSBlZmZlY3RzOyBzdWNoIGZpZ3VyZSBhZ3JlZXMgd2VsbCB3aXRoIGEgZGF0YXNldCBvZiBnbG9iYWwgZWFydGhxdWFrZXMuIEkgZXN0aW1hdGUgdGhlIHZvbHVtZSBvZiBpbmRpdmlkdWFsIGxhbmRzbGlkZXMgdXNpbmcgYXJlYS12b2x1bWUgc2NhbGluZyBsYXdzOyB0aGVuLCBJIGFzc2lnbiBhbiBFU0ktMDcgaW50ZW5zaXR5IHRvIGVhY2ggbWFwcGVkIGxhbmRzbGlkZS4gSSBkb2N1bWVudCB0aGF0IHRoZSBzZWxlY3Rpb24gb2YgYSBnaXZlbiBhcmVhLXZvbHVtZSByZWxhdGlvbiBoYXMgYSBtaW5vciBpbmZsdWVuY2Ugb24gdGhlIEVTSS0wNyBhc3NpZ25tZW50LiBUaGVuLCBJIGNvbXBhcmUgRVNJLTA3IHZhbHVlcyB0byBsYW5kc2xpZGUgZGVuc2l0eSBhbmQgYXJlYWwgcGVyY2VudGFnZSBvbiBhIDEga20yIGdyaWQ7IHN1Y2ggcGFyYW1ldGVycyBhcmUgd2lkZWx5IGFkb3B0ZWQgaW4gdGhlIGRlc2NyaXB0aW9uIG9mIGVhcnRocXVha2V0cmlnZ2VyZWQgbGFuZHNsaWRlIGludmVudG9yaWVzLiBJIGFyZ3VlIHRoYXQgdGhlaXIgaW50ZWdyYXRpb24gd2l0aCB0aGUgRVNJLTA3IHNjYWxlIG1heSBwcm92aWRlIGFuIGVmZmVjdGl2ZSB3YXkgdG8gY29tcGFyZSBlYXJ0aHF1YWtlIGRhbWFnZSBvbiBhIHZhcmlldHkgb2Ygc3BhdGlhbCBhbmQgdGVtcG9yYWwgc2NhbGVzLiBUaGUgbWV0aG9kb2xvZ2ljYWwgd29ya2Zsb3cgaWxsdXN0cmF0ZWQgaGVyZSBpcyB1c2VmdWwgaW4gam9pbmluZyB0aGUgc2NpZW50aWZpYyBjb21tdW5pdGllcyBkZWFsaW5nIHdpdGggdGhlIGRldmVsb3BtZW50IG9mIGVhcnRocXVha2UtdHJpZ2dlcmVkIGxhbmRzbGlkZSBpbnZlbnRvcmllcyBhbmQgd2l0aCBFU0ktMDcgYXNzaWdubWVudDsgSSBiZWxpZXZlIHRoaXMgZWZmb3J0IGlzIGJlbmVmaWNpYWwgZm9yIGJvdGggY29tbXVuaXRpZXMuIiwicHVibGlzaGVyIjoiQ29wZXJuaWN1cyBQdWJsaWNhdGlvbnMiLCJpc3N1ZSI6IjEwIiwidm9sdW1lIjoiMjIiLCJjb250YWluZXItdGl0bGUtc2hvcnQiOiIifSwiaXNUZW1wb3JhcnkiOmZhbHNlfSx7ImlkIjoiNjRkNjI1OWItZGQ0Yy0zMDIyLThkOGItYWU4NzMyMzdlYTg3IiwiaXRlbURhdGEiOnsidHlwZSI6ImFydGljbGUtam91cm5hbCIsImlkIjoiNjRkNjI1OWItZGQ0Yy0zMDIyLThkOGItYWU4NzMyMzdlYTg3IiwidGl0bGUiOiJBbiBPdmVydmlldyBvZiBFYXJ0aHF1YWtlIFNjaWVuY2UgaW4gTWFsYXlzaWEiLCJhdXRob3IiOlt7ImZhbWlseSI6IlRvbmdrdWwiLCJnaXZlbiI6IkZlbGl4IiwicGFyc2UtbmFtZXMiOmZhbHNlLCJkcm9wcGluZy1wYXJ0aWNsZSI6IiIsIm5vbi1kcm9wcGluZy1wYXJ0aWNsZSI6IiJ9XSwiY29udGFpbmVyLXRpdGxlIjoiQVNNIFNjaWVuY2UgSm91cm5hbCIsIkRPSSI6IjEwLjMyODAyL2FzbXNjai4yMDIwLjQ0MCIsIklTU04iOiIxODIzNjc4MiIsImlzc3VlZCI6eyJkYXRlLXBhcnRzIjpbWzIwMjFdXX0sInBhZ2UiOiIxLTEyIiwiYWJzdHJhY3QiOiJUaGlzIHBhcGVyIGhpZ2hsaWdodHMgdGhlIGxldmVsIG9mIGVhcnRocXVha2UgaGF6YXJkIGluIE1hbGF5c2lhLCB0aGUgY2hhbGxlbmdlcyBpbiBtaXRpZ2F0aW5nIGVhcnRocXVha2UgaGF6YXJkIGFuZCB0aGUgd2F5IGZvcndhcmQgb24gaG93IHRvIHN0cmVuZ3RoZW4gZWFydGhxdWFrZSBzY2llbmNlIGluIE1hbGF5c2lhLiBFYXJ0aHF1YWtlIGhhemFyZCBpcyByZWdhcmRlZCBhcyBsb3cgdGhyb3VnaG91dCBNYWxheXNpYSwgd2l0aCB0aGUgZXhjZXB0aW9uIG9mIFNhYmFoIHdoZXJlIGl0IGlzIGNvbnNpZGVyZWQgbW9kZXJhdGUuIFRoaXMgZWxldmF0ZWQgbGV2ZWwgb2YgYSBoYXphcmQgd2FzIHJlaW5mb3JjZWQgZHVyaW5nIHRoZSAyMDE1IFJhbmF1IEVhcnRocXVha2UsIHdoaWNoIGtpbGxlZCAxOCBwZW9wbGUuIERlc3BpdGUgdGhpcyBhbmQgb3RoZXIgcmVjZW50IHNpemVhYmxlIGVhcnRocXVha2VzLCB0aGUgZWFydGhxdWFrZSBoYXphcmQgaW4gTWFsYXlzaWEgaXMgcG9vcmx5IHVuZGVyc3Rvb2QsIHlldCB0aGUgcG9wdWxhdGlvbiBoYXMgaW5jcmVhc2VkLCBhbmQgZ3Jvd3RoIGluIGJ1aWxkaW5ncyBhbmQgaW5mcmFzdHJ1Y3R1cmUgaGFzIHJpc2VuLiBXaGlsZSBtdWNoIHByb2dyZXNzIGhhcyBiZWVuIG1hZGUgc2luY2UgdGhlIDIwMTUgUmFuYXUgZWFydGhxdWFrZSBpbiB0ZXJtcyBvZiB0aGUgZGV2ZWxvcG1lbnQgb2YgKGkpIG5hdGlvbmFsIHNlaXNtaWMgaGF6YXJkIG1hcDsgKGlpKSBuYXRpb25hbCBzZWlzbWljIGJ1aWxkaW5nIGNvZGU7IGFuZCAoaWlpKSBwbGFubmluZyBndWlkZWxpbmUgaW4gYSBoaWdoLXJpc2sgZWFydGhxdWFrZSBhcmVhLCB0aGVyZSBhcmUgc3RpbGwgbWFueSBjaGFsbGVuZ2VzIGZhY2VkIGluIG1pdGlnYXRpbmcgZWFydGhxdWFrZSBoYXphcmQgaW4gTWFsYXlzaWEuIFRoZXJlIGlzIHN0aWxsIGEgbGFjayBvZiBzZWlzbWljLCBnZW9sb2dpY2FsLCBnZW9kZXRpYyBhbmQgZW5naW5lZXJpbmcgZGF0YTsgaW5zdWZmaWNpZW50IHNlaXNtaWMgYW5kIGdlb2RldGljIG1vbml0b3JpbmcgbmV0d29yayBzeXN0ZW07IGxhY2sgb2YgdHJhaW5lZCBodW1hbiByZXNvdXJjZXM7IGFuZCBsYWNrIG9mIHB1YmxpYyBhd2FyZW5lc3MuIFRvIGVuc3VyZSB0aGF0IGVhcnRocXVha2UgaGF6YXJkIGlzIHByb3Blcmx5IHF1YW50aWZpZWQgYW5kIG1pdGlnYXRlZCBzb21lIHN0ZXBzIGhhdmUgdG8gYmUgdGFrZW4sIHdoaWNoIGluY2x1ZGVzIChpKSBjb21wcmVoZW5zaXZlIGdlb2xvZ2ljYWwsIGdlb3RlY2huaWNhbCBhbmQgZW5naW5lZXJpbmcgc3R1ZGllczsgKGlpKSBjb29yZGluYXRlZCBzZWlzbWljIGFuZCBnZW9kZXRpYyBtb25pdG9yaW5nOyAoaWlpKSBodW1hbiByZXNvdXJjZSBjYXBhY2l0eSBidWlsZGluZzsgKGl2KSBjb29yZGluYXRlZCBwdWJsaWMgZWR1Y2F0aW9uOyAodikgYWxsb2NhdGlvbiBvZiBzcGVjaWFsIHJlc2VhcmNoIGFuZCBkZXZlbG9wbWVudCBncmFudDsgYW5kICh2aSkgc2V0dGluZyB1cCBvZiBhIE5hdGlvbmFsIEVhcnRocXVha2UgUmVzZWFyY2ggQ2VudHJlLiIsInB1Ymxpc2hlciI6IkFrYWRlbWkgU2FpbnMgTWFsYXlzaWEiLCJ2b2x1bWUiOiIxNCIsImNvbnRhaW5lci10aXRsZS1zaG9ydCI6IiJ9LCJpc1RlbXBvcmFyeSI6ZmFsc2V9LHsiaWQiOiIxZmU0Y2YzOS1lODBjLTM2ODgtOTdiYy1kM2Y0YWI4ZDEzOTMiLCJpdGVtRGF0YSI6eyJ0eXBlIjoiYXJ0aWNsZSIsImlkIjoiMWZlNGNmMzktZTgwYy0zNjg4LTk3YmMtZDNmNGFiOGQxMzkzIiwidGl0bGUiOiJUaGUgMjAxNSBNIHcgNi4wIE10LiBLaW5hYmFsdSBlYXJ0aHF1YWtlOiBhbiBpbmZyZXF1ZW50IGZhdWx0IHJ1cHR1cmUgd2l0aGluIHRoZSBDcm9ja2VyIGZhdWx0IHN5c3RlbSBvZiBFYXN0IE1hbGF5c2lhIiwiYXV0aG9yIjpbeyJmYW1pbHkiOiJXYW5nIiwiZ2l2ZW4iOiJZdSIsInBhcnNlLW5hbWVzIjpmYWxzZSwiZHJvcHBpbmctcGFydGljbGUiOiIiLCJub24tZHJvcHBpbmctcGFydGljbGUiOiIifSx7ImZhbWlseSI6IldlaSIsImdpdmVuIjoiU2hlbmdqaSIsInBhcnNlLW5hbWVzIjpmYWxzZSwiZHJvcHBpbmctcGFydGljbGUiOiIiLCJub24tZHJvcHBpbmctcGFydGljbGUiOiIifSx7ImZhbWlseSI6IldhbmciLCJnaXZlbiI6IlhpbiIsInBhcnNlLW5hbWVzIjpmYWxzZSwiZHJvcHBpbmctcGFydGljbGUiOiIiLCJub24tZHJvcHBpbmctcGFydGljbGUiOiIifSx7ImZhbWlseSI6IkxpbmRzZXkiLCJnaXZlbiI6IkVyaWMgTy4iLCJwYXJzZS1uYW1lcyI6ZmFsc2UsImRyb3BwaW5nLXBhcnRpY2xlIjoiIiwibm9uLWRyb3BwaW5nLXBhcnRpY2xlIjoiIn0seyJmYW1pbHkiOiJUb25na3VsIiwiZ2l2ZW4iOiJGZWxpeCIsInBhcnNlLW5hbWVzIjpmYWxzZSwiZHJvcHBpbmctcGFydGljbGUiOiIiLCJub24tZHJvcHBpbmctcGFydGljbGUiOiIifSx7ImZhbWlseSI6IlRhcHBvbm5pZXIiLCJnaXZlbiI6IlBhdWwiLCJwYXJzZS1uYW1lcyI6ZmFsc2UsImRyb3BwaW5nLXBhcnRpY2xlIjoiIiwibm9uLWRyb3BwaW5nLXBhcnRpY2xlIjoiIn0seyJmYW1pbHkiOiJCcmFkbGV5IiwiZ2l2ZW4iOiJLeWxlIiwicGFyc2UtbmFtZXMiOmZhbHNlLCJkcm9wcGluZy1wYXJ0aWNsZSI6IiIsIm5vbi1kcm9wcGluZy1wYXJ0aWNsZSI6IiJ9LHsiZmFtaWx5IjoiQ2hhbiIsImdpdmVuIjoiQ2h1bmcgSGFuIiwicGFyc2UtbmFtZXMiOmZhbHNlLCJkcm9wcGluZy1wYXJ0aWNsZSI6IiIsIm5vbi1kcm9wcGluZy1wYXJ0aWNsZSI6IiJ9LHsiZmFtaWx5IjoiSGlsbCIsImdpdmVuIjoiRW1tYSBNLiIsInBhcnNlLW5hbWVzIjpmYWxzZSwiZHJvcHBpbmctcGFydGljbGUiOiIiLCJub24tZHJvcHBpbmctcGFydGljbGUiOiIifSx7ImZhbWlseSI6IlNpZWgiLCJnaXZlbiI6IktlcnJ5IiwicGFyc2UtbmFtZXMiOmZhbHNlLCJkcm9wcGluZy1wYXJ0aWNsZSI6IiIsIm5vbi1kcm9wcGluZy1wYXJ0aWNsZSI6IiJ9XSwiY29udGFpbmVyLXRpdGxlIjoiR2Vvc2NpZW5jZSBMZXR0ZXJzIiwiRE9JIjoiMTAuMTE4Ni9zNDA1NjItMDE3LTAwNzItOSIsIklTU04iOiIyMTk2NDA5MiIsImlzc3VlZCI6eyJkYXRlLXBhcnRzIjpbWzIwMTcsMTIsMV1dfSwiYWJzdHJhY3QiOiJUaGUgTXcgNi4wIE10LiBLaW5hYmFsdSBlYXJ0aHF1YWtlIG9mIDIwMTUgd2FzIGEgY29tcGxldGUgKGFuZCBkZWFkbHkpIHN1cnByaXNlLCBiZWNhdXNlIGl0IG9jY3VycmVkIHdlbGwgYXdheSBmcm9tIHRoZSBuZWFyZXN0IHBsYXRlIGJvdW5kYXJ5IGluIGEgcmVnaW9uIG9mIHZlcnkgbG93IGhpc3RvcmljYWwgc2Vpc21pY2l0eS4gT3VyIHNlaXNtb2xvZ2ljYWwsIHNwYWNlIGdlb2RldGljLCBnZW9tb3JwaG9sb2dpY2FsLCBhbmQgZmllbGQgaW52ZXN0aWdhdGlvbnMgc2hvdyB0aGF0IHRoZSBlYXJ0aHF1YWtlIHJlc3VsdGVkIGZyb20gcnVwdHVyZSBvZiBhIG5vcnRod2VzdC1kaXBwaW5nIG5vcm1hbCBmYXVsdCB0aGF0IGRpZCBub3QgcmVhY2ggdGhlIHN1cmZhY2UuIEl0cyB1bmlsYXRlcmFsIHJ1cHR1cmUgd2FzIGFsbW9zdCBkaXJlY3RseSBiZW5lYXRoIDQwMDAtbS1oaWdoIE10LiBLaW5hYmFsdSBhbmQgdHJpZ2dlcmVkIHdpZGVzcHJlYWQgc2xvcGUgZmFpbHVyZXMgb24gc3RlZXAgbW91bnRhaW5vdXMgc2xvcGVzLCB3aGljaCBpbmNsdWRlZCByb2NrZmFsbHMgdGhhdCBraWxsZWQgMTggaGlrZXJzLiBPdXIgc2Vpc21vbG9naWNhbCBhbmQgbW9ycGhvdGVjdG9uaWMgYW5hbHlzZXMgc3VnZ2VzdCB0aGF0IHRoZSBydXB0dXJlIG9jY3VycmVkIG9uIGEgbm9ybWFsIGZhdWx0IHRoYXQgc3BsYXlzIHVwd2FyZHMgb2ZmIG9mIHRoZSBwcmV2aW91c2x5IGlkZW50aWZpZWQgbm9ybWFsIE1hcmFrYXUgZmF1bHQuIE91ciBtYXBwaW5nIG9mIHRlY3RvbmljIGxhbmRmb3JtcyByZXZlYWxzIHRoYXQgdGhlc2UgZmF1bHRzIGFyZSBwYXJ0IG9mIGEgMjAwLWttLWxvbmcgc3lzdGVtIG9mIG5vcm1hbCBmYXVsdHMgdGhhdCB0cmF2ZXJzZSB0aGUgZWFzdGVybiBzaWRlIG9mIHRoZSBDcm9ja2VyIFJhbmdlLCBwYXJhbGxlbCB0byBTYWJhaOKAmXMgbm9ydGh3ZXN0ZXJuIGNvYXN0bGluZS4gQWx0aG91Z2ggdGhlIHRlY3RvbmljIHJlYXNvbiBmb3IgdGhpcyBhY3RpdmUgbm9ybWFsIGZhdWx0IHN5c3RlbSByZW1haW5zIHVuY2xlYXIsIHRoZSBsZW5ndGhzIG9mIHRoZSBsb25nZXN0IGZhdWx0IHNlZ21lbnRzIHN1Z2dlc3QgdGhhdCB0aGV5IGFyZSBjYXBhYmxlIG9mIGdlbmVyYXRpbmcgbWFnbml0dWRlIDcgZWFydGhxdWFrZXMuIFN1Y2ggbGFyZ2UgZWFydGhxdWFrZXMgbXVzdCBvY2N1ciB2ZXJ5IHJhcmVseSwgdGhvdWdoLCBnaXZlbiB0aGUgaGl0aGVydG8gdW5kZXRlY3RhYmxlIGdlb2RldGljIHJhdGVzIG9mIGFjdGl2ZSB0ZWN0b25pYyBkZWZvcm1hdGlvbiBhY3Jvc3MgdGhlIHJlZ2lvbi4iLCJwdWJsaXNoZXIiOiJTcHJpbmdlck9wZW4iLCJpc3N1ZSI6IjEiLCJ2b2x1bWUiOiI0IiwiY29udGFpbmVyLXRpdGxlLXNob3J0IjoiR2Vvc2NpIExldHQifSwiaXNUZW1wb3JhcnkiOmZhbHNlfV19&quot;,&quot;citationItems&quot;:[{&quot;id&quot;:&quot;b33b5911-0d10-317c-99c9-a72ef9c23545&quot;,&quot;itemData&quot;:{&quot;type&quot;:&quot;article-journal&quot;,&quot;id&quot;:&quot;b33b5911-0d10-317c-99c9-a72ef9c23545&quot;,&quot;title&quot;:&quot;Landslides triggered by the 2015 Mw6.0 Sabah (Malaysia) earthquake: Inventory and ESI-07 intensity assignment&quot;,&quot;author&quot;:[{&quot;family&quot;:&quot;Ferrario&quot;,&quot;given&quot;:&quot;Maria Francesca&quot;,&quot;parse-names&quot;:false,&quot;dropping-particle&quot;:&quot;&quot;,&quot;non-dropping-particle&quot;:&quot;&quot;}],&quot;container-title&quot;:&quot;Natural Hazards and Earth System Sciences&quot;,&quot;DOI&quot;:&quot;10.5194/nhess-22-3527-2022&quot;,&quot;ISSN&quot;:&quot;16849981&quot;,&quot;issued&quot;:{&quot;date-parts&quot;:[[2022,10,25]]},&quot;page&quot;:&quot;3527-3542&quot;,&quot;abstract&quot;:&quot;On 4 June 2015, a Mw 6.0 earthquake occurred in the Sabah region (Malaysia), triggering widespread landslides along the slopes of Mt. Kinabalu. Despite the moderate magnitude, the Sabah earthquake was very efficient in triggering landslides: here I provide an inventory containing 5198 slope movements, mapped in an 810 km2 wide area. I investigate earthquake intensity using the Environmental Seismic Intensity (ESI-07) scale, which is a macroseismic scale based exclusively on earthquake environmental effects. The epicentral ESI-07 intensity is assessed at IX, considering the dimension of the area affected by secondary effects; such figure agrees well with a dataset of global earthquakes. I estimate the volume of individual landslides using area-volume scaling laws; then, I assign an ESI-07 intensity to each mapped landslide. I document that the selection of a given area-volume relation has a minor influence on the ESI-07 assignment. Then, I compare ESI-07 values to landslide density and areal percentage on a 1 km2 grid; such parameters are widely adopted in the description of earthquaketriggered landslide inventories. I argue that their integration with the ESI-07 scale may provide an effective way to compare earthquake damage on a variety of spatial and temporal scales. The methodological workflow illustrated here is useful in joining the scientific communities dealing with the development of earthquake-triggered landslide inventories and with ESI-07 assignment; I believe this effort is beneficial for both communities.&quot;,&quot;publisher&quot;:&quot;Copernicus Publications&quot;,&quot;issue&quot;:&quot;10&quot;,&quot;volume&quot;:&quot;22&quot;,&quot;container-title-short&quot;:&quot;&quot;},&quot;isTemporary&quot;:false},{&quot;id&quot;:&quot;64d6259b-dd4c-3022-8d8b-ae873237ea87&quot;,&quot;itemData&quot;:{&quot;type&quot;:&quot;article-journal&quot;,&quot;id&quot;:&quot;64d6259b-dd4c-3022-8d8b-ae873237ea87&quot;,&quot;title&quot;:&quot;An Overview of Earthquake Science in Malaysia&quot;,&quot;author&quot;:[{&quot;family&quot;:&quot;Tongkul&quot;,&quot;given&quot;:&quot;Felix&quot;,&quot;parse-names&quot;:false,&quot;dropping-particle&quot;:&quot;&quot;,&quot;non-dropping-particle&quot;:&quot;&quot;}],&quot;container-title&quot;:&quot;ASM Science Journal&quot;,&quot;DOI&quot;:&quot;10.32802/asmscj.2020.440&quot;,&quot;ISSN&quot;:&quot;18236782&quot;,&quot;issued&quot;:{&quot;date-parts&quot;:[[2021]]},&quot;page&quot;:&quot;1-12&quot;,&quot;abstract&quot;:&quot;This paper highlights the level of earthquake hazard in Malaysia, the challenges in mitigating earthquake hazard and the way forward on how to strengthen earthquake science in Malaysia. Earthquake hazard is regarded as low throughout Malaysia, with the exception of Sabah where it is considered moderate. This elevated level of a hazard was reinforced during the 2015 Ranau Earthquake, which killed 18 people. Despite this and other recent sizeable earthquakes, the earthquake hazard in Malaysia is poorly understood, yet the population has increased, and growth in buildings and infrastructure has risen. While much progress has been made since the 2015 Ranau earthquake in terms of the development of (i) national seismic hazard map; (ii) national seismic building code; and (iii) planning guideline in a high-risk earthquake area, there are still many challenges faced in mitigating earthquake hazard in Malaysia. There is still a lack of seismic, geological, geodetic and engineering data; insufficient seismic and geodetic monitoring network system; lack of trained human resources; and lack of public awareness. To ensure that earthquake hazard is properly quantified and mitigated some steps have to be taken, which includes (i) comprehensive geological, geotechnical and engineering studies; (ii) coordinated seismic and geodetic monitoring; (iii) human resource capacity building; (iv) coordinated public education; (v) allocation of special research and development grant; and (vi) setting up of a National Earthquake Research Centre.&quot;,&quot;publisher&quot;:&quot;Akademi Sains Malaysia&quot;,&quot;volume&quot;:&quot;14&quot;,&quot;container-title-short&quot;:&quot;&quot;},&quot;isTemporary&quot;:false},{&quot;id&quot;:&quot;1fe4cf39-e80c-3688-97bc-d3f4ab8d1393&quot;,&quot;itemData&quot;:{&quot;type&quot;:&quot;article&quot;,&quot;id&quot;:&quot;1fe4cf39-e80c-3688-97bc-d3f4ab8d1393&quot;,&quot;title&quot;:&quot;The 2015 M w 6.0 Mt. Kinabalu earthquake: an infrequent fault rupture within the Crocker fault system of East Malaysia&quot;,&quot;author&quot;:[{&quot;family&quot;:&quot;Wang&quot;,&quot;given&quot;:&quot;Yu&quot;,&quot;parse-names&quot;:false,&quot;dropping-particle&quot;:&quot;&quot;,&quot;non-dropping-particle&quot;:&quot;&quot;},{&quot;family&quot;:&quot;Wei&quot;,&quot;given&quot;:&quot;Shengji&quot;,&quot;parse-names&quot;:false,&quot;dropping-particle&quot;:&quot;&quot;,&quot;non-dropping-particle&quot;:&quot;&quot;},{&quot;family&quot;:&quot;Wang&quot;,&quot;given&quot;:&quot;Xin&quot;,&quot;parse-names&quot;:false,&quot;dropping-particle&quot;:&quot;&quot;,&quot;non-dropping-particle&quot;:&quot;&quot;},{&quot;family&quot;:&quot;Lindsey&quot;,&quot;given&quot;:&quot;Eric O.&quot;,&quot;parse-names&quot;:false,&quot;dropping-particle&quot;:&quot;&quot;,&quot;non-dropping-particle&quot;:&quot;&quot;},{&quot;family&quot;:&quot;Tongkul&quot;,&quot;given&quot;:&quot;Felix&quot;,&quot;parse-names&quot;:false,&quot;dropping-particle&quot;:&quot;&quot;,&quot;non-dropping-particle&quot;:&quot;&quot;},{&quot;family&quot;:&quot;Tapponnier&quot;,&quot;given&quot;:&quot;Paul&quot;,&quot;parse-names&quot;:false,&quot;dropping-particle&quot;:&quot;&quot;,&quot;non-dropping-particle&quot;:&quot;&quot;},{&quot;family&quot;:&quot;Bradley&quot;,&quot;given&quot;:&quot;Kyle&quot;,&quot;parse-names&quot;:false,&quot;dropping-particle&quot;:&quot;&quot;,&quot;non-dropping-particle&quot;:&quot;&quot;},{&quot;family&quot;:&quot;Chan&quot;,&quot;given&quot;:&quot;Chung Han&quot;,&quot;parse-names&quot;:false,&quot;dropping-particle&quot;:&quot;&quot;,&quot;non-dropping-particle&quot;:&quot;&quot;},{&quot;family&quot;:&quot;Hill&quot;,&quot;given&quot;:&quot;Emma M.&quot;,&quot;parse-names&quot;:false,&quot;dropping-particle&quot;:&quot;&quot;,&quot;non-dropping-particle&quot;:&quot;&quot;},{&quot;family&quot;:&quot;Sieh&quot;,&quot;given&quot;:&quot;Kerry&quot;,&quot;parse-names&quot;:false,&quot;dropping-particle&quot;:&quot;&quot;,&quot;non-dropping-particle&quot;:&quot;&quot;}],&quot;container-title&quot;:&quot;Geoscience Letters&quot;,&quot;DOI&quot;:&quot;10.1186/s40562-017-0072-9&quot;,&quot;ISSN&quot;:&quot;21964092&quot;,&quot;issued&quot;:{&quot;date-parts&quot;:[[2017,12,1]]},&quot;abstract&quot;:&quot;The Mw 6.0 Mt. Kinabalu earthquake of 2015 was a complete (and deadly) surprise, because it occurred well away from the nearest plate boundary in a region of very low historical seismicity. Our seismological, space geodetic, geomorphological, and field investigations show that the earthquake resulted from rupture of a northwest-dipping normal fault that did not reach the surface. Its unilateral rupture was almost directly beneath 4000-m-high Mt. Kinabalu and triggered widespread slope failures on steep mountainous slopes, which included rockfalls that killed 18 hikers. Our seismological and morphotectonic analyses suggest that the rupture occurred on a normal fault that splays upwards off of the previously identified normal Marakau fault. Our mapping of tectonic landforms reveals that these faults are part of a 200-km-long system of normal faults that traverse the eastern side of the Crocker Range, parallel to Sabah’s northwestern coastline. Although the tectonic reason for this active normal fault system remains unclear, the lengths of the longest fault segments suggest that they are capable of generating magnitude 7 earthquakes. Such large earthquakes must occur very rarely, though, given the hitherto undetectable geodetic rates of active tectonic deformation across the region.&quot;,&quot;publisher&quot;:&quot;SpringerOpen&quot;,&quot;issue&quot;:&quot;1&quot;,&quot;volume&quot;:&quot;4&quot;,&quot;container-title-short&quot;:&quot;Geosci Lett&quot;},&quot;isTemporary&quot;:false}]},{&quot;citationID&quot;:&quot;MENDELEY_CITATION_2d0d440c-0f21-44a3-b6dc-0cf4ce2eba46&quot;,&quot;properties&quot;:{&quot;noteIndex&quot;:0},&quot;isEdited&quot;:false,&quot;manualOverride&quot;:{&quot;isManuallyOverridden&quot;:false,&quot;citeprocText&quot;:&quot;[43]&quot;,&quot;manualOverrideText&quot;:&quot;&quot;},&quot;citationTag&quot;:&quot;MENDELEY_CITATION_v3_eyJjaXRhdGlvbklEIjoiTUVOREVMRVlfQ0lUQVRJT05fMmQwZDQ0MGMtMGYyMS00NGEzLWI2ZGMtMGNmNGNlMmViYTQ2IiwicHJvcGVydGllcyI6eyJub3RlSW5kZXgiOjB9LCJpc0VkaXRlZCI6ZmFsc2UsIm1hbnVhbE92ZXJyaWRlIjp7ImlzTWFudWFsbHlPdmVycmlkZGVuIjpmYWxzZSwiY2l0ZXByb2NUZXh0IjoiWzQzXSIsIm1hbnVhbE92ZXJyaWRlVGV4dCI6IiJ9LCJjaXRhdGlvbkl0ZW1zIjpbeyJpZCI6ImMwMTFhYTIyLWIzMTctMzc3Ny04MmNjLWM2ZDIwOTA2YTYyYiIsIml0ZW1EYXRhIjp7InR5cGUiOiJhcnRpY2xlLWpvdXJuYWwiLCJpZCI6ImMwMTFhYTIyLWIzMTctMzc3Ny04MmNjLWM2ZDIwOTA2YTYyYiIsInRpdGxlIjoiQXNzZXNzaW5nIEVhcnRocXVha2UtaW5kdWNlZCBEZWJyaXMgRmxvdyBSaXNrIGluIHRoZSBmaXJzdCBVTkVTQ08gV29ybGQgSGVyaXRhZ2UgaW4gTWFsYXlzaWEiLCJhdXRob3IiOlt7ImZhbWlseSI6IlJvc2xpIiwiZ2l2ZW4iOiJNdWhhbW1hZCBJeWxpYSIsInBhcnNlLW5hbWVzIjpmYWxzZSwiZHJvcHBpbmctcGFydGljbGUiOiIiLCJub24tZHJvcHBpbmctcGFydGljbGUiOiIifSx7ImZhbWlseSI6Ik1vaGQgS2FtYWwiLCJnaXZlbiI6Ik51ciBBZmlxYWgiLCJwYXJzZS1uYW1lcyI6ZmFsc2UsImRyb3BwaW5nLXBhcnRpY2xlIjoiIiwibm9uLWRyb3BwaW5nLXBhcnRpY2xlIjoiIn0seyJmYW1pbHkiOiJSYXphayIsImdpdmVuIjoiS2hhbWFycnVsIEF6YWhhcmkiLCJwYXJzZS1uYW1lcyI6ZmFsc2UsImRyb3BwaW5nLXBhcnRpY2xlIjoiIiwibm9uLWRyb3BwaW5nLXBhcnRpY2xlIjoiIn1dLCJjb250YWluZXItdGl0bGUiOiJSZW1vdGUgU2Vuc2luZyBBcHBsaWNhdGlvbnM6IFNvY2lldHkgYW5kIEVudmlyb25tZW50IiwiRE9JIjoiMTAuMTAxNi9qLnJzYXNlLjIwMjEuMTAwNTUwIiwiSVNTTiI6IjIzNTI5Mzg1IiwiaXNzdWVkIjp7ImRhdGUtcGFydHMiOltbMjAyMSw4LDFdXX0sImFic3RyYWN0IjoiVGhlIE13IDYuMCBSYW5hdSBlYXJ0aHF1YWtlIGRhdGVkIG9uIDA1dGggSnVuZSAyMDE1IHdhcyByZWNvcmRlZCBhcyBvbmUgb2YgdGhlIHN0cm9uZ2VzdCBlYXJ0aHF1YWtlcyBpbiB0aGUgaGlzdG9yeSBvZiBTYWJhaCwgTWFsYXlzaWEuIFRoZSBlYXJ0aHF1YWtlIGluZHVjZWQgbWFueSBjYXNjYWRpbmcgZ2VvaGF6YXJkcyBhbmQgZWFydGggbWF0ZXJpYWwgaW4gdGhlIHZpY2luaXR5IG9mIE1vdW50IEtpbmFiYWx1LCB0aGUgZmlyc3QgVU5FU0NPIFdvcmxkIEhlcml0YWdlIFNpdGUgaW4gTWFsYXlzaWEuIFRoZSBlYXJ0aHF1YWtlIGZvcm1lZCBhIHRlbXBvcmFyeSBsYW5kc2xpZGUgZGFtIHRoYXQgbGF0ZXIgYnJlYWNoZWQgYW5kIHJlbW9iaWxpemVkIGFzIGRlYnJpcyBmbG93cy4gVGhpcyBwYXBlciBwcm92aWRlcyBhIG5ldyBpbnNpZ2h0IGludG8gdGhlIGNhc2NhZGluZyBnZW9oYXphcmRzIGFzIGEgcmVzdWx0IG9mIHRoZSAyMDE1IFJhbmF1IGVhcnRocXVha2UgaW4gU2FiYWguIFdlIGV2YWx1YXRlZCB0aGUgc3VyZmFjZSBjaGFuZ2VzIG9mIHNvdXJjZSBhcmVhIHRoYXQgY29udHJpYnV0ZXMgdG8gdGhlIGxhbmRzbGlkZSBkYW1taW5nIGZvcm1hdGlvbiB1c2luZyB0aGUgcmVtb3RlIHNlbnNpbmcgdGVjaG5pcXVlcyBhbmQgZmllbGQgdmFsaWRhdGlvbi4gVHdvIGltYWdlIGNsYXNzaWZpY2F0aW9uIG1ldGhvZHMgd2VyZSBwZXJmb3JtZWQsIGluY2x1ZGluZyB0aGUgTWF4aW11bSBMaWtlbGlob29kIENsYXNzaWZpY2F0aW9uIChNTEMpLCBhbmQgTmVhcmVzdCBOZWlnaGJvciBDbGFzc2lmaWNhdGlvbiAoTk5DKS4gQm90aCBwcmVzZW50ZWQgdGhlIHN1cGVydmlzZWQgcGl4ZWwtIGFuZCBvYmplY3QtYmFzZWQgY2xhc3NpZmljYXRpb25zIHJlc3BlY3RpdmVseS4gVGhpcyBzdHVkeSBkZWxpbmVhdGVkIHRoZSBzb3VyY2UgYXJlYSBvZiBiZWZvcmUtIGFuZCBhZnRlciBlYXJ0aHF1YWtlIHVzaW5nIHRoZSBHZW9ncmFwaGljIEluZm9ybWF0aW9uIFN5c3RlbSAoR0lTKSwgZm9sbG93ZWQgYnkgdGhlIGltYWdlIGNsYXNzaWZpY2F0aW9uLCBhY2N1cmFjeSBhc3Nlc3NtZW50LCBhbmQgc3VyZmFjZSBjaGFuZ2VzLiBBIHNlcmllcyBvZiBmaWVsZCBtYXBwaW5nIHdhcyBjYXJyaWVkIG91dCB0byB2YWxpZGF0ZSB0aGUgbG9jYWwgZXZpZGVuY2UuIFRoZSBmaW5kaW5ncyBkZXRlcm1pbmVkIHRocmVlIGNsYXNzZXMgd2l0aGluIHRoZSBzb3VyY2UgYXJlYSwgbmFtZWx5OyB2ZWdldGF0aW9uIGNvdmVyLCBiYXJlIGVhcnRoLCBhbmQgc3RyaXBwZWQgZWFydGggbWF0ZXJpYWwgKFNFTSkuIFRoZSBzdXJmYWNlIGNoYW5nZXMgcmVzdWx0ZWQgZnJvbSB0aGUgZWFydGhxdWFrZSB1c2luZyB0aGUgTUxDIHdhcyDiiJIxLjYyIGttMiAodmVnZXRhdGlvbiBjb3ZlciksICswLjIzIGttMiAoYmFyZSBlYXJ0aCksIGFuZCArMS4zOSBrbTIgKFNFTSksIHdoaWxlIHVzaW5nIHRoZSBOTkMgd2FzIOKIkjEuNDQga20yLCArMC4xMiBrbTIsIGFuZCArMS4zMiBrbTIgYWNjb3JkaW5nbHkuIFRoZSBhY2N1cmFjeSBhc3Nlc3NtZW50IG9mIGJlZm9yZSBhbmQgYWZ0ZXIgZWFydGhxdWFrZSBmb3IgdGhlIE1MQyB3YXMgODYlIGFuZCA4OSUsIHdoZXJlYXMgdGhlIE5OQyByZXN1bHRlZCBpbiBhIDk3JSBhbmQgOTUlIHJlc3BlY3RpdmVseS4gVGhlIE5OQyBwcm9kdWNlZCBoaWdoZXIgYWNjdXJhY3kgb2YgMTElIGFuZCA2JSB0aGFuIHRoZSBNTEMuIFRoZSBpbmNyZWFzZWQgU0VNIG9mIDEuNDQga20yIGhhcyBjb250cmlidXRlZCB0byB0aGUgYWNjdW11bGF0ZWQgZWFydGggbWF0ZXJpYWwgYW5kIHJlc3VsdGVkIGluIHRoZSBsYW5kc2xpZGUgZGFtbWluZyBmb3JtYXRpb24uIEFzIGEgY29uY2x1c2lvbiwgdGhpcyBzdHVkeSBleHBsb3JlcyB0aGUgbG9jYWwgcmlzayBvZiBkZWJyaXMgZmxvdyBpbmR1Y2VkIGJ5IHRoZSBlYXJ0aHF1YWtlLCBieSBtZWFucyBvZiByZW1vdGUgc2Vuc2luZyB0ZWNobm9sb2d5IHdpdGggaW1wcm92ZWQgY2xhc3NpZmljYXRpb24gbWV0aG9kcy4gQSBuZXcgaW5zaWdodCBvZiBwb3NzaWJsZSBzZWRpbWVudC1pbmR1Y2VkIGRpc2FzdGVyIHdhcyBwcmVzZW50ZWQgaW4gdGhlIGluYWNjZXNzaWJsZSBhbmQgcnVnZ2VkIHRvcG9ncmFwaHksIGFuZCByYXBpZCBpbnZlc3RpZ2F0aW9uIG9mIHBvdGVudGlhbCBkYW1taW5nIGFyZWFzIGluIGEgdGVjdG9uaWNhbGx5IGFjdGl2ZSByZWdpb24uIFRoaXMgc3R1ZHkgcHJvdmlkZXMgYW4gaW1wb3J0YW50IGNsdWUgdG8gdW5kZXJzdGFuZCB0aGUgbG9jYWwgcmlzayBhbmQgc3Vic3RhbnRpYWxseSBkZXZlbG9wIERpc2FzdGVyIFJpc2sgUmVkdWN0aW9uIChEUlIpIGFuZCByZXNpbGllbmNlIHN0cmF0ZWdpZXMgaW4gdGhlIHZpY2luaXR5IG9mIFVORVNDTyBXb3JsZCBIZXJpdGFnZSB0byBzdXBwb3J0IHRoZSBhY2hpZXZlbWVudCBvZiBnbG9iYWwgdGFyZ2V0cyBvZiB0aGUgU2VuZGFpIEZyYW1ld29yayBmb3IgRGlzYXN0ZXIgUmlzayBSZWR1Y3Rpb24gMjAxNeKAkzIwMzAuIiwicHVibGlzaGVyIjoiRWxzZXZpZXIgQi5WLiIsInZvbHVtZSI6IjIzIiwiY29udGFpbmVyLXRpdGxlLXNob3J0IjoiUmVtb3RlIFNlbnMgQXBwbCJ9LCJpc1RlbXBvcmFyeSI6ZmFsc2V9XX0=&quot;,&quot;citationItems&quot;:[{&quot;id&quot;:&quot;c011aa22-b317-3777-82cc-c6d20906a62b&quot;,&quot;itemData&quot;:{&quot;type&quot;:&quot;article-journal&quot;,&quot;id&quot;:&quot;c011aa22-b317-3777-82cc-c6d20906a62b&quot;,&quot;title&quot;:&quot;Assessing Earthquake-induced Debris Flow Risk in the first UNESCO World Heritage in Malaysia&quot;,&quot;author&quot;:[{&quot;family&quot;:&quot;Rosli&quot;,&quot;given&quot;:&quot;Muhammad Iylia&quot;,&quot;parse-names&quot;:false,&quot;dropping-particle&quot;:&quot;&quot;,&quot;non-dropping-particle&quot;:&quot;&quot;},{&quot;family&quot;:&quot;Mohd Kamal&quot;,&quot;given&quot;:&quot;Nur Afiqah&quot;,&quot;parse-names&quot;:false,&quot;dropping-particle&quot;:&quot;&quot;,&quot;non-dropping-particle&quot;:&quot;&quot;},{&quot;family&quot;:&quot;Razak&quot;,&quot;given&quot;:&quot;Khamarrul Azahari&quot;,&quot;parse-names&quot;:false,&quot;dropping-particle&quot;:&quot;&quot;,&quot;non-dropping-particle&quot;:&quot;&quot;}],&quot;container-title&quot;:&quot;Remote Sensing Applications: Society and Environment&quot;,&quot;DOI&quot;:&quot;10.1016/j.rsase.2021.100550&quot;,&quot;ISSN&quot;:&quot;23529385&quot;,&quot;issued&quot;:{&quot;date-parts&quot;:[[2021,8,1]]},&quot;abstract&quot;:&quot;The Mw 6.0 Ranau earthquake dated on 05th June 2015 was recorded as one of the strongest earthquakes in the history of Sabah, Malaysia. The earthquake induced many cascading geohazards and earth material in the vicinity of Mount Kinabalu, the first UNESCO World Heritage Site in Malaysia. The earthquake formed a temporary landslide dam that later breached and remobilized as debris flows. This paper provides a new insight into the cascading geohazards as a result of the 2015 Ranau earthquake in Sabah. We evaluated the surface changes of source area that contributes to the landslide damming formation using the remote sensing techniques and field validation. Two image classification methods were performed, including the Maximum Likelihood Classification (MLC), and Nearest Neighbor Classification (NNC). Both presented the supervised pixel- and object-based classifications respectively. This study delineated the source area of before- and after earthquake using the Geographic Information System (GIS), followed by the image classification, accuracy assessment, and surface changes. A series of field mapping was carried out to validate the local evidence. The findings determined three classes within the source area, namely; vegetation cover, bare earth, and stripped earth material (SEM). The surface changes resulted from the earthquake using the MLC was −1.62 km2 (vegetation cover), +0.23 km2 (bare earth), and +1.39 km2 (SEM), while using the NNC was −1.44 km2, +0.12 km2, and +1.32 km2 accordingly. The accuracy assessment of before and after earthquake for the MLC was 86% and 89%, whereas the NNC resulted in a 97% and 95% respectively. The NNC produced higher accuracy of 11% and 6% than the MLC. The increased SEM of 1.44 km2 has contributed to the accumulated earth material and resulted in the landslide damming formation. As a conclusion, this study explores the local risk of debris flow induced by the earthquake, by means of remote sensing technology with improved classification methods. A new insight of possible sediment-induced disaster was presented in the inaccessible and rugged topography, and rapid investigation of potential damming areas in a tectonically active region. This study provides an important clue to understand the local risk and substantially develop Disaster Risk Reduction (DRR) and resilience strategies in the vicinity of UNESCO World Heritage to support the achievement of global targets of the Sendai Framework for Disaster Risk Reduction 2015–2030.&quot;,&quot;publisher&quot;:&quot;Elsevier B.V.&quot;,&quot;volume&quot;:&quot;23&quot;,&quot;container-title-short&quot;:&quot;Remote Sens Appl&quot;},&quot;isTemporary&quot;:false}]},{&quot;citationID&quot;:&quot;MENDELEY_CITATION_10f91e27-8635-4563-b8d5-5bf01964a76d&quot;,&quot;properties&quot;:{&quot;noteIndex&quot;:0},&quot;isEdited&quot;:false,&quot;manualOverride&quot;:{&quot;isManuallyOverridden&quot;:false,&quot;citeprocText&quot;:&quot;[47]&quot;,&quot;manualOverrideText&quot;:&quot;&quot;},&quot;citationTag&quot;:&quot;MENDELEY_CITATION_v3_eyJjaXRhdGlvbklEIjoiTUVOREVMRVlfQ0lUQVRJT05fMTBmOTFlMjctODYzNS00NTYzLWI4ZDUtNWJmMDE5NjRhNzZkIiwicHJvcGVydGllcyI6eyJub3RlSW5kZXgiOjB9LCJpc0VkaXRlZCI6ZmFsc2UsIm1hbnVhbE92ZXJyaWRlIjp7ImlzTWFudWFsbHlPdmVycmlkZGVuIjpmYWxzZSwiY2l0ZXByb2NUZXh0IjoiWzQ3XSIsIm1hbnVhbE92ZXJyaWRlVGV4dCI6IiJ9LCJjaXRhdGlvbkl0ZW1zIjpbeyJpZCI6ImNiYzBiZTVjLTBlN2ItMzVmMC1hNTgzLTg3MmY2MjViNDhjZiIsIml0ZW1EYXRhIjp7InR5cGUiOiJyZXBvcnQiLCJpZCI6ImNiYzBiZTVjLTBlN2ItMzVmMC1hNTgzLTg3MmY2MjViNDhjZiIsInRpdGxlIjoiQWN0aXZlIHRlY3RvbmljcyBpbiBTYWJhaC1zZWlzbWljaXR5IGFuZCBhY3RpdmUgZmF1bHRzIiwiYXV0aG9yIjpbeyJmYW1pbHkiOiJUb25na3VsIiwiZ2l2ZW4iOiJGZWxpeCIsInBhcnNlLW5hbWVzIjpmYWxzZSwiZHJvcHBpbmctcGFydGljbGUiOiIiLCJub24tZHJvcHBpbmctcGFydGljbGUiOiIifV0sImlzc3VlZCI6eyJkYXRlLXBhcnRzIjpbWzIwMTddXX0sImFic3RyYWN0IjoiVGhlIGxvY2F0aW9uIG9mIFNhYmFoIG5lYXIgdGhlIGJvdW5kYXJpZXMgb2YgdGhyZWUgbWFqb3IgdGVjdG9uaWMgcGxhdGVzLCB0aGUgRXVyYXNpYW4sIEluZGlhLUF1c3RyYWxpYSBhbmQgUGhpbGlwcGluZS1QYWNpZmljIHBsYXRlcywgbWFrZXMgaXQgcHJvbmUgdG8gc2Vpc21pYyBhY3Rpdml0aWVzLiBTYWJhaCBpcyBjdXJyZW50bHkgdW5kZXIgYSBXTlctRVNFIGNvbXByZXNzaXZlIHN0cmVzcyByZWdpbWUgZHVlIHRvIHRoZSBlZmZlY3Qgb2YgcGxhdGUgbW92ZW1lbnRzIGFzIHRoZSBQaGlsaXBwaW5lLVBhY2lmaWMgcGxhdGUgbW92ZSB3ZXN0d2FyZCBhdCB0aGUgcmF0ZSBvZiBhYm91dCAxMCBjbS8geWVhciBhZ2FpbnN0IHRoZSBzb3V0aGVhc3QgbW92aW5nIEV1cmFzaWFuIHBsYXRlIGF0IHRoZSByYXRlIG9mIGFib3V0IDUgY20veWVhci4gVGhlIFdOVy1FU0UgY29tcHJlc3Npb24gaXMgYmVpbmcgYWNjb21tb2RhdGVkIGJ5IE5FLVNXIHRyZW5kaW5nIGFjdGl2ZSB0aHJ1c3QgZmF1bHRzIGFuZCBOVy1TRSB0cmVuZGluZyBhY3RpdmUgc3RyaWtlLXNsaXAgZmF1bHRzIHByZXNlbnQgYWxsIG92ZXIgU2FiYWguIEV2aWRlbmNlIG9mIGFjdGl2ZSBmYXVsdHMgYmFzZWQgb24gZ2VvbW9ycGhvbG9naWNhbCBmZWF0dXJlcywgc3VjaCBhcyBsaW5lYXIgc3RydWN0dXJlcyBhc3NvY2lhdGVkIHdpdGggdHJpYW5ndWxhciBmYWNldHMsIHN0cmVhbSBvZmZzZXRzLCBtdWQgdm9sY2Fub2VzIGFuZCBob3Qgc3ByaW5ncyBhcmUgd2lkZXNwcmVhZCBpbiBTYWJhaC5UaGUgV05XLUVTRSBjb21wcmVzc2lvbiByZXN1bHRlZCBpbiByZWdpb25hbCBmb2xkaW5nIG9yIHdhcnBpbmcgb2YgdGhlIHVwcGVyIGNydXN0IHRvIHByb2R1Y2UgYW4gdXBsaWZ0ZWQgYmVsdCB0cmVuZGluZyBORS1TVyBpbiBXZXN0ZXJuIFNhYmFoLCBjdXJyZW50bHkgb2NjdXBpZWQgYnkgdGhlIENyb2NrZXItVHJ1c21hZGkgUmFuZ2UuIFRoZSB3YXJwaW5nIGFuZCB1cGxpZnQgb2YgdGhlIHVwcGVyIGNydXN0IGlzIHRob3VnaHQgdG8gYmUgZHJpdmluZyBleHRlbnNpb25hbCB0ZWN0b25pY3MsIG1hcmtlZCBieSB0aGUgcHJlc2VuY2Ugb2YgTkUtU1cgdHJlbmRpbmcgYWN0aXZlIG5vcm1hbCBmYXVsdHMgYWxvbmcgdGhlIGNyZXN0IGFuZCBmbGFua3Mgb2YgdGhlIENyb2NrZXItVHJ1c21hZGkgUmFuZ2UgYW50aWNsaW5vcml1bS4gQXQgbGVhc3Qgc2l4IGVsb25nYXRlIFF1YXRlcm5hcnkgZ3JhYmVuLWxpa2UgYmFzaW5zIChUZW5vbSwgS2VuaW5nYXUsIFRhbWJ1bmFuLCBSYW5hdSwgVGltYnVhIGFuZCBNYXJhay1QYXJhaykgb2NjdXIgYWxvbmcgdGhlIGNyZXN0IG9mIHRoZSBhbnRpY2xpbm9yaXVtLiIsImNvbnRhaW5lci10aXRsZS1zaG9ydCI6IiJ9LCJpc1RlbXBvcmFyeSI6ZmFsc2V9XX0=&quot;,&quot;citationItems&quot;:[{&quot;id&quot;:&quot;cbc0be5c-0e7b-35f0-a583-872f625b48cf&quot;,&quot;itemData&quot;:{&quot;type&quot;:&quot;report&quot;,&quot;id&quot;:&quot;cbc0be5c-0e7b-35f0-a583-872f625b48cf&quot;,&quot;title&quot;:&quot;Active tectonics in Sabah-seismicity and active faults&quot;,&quot;author&quot;:[{&quot;family&quot;:&quot;Tongkul&quot;,&quot;given&quot;:&quot;Felix&quot;,&quot;parse-names&quot;:false,&quot;dropping-particle&quot;:&quot;&quot;,&quot;non-dropping-particle&quot;:&quot;&quot;}],&quot;issued&quot;:{&quot;date-parts&quot;:[[2017]]},&quot;abstract&quot;:&quot;The location of Sabah near the boundaries of three major tectonic plates, the Eurasian, India-Australia and Philippine-Pacific plates, makes it prone to seismic activities. Sabah is currently under a WNW-ESE compressive stress regime due to the effect of plate movements as the Philippine-Pacific plate move westward at the rate of about 10 cm/ year against the southeast moving Eurasian plate at the rate of about 5 cm/year. The WNW-ESE compression is being accommodated by NE-SW trending active thrust faults and NW-SE trending active strike-slip faults present all over Sabah. Evidence of active faults based on geomorphological features, such as linear structures associated with triangular facets, stream offsets, mud volcanoes and hot springs are widespread in Sabah.The WNW-ESE compression resulted in regional folding or warping of the upper crust to produce an uplifted belt trending NE-SW in Western Sabah, currently occupied by the Crocker-Trusmadi Range. The warping and uplift of the upper crust is thought to be driving extensional tectonics, marked by the presence of NE-SW trending active normal faults along the crest and flanks of the Crocker-Trusmadi Range anticlinorium. At least six elongate Quaternary graben-like basins (Tenom, Keningau, Tambunan, Ranau, Timbua and Marak-Parak) occur along the crest of the anticlinorium.&quot;,&quot;container-title-short&quot;:&quot;&quot;},&quot;isTemporary&quot;:false}]},{&quot;citationID&quot;:&quot;MENDELEY_CITATION_2eb41973-681a-4c9f-a8ad-0f95a29a4108&quot;,&quot;properties&quot;:{&quot;noteIndex&quot;:0},&quot;isEdited&quot;:false,&quot;manualOverride&quot;:{&quot;isManuallyOverridden&quot;:false,&quot;citeprocText&quot;:&quot;[49], [50]&quot;,&quot;manualOverrideText&quot;:&quot;&quot;},&quot;citationTag&quot;:&quot;MENDELEY_CITATION_v3_eyJjaXRhdGlvbklEIjoiTUVOREVMRVlfQ0lUQVRJT05fMmViNDE5NzMtNjgxYS00YzlmLWE4YWQtMGY5NWEyOWE0MTA4IiwicHJvcGVydGllcyI6eyJub3RlSW5kZXgiOjB9LCJpc0VkaXRlZCI6ZmFsc2UsIm1hbnVhbE92ZXJyaWRlIjp7ImlzTWFudWFsbHlPdmVycmlkZGVuIjpmYWxzZSwiY2l0ZXByb2NUZXh0IjoiWzQ5XSwgWzUwXSIsIm1hbnVhbE92ZXJyaWRlVGV4dCI6IiJ9LCJjaXRhdGlvbkl0ZW1zIjpbeyJpZCI6IjVmZDdkMWEzLTVmM2QtMzA4Zi05MGFhLWUwNWM0ZjdmNzIyMiIsIml0ZW1EYXRhIjp7InR5cGUiOiJjaGFwdGVyIiwiaWQiOiI1ZmQ3ZDFhMy01ZjNkLTMwOGYtOTBhYS1lMDVjNGY3ZjcyMjIiLCJ0aXRsZSI6IkVmZmVjdCBvZiBSYWluZmFsbCBQYXR0ZXJuIG9uIFNsb3BlIFN0YWJpbGl0eSIsImF1dGhvciI6W3siZmFtaWx5IjoiR2hhbmkiLCJnaXZlbiI6IkFpbWFuIE5haW0gQ2hlIiwicGFyc2UtbmFtZXMiOmZhbHNlLCJkcm9wcGluZy1wYXJ0aWNsZSI6IiIsIm5vbi1kcm9wcGluZy1wYXJ0aWNsZSI6IiJ9LHsiZmFtaWx5IjoiVGFpYiIsImdpdmVuIjoiQWl6YXQgTW9oZCIsInBhcnNlLW5hbWVzIjpmYWxzZSwiZHJvcHBpbmctcGFydGljbGUiOiIiLCJub24tZHJvcHBpbmctcGFydGljbGUiOiIifSx7ImZhbWlseSI6Ikhhc2JvbGxhaCIsImdpdmVuIjoiRGF5YW5nIFp1bGFpa2EgQWJhbmciLCJwYXJzZS1uYW1lcyI6ZmFsc2UsImRyb3BwaW5nLXBhcnRpY2xlIjoiIiwibm9uLWRyb3BwaW5nLXBhcnRpY2xlIjoiIn1dLCJjb250YWluZXItdGl0bGUiOiJMZWN0dXJlIE5vdGVzIGluIENpdmlsIEVuZ2luZWVyaW5nIiwiRE9JIjoiMTAuMTAwNy85NzgtOTgxLTE1LTIxODQtM18xMTUiLCJJU1NOIjoiMjM2NjI1NjUiLCJpc3N1ZWQiOnsiZGF0ZS1wYXJ0cyI6W1syMDIwXV19LCJwYWdlIjoiODg3LTg5MiIsImFic3RyYWN0IjoiVGhlIGltcGFjdCBvZiBzbG9wZSBmYWlsdXJlIGluIE1hbGF5c2lhIHJlc3VsdHMgaW4gbG9zcyBvZiBsaWZlLCBwcm9wZXJ0eSBkYW1hZ2UgYW5kIGRpc3J1cHRpb24gb2Ygc29jaWV0YWwgYW5kIGVjb25vbWljIGRldmVsb3BtZW50LiBUaGUgb2JqZWN0aXZlcyBvZiB0aGlzIHN0dWR5IGFyZSB0byBkZXRlcm1pbmUgdGhlIHJlbGF0aW9uc2hpcCBiZXR3ZWVuIHJhaW5mYWxsIGluZmlsdHJhdGlvbiBhbmQgc2xvcGUgc3RhYmlsaXR5IGFuZCB0byBlc3RpbWF0ZSB0aGUgZmFjdG9yIG9mIHNhZmV0eSBiYXNlZCBvbiB0eXBlIGFuZCBkdXJhdGlvbiBvZiByYWluZmFsbC4gVGhlIGFuYWx5c2lzIGlzIGNvbmR1Y3RlZCBieSB1c2luZyBMaW1pdCBFcXVpbGlicml1bSBNZXRob2QgKExFTSkgYW5kIFNMT1BFL1cgc29mdHdhcmUuIFRoZSByZXN1bHRzIG9mIHRoZSBzdHVkeSBhcmUgcG9yZS13YXRlciBwcmVzc3VyZSBhbmQgZmFjdG9yIG9mIHNhZmV0eSBkdXJpbmcgb25lLW1vbnRoIGFuYWx5c2lzIHdpdGggc2ltdWxhdGVkIHJhaW5mYWxsIGJhc2VkIG9uIGZpdmUgeWVhcnMgb2YgaGlzdG9yaWNhbCByZWNvcmRzLiBUaGUgZmluZGluZ3Mgc2hvdyB0aGF0IHRoZSBoaWdoZXN0IGZhY3RvciBvZiBzYWZldHkgdmFsdWUgaXMgMS42LCB3aGlsZSB0aGUgbG93ZXN0IGZhY3RvciBvZiBzYWZldHkgdmFsdWUgaXMgMC40IGluZGljYXRpbmcgYSBzbG9wZSBmYWlsdXJlLiBJdCBpcyBzaWduaWZpY2FudCBob3cgcmFpbmZhbGwgY2hhbmdlcyBjYW4gY3JpdGljYWxseSBhZmZlY3Qgc2xvcGUgc3RhYmlsaXR5IGJhc2VkIG9uIHRoZSBwcm9wZXJ0aWVzIGFuZCBleGlzdGluZyBnZW9tZXRyeSBvZiB0aGUgdHJvcGljYWwgc29pbHMuIFRoZSBzdHVkeSBjYXB0dXJlcyB0aGUgYmVoYXZpb3VyIG9mIHRyb3BpY2FsIHNsb3BlcyBpbmZsdWVuY2VkIGJ5IGRpZmZlcmVudCByYWluZmFsbCBjaGFyYWN0ZXJpc3RpY3MuIiwicHVibGlzaGVyIjoiU3ByaW5nZXIiLCJ2b2x1bWUiOiI2MiIsImNvbnRhaW5lci10aXRsZS1zaG9ydCI6IiJ9LCJpc1RlbXBvcmFyeSI6ZmFsc2V9LHsiaWQiOiI3ZWUxY2Q1Yi1jZmNiLTMzNzctYTIyMC1jODk2NWMwMWY1ZDYiLCJpdGVtRGF0YSI6eyJ0eXBlIjoiYXJ0aWNsZS1qb3VybmFsIiwiaWQiOiI3ZWUxY2Q1Yi1jZmNiLTMzNzctYTIyMC1jODk2NWMwMWY1ZDYiLCJ0aXRsZSI6IkEgUHJlbGltaW5hcnkgU3R1ZHkgb24gdGhlIFNsb3BlIEZhaWx1cmUgYXQgSGlnaGxhbmRzIGluIFBlbmluc3VsYXIgTWFsYXlzaWEiLCJhdXRob3IiOlt7ImZhbWlseSI6IlphYmlkaSIsImdpdmVuIjoiTS4gRGFuaXNoIiwicGFyc2UtbmFtZXMiOmZhbHNlLCJkcm9wcGluZy1wYXJ0aWNsZSI6IiIsIm5vbi1kcm9wcGluZy1wYXJ0aWNsZSI6IiJ9LHsiZmFtaWx5IjoiSGFkaSIsImdpdmVuIjoiQi4gQS4iLCJwYXJzZS1uYW1lcyI6ZmFsc2UsImRyb3BwaW5nLXBhcnRpY2xlIjoiIiwibm9uLWRyb3BwaW5nLXBhcnRpY2xlIjoiIn0seyJmYW1pbHkiOiJBbWlyIiwiZ2l2ZW4iOiJLLiBSLiIsInBhcnNlLW5hbWVzIjpmYWxzZSwiZHJvcHBpbmctcGFydGljbGUiOiIiLCJub24tZHJvcHBpbmctcGFydGljbGUiOiIifSx7ImZhbWlseSI6IktlcmlhIiwiZ2l2ZW4iOiJSLiIsInBhcnNlLW5hbWVzIjpmYWxzZSwiZHJvcHBpbmctcGFydGljbGUiOiIiLCJub24tZHJvcHBpbmctcGFydGljbGUiOiIifSx7ImZhbWlseSI6IkRlcmFobWFuIiwiZ2l2ZW4iOiJBLiIsInBhcnNlLW5hbWVzIjpmYWxzZSwiZHJvcHBpbmctcGFydGljbGUiOiIiLCJub24tZHJvcHBpbmctcGFydGljbGUiOiIifV0sImNvbnRhaW5lci10aXRsZSI6IkludGVybmF0aW9uYWwgSm91cm5hbCBvZiBBY2FkZW1pYyBSZXNlYXJjaCBpbiBCdXNpbmVzcyBhbmQgU29jaWFsIFNjaWVuY2VzIiwiRE9JIjoiMTAuNjAwNy9pamFyYnNzL3YxMS1pNC85NzAyIiwiaXNzdWVkIjp7ImRhdGUtcGFydHMiOltbMjAyMSw0LDIwXV19LCJwdWJsaXNoZXIiOiJIdW1hbiBSZXNvdXJjZXMgTWFuYWdlbWVudCBBY2FkZW1pYyBSZXNlYXJjaCBTb2NpZXR5IChIUk1BUlMpIiwiaXNzdWUiOiI0Iiwidm9sdW1lIjoiMTEiLCJjb250YWluZXItdGl0bGUtc2hvcnQiOiIifSwiaXNUZW1wb3JhcnkiOmZhbHNlfV19&quot;,&quot;citationItems&quot;:[{&quot;id&quot;:&quot;5fd7d1a3-5f3d-308f-90aa-e05c4f7f7222&quot;,&quot;itemData&quot;:{&quot;type&quot;:&quot;chapter&quot;,&quot;id&quot;:&quot;5fd7d1a3-5f3d-308f-90aa-e05c4f7f7222&quot;,&quot;title&quot;:&quot;Effect of Rainfall Pattern on Slope Stability&quot;,&quot;author&quot;:[{&quot;family&quot;:&quot;Ghani&quot;,&quot;given&quot;:&quot;Aiman Naim Che&quot;,&quot;parse-names&quot;:false,&quot;dropping-particle&quot;:&quot;&quot;,&quot;non-dropping-particle&quot;:&quot;&quot;},{&quot;family&quot;:&quot;Taib&quot;,&quot;given&quot;:&quot;Aizat Mohd&quot;,&quot;parse-names&quot;:false,&quot;dropping-particle&quot;:&quot;&quot;,&quot;non-dropping-particle&quot;:&quot;&quot;},{&quot;family&quot;:&quot;Hasbollah&quot;,&quot;given&quot;:&quot;Dayang Zulaika Abang&quot;,&quot;parse-names&quot;:false,&quot;dropping-particle&quot;:&quot;&quot;,&quot;non-dropping-particle&quot;:&quot;&quot;}],&quot;container-title&quot;:&quot;Lecture Notes in Civil Engineering&quot;,&quot;DOI&quot;:&quot;10.1007/978-981-15-2184-3_115&quot;,&quot;ISSN&quot;:&quot;23662565&quot;,&quot;issued&quot;:{&quot;date-parts&quot;:[[2020]]},&quot;page&quot;:&quot;887-892&quot;,&quot;abstract&quot;:&quot;The impact of slope failure in Malaysia results in loss of life, property damage and disruption of societal and economic development. The objectives of this study are to determine the relationship between rainfall infiltration and slope stability and to estimate the factor of safety based on type and duration of rainfall. The analysis is conducted by using Limit Equilibrium Method (LEM) and SLOPE/W software. The results of the study are pore-water pressure and factor of safety during one-month analysis with simulated rainfall based on five years of historical records. The findings show that the highest factor of safety value is 1.6, while the lowest factor of safety value is 0.4 indicating a slope failure. It is significant how rainfall changes can critically affect slope stability based on the properties and existing geometry of the tropical soils. The study captures the behaviour of tropical slopes influenced by different rainfall characteristics.&quot;,&quot;publisher&quot;:&quot;Springer&quot;,&quot;volume&quot;:&quot;62&quot;,&quot;container-title-short&quot;:&quot;&quot;},&quot;isTemporary&quot;:false},{&quot;id&quot;:&quot;7ee1cd5b-cfcb-3377-a220-c8965c01f5d6&quot;,&quot;itemData&quot;:{&quot;type&quot;:&quot;article-journal&quot;,&quot;id&quot;:&quot;7ee1cd5b-cfcb-3377-a220-c8965c01f5d6&quot;,&quot;title&quot;:&quot;A Preliminary Study on the Slope Failure at Highlands in Peninsular Malaysia&quot;,&quot;author&quot;:[{&quot;family&quot;:&quot;Zabidi&quot;,&quot;given&quot;:&quot;M. Danish&quot;,&quot;parse-names&quot;:false,&quot;dropping-particle&quot;:&quot;&quot;,&quot;non-dropping-particle&quot;:&quot;&quot;},{&quot;family&quot;:&quot;Hadi&quot;,&quot;given&quot;:&quot;B. A.&quot;,&quot;parse-names&quot;:false,&quot;dropping-particle&quot;:&quot;&quot;,&quot;non-dropping-particle&quot;:&quot;&quot;},{&quot;family&quot;:&quot;Amir&quot;,&quot;given&quot;:&quot;K. R.&quot;,&quot;parse-names&quot;:false,&quot;dropping-particle&quot;:&quot;&quot;,&quot;non-dropping-particle&quot;:&quot;&quot;},{&quot;family&quot;:&quot;Keria&quot;,&quot;given&quot;:&quot;R.&quot;,&quot;parse-names&quot;:false,&quot;dropping-particle&quot;:&quot;&quot;,&quot;non-dropping-particle&quot;:&quot;&quot;},{&quot;family&quot;:&quot;Derahman&quot;,&quot;given&quot;:&quot;A.&quot;,&quot;parse-names&quot;:false,&quot;dropping-particle&quot;:&quot;&quot;,&quot;non-dropping-particle&quot;:&quot;&quot;}],&quot;container-title&quot;:&quot;International Journal of Academic Research in Business and Social Sciences&quot;,&quot;DOI&quot;:&quot;10.6007/ijarbss/v11-i4/9702&quot;,&quot;issued&quot;:{&quot;date-parts&quot;:[[2021,4,20]]},&quot;publisher&quot;:&quot;Human Resources Management Academic Research Society (HRMARS)&quot;,&quot;issue&quot;:&quot;4&quot;,&quot;volume&quot;:&quot;11&quot;,&quot;container-title-short&quot;:&quot;&quot;},&quot;isTemporary&quot;:false}]},{&quot;citationID&quot;:&quot;MENDELEY_CITATION_2a7ea763-dde3-4b5a-9803-dec53cb4246e&quot;,&quot;properties&quot;:{&quot;noteIndex&quot;:0},&quot;isEdited&quot;:false,&quot;manualOverride&quot;:{&quot;isManuallyOverridden&quot;:false,&quot;citeprocText&quot;:&quot;[49]&quot;,&quot;manualOverrideText&quot;:&quot;&quot;},&quot;citationTag&quot;:&quot;MENDELEY_CITATION_v3_eyJjaXRhdGlvbklEIjoiTUVOREVMRVlfQ0lUQVRJT05fMmE3ZWE3NjMtZGRlMy00YjVhLTk4MDMtZGVjNTNjYjQyNDZlIiwicHJvcGVydGllcyI6eyJub3RlSW5kZXgiOjB9LCJpc0VkaXRlZCI6ZmFsc2UsIm1hbnVhbE92ZXJyaWRlIjp7ImlzTWFudWFsbHlPdmVycmlkZGVuIjpmYWxzZSwiY2l0ZXByb2NUZXh0IjoiWzQ5XSIsIm1hbnVhbE92ZXJyaWRlVGV4dCI6IiJ9LCJjaXRhdGlvbkl0ZW1zIjpbeyJpZCI6IjVmZDdkMWEzLTVmM2QtMzA4Zi05MGFhLWUwNWM0ZjdmNzIyMiIsIml0ZW1EYXRhIjp7InR5cGUiOiJjaGFwdGVyIiwiaWQiOiI1ZmQ3ZDFhMy01ZjNkLTMwOGYtOTBhYS1lMDVjNGY3ZjcyMjIiLCJ0aXRsZSI6IkVmZmVjdCBvZiBSYWluZmFsbCBQYXR0ZXJuIG9uIFNsb3BlIFN0YWJpbGl0eSIsImF1dGhvciI6W3siZmFtaWx5IjoiR2hhbmkiLCJnaXZlbiI6IkFpbWFuIE5haW0gQ2hlIiwicGFyc2UtbmFtZXMiOmZhbHNlLCJkcm9wcGluZy1wYXJ0aWNsZSI6IiIsIm5vbi1kcm9wcGluZy1wYXJ0aWNsZSI6IiJ9LHsiZmFtaWx5IjoiVGFpYiIsImdpdmVuIjoiQWl6YXQgTW9oZCIsInBhcnNlLW5hbWVzIjpmYWxzZSwiZHJvcHBpbmctcGFydGljbGUiOiIiLCJub24tZHJvcHBpbmctcGFydGljbGUiOiIifSx7ImZhbWlseSI6Ikhhc2JvbGxhaCIsImdpdmVuIjoiRGF5YW5nIFp1bGFpa2EgQWJhbmciLCJwYXJzZS1uYW1lcyI6ZmFsc2UsImRyb3BwaW5nLXBhcnRpY2xlIjoiIiwibm9uLWRyb3BwaW5nLXBhcnRpY2xlIjoiIn1dLCJjb250YWluZXItdGl0bGUiOiJMZWN0dXJlIE5vdGVzIGluIENpdmlsIEVuZ2luZWVyaW5nIiwiRE9JIjoiMTAuMTAwNy85NzgtOTgxLTE1LTIxODQtM18xMTUiLCJJU1NOIjoiMjM2NjI1NjUiLCJpc3N1ZWQiOnsiZGF0ZS1wYXJ0cyI6W1syMDIwXV19LCJwYWdlIjoiODg3LTg5MiIsImFic3RyYWN0IjoiVGhlIGltcGFjdCBvZiBzbG9wZSBmYWlsdXJlIGluIE1hbGF5c2lhIHJlc3VsdHMgaW4gbG9zcyBvZiBsaWZlLCBwcm9wZXJ0eSBkYW1hZ2UgYW5kIGRpc3J1cHRpb24gb2Ygc29jaWV0YWwgYW5kIGVjb25vbWljIGRldmVsb3BtZW50LiBUaGUgb2JqZWN0aXZlcyBvZiB0aGlzIHN0dWR5IGFyZSB0byBkZXRlcm1pbmUgdGhlIHJlbGF0aW9uc2hpcCBiZXR3ZWVuIHJhaW5mYWxsIGluZmlsdHJhdGlvbiBhbmQgc2xvcGUgc3RhYmlsaXR5IGFuZCB0byBlc3RpbWF0ZSB0aGUgZmFjdG9yIG9mIHNhZmV0eSBiYXNlZCBvbiB0eXBlIGFuZCBkdXJhdGlvbiBvZiByYWluZmFsbC4gVGhlIGFuYWx5c2lzIGlzIGNvbmR1Y3RlZCBieSB1c2luZyBMaW1pdCBFcXVpbGlicml1bSBNZXRob2QgKExFTSkgYW5kIFNMT1BFL1cgc29mdHdhcmUuIFRoZSByZXN1bHRzIG9mIHRoZSBzdHVkeSBhcmUgcG9yZS13YXRlciBwcmVzc3VyZSBhbmQgZmFjdG9yIG9mIHNhZmV0eSBkdXJpbmcgb25lLW1vbnRoIGFuYWx5c2lzIHdpdGggc2ltdWxhdGVkIHJhaW5mYWxsIGJhc2VkIG9uIGZpdmUgeWVhcnMgb2YgaGlzdG9yaWNhbCByZWNvcmRzLiBUaGUgZmluZGluZ3Mgc2hvdyB0aGF0IHRoZSBoaWdoZXN0IGZhY3RvciBvZiBzYWZldHkgdmFsdWUgaXMgMS42LCB3aGlsZSB0aGUgbG93ZXN0IGZhY3RvciBvZiBzYWZldHkgdmFsdWUgaXMgMC40IGluZGljYXRpbmcgYSBzbG9wZSBmYWlsdXJlLiBJdCBpcyBzaWduaWZpY2FudCBob3cgcmFpbmZhbGwgY2hhbmdlcyBjYW4gY3JpdGljYWxseSBhZmZlY3Qgc2xvcGUgc3RhYmlsaXR5IGJhc2VkIG9uIHRoZSBwcm9wZXJ0aWVzIGFuZCBleGlzdGluZyBnZW9tZXRyeSBvZiB0aGUgdHJvcGljYWwgc29pbHMuIFRoZSBzdHVkeSBjYXB0dXJlcyB0aGUgYmVoYXZpb3VyIG9mIHRyb3BpY2FsIHNsb3BlcyBpbmZsdWVuY2VkIGJ5IGRpZmZlcmVudCByYWluZmFsbCBjaGFyYWN0ZXJpc3RpY3MuIiwicHVibGlzaGVyIjoiU3ByaW5nZXIiLCJ2b2x1bWUiOiI2MiIsImNvbnRhaW5lci10aXRsZS1zaG9ydCI6IiJ9LCJpc1RlbXBvcmFyeSI6ZmFsc2V9XX0=&quot;,&quot;citationItems&quot;:[{&quot;id&quot;:&quot;5fd7d1a3-5f3d-308f-90aa-e05c4f7f7222&quot;,&quot;itemData&quot;:{&quot;type&quot;:&quot;chapter&quot;,&quot;id&quot;:&quot;5fd7d1a3-5f3d-308f-90aa-e05c4f7f7222&quot;,&quot;title&quot;:&quot;Effect of Rainfall Pattern on Slope Stability&quot;,&quot;author&quot;:[{&quot;family&quot;:&quot;Ghani&quot;,&quot;given&quot;:&quot;Aiman Naim Che&quot;,&quot;parse-names&quot;:false,&quot;dropping-particle&quot;:&quot;&quot;,&quot;non-dropping-particle&quot;:&quot;&quot;},{&quot;family&quot;:&quot;Taib&quot;,&quot;given&quot;:&quot;Aizat Mohd&quot;,&quot;parse-names&quot;:false,&quot;dropping-particle&quot;:&quot;&quot;,&quot;non-dropping-particle&quot;:&quot;&quot;},{&quot;family&quot;:&quot;Hasbollah&quot;,&quot;given&quot;:&quot;Dayang Zulaika Abang&quot;,&quot;parse-names&quot;:false,&quot;dropping-particle&quot;:&quot;&quot;,&quot;non-dropping-particle&quot;:&quot;&quot;}],&quot;container-title&quot;:&quot;Lecture Notes in Civil Engineering&quot;,&quot;DOI&quot;:&quot;10.1007/978-981-15-2184-3_115&quot;,&quot;ISSN&quot;:&quot;23662565&quot;,&quot;issued&quot;:{&quot;date-parts&quot;:[[2020]]},&quot;page&quot;:&quot;887-892&quot;,&quot;abstract&quot;:&quot;The impact of slope failure in Malaysia results in loss of life, property damage and disruption of societal and economic development. The objectives of this study are to determine the relationship between rainfall infiltration and slope stability and to estimate the factor of safety based on type and duration of rainfall. The analysis is conducted by using Limit Equilibrium Method (LEM) and SLOPE/W software. The results of the study are pore-water pressure and factor of safety during one-month analysis with simulated rainfall based on five years of historical records. The findings show that the highest factor of safety value is 1.6, while the lowest factor of safety value is 0.4 indicating a slope failure. It is significant how rainfall changes can critically affect slope stability based on the properties and existing geometry of the tropical soils. The study captures the behaviour of tropical slopes influenced by different rainfall characteristics.&quot;,&quot;publisher&quot;:&quot;Springer&quot;,&quot;volume&quot;:&quot;62&quot;,&quot;container-title-short&quot;:&quot;&quot;},&quot;isTemporary&quot;:false}]},{&quot;citationID&quot;:&quot;MENDELEY_CITATION_8286aee3-977a-41cc-bcbc-b0e3056af7c9&quot;,&quot;properties&quot;:{&quot;noteIndex&quot;:0},&quot;isEdited&quot;:false,&quot;manualOverride&quot;:{&quot;isManuallyOverridden&quot;:false,&quot;citeprocText&quot;:&quot;[51]&quot;,&quot;manualOverrideText&quot;:&quot;&quot;},&quot;citationTag&quot;:&quot;MENDELEY_CITATION_v3_eyJjaXRhdGlvbklEIjoiTUVOREVMRVlfQ0lUQVRJT05fODI4NmFlZTMtOTc3YS00MWNjLWJjYmMtYjBlMzA1NmFmN2M5IiwicHJvcGVydGllcyI6eyJub3RlSW5kZXgiOjB9LCJpc0VkaXRlZCI6ZmFsc2UsIm1hbnVhbE92ZXJyaWRlIjp7ImlzTWFudWFsbHlPdmVycmlkZGVuIjpmYWxzZSwiY2l0ZXByb2NUZXh0IjoiWzUxXSIsIm1hbnVhbE92ZXJyaWRlVGV4dCI6IiJ9LCJjaXRhdGlvbkl0ZW1zIjpbeyJpZCI6IjAzMTQ1OWE1LWI1NTktMzZmNC04NmI0LTAwNWM2NDc4YWRiYSIsIml0ZW1EYXRhIjp7InR5cGUiOiJhcnRpY2xlLWpvdXJuYWwiLCJpZCI6IjAzMTQ1OWE1LWI1NTktMzZmNC04NmI0LTAwNWM2NDc4YWRiYSIsInRpdGxlIjoiRHluYW1pYyBzbG9wZSBzdGFiaWxpdHkgYW5hbHlzaXMgZm9yIFNhYmFoIGVhcnRocXVha2UiLCJhdXRob3IiOlt7ImZhbWlseSI6IkFiZHVsbGFoIiwiZ2l2ZW4iOiJSaW5pIEFzbmlkYSIsInBhcnNlLW5hbWVzIjpmYWxzZSwiZHJvcHBpbmctcGFydGljbGUiOiIiLCJub24tZHJvcHBpbmctcGFydGljbGUiOiIifSx7ImZhbWlseSI6IkFsZWwiLCJnaXZlbiI6Ik1vaGQgTnVyIEFzbWF3aXNoYW0iLCJwYXJzZS1uYW1lcyI6ZmFsc2UsImRyb3BwaW5nLXBhcnRpY2xlIjoiIiwibm9uLWRyb3BwaW5nLXBhcnRpY2xlIjoiIn0seyJmYW1pbHkiOiJSYW1saSIsImdpdmVuIjoiTW9oZC4gWmFtcmkiLCJwYXJzZS1uYW1lcyI6ZmFsc2UsImRyb3BwaW5nLXBhcnRpY2xlIjoiIiwibm9uLWRyb3BwaW5nLXBhcnRpY2xlIjoiIn0seyJmYW1pbHkiOiJBYi4gS2FkaXIiLCJnaXZlbiI6Ik1hcml5YW5hIEFpZGEiLCJwYXJzZS1uYW1lcyI6ZmFsc2UsImRyb3BwaW5nLXBhcnRpY2xlIjoiIiwibm9uLWRyb3BwaW5nLXBhcnRpY2xlIjoiIn0seyJmYW1pbHkiOiJNb2hkIFl1bnVzIiwiZ2l2ZW4iOiJOb3IgWnVyYWlyYWhldHR5IiwicGFyc2UtbmFtZXMiOmZhbHNlLCJkcm9wcGluZy1wYXJ0aWNsZSI6IiIsIm5vbi1kcm9wcGluZy1wYXJ0aWNsZSI6IiJ9LHsiZmFtaWx5IjoiTGVlIiwiZ2l2ZW4iOiJTemUgU2hhbiIsInBhcnNlLW5hbWVzIjpmYWxzZSwiZHJvcHBpbmctcGFydGljbGUiOiIiLCJub24tZHJvcHBpbmctcGFydGljbGUiOiIifSx7ImZhbWlseSI6IkFiZHVsbGFoIiwiZ2l2ZW4iOiJLYW1hcnVkaW4iLCJwYXJzZS1uYW1lcyI6ZmFsc2UsImRyb3BwaW5nLXBhcnRpY2xlIjoiIiwibm9uLWRyb3BwaW5nLXBhcnRpY2xlIjoiIn1dLCJjb250YWluZXItdGl0bGUiOiJXYXJ0YSBHZW9sb2dpIiwiRE9JIjoiMTAuNzE4Ni93ZzQ1MjIwMTkwNCIsIklTU04iOiIwMTI2NTUzOSIsImlzc3VlZCI6eyJkYXRlLXBhcnRzIjpbWzIwMTksNiwzMF1dfSwicHVibGlzaGVyIjoiR2VvbG9naWNhbCBTb2NpZXR5IG9mIE1hbGF5c2lhIiwiaXNzdWUiOiIyIiwidm9sdW1lIjoiNDUiLCJjb250YWluZXItdGl0bGUtc2hvcnQiOiIifSwiaXNUZW1wb3JhcnkiOmZhbHNlfV19&quot;,&quot;citationItems&quot;:[{&quot;id&quot;:&quot;031459a5-b559-36f4-86b4-005c6478adba&quot;,&quot;itemData&quot;:{&quot;type&quot;:&quot;article-journal&quot;,&quot;id&quot;:&quot;031459a5-b559-36f4-86b4-005c6478adba&quot;,&quot;title&quot;:&quot;Dynamic slope stability analysis for Sabah earthquake&quot;,&quot;author&quot;:[{&quot;family&quot;:&quot;Abdullah&quot;,&quot;given&quot;:&quot;Rini Asnida&quot;,&quot;parse-names&quot;:false,&quot;dropping-particle&quot;:&quot;&quot;,&quot;non-dropping-particle&quot;:&quot;&quot;},{&quot;family&quot;:&quot;Alel&quot;,&quot;given&quot;:&quot;Mohd Nur Asmawisham&quot;,&quot;parse-names&quot;:false,&quot;dropping-particle&quot;:&quot;&quot;,&quot;non-dropping-particle&quot;:&quot;&quot;},{&quot;family&quot;:&quot;Ramli&quot;,&quot;given&quot;:&quot;Mohd. Zamri&quot;,&quot;parse-names&quot;:false,&quot;dropping-particle&quot;:&quot;&quot;,&quot;non-dropping-particle&quot;:&quot;&quot;},{&quot;family&quot;:&quot;Ab. Kadir&quot;,&quot;given&quot;:&quot;Mariyana Aida&quot;,&quot;parse-names&quot;:false,&quot;dropping-particle&quot;:&quot;&quot;,&quot;non-dropping-particle&quot;:&quot;&quot;},{&quot;family&quot;:&quot;Mohd Yunus&quot;,&quot;given&quot;:&quot;Nor Zurairahetty&quot;,&quot;parse-names&quot;:false,&quot;dropping-particle&quot;:&quot;&quot;,&quot;non-dropping-particle&quot;:&quot;&quot;},{&quot;family&quot;:&quot;Lee&quot;,&quot;given&quot;:&quot;Sze Shan&quot;,&quot;parse-names&quot;:false,&quot;dropping-particle&quot;:&quot;&quot;,&quot;non-dropping-particle&quot;:&quot;&quot;},{&quot;family&quot;:&quot;Abdullah&quot;,&quot;given&quot;:&quot;Kamarudin&quot;,&quot;parse-names&quot;:false,&quot;dropping-particle&quot;:&quot;&quot;,&quot;non-dropping-particle&quot;:&quot;&quot;}],&quot;container-title&quot;:&quot;Warta Geologi&quot;,&quot;DOI&quot;:&quot;10.7186/wg452201904&quot;,&quot;ISSN&quot;:&quot;01265539&quot;,&quot;issued&quot;:{&quot;date-parts&quot;:[[2019,6,30]]},&quot;publisher&quot;:&quot;Geological Society of Malaysia&quot;,&quot;issue&quot;:&quot;2&quot;,&quot;volume&quot;:&quot;45&quot;,&quot;container-title-short&quot;:&quot;&quot;},&quot;isTemporary&quot;:false}]},{&quot;citationID&quot;:&quot;MENDELEY_CITATION_361ccd3d-4f7a-4f29-a073-5603597d38d5&quot;,&quot;properties&quot;:{&quot;noteIndex&quot;:0},&quot;isEdited&quot;:false,&quot;manualOverride&quot;:{&quot;isManuallyOverridden&quot;:false,&quot;citeprocText&quot;:&quot;[52]&quot;,&quot;manualOverrideText&quot;:&quot;&quot;},&quot;citationTag&quot;:&quot;MENDELEY_CITATION_v3_eyJjaXRhdGlvbklEIjoiTUVOREVMRVlfQ0lUQVRJT05fMzYxY2NkM2QtNGY3YS00ZjI5LWEwNzMtNTYwMzU5N2QzOGQ1IiwicHJvcGVydGllcyI6eyJub3RlSW5kZXgiOjB9LCJpc0VkaXRlZCI6ZmFsc2UsIm1hbnVhbE92ZXJyaWRlIjp7ImlzTWFudWFsbHlPdmVycmlkZGVuIjpmYWxzZSwiY2l0ZXByb2NUZXh0IjoiWzUyXSIsIm1hbnVhbE92ZXJyaWRlVGV4dCI6IiJ9LCJjaXRhdGlvbkl0ZW1zIjpbeyJpZCI6IjZmZDFlNjAyLWQ3N2EtM2FlZS1iYTJmLWE4OTkyMTM3NjY1YiIsIml0ZW1EYXRhIjp7InR5cGUiOiJwYXBlci1jb25mZXJlbmNlIiwiaWQiOiI2ZmQxZTYwMi1kNzdhLTNhZWUtYmEyZi1hODk5MjEzNzY2NWIiLCJ0aXRsZSI6IkltcGFjdCBvZiBzZWlzbWljIGRlc2lnbiBvbiBjb3N0IG9mIHN0cnVjdHVyYWwgbWF0ZXJpYWxzIGZvciB0d28gc3RvcmV5IGhvc3RlbCBidWlsZGluZyBpbiBTYWJhaCIsImF1dGhvciI6W3siZmFtaWx5IjoiUm9zbGFuIiwiZ2l2ZW4iOiJILiBBLiIsInBhcnNlLW5hbWVzIjpmYWxzZSwiZHJvcHBpbmctcGFydGljbGUiOiIiLCJub24tZHJvcHBpbmctcGFydGljbGUiOiIifSx7ImZhbWlseSI6IkFkaXlhbnRvIiwiZ2l2ZW4iOiJNLiBJLiIsInBhcnNlLW5hbWVzIjpmYWxzZSwiZHJvcHBpbmctcGFydGljbGUiOiIiLCJub24tZHJvcHBpbmctcGFydGljbGUiOiIifSx7ImZhbWlseSI6Ikhhcml0aCIsImdpdmVuIjoiTi4gUy5ILiIsInBhcnNlLW5hbWVzIjpmYWxzZSwiZHJvcHBpbmctcGFydGljbGUiOiIiLCJub24tZHJvcHBpbmctcGFydGljbGUiOiIifSx7ImZhbWlseSI6IkZhaXNhbCIsImdpdmVuIjoiQWRlIiwicGFyc2UtbmFtZXMiOmZhbHNlLCJkcm9wcGluZy1wYXJ0aWNsZSI6IiIsIm5vbi1kcm9wcGluZy1wYXJ0aWNsZSI6IiJ9LHsiZmFtaWx5IjoiUmF6YWsiLCJnaXZlbiI6IlMuIE0uUy5B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Y4Mi8xLzAxMjAyNCIsIklTU04iOiIxNzU1MTMxNSIsImlzc3VlZCI6eyJkYXRlLXBhcnRzIjpbWzIwMjEsMiwyN11dfSwiYWJzdHJhY3QiOiJQcmV2aW91c2x5LCBkYW1hZ2luZyBlYXJ0aHF1YWtlcyB3ZXJlIGZvcnR1bmF0ZWx5IHJhcmUgaW4gTWFsYXlzaWEuIEhvd2V2ZXIsIGFmdGVyIFN1bWF0ZXJhLUFuZGFtYW4gZWFydGhxdWFrZSBvbiAyNiBEZWNlbWJlciAyMDA0IGFmZmVjdGVkIFBlbmluc3VsYXIgTWFsYXlzaWEgY2F1c2luZyBkZWF0aHMsIGluanVyaWVzIGFuZCBsb3NzIG9mIHByb3BlcnR5LiBGdXJ0aGVybW9yZSwgc29tZSBvZiB0aGUgbG9jYWwgZWFydGhxdWFrZSB0aGF0IGhhZCBvY2N1cnJlZCBpbiBNYWxheXNpYSBhcmUgcHJvYmFibHkgZHVlIHRvIHRoZSByZWFjdGl2YXRpb25zIG9mIGFuY2llbnQgaW5hY3RpdmUgZmF1bHQgZHVlIHRvIGluY3JlYXNpbmcgc2Vpc21pYyBhY3Rpdml0aWVzIGluIGFuZCBhcm91bmQgTWFsYXlzaWEuIE9uIDV0aCBKdW5lIDIwMTUsIE1hbGF5c2lhIGV4cGVyaWVuY2VkIGEgZGV2YXN0YXRpbmcgZWFydGhxdWFrZSB3aXRoIG1hZ25pdHVkZSBNdyA2LjAgaW4gUmFuYXUgcmVzdWx0cyBpbiAxOCBmYXRhbGl0aWVzIGFuZCBhZmZlY3RlZCA2MSBidWlsZGluZ3MuIE1vc3RseSwgdGhlIGZhdGFsaXRpZXMgYW5kIGluanVyaWVzIHBlcnNpc3RlbnQgZHVyaW5nIGFuIGVhcnRocXVha2UgaXMgY2F1c2VkIGJ5IHN0cnVjdHVyYWwgZmFpbHVyZXMgd2hpY2ggbm90IGluY2x1ZGUgdGhlIHNlaXNtaWMgYWN0aW9uIGludG8gZGVzaWduLiBSZWluZm9yY2VkIGNvbmNyZXRlIGhvc3RlbCBidWlsZGluZyBpbiBzY2hvb2wgYXJlYSB3aWxsIGFjdCBhcyBhIHRlbXBvcmFyeSBzaGVsdGVyIGZvciByZWZ1Z2UgZHVyaW5nIHRoZSBkaXNhc3RlciBhbmQgdW50aWwgaXQgZHdpbmRsZXMuIEFsdGhvdWdoIE1hbGF5c2lhIGlzIGxvY2F0ZWQgb24gYSBzdGFibGUgcGxhdGUgYW5kIGZhciBmcm9tIHRoZSBQYWNpZmljIFJpbmcgb2YgRmlyZSwgaXQgaXMgZXNzZW50aWFsIHRvIGNvbnNpZGVyIHNlaXNtaWMgcHJhY3RpY2UsIGVzcGVjaWFsbHkgd2hlbiBkZWFsaW5nIHdpdGggY29zdC4gVGhlcmVmb3JlLCB0aGlzIHBhcGVyIHByZXNlbnRzIHRoZSBpbmZsdWVuY2Ugb2Ygc2Vpc21pYyBjb25zaWRlcmF0aW9uIG9uIGNvc3Qgb2YgbWF0ZXJpYWwgYW5kIHRoZSBmYWN0b3JzIHdoaWNoIGluZmx1ZW5jaW5nIHRoZSBjb3N0IGJ5IGltcGxlbWVudGluZyB0aGUgc29pbCBmYWN0b3IsIFMgYXMgcHJvcG9zZWQgYnkgTmF0aW9uYWwgQW5uZXggdG8gRXVyb2NvZGUgOC4gQSB0eXBpY2FsIHR3byBzdG9yZXkgcmVpbmZvcmNlZCBjb25jcmV0ZSBob3N0ZWwgYnVpbGRpbmcgaGFzIGJlZW4gZ2VuZXJhdGVkIGFzIGJhc2ljIG1vZGVsLiBBIHRvdGFsIG9mIGZvdXIgc29pbCB0eXBlIG5hbWVseSBzb2lsIHR5cGUgQiwgQywgRCBhbmQgRSBhbmQgZml2ZSBzZWlzbWljaXR5IGxldmVsIGhhcyBiZWVuIHRha2VuIGludG8gYWNjb3VudCB3aGVyZSB0aGUgdmFsdWUgb2YgcmVmZXJlbmNlIHBlYWsgZ3JvdW5kIGFjY2VsZXJhdGlvbiwgYWdSID0gMC4wNGcsIDAuMDZnLCAwLjA3ZywgMC4xMmcgJiAwLjE2Zy4gT3ZlcmFsbCwgdGhpcyByZXNlYXJjaCB3b3JrIGhhZCBiZWVuIGNvbmR1Y3RlZCBiYXNlZCBvbiAzIHBoYXNlcy4gQmFzZWQgb24gcmVzdWx0LCB0aGUgY29zdCBvZiBzdHJ1Y3R1cmFsIHdvcmtzIGZvciB0aGUgd2hvbGUgYnVpbGRpbmcgaW5jcmVhc2VzIGFyb3VuZCAxJSB0byAxMiUgZGVwZW5kIG9uIHNvaWwgdHlwZSBhbmQgbGV2ZWwgb2Ygc2Vpc21pY2l0eS4iLCJwdWJsaXNoZXIiOiJJT1AgUHVibGlzaGluZyBMdGQiLCJpc3N1ZSI6IjEiLCJ2b2x1bWUiOiI2ODIifSwiaXNUZW1wb3JhcnkiOmZhbHNlfV19&quot;,&quot;citationItems&quot;:[{&quot;id&quot;:&quot;6fd1e602-d77a-3aee-ba2f-a8992137665b&quot;,&quot;itemData&quot;:{&quot;type&quot;:&quot;paper-conference&quot;,&quot;id&quot;:&quot;6fd1e602-d77a-3aee-ba2f-a8992137665b&quot;,&quot;title&quot;:&quot;Impact of seismic design on cost of structural materials for two storey hostel building in Sabah&quot;,&quot;author&quot;:[{&quot;family&quot;:&quot;Roslan&quot;,&quot;given&quot;:&quot;H. A.&quot;,&quot;parse-names&quot;:false,&quot;dropping-particle&quot;:&quot;&quot;,&quot;non-dropping-particle&quot;:&quot;&quot;},{&quot;family&quot;:&quot;Adiyanto&quot;,&quot;given&quot;:&quot;M. I.&quot;,&quot;parse-names&quot;:false,&quot;dropping-particle&quot;:&quot;&quot;,&quot;non-dropping-particle&quot;:&quot;&quot;},{&quot;family&quot;:&quot;Harith&quot;,&quot;given&quot;:&quot;N. S.H.&quot;,&quot;parse-names&quot;:false,&quot;dropping-particle&quot;:&quot;&quot;,&quot;non-dropping-particle&quot;:&quot;&quot;},{&quot;family&quot;:&quot;Faisal&quot;,&quot;given&quot;:&quot;Ade&quot;,&quot;parse-names&quot;:false,&quot;dropping-particle&quot;:&quot;&quot;,&quot;non-dropping-particle&quot;:&quot;&quot;},{&quot;family&quot;:&quot;Razak&quot;,&quot;given&quot;:&quot;S. M.S.A.&quot;,&quot;parse-names&quot;:false,&quot;dropping-particle&quot;:&quot;&quot;,&quot;non-dropping-particle&quot;:&quot;&quot;}],&quot;container-title&quot;:&quot;IOP Conference Series: Earth and Environmental Science&quot;,&quot;container-title-short&quot;:&quot;IOP Conf Ser Earth Environ Sci&quot;,&quot;DOI&quot;:&quot;10.1088/1755-1315/682/1/012024&quot;,&quot;ISSN&quot;:&quot;17551315&quot;,&quot;issued&quot;:{&quot;date-parts&quot;:[[2021,2,27]]},&quot;abstract&quot;:&quot;Previously, damaging earthquakes were fortunately rare in Malaysia. However, after Sumatera-Andaman earthquake on 26 December 2004 affected Peninsular Malaysia causing deaths, injuries and loss of property. Furthermore, some of the local earthquake that had occurred in Malaysia are probably due to the reactivations of ancient inactive fault due to increasing seismic activities in and around Malaysia. On 5th June 2015, Malaysia experienced a devastating earthquake with magnitude Mw 6.0 in Ranau results in 18 fatalities and affected 61 buildings. Mostly, the fatalities and injuries persistent during an earthquake is caused by structural failures which not include the seismic action into design. Reinforced concrete hostel building in school area will act as a temporary shelter for refuge during the disaster and until it dwindles. Although Malaysia is located on a stable plate and far from the Pacific Ring of Fire, it is essential to consider seismic practice, especially when dealing with cost. Therefore, this paper presents the influence of seismic consideration on cost of material and the factors which influencing the cost by implementing the soil factor, S as proposed by National Annex to Eurocode 8. A typical two storey reinforced concrete hostel building has been generated as basic model. A total of four soil type namely soil type B, C, D and E and five seismicity level has been taken into account where the value of reference peak ground acceleration, agR = 0.04g, 0.06g, 0.07g, 0.12g &amp; 0.16g. Overall, this research work had been conducted based on 3 phases. Based on result, the cost of structural works for the whole building increases around 1% to 12% depend on soil type and level of seismicity.&quot;,&quot;publisher&quot;:&quot;IOP Publishing Ltd&quot;,&quot;issue&quot;:&quot;1&quot;,&quot;volume&quot;:&quot;682&quot;},&quot;isTemporary&quot;:false}]},{&quot;citationID&quot;:&quot;MENDELEY_CITATION_377c670e-e6aa-42b7-8eae-456dc67e0270&quot;,&quot;properties&quot;:{&quot;noteIndex&quot;:0},&quot;isEdited&quot;:false,&quot;manualOverride&quot;:{&quot;isManuallyOverridden&quot;:false,&quot;citeprocText&quot;:&quot;[53]&quot;,&quot;manualOverrideText&quot;:&quot;&quot;},&quot;citationTag&quot;:&quot;MENDELEY_CITATION_v3_eyJjaXRhdGlvbklEIjoiTUVOREVMRVlfQ0lUQVRJT05fMzc3YzY3MGUtZTZhYS00MmI3LThlYWUtNDU2ZGM2N2UwMjcwIiwicHJvcGVydGllcyI6eyJub3RlSW5kZXgiOjB9LCJpc0VkaXRlZCI6ZmFsc2UsIm1hbnVhbE92ZXJyaWRlIjp7ImlzTWFudWFsbHlPdmVycmlkZGVuIjpmYWxzZSwiY2l0ZXByb2NUZXh0IjoiWzUzXSIsIm1hbnVhbE92ZXJyaWRlVGV4dCI6IiJ9LCJjaXRhdGlvbkl0ZW1zIjpbeyJpZCI6ImEzYWU1MmEwLWZmOWItMzhhYS1iZWNmLTU0OGUzNDM1NzhmMyIsIml0ZW1EYXRhIjp7InR5cGUiOiJwYXBlci1jb25mZXJlbmNlIiwiaWQiOiJhM2FlNTJhMC1mZjliLTM4YWEtYmVjZi01NDhlMzQzNTc4ZjMiLCJ0aXRsZSI6IlNlaXNtaWMgZnJhZ2lsaXR5IG9mIGNvbmNyZXRlIGJveCBnaXJkZXIgYnJpZGdlcyBpbiBNYWxheXNpYSIsImF1dGhvciI6W3siZmFtaWx5IjoiR2hhemFsaSIsImdpdmVuIjoiQXFpbGFoIiwicGFyc2UtbmFtZXMiOmZhbHNlLCJkcm9wcGluZy1wYXJ0aWNsZSI6IiIsIm5vbi1kcm9wcGluZy1wYXJ0aWNsZSI6IiJ9LHsiZmFtaWx5IjoiQWwtSGFyaXMgQWxheWRydXMiLCJnaXZlbiI6Ikhhc2FuIiwicGFyc2UtbmFtZXMiOmZhbHNlLCJkcm9wcGluZy1wYXJ0aWNsZSI6IiIsIm5vbi1kcm9wcGluZy1wYXJ0aWNsZSI6IiJ9LHsiZmFtaWx5IjoiQWxpaCIsImdpdmVuIjoiU29waGlhIEMuIiwicGFyc2UtbmFtZXMiOmZhbHNlLCJkcm9wcGluZy1wYXJ0aWNsZSI6IiIsIm5vbi1kcm9wcGluZy1wYXJ0aWNsZSI6IiJ9LHsiZmFtaWx5IjoiVmFmYWVpIiwiZ2l2ZW4iOiJNb2hhbW1hZHJlemEiLCJwYXJzZS1uYW1lcyI6ZmFsc2UsImRyb3BwaW5nLXBhcnRpY2xlIjoiIiwibm9uLWRyb3BwaW5nLXBhcnRpY2xlIjoiIn1dLCJjb250YWluZXItdGl0bGUiOiJJT1AgQ29uZmVyZW5jZSBTZXJpZXM6IE1hdGVyaWFscyBTY2llbmNlIGFuZCBFbmdpbmVlcmluZyIsImNvbnRhaW5lci10aXRsZS1zaG9ydCI6IklPUCBDb25mIFNlciBNYXRlciBTY2kgRW5nIiwiRE9JIjoiMTAuMTA4OC8xNzU3LTg5OVgvNTEzLzEvMDEyMDE5IiwiSVNTTiI6IjE3NTc4OTlYIiwiaXNzdWVkIjp7ImRhdGUtcGFydHMiOltbMjAxOSw0LDI1XV19LCJhYnN0cmFjdCI6IkluIE1hbGF5c2lhLCB0aGUgbWFqb3JpdHkgb2Ygc3RydWN0dXJlcyBhbmQgaW5mcmFzdHJ1Y3R1cmVzIGhhdmUgbm90IGJlZW4gZGVzaWduZWQgZm9yIHNlaXNtaWMgYWN0aW9ucy4gUmVjZW50IGVhcnRocXVha2VzIGluIHRoZSBjb3VudHJ5LCBob3dldmVyLCBoYXMgcmFpc2VkIHRoZSBhdHRlbnRpb24gb2YgYXV0aG9yaXRpZXMgdG93YXJkIHRoZSBzZWlzbWljIHZ1bG5lcmFiaWxpdHkgb2YgdGhlc2Ugc3RydWN0dXJlcy4gQnJpZGdlcyBhcmUgYW1vbmcgdGhlIGNydWNpYWwgaW5mcmFzdHJ1Y3R1cmVzIHRoYXQgdGhlaXIgZnVuY3Rpb25hbGl0eSBkdXJpbmcgZ3JvdW5kIG1vdGlvbnMgaXMgb2YgZ3JlYXQgaW1wb3J0YW5jZS4gSW4gdGhpcyBzdHVkeSwgdGhyZWUgYnJpZGdlcyB3aXRoIGRpZmZlcmVudCBwaWVyIGhlaWdodHMgb2YgMTAgbSwgMjAgbSwgYW5kIDMwIG0gd2VyZSBzZWxlY3RlZCBhbmQgdGhlaXIgbm9ubGluZWFyIHJlc3BvbnNlIHdhcyBkZXRlcm1pbmVkIHRocm91Z2ggcHVzaG92ZXIgYW5kIGluY3JlbWVudGFsIGR5bmFtaWMgYW5hbHlzaXMuIEJ5IHVzaW5nIDE1IGZhci1maWVsZCBlYXJ0aHF1YWtlIHJlY29yZHMgdGhlIHNlaXNtaWMgZnJhZ2lsaXR5IGN1cnZlcyBvZiB0aGUgYnJpZGdlcyB3ZXJlIGRlcml2ZWQuIFBlYWsgZ3JvdW5kIGFjY2VsZXJhdGlvbiB3YXMgY29uc2lkZXJlZCBhcyB0aGUgZ3JvdW5kIG1vdGlvbiBpbnRlbnNpdHkgbWVhc3VyZSBhbmQgdGhlIGRyaWZ0IHJhdGlvIHdhcyBzZWxlY3RlZCBhcyB0aGUgZW5naW5lZXJpbmcgZGVtYW5kIHBhcmFtZXRlci4gVGhlIG9idGFpbmVkIGZyYWdpbGl0eSBjdXJ2ZXMgcmV2ZWFsZWQgZGlmZmVyZW50IHBhdHRlcm5zIGZvciB0aGUgcHJvYmFiaWxpdHkgb2YgZXhjZWVkaW5nIGxpZ2h0IHRvIHNldmVyZSBkYW1hZ2UgZm9yIHRoZSBzdHVkaWVkIGJyaWRnZXMuIFdoaWxlIHRoZSBkaWZmZXJlbmNlIGJldHdlZW4gdGhlIHByb2JhYmlsaXRpZXMgb2YgZXhjZWVkaW5nIGxpZ2h0IGFuZCBzZXZlcmUgZGFtYWdlIGluIHRoZSBzaG9ydGVzdCBicmlkZ2Ugd2FzIHNpZ25pZmljYW50LCBpbiB0aGUgdGFsbGVzdCBicmlkZ2UgaXQgd2FzIG5lZ2xpZ2libGUuIFRoZSBicmlkZ2Ugd2l0aCB0aGUgcGllciBoZWlnaHQgb2YgMjAgbSBoYWQgdGhlIGxhcmdlc3QgcHJvYmFiaWxpdHkgb2YgZXhjZWVkaW5nIGxpZ2h0IHRvIHNldmVyZSBkYW1hZ2Ugd2hlbiBjb21wYXJlZCB0byBvdGhlciBicmlkZ2VzLiBUaGUgdGFsbGVzdCBicmlkZ2UsIG9uIHRoZSBvdGhlciBoYW5kLCBzaG93ZWQgdGhlIGxvd2VzdCBzZWlzbWljIHZ1bG5lcmFiaWxpdHkgd2hlbiBjb21wYXJlZCB3aXRoIG90aGVyIGJyaWRnZXMuIENvbXBhcmlzb24gYmV0d2VlbiBNYWxheXNpYSBuYXRpb25hbCBhbm5leCB0byBFdXJvY29kZSA4IGFuZCB0aGUgb2J0YWluZWQgZnJhZ2lsaXR5IGN1cnZlcyByZXZlYWxlZCB0aGF0IGZvciB0aGUgZXN0aW1hdGVkIFBHQSBpbiBLdWFsYSBMdW1wdXIsIGFsbCBzdHVkaWVkIGJyaWRnZXMgY291bGQgcmVtYWluIGZ1bmN0aW9uYWwuIiwicHVibGlzaGVyIjoiSW5zdGl0dXRlIG9mIFBoeXNpY3MgUHVibGlzaGluZyIsImlzc3VlIjoiMSIsInZvbHVtZSI6IjUxMyJ9LCJpc1RlbXBvcmFyeSI6ZmFsc2V9XX0=&quot;,&quot;citationItems&quot;:[{&quot;id&quot;:&quot;a3ae52a0-ff9b-38aa-becf-548e343578f3&quot;,&quot;itemData&quot;:{&quot;type&quot;:&quot;paper-conference&quot;,&quot;id&quot;:&quot;a3ae52a0-ff9b-38aa-becf-548e343578f3&quot;,&quot;title&quot;:&quot;Seismic fragility of concrete box girder bridges in Malaysia&quot;,&quot;author&quot;:[{&quot;family&quot;:&quot;Ghazali&quot;,&quot;given&quot;:&quot;Aqilah&quot;,&quot;parse-names&quot;:false,&quot;dropping-particle&quot;:&quot;&quot;,&quot;non-dropping-particle&quot;:&quot;&quot;},{&quot;family&quot;:&quot;Al-Haris Alaydrus&quot;,&quot;given&quot;:&quot;Hasan&quot;,&quot;parse-names&quot;:false,&quot;dropping-particle&quot;:&quot;&quot;,&quot;non-dropping-particle&quot;:&quot;&quot;},{&quot;family&quot;:&quot;Alih&quot;,&quot;given&quot;:&quot;Sophia C.&quot;,&quot;parse-names&quot;:false,&quot;dropping-particle&quot;:&quot;&quot;,&quot;non-dropping-particle&quot;:&quot;&quot;},{&quot;family&quot;:&quot;Vafaei&quot;,&quot;given&quot;:&quot;Mohammadreza&quot;,&quot;parse-names&quot;:false,&quot;dropping-particle&quot;:&quot;&quot;,&quot;non-dropping-particle&quot;:&quot;&quot;}],&quot;container-title&quot;:&quot;IOP Conference Series: Materials Science and Engineering&quot;,&quot;container-title-short&quot;:&quot;IOP Conf Ser Mater Sci Eng&quot;,&quot;DOI&quot;:&quot;10.1088/1757-899X/513/1/012019&quot;,&quot;ISSN&quot;:&quot;1757899X&quot;,&quot;issued&quot;:{&quot;date-parts&quot;:[[2019,4,25]]},&quot;abstract&quot;:&quot;In Malaysia, the majority of structures and infrastructures have not been designed for seismic actions. Recent earthquakes in the country, however, has raised the attention of authorities toward the seismic vulnerability of these structures. Bridges are among the crucial infrastructures that their functionality during ground motions is of great importance. In this study, three bridges with different pier heights of 10 m, 20 m, and 30 m were selected and their nonlinear response was determined through pushover and incremental dynamic analysis. By using 15 far-field earthquake records the seismic fragility curves of the bridges were derived. Peak ground acceleration was considered as the ground motion intensity measure and the drift ratio was selected as the engineering demand parameter. The obtained fragility curves revealed different patterns for the probability of exceeding light to severe damage for the studied bridges. While the difference between the probabilities of exceeding light and severe damage in the shortest bridge was significant, in the tallest bridge it was negligible. The bridge with the pier height of 20 m had the largest probability of exceeding light to severe damage when compared to other bridges. The tallest bridge, on the other hand, showed the lowest seismic vulnerability when compared with other bridges. Comparison between Malaysia national annex to Eurocode 8 and the obtained fragility curves revealed that for the estimated PGA in Kuala Lumpur, all studied bridges could remain functional.&quot;,&quot;publisher&quot;:&quot;Institute of Physics Publishing&quot;,&quot;issue&quot;:&quot;1&quot;,&quot;volume&quot;:&quot;513&quot;},&quot;isTemporary&quot;:false}]},{&quot;citationID&quot;:&quot;MENDELEY_CITATION_c151f781-426a-4aba-a874-dd134e4e7f3c&quot;,&quot;properties&quot;:{&quot;noteIndex&quot;:0},&quot;isEdited&quot;:false,&quot;manualOverride&quot;:{&quot;isManuallyOverridden&quot;:false,&quot;citeprocText&quot;:&quot;[54]&quot;,&quot;manualOverrideText&quot;:&quot;&quot;},&quot;citationTag&quot;:&quot;MENDELEY_CITATION_v3_eyJjaXRhdGlvbklEIjoiTUVOREVMRVlfQ0lUQVRJT05fYzE1MWY3ODEtNDI2YS00YWJhLWE4NzQtZGQxMzRlNGU3ZjNjIiwicHJvcGVydGllcyI6eyJub3RlSW5kZXgiOjB9LCJpc0VkaXRlZCI6ZmFsc2UsIm1hbnVhbE92ZXJyaWRlIjp7ImlzTWFudWFsbHlPdmVycmlkZGVuIjpmYWxzZSwiY2l0ZXByb2NUZXh0IjoiWzU0XSIsIm1hbnVhbE92ZXJyaWRlVGV4dCI6IiJ9LCJjaXRhdGlvbkl0ZW1zIjpbeyJpZCI6IjYyMWZkNGYyLTRjYzktMzBiOS04MjE4LTY2MDU3YjMxZTczMiIsIml0ZW1EYXRhIjp7InR5cGUiOiJhcnRpY2xlIiwiaWQiOiI2MjFmZDRmMi00Y2M5LTMwYjktODIxOC02NjA1N2IzMWU3MzIiLCJ0aXRsZSI6IlByZXNlbnQgcHJhY3RpY2VzIGFuZCBlbWVyZ2luZyBvcHBvcnR1bml0aWVzIGluIGJpb2VuZ2luZWVyaW5nIGZvciBzbG9wZSBzdGFiaWxpemF0aW9uIGluIE1hbGF5c2lhOiBBbiBvdmVydmlldyIsImF1dGhvciI6W3siZmFtaWx5IjoiRG9yYWlyYWoiLCJnaXZlbiI6IkRlaXZhc2Vlbm8iLCJwYXJzZS1uYW1lcyI6ZmFsc2UsImRyb3BwaW5nLXBhcnRpY2xlIjoiIiwibm9uLWRyb3BwaW5nLXBhcnRpY2xlIjoiIn0seyJmYW1pbHkiOiJPc21hbiIsImdpdmVuIjoiTm9ybWFuaXphIiwicGFyc2UtbmFtZXMiOmZhbHNlLCJkcm9wcGluZy1wYXJ0aWNsZSI6IiIsIm5vbi1kcm9wcGluZy1wYXJ0aWNsZSI6IiJ9XSwiY29udGFpbmVyLXRpdGxlIjoiUGVlckoiLCJjb250YWluZXItdGl0bGUtc2hvcnQiOiJQZWVySiIsIkRPSSI6IjEwLjc3MTcvcGVlcmouMTA0NzciLCJJU1NOIjoiMjE2NzgzNTkiLCJpc3N1ZWQiOnsiZGF0ZS1wYXJ0cyI6W1syMDIxLDEsMTJdXX0sImFic3RyYWN0IjoiUG9wdWxhdGlvbiBpbmNyZWFzZSBhbmQgdGhlIGRlbWFuZCBmb3IgaW5mcmFzdHJ1Y3R1cmUgZGV2ZWxvcG1lbnQgc3VjaCBhcyBjb25zdHJ1Y3Rpb24gb2YgaGlnaHdheXMgYW5kIHJvYWQgd2lkZW5pbmcgYXJlIGludGFuZ2libGUsIGxlYWRpbmcgdXAgdG8gbWFzcyBsYW5kIGNsZWFyaW5nLiBBcyBmbGF0IHRlcnJhaW5zIGJlY29tZSBzY2FyY2UsIGluZnJhc3RydWN0dXJlIGV4cGFuc2lvbnMgaGF2ZSBtb3ZlZCBvbiB0byBoaWxseSB0ZXJyYWlucywgY3V0dGluZyB0aHJvdWdoIHNsb3BlcyBhbmQgZm9yZXN0cy4gVW52ZWdldGF0ZWQgb3IgYmFyZSBzbG9wZXMgYXJlIHByb25lIHRvIGVyb3Npb24gZHVlIHRvIHRoZSBsYWNrIG9mIG9yIGluc3VmZmljaWVudCBzdXJmYWNlIGNvdmVyLiBUaGUgY29tYmluYXRpb24gb2YgZXhwb3NlZCBzbG9wZSwgdW5jb250cm9sbGVkIHNsb3BlIG1hbmFnZW1lbnQgcHJhY3RpY2VzLCBwb29yIHNsb3BlIHBsYW5uaW5nIGFuZCBoaWdoIHJhaW5mYWxsIGFzIGluIE1hbGF5c2lhIGNvdWxkIHN0ZWVyIHRvd2FyZHMgc2xvcGUgZmFpbHVyZXMgd2hpY2ggdGhlbiByZXN1bHRzIGluIGxhbmRzbGlkZXMgdW5kZXIgYWN1dGUgc2l0dWF0aW9uLiBNb3Jlb3ZlciwgZHVlIHRvIHRoZSB0cm9waWNhbCB3ZWF0aGVyLCB0aGUgc29pbHMgdW5kZXJnbyBpbnRlbnNlIGNoZW1pY2FsIHdlYXRoZXJpbmcgYW5kIGxlYWNoaW5nIHRoYXQgZWxldmF0ZXMgc29pbCBlcm9zaW9uIGFuZCBzdXJmYWNlIHJ1bm9mZi4gTWl0aWdhdGlvbiBtZWFzdXJlcyBhcmUgdml0YWwgdG8gYWRkcmVzcyBzbG9wZSBmYWlsdXJlcyBhcyB0aGV5IGxlYWQgdG8gZWNvbm9taWMgbG9zcyBhbmQgbG9zcyBvZiBsaXZlcy4gU2luY2UgdGhlcmUgaXMgbWluaW1hbCBvciBsaW1pdGVkIGluZm9ybWF0aW9uIGFuZCBpbnZlc3RpZ2F0aW9ucyBvbiBzbG9wZSBzdGFiaWxpemF0aW9uIG1ldGhvZHMgaW4gTWFsYXlzaWEsIHRoaXMgcmV2aWV3IGRlY2lwaGVycyBpbnRvIHRoZSBjdXJyZW50IHNsb3BlIG1hbmFnZW1lbnQgcHJhY3RpY2VzIHN1Y2ggYXMgZ2VvdGV4dGlsZXMsIGJydXNoIGxheWVyaW5nLCBsaXZlIHBvbGVzLCByb2NrIGJ1dHRyZXNzIGFuZCBjb25jcmV0ZSBzdHJ1Y3R1cmVzLiBIb3dldmVyLCB0aGVzZSBtZXRob2RzIGhhdmUgdGhlaXIgZHJhd2JhY2tzLiBUaHVzLCBhcyBhIHdheSBmb3J3YXJkLCB3ZSBoaWdobGlnaHQgdGhlIHBvdGVudGlhbCBhcHBsaWNhdGlvbiBvZiBzb2lsIGJpb2VuZ2luZWVyaW5nIG1ldGhvZHMgZXNwZWNpYWxseSBvbiB0aGUgdXNlIG9mIHdob2xlIHBsYW50cy4gSGVyZSwgd2UgZGlzY3VzcyB0aGUgZ2VuZXJhbCBhdHRyaWJ1dGlvbnMgb2YgYSBwbGFudCBpbiBzbG9wZSBzdGFiaWxpemF0aW9uIGluY2x1ZGluZyBpdHMgbWVjaGFuaWNhbCwgaHlkcm9sb2dpY2FsIGFuZCBoeWRyYXVsaWMgZWZmZWN0cy4gU3Vic2VxdWVudGx5LCB3ZSBmb2N1cyBvbiBzcGVjaWVzIHNlbGVjdGlvbiwgYW5kIGVuZ2luZWVyaW5nIHByb3BlcnRpZXMgb2YgdmVnZXRhdGlvbiBlc3BlY2lhbGx5IHJvb3Rpbmcgc3RydWN0dXJlcyBhbmQgYXJjaGl0ZWN0dXJlLiBGaW5hbGx5LCB0aGUgcmV2aWV3IHdpbGwgZGlzc2VjdCBhbmQgYXNzZXNzIHRoZSBlY29sb2dpY2FsIHByaW5jaXBsZXMgZm9yIHZlZ2V0YXRpb24gZXN0YWJsaXNobWVudCB3aXRoIGFuIGVtcGhhc2lzIG9uIGFkb3B0aW5nIHRoZSBtaXgtY3VsdHVyZSBhcHByb2FjaCBhcyBhIHNsb3BlIGZhaWx1cmUgbWl0aWdhdGlvbiBtZWFzdXJlLiBOZXZlcnRoZWxlc3MsIHRoZSB1c2Ugb2Ygc29pbCBiaW9lbmdpbmVlcmluZyBpcyBsaW1pdGVkIHRvIGxvdyB0byBtb2RlcmF0ZSByaXNrIHNsb3BlcyBvbmx5LCB3aGlsZSBpbiBoaWdoLXJpc2sgc2xvcGVzLCB0aGUgdXNlIG9mIHRyYWRpdGlvbmFsIGVuZ2luZWVyaW5nIG1lYXN1cmUgaXMgZGVlbWVkIG1vcmUgYXBwcm9wcmlhdGUgYW5kIHJlbWFpbiB0byBiZSB0aGUgc29sdXRpb24gZm9yIHNsb3BlIHN0YWJpbGl6YXRpb24uIiwicHVibGlzaGVyIjoiUGVlckogSW5jLiIsInZvbHVtZSI6IjkifSwiaXNUZW1wb3JhcnkiOmZhbHNlfV19&quot;,&quot;citationItems&quot;:[{&quot;id&quot;:&quot;621fd4f2-4cc9-30b9-8218-66057b31e732&quot;,&quot;itemData&quot;:{&quot;type&quot;:&quot;article&quot;,&quot;id&quot;:&quot;621fd4f2-4cc9-30b9-8218-66057b31e732&quot;,&quot;title&quot;:&quot;Present practices and emerging opportunities in bioengineering for slope stabilization in Malaysia: An overview&quot;,&quot;author&quot;:[{&quot;family&quot;:&quot;Dorairaj&quot;,&quot;given&quot;:&quot;Deivaseeno&quot;,&quot;parse-names&quot;:false,&quot;dropping-particle&quot;:&quot;&quot;,&quot;non-dropping-particle&quot;:&quot;&quot;},{&quot;family&quot;:&quot;Osman&quot;,&quot;given&quot;:&quot;Normaniza&quot;,&quot;parse-names&quot;:false,&quot;dropping-particle&quot;:&quot;&quot;,&quot;non-dropping-particle&quot;:&quot;&quot;}],&quot;container-title&quot;:&quot;PeerJ&quot;,&quot;container-title-short&quot;:&quot;PeerJ&quot;,&quot;DOI&quot;:&quot;10.7717/peerj.10477&quot;,&quot;ISSN&quot;:&quot;21678359&quot;,&quot;issued&quot;:{&quot;date-parts&quot;:[[2021,1,12]]},&quot;abstract&quot;:&quot;Population increase and the demand for infrastructure development such as construction of highways and road widening are intangible, leading up to mass land clearing. As flat terrains become scarce, infrastructure expansions have moved on to hilly terrains, cutting through slopes and forests. Unvegetated or bare slopes are prone to erosion due to the lack of or insufficient surface cover. The combination of exposed slope, uncontrolled slope management practices, poor slope planning and high rainfall as in Malaysia could steer towards slope failures which then results in landslides under acute situation. Moreover, due to the tropical weather, the soils undergo intense chemical weathering and leaching that elevates soil erosion and surface runoff. Mitigation measures are vital to address slope failures as they lead to economic loss and loss of lives. Since there is minimal or limited information and investigations on slope stabilization methods in Malaysia, this review deciphers into the current slope management practices such as geotextiles, brush layering, live poles, rock buttress and concrete structures. However, these methods have their drawbacks. Thus, as a way forward, we highlight the potential application of soil bioengineering methods especially on the use of whole plants. Here, we discuss the general attributions of a plant in slope stabilization including its mechanical, hydrological and hydraulic effects. Subsequently, we focus on species selection, and engineering properties of vegetation especially rooting structures and architecture. Finally, the review will dissect and assess the ecological principles for vegetation establishment with an emphasis on adopting the mix-culture approach as a slope failure mitigation measure. Nevertheless, the use of soil bioengineering is limited to low to moderate risk slopes only, while in high-risk slopes, the use of traditional engineering measure is deemed more appropriate and remain to be the solution for slope stabilization.&quot;,&quot;publisher&quot;:&quot;PeerJ Inc.&quot;,&quot;volume&quot;:&quot;9&quot;},&quot;isTemporary&quot;:false}]},{&quot;citationID&quot;:&quot;MENDELEY_CITATION_5e08999d-930b-471e-8bd6-41e0720cafec&quot;,&quot;properties&quot;:{&quot;noteIndex&quot;:0},&quot;isEdited&quot;:false,&quot;manualOverride&quot;:{&quot;isManuallyOverridden&quot;:false,&quot;citeprocText&quot;:&quot;[55]&quot;,&quot;manualOverrideText&quot;:&quot;&quot;},&quot;citationTag&quot;:&quot;MENDELEY_CITATION_v3_eyJjaXRhdGlvbklEIjoiTUVOREVMRVlfQ0lUQVRJT05fNWUwODk5OWQtOTMwYi00NzFlLThiZDYtNDFlMDcyMGNhZmVjIiwicHJvcGVydGllcyI6eyJub3RlSW5kZXgiOjB9LCJpc0VkaXRlZCI6ZmFsc2UsIm1hbnVhbE92ZXJyaWRlIjp7ImlzTWFudWFsbHlPdmVycmlkZGVuIjpmYWxzZSwiY2l0ZXByb2NUZXh0IjoiWzU1XSIsIm1hbnVhbE92ZXJyaWRlVGV4dCI6IiJ9LCJjaXRhdGlvbkl0ZW1zIjpbeyJpZCI6ImQxZTY4NDAyLWJlZTMtMzg0MC1hNTNjLTIzODRlMDk2NTVjOCIsIml0ZW1EYXRhIjp7InR5cGUiOiJwYXBlci1jb25mZXJlbmNlIiwiaWQiOiJkMWU2ODQwMi1iZWUzLTM4NDAtYTUzYy0yMzg0ZTA5NjU1YzgiLCJ0aXRsZSI6IkEgcmV2aWV3IG9uIHRoZSBkZXZlbG9wbWVudCBvZiByb2NrIHNsb3BlIHN0YWJpbGl0eSBhc3Nlc3NtZW50IGluIE1hbGF5c2lhIiwiYXV0aG9yIjpbeyJmYW1pbHkiOiJTYWxtYW5mYXJzaSIsImdpdmVuIjoiQS4gRi4iLCJwYXJzZS1uYW1lcyI6ZmFsc2UsImRyb3BwaW5nLXBhcnRpY2xlIjoiIiwibm9uLWRyb3BwaW5nLXBhcnRpY2xlIjoiIn0seyJmYW1pbHkiOiJBd2FuZyIsImdpdmVuIjoiSC4iLCJwYXJzZS1uYW1lcyI6ZmFsc2UsImRyb3BwaW5nLXBhcnRpY2xlIjoiIiwibm9uLWRyb3BwaW5nLXBhcnRpY2xlIjoiIn0seyJmYW1pbHkiOiJBbGkiLCJnaXZlbiI6Ik0uIEk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zY1LzEvMDEyMDYzIiwiSVNTTiI6IjE3NTUxMzE1IiwiaXNzdWVkIjp7ImRhdGUtcGFydHMiOltbMjAxOSwxMSw3XV19LCJhYnN0cmFjdCI6IlJvY2sgbWFzcyBjbGFzc2lmaWNhdGlvbiBzeXN0ZW1zIGFyZSBjb21tb25seSB1c2VkIGluIHRoZSBkZXNpZ24gYW5kIGNvbnN0cnVjdGlvbiBvZiByb2NrIGVuZ2luZWVyaW5nLCBhbmQgaGF2ZSBzZWVuIHdpZGVzcHJlYWQgbW9kaWZpY2F0aW9ucyBhbmQgdmFsaWRhdGlvbnMgYnkgdmFyaW91cyByZXNlYXJjaGVycyBvdmVyIHRoZSBsYXN0IGZldyBkZWNhZGVzLiBJbiBNYWxheXNpYSwgc2V2ZXJhbCBtZXRob2RzIGZvciBsYXJnZS1hbmQgbWVkaXVtLXNjYWxlIHNsb3BlIGFzc2Vzc21lbnQgc3lzdGVtcyBoYXZlIGJlZW4gZGV2ZWxvcGVkIGZvciBwcmVkaWN0aW9uIG9mIGxhbmRzbGlkZSByaXNrLiBNb3N0IG9mIHRoZSBtZXRob2RzIGhvd2V2ZXIgd2VyZSBmb3VuZCB0byBiZSB1bnNhdGlzZmFjdG9yeSBpbiBhY3R1YWwgcHJlZGljdGlvbiBvZiBzbG9wZSBmYWlsdXJlcy4gVGhlIHJvY2sgbWFzcyBjbGFzc2lmaWNhdGlvbiwgaW4gcGFydGljdWxhciB0aGUgc2xvcGUgbWFzcyByYXRpbmcgKFNNUiksIGNvbnRpbnVlcyB0byBiZSB0aGUgcHJlZmVycmVkIHByZWxpbWluYXJ5IG1ldGhvZCBpbiBzbWFsbC1zY2FsZSBhc3Nlc3NtZW50IG9mIHJvY2sgc2xvcGUgc3RhYmlsaXR5LiBLaW5lbWF0aWMgYW5hbHlzaXMgaXMgYWxzbyB3aWRlbHkgdXNlZCBmb3IgcHJlZGljdGluZyBwb3RlbnRpYWwgZmFpbHVyZSBpbiBzdHJ1Y3R1cmFsbHktY29udHJvbGxlZCByb2NrIHNsb3BlLCBhbmQgaGFzIGJlZW4gdXNlZCBpbmRlcGVuZGVudCBvciBhcyBjb21wbGltZW50IHRvIHJvY2sgbWFzcyBjbGFzc2lmaWNhdGlvbiBzeXN0ZW1zLiBUaGVzZSBtZXRob2RzIGFyZSBub3QgZW50aXJlbHkgYWRlcXVhdGUgaW4gaW5jb3Jwb3JhdGluZyB0aGUgbG9jYWwgY29uZGl0aW9uIG9mIHJvY2sgbWFzczogYXMgYSByZXN1bHQsIHNldmVyYWwgd29ya3MgaGF2ZSBtb2RpZmllZCB0aGUgcGFyYW1ldGVycyBvZiBzbG9wZSBzdGFiaWxpdHkgYXNzZXNzbWVudCBtZXRob2RzIHRvIGNvbnNpZGVyIHRoZSBjb25kaXRpb24gb2YgdGhlIHJvY2sgbWFzcyBzdWNoIGFzIHRoZSBlZmZlY3Qgb2YgaGV0ZXJvZ2VuZW91cyByb2NrIHVuaXRzIGFuZCB3ZWF0aGVyaW5nIG9mIHJvY2tzLiBJbiBhZGRpdGlvbiB0byB0aGVzZSBjb252ZW50aW9uYWwgbWV0aG9kcywgZ2VvcGh5c2ljYWwgbWV0aG9kcyBzdWNoIGFzIGVsZWN0cmljYWwgcmVzaXN0aXZpdHksIGFuZCByZW1vdGUgc2Vuc2luZyBtZXRob2RzIHN1Y2ggYXMgbGlnaHQgZGV0ZWN0aW9uIGFuZCByYW5naW5nIChMaURBUiksIGFyZSBpbmNyZWFzaW5nbHkgYmVpbmcgdXNlZCBpbiBib3RoIHByZWxpbWluYXJ5IGFuZCBwb3N0LXNsb3BlIGZhaWx1cmUgYW5hbHlzaXMuIFRoaXMgcGFwZXIgcmV2aWV3cyB0aGUgZGV2ZWxvcG1lbnQgb2Ygcm9jayBzbG9wZSBzdGFiaWxpdHkgYXNzZXNzbWVudCBtZXRob2RzIGluIE1hbGF5c2lhLCBhcyB3ZWxsIGFzIGNvdmVyaW5nIHRoZSB2aWFiaWxpdHkgb2YgaW50ZWdyYXRpbmcgZ2VvcGh5c2ljYWwgYW5kIGxhc2VyIHNjYW5uaW5nIG1ldGhvZHMgd2l0aCBjb252ZW50aW9uYWwgbWV0aG9kcyB0byBkZXZlbG9wIGEgbW9yZSBjb21wcmVoZW5zaXZlIHJvY2sgc2xvcGUgYXNzZXNzbWVudC4iLCJwdWJsaXNoZXIiOiJJbnN0aXR1dGUgb2YgUGh5c2ljcyBQdWJsaXNoaW5nIiwiaXNzdWUiOiIxIiwidm9sdW1lIjoiMzY1In0sImlzVGVtcG9yYXJ5IjpmYWxzZX1dfQ==&quot;,&quot;citationItems&quot;:[{&quot;id&quot;:&quot;d1e68402-bee3-3840-a53c-2384e09655c8&quot;,&quot;itemData&quot;:{&quot;type&quot;:&quot;paper-conference&quot;,&quot;id&quot;:&quot;d1e68402-bee3-3840-a53c-2384e09655c8&quot;,&quot;title&quot;:&quot;A review on the development of rock slope stability assessment in Malaysia&quot;,&quot;author&quot;:[{&quot;family&quot;:&quot;Salmanfarsi&quot;,&quot;given&quot;:&quot;A. F.&quot;,&quot;parse-names&quot;:false,&quot;dropping-particle&quot;:&quot;&quot;,&quot;non-dropping-particle&quot;:&quot;&quot;},{&quot;family&quot;:&quot;Awang&quot;,&quot;given&quot;:&quot;H.&quot;,&quot;parse-names&quot;:false,&quot;dropping-particle&quot;:&quot;&quot;,&quot;non-dropping-particle&quot;:&quot;&quot;},{&quot;family&quot;:&quot;Ali&quot;,&quot;given&quot;:&quot;M. I.&quot;,&quot;parse-names&quot;:false,&quot;dropping-particle&quot;:&quot;&quot;,&quot;non-dropping-particle&quot;:&quot;&quot;}],&quot;container-title&quot;:&quot;IOP Conference Series: Earth and Environmental Science&quot;,&quot;container-title-short&quot;:&quot;IOP Conf Ser Earth Environ Sci&quot;,&quot;DOI&quot;:&quot;10.1088/1755-1315/365/1/012063&quot;,&quot;ISSN&quot;:&quot;17551315&quot;,&quot;issued&quot;:{&quot;date-parts&quot;:[[2019,11,7]]},&quot;abstract&quot;:&quot;Rock mass classification systems are commonly used in the design and construction of rock engineering, and have seen widespread modifications and validations by various researchers over the last few decades. In Malaysia, several methods for large-and medium-scale slope assessment systems have been developed for prediction of landslide risk. Most of the methods however were found to be unsatisfactory in actual prediction of slope failures. The rock mass classification, in particular the slope mass rating (SMR), continues to be the preferred preliminary method in small-scale assessment of rock slope stability. Kinematic analysis is also widely used for predicting potential failure in structurally-controlled rock slope, and has been used independent or as compliment to rock mass classification systems. These methods are not entirely adequate in incorporating the local condition of rock mass: as a result, several works have modified the parameters of slope stability assessment methods to consider the condition of the rock mass such as the effect of heterogeneous rock units and weathering of rocks. In addition to these conventional methods, geophysical methods such as electrical resistivity, and remote sensing methods such as light detection and ranging (LiDAR), are increasingly being used in both preliminary and post-slope failure analysis. This paper reviews the development of rock slope stability assessment methods in Malaysia, as well as covering the viability of integrating geophysical and laser scanning methods with conventional methods to develop a more comprehensive rock slope assessment.&quot;,&quot;publisher&quot;:&quot;Institute of Physics Publishing&quot;,&quot;issue&quot;:&quot;1&quot;,&quot;volume&quot;:&quot;365&quot;},&quot;isTemporary&quot;:false}]},{&quot;citationID&quot;:&quot;MENDELEY_CITATION_71be39a0-b844-457e-9c04-3bd87255e87d&quot;,&quot;properties&quot;:{&quot;noteIndex&quot;:0},&quot;isEdited&quot;:false,&quot;manualOverride&quot;:{&quot;isManuallyOverridden&quot;:false,&quot;citeprocText&quot;:&quot;[55]&quot;,&quot;manualOverrideText&quot;:&quot;&quot;},&quot;citationTag&quot;:&quot;MENDELEY_CITATION_v3_eyJjaXRhdGlvbklEIjoiTUVOREVMRVlfQ0lUQVRJT05fNzFiZTM5YTAtYjg0NC00NTdlLTljMDQtM2JkODcyNTVlODdkIiwicHJvcGVydGllcyI6eyJub3RlSW5kZXgiOjB9LCJpc0VkaXRlZCI6ZmFsc2UsIm1hbnVhbE92ZXJyaWRlIjp7ImlzTWFudWFsbHlPdmVycmlkZGVuIjpmYWxzZSwiY2l0ZXByb2NUZXh0IjoiWzU1XSIsIm1hbnVhbE92ZXJyaWRlVGV4dCI6IiJ9LCJjaXRhdGlvbkl0ZW1zIjpbeyJpZCI6ImQxZTY4NDAyLWJlZTMtMzg0MC1hNTNjLTIzODRlMDk2NTVjOCIsIml0ZW1EYXRhIjp7InR5cGUiOiJwYXBlci1jb25mZXJlbmNlIiwiaWQiOiJkMWU2ODQwMi1iZWUzLTM4NDAtYTUzYy0yMzg0ZTA5NjU1YzgiLCJ0aXRsZSI6IkEgcmV2aWV3IG9uIHRoZSBkZXZlbG9wbWVudCBvZiByb2NrIHNsb3BlIHN0YWJpbGl0eSBhc3Nlc3NtZW50IGluIE1hbGF5c2lhIiwiYXV0aG9yIjpbeyJmYW1pbHkiOiJTYWxtYW5mYXJzaSIsImdpdmVuIjoiQS4gRi4iLCJwYXJzZS1uYW1lcyI6ZmFsc2UsImRyb3BwaW5nLXBhcnRpY2xlIjoiIiwibm9uLWRyb3BwaW5nLXBhcnRpY2xlIjoiIn0seyJmYW1pbHkiOiJBd2FuZyIsImdpdmVuIjoiSC4iLCJwYXJzZS1uYW1lcyI6ZmFsc2UsImRyb3BwaW5nLXBhcnRpY2xlIjoiIiwibm9uLWRyb3BwaW5nLXBhcnRpY2xlIjoiIn0seyJmYW1pbHkiOiJBbGkiLCJnaXZlbiI6Ik0uIEk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MzY1LzEvMDEyMDYzIiwiSVNTTiI6IjE3NTUxMzE1IiwiaXNzdWVkIjp7ImRhdGUtcGFydHMiOltbMjAxOSwxMSw3XV19LCJhYnN0cmFjdCI6IlJvY2sgbWFzcyBjbGFzc2lmaWNhdGlvbiBzeXN0ZW1zIGFyZSBjb21tb25seSB1c2VkIGluIHRoZSBkZXNpZ24gYW5kIGNvbnN0cnVjdGlvbiBvZiByb2NrIGVuZ2luZWVyaW5nLCBhbmQgaGF2ZSBzZWVuIHdpZGVzcHJlYWQgbW9kaWZpY2F0aW9ucyBhbmQgdmFsaWRhdGlvbnMgYnkgdmFyaW91cyByZXNlYXJjaGVycyBvdmVyIHRoZSBsYXN0IGZldyBkZWNhZGVzLiBJbiBNYWxheXNpYSwgc2V2ZXJhbCBtZXRob2RzIGZvciBsYXJnZS1hbmQgbWVkaXVtLXNjYWxlIHNsb3BlIGFzc2Vzc21lbnQgc3lzdGVtcyBoYXZlIGJlZW4gZGV2ZWxvcGVkIGZvciBwcmVkaWN0aW9uIG9mIGxhbmRzbGlkZSByaXNrLiBNb3N0IG9mIHRoZSBtZXRob2RzIGhvd2V2ZXIgd2VyZSBmb3VuZCB0byBiZSB1bnNhdGlzZmFjdG9yeSBpbiBhY3R1YWwgcHJlZGljdGlvbiBvZiBzbG9wZSBmYWlsdXJlcy4gVGhlIHJvY2sgbWFzcyBjbGFzc2lmaWNhdGlvbiwgaW4gcGFydGljdWxhciB0aGUgc2xvcGUgbWFzcyByYXRpbmcgKFNNUiksIGNvbnRpbnVlcyB0byBiZSB0aGUgcHJlZmVycmVkIHByZWxpbWluYXJ5IG1ldGhvZCBpbiBzbWFsbC1zY2FsZSBhc3Nlc3NtZW50IG9mIHJvY2sgc2xvcGUgc3RhYmlsaXR5LiBLaW5lbWF0aWMgYW5hbHlzaXMgaXMgYWxzbyB3aWRlbHkgdXNlZCBmb3IgcHJlZGljdGluZyBwb3RlbnRpYWwgZmFpbHVyZSBpbiBzdHJ1Y3R1cmFsbHktY29udHJvbGxlZCByb2NrIHNsb3BlLCBhbmQgaGFzIGJlZW4gdXNlZCBpbmRlcGVuZGVudCBvciBhcyBjb21wbGltZW50IHRvIHJvY2sgbWFzcyBjbGFzc2lmaWNhdGlvbiBzeXN0ZW1zLiBUaGVzZSBtZXRob2RzIGFyZSBub3QgZW50aXJlbHkgYWRlcXVhdGUgaW4gaW5jb3Jwb3JhdGluZyB0aGUgbG9jYWwgY29uZGl0aW9uIG9mIHJvY2sgbWFzczogYXMgYSByZXN1bHQsIHNldmVyYWwgd29ya3MgaGF2ZSBtb2RpZmllZCB0aGUgcGFyYW1ldGVycyBvZiBzbG9wZSBzdGFiaWxpdHkgYXNzZXNzbWVudCBtZXRob2RzIHRvIGNvbnNpZGVyIHRoZSBjb25kaXRpb24gb2YgdGhlIHJvY2sgbWFzcyBzdWNoIGFzIHRoZSBlZmZlY3Qgb2YgaGV0ZXJvZ2VuZW91cyByb2NrIHVuaXRzIGFuZCB3ZWF0aGVyaW5nIG9mIHJvY2tzLiBJbiBhZGRpdGlvbiB0byB0aGVzZSBjb252ZW50aW9uYWwgbWV0aG9kcywgZ2VvcGh5c2ljYWwgbWV0aG9kcyBzdWNoIGFzIGVsZWN0cmljYWwgcmVzaXN0aXZpdHksIGFuZCByZW1vdGUgc2Vuc2luZyBtZXRob2RzIHN1Y2ggYXMgbGlnaHQgZGV0ZWN0aW9uIGFuZCByYW5naW5nIChMaURBUiksIGFyZSBpbmNyZWFzaW5nbHkgYmVpbmcgdXNlZCBpbiBib3RoIHByZWxpbWluYXJ5IGFuZCBwb3N0LXNsb3BlIGZhaWx1cmUgYW5hbHlzaXMuIFRoaXMgcGFwZXIgcmV2aWV3cyB0aGUgZGV2ZWxvcG1lbnQgb2Ygcm9jayBzbG9wZSBzdGFiaWxpdHkgYXNzZXNzbWVudCBtZXRob2RzIGluIE1hbGF5c2lhLCBhcyB3ZWxsIGFzIGNvdmVyaW5nIHRoZSB2aWFiaWxpdHkgb2YgaW50ZWdyYXRpbmcgZ2VvcGh5c2ljYWwgYW5kIGxhc2VyIHNjYW5uaW5nIG1ldGhvZHMgd2l0aCBjb252ZW50aW9uYWwgbWV0aG9kcyB0byBkZXZlbG9wIGEgbW9yZSBjb21wcmVoZW5zaXZlIHJvY2sgc2xvcGUgYXNzZXNzbWVudC4iLCJwdWJsaXNoZXIiOiJJbnN0aXR1dGUgb2YgUGh5c2ljcyBQdWJsaXNoaW5nIiwiaXNzdWUiOiIxIiwidm9sdW1lIjoiMzY1In0sImlzVGVtcG9yYXJ5IjpmYWxzZX1dfQ==&quot;,&quot;citationItems&quot;:[{&quot;id&quot;:&quot;d1e68402-bee3-3840-a53c-2384e09655c8&quot;,&quot;itemData&quot;:{&quot;type&quot;:&quot;paper-conference&quot;,&quot;id&quot;:&quot;d1e68402-bee3-3840-a53c-2384e09655c8&quot;,&quot;title&quot;:&quot;A review on the development of rock slope stability assessment in Malaysia&quot;,&quot;author&quot;:[{&quot;family&quot;:&quot;Salmanfarsi&quot;,&quot;given&quot;:&quot;A. F.&quot;,&quot;parse-names&quot;:false,&quot;dropping-particle&quot;:&quot;&quot;,&quot;non-dropping-particle&quot;:&quot;&quot;},{&quot;family&quot;:&quot;Awang&quot;,&quot;given&quot;:&quot;H.&quot;,&quot;parse-names&quot;:false,&quot;dropping-particle&quot;:&quot;&quot;,&quot;non-dropping-particle&quot;:&quot;&quot;},{&quot;family&quot;:&quot;Ali&quot;,&quot;given&quot;:&quot;M. I.&quot;,&quot;parse-names&quot;:false,&quot;dropping-particle&quot;:&quot;&quot;,&quot;non-dropping-particle&quot;:&quot;&quot;}],&quot;container-title&quot;:&quot;IOP Conference Series: Earth and Environmental Science&quot;,&quot;container-title-short&quot;:&quot;IOP Conf Ser Earth Environ Sci&quot;,&quot;DOI&quot;:&quot;10.1088/1755-1315/365/1/012063&quot;,&quot;ISSN&quot;:&quot;17551315&quot;,&quot;issued&quot;:{&quot;date-parts&quot;:[[2019,11,7]]},&quot;abstract&quot;:&quot;Rock mass classification systems are commonly used in the design and construction of rock engineering, and have seen widespread modifications and validations by various researchers over the last few decades. In Malaysia, several methods for large-and medium-scale slope assessment systems have been developed for prediction of landslide risk. Most of the methods however were found to be unsatisfactory in actual prediction of slope failures. The rock mass classification, in particular the slope mass rating (SMR), continues to be the preferred preliminary method in small-scale assessment of rock slope stability. Kinematic analysis is also widely used for predicting potential failure in structurally-controlled rock slope, and has been used independent or as compliment to rock mass classification systems. These methods are not entirely adequate in incorporating the local condition of rock mass: as a result, several works have modified the parameters of slope stability assessment methods to consider the condition of the rock mass such as the effect of heterogeneous rock units and weathering of rocks. In addition to these conventional methods, geophysical methods such as electrical resistivity, and remote sensing methods such as light detection and ranging (LiDAR), are increasingly being used in both preliminary and post-slope failure analysis. This paper reviews the development of rock slope stability assessment methods in Malaysia, as well as covering the viability of integrating geophysical and laser scanning methods with conventional methods to develop a more comprehensive rock slope assessment.&quot;,&quot;publisher&quot;:&quot;Institute of Physics Publishing&quot;,&quot;issue&quot;:&quot;1&quot;,&quot;volume&quot;:&quot;365&quot;},&quot;isTemporary&quot;:false}]},{&quot;citationID&quot;:&quot;MENDELEY_CITATION_e56e8580-d9b5-4e65-bcb9-c11f6ae4a0cf&quot;,&quot;properties&quot;:{&quot;noteIndex&quot;:0},&quot;isEdited&quot;:false,&quot;manualOverride&quot;:{&quot;isManuallyOverridden&quot;:false,&quot;citeprocText&quot;:&quot;[54]&quot;,&quot;manualOverrideText&quot;:&quot;&quot;},&quot;citationTag&quot;:&quot;MENDELEY_CITATION_v3_eyJjaXRhdGlvbklEIjoiTUVOREVMRVlfQ0lUQVRJT05fZTU2ZTg1ODAtZDliNS00ZTY1LWJjYjktYzExZjZhZTRhMGNmIiwicHJvcGVydGllcyI6eyJub3RlSW5kZXgiOjB9LCJpc0VkaXRlZCI6ZmFsc2UsIm1hbnVhbE92ZXJyaWRlIjp7ImlzTWFudWFsbHlPdmVycmlkZGVuIjpmYWxzZSwiY2l0ZXByb2NUZXh0IjoiWzU0XSIsIm1hbnVhbE92ZXJyaWRlVGV4dCI6IiJ9LCJjaXRhdGlvbkl0ZW1zIjpbeyJpZCI6IjYyMWZkNGYyLTRjYzktMzBiOS04MjE4LTY2MDU3YjMxZTczMiIsIml0ZW1EYXRhIjp7InR5cGUiOiJhcnRpY2xlIiwiaWQiOiI2MjFmZDRmMi00Y2M5LTMwYjktODIxOC02NjA1N2IzMWU3MzIiLCJ0aXRsZSI6IlByZXNlbnQgcHJhY3RpY2VzIGFuZCBlbWVyZ2luZyBvcHBvcnR1bml0aWVzIGluIGJpb2VuZ2luZWVyaW5nIGZvciBzbG9wZSBzdGFiaWxpemF0aW9uIGluIE1hbGF5c2lhOiBBbiBvdmVydmlldyIsImF1dGhvciI6W3siZmFtaWx5IjoiRG9yYWlyYWoiLCJnaXZlbiI6IkRlaXZhc2Vlbm8iLCJwYXJzZS1uYW1lcyI6ZmFsc2UsImRyb3BwaW5nLXBhcnRpY2xlIjoiIiwibm9uLWRyb3BwaW5nLXBhcnRpY2xlIjoiIn0seyJmYW1pbHkiOiJPc21hbiIsImdpdmVuIjoiTm9ybWFuaXphIiwicGFyc2UtbmFtZXMiOmZhbHNlLCJkcm9wcGluZy1wYXJ0aWNsZSI6IiIsIm5vbi1kcm9wcGluZy1wYXJ0aWNsZSI6IiJ9XSwiY29udGFpbmVyLXRpdGxlIjoiUGVlckoiLCJjb250YWluZXItdGl0bGUtc2hvcnQiOiJQZWVySiIsIkRPSSI6IjEwLjc3MTcvcGVlcmouMTA0NzciLCJJU1NOIjoiMjE2NzgzNTkiLCJpc3N1ZWQiOnsiZGF0ZS1wYXJ0cyI6W1syMDIxLDEsMTJdXX0sImFic3RyYWN0IjoiUG9wdWxhdGlvbiBpbmNyZWFzZSBhbmQgdGhlIGRlbWFuZCBmb3IgaW5mcmFzdHJ1Y3R1cmUgZGV2ZWxvcG1lbnQgc3VjaCBhcyBjb25zdHJ1Y3Rpb24gb2YgaGlnaHdheXMgYW5kIHJvYWQgd2lkZW5pbmcgYXJlIGludGFuZ2libGUsIGxlYWRpbmcgdXAgdG8gbWFzcyBsYW5kIGNsZWFyaW5nLiBBcyBmbGF0IHRlcnJhaW5zIGJlY29tZSBzY2FyY2UsIGluZnJhc3RydWN0dXJlIGV4cGFuc2lvbnMgaGF2ZSBtb3ZlZCBvbiB0byBoaWxseSB0ZXJyYWlucywgY3V0dGluZyB0aHJvdWdoIHNsb3BlcyBhbmQgZm9yZXN0cy4gVW52ZWdldGF0ZWQgb3IgYmFyZSBzbG9wZXMgYXJlIHByb25lIHRvIGVyb3Npb24gZHVlIHRvIHRoZSBsYWNrIG9mIG9yIGluc3VmZmljaWVudCBzdXJmYWNlIGNvdmVyLiBUaGUgY29tYmluYXRpb24gb2YgZXhwb3NlZCBzbG9wZSwgdW5jb250cm9sbGVkIHNsb3BlIG1hbmFnZW1lbnQgcHJhY3RpY2VzLCBwb29yIHNsb3BlIHBsYW5uaW5nIGFuZCBoaWdoIHJhaW5mYWxsIGFzIGluIE1hbGF5c2lhIGNvdWxkIHN0ZWVyIHRvd2FyZHMgc2xvcGUgZmFpbHVyZXMgd2hpY2ggdGhlbiByZXN1bHRzIGluIGxhbmRzbGlkZXMgdW5kZXIgYWN1dGUgc2l0dWF0aW9uLiBNb3Jlb3ZlciwgZHVlIHRvIHRoZSB0cm9waWNhbCB3ZWF0aGVyLCB0aGUgc29pbHMgdW5kZXJnbyBpbnRlbnNlIGNoZW1pY2FsIHdlYXRoZXJpbmcgYW5kIGxlYWNoaW5nIHRoYXQgZWxldmF0ZXMgc29pbCBlcm9zaW9uIGFuZCBzdXJmYWNlIHJ1bm9mZi4gTWl0aWdhdGlvbiBtZWFzdXJlcyBhcmUgdml0YWwgdG8gYWRkcmVzcyBzbG9wZSBmYWlsdXJlcyBhcyB0aGV5IGxlYWQgdG8gZWNvbm9taWMgbG9zcyBhbmQgbG9zcyBvZiBsaXZlcy4gU2luY2UgdGhlcmUgaXMgbWluaW1hbCBvciBsaW1pdGVkIGluZm9ybWF0aW9uIGFuZCBpbnZlc3RpZ2F0aW9ucyBvbiBzbG9wZSBzdGFiaWxpemF0aW9uIG1ldGhvZHMgaW4gTWFsYXlzaWEsIHRoaXMgcmV2aWV3IGRlY2lwaGVycyBpbnRvIHRoZSBjdXJyZW50IHNsb3BlIG1hbmFnZW1lbnQgcHJhY3RpY2VzIHN1Y2ggYXMgZ2VvdGV4dGlsZXMsIGJydXNoIGxheWVyaW5nLCBsaXZlIHBvbGVzLCByb2NrIGJ1dHRyZXNzIGFuZCBjb25jcmV0ZSBzdHJ1Y3R1cmVzLiBIb3dldmVyLCB0aGVzZSBtZXRob2RzIGhhdmUgdGhlaXIgZHJhd2JhY2tzLiBUaHVzLCBhcyBhIHdheSBmb3J3YXJkLCB3ZSBoaWdobGlnaHQgdGhlIHBvdGVudGlhbCBhcHBsaWNhdGlvbiBvZiBzb2lsIGJpb2VuZ2luZWVyaW5nIG1ldGhvZHMgZXNwZWNpYWxseSBvbiB0aGUgdXNlIG9mIHdob2xlIHBsYW50cy4gSGVyZSwgd2UgZGlzY3VzcyB0aGUgZ2VuZXJhbCBhdHRyaWJ1dGlvbnMgb2YgYSBwbGFudCBpbiBzbG9wZSBzdGFiaWxpemF0aW9uIGluY2x1ZGluZyBpdHMgbWVjaGFuaWNhbCwgaHlkcm9sb2dpY2FsIGFuZCBoeWRyYXVsaWMgZWZmZWN0cy4gU3Vic2VxdWVudGx5LCB3ZSBmb2N1cyBvbiBzcGVjaWVzIHNlbGVjdGlvbiwgYW5kIGVuZ2luZWVyaW5nIHByb3BlcnRpZXMgb2YgdmVnZXRhdGlvbiBlc3BlY2lhbGx5IHJvb3Rpbmcgc3RydWN0dXJlcyBhbmQgYXJjaGl0ZWN0dXJlLiBGaW5hbGx5LCB0aGUgcmV2aWV3IHdpbGwgZGlzc2VjdCBhbmQgYXNzZXNzIHRoZSBlY29sb2dpY2FsIHByaW5jaXBsZXMgZm9yIHZlZ2V0YXRpb24gZXN0YWJsaXNobWVudCB3aXRoIGFuIGVtcGhhc2lzIG9uIGFkb3B0aW5nIHRoZSBtaXgtY3VsdHVyZSBhcHByb2FjaCBhcyBhIHNsb3BlIGZhaWx1cmUgbWl0aWdhdGlvbiBtZWFzdXJlLiBOZXZlcnRoZWxlc3MsIHRoZSB1c2Ugb2Ygc29pbCBiaW9lbmdpbmVlcmluZyBpcyBsaW1pdGVkIHRvIGxvdyB0byBtb2RlcmF0ZSByaXNrIHNsb3BlcyBvbmx5LCB3aGlsZSBpbiBoaWdoLXJpc2sgc2xvcGVzLCB0aGUgdXNlIG9mIHRyYWRpdGlvbmFsIGVuZ2luZWVyaW5nIG1lYXN1cmUgaXMgZGVlbWVkIG1vcmUgYXBwcm9wcmlhdGUgYW5kIHJlbWFpbiB0byBiZSB0aGUgc29sdXRpb24gZm9yIHNsb3BlIHN0YWJpbGl6YXRpb24uIiwicHVibGlzaGVyIjoiUGVlckogSW5jLiIsInZvbHVtZSI6IjkifSwiaXNUZW1wb3JhcnkiOmZhbHNlfV19&quot;,&quot;citationItems&quot;:[{&quot;id&quot;:&quot;621fd4f2-4cc9-30b9-8218-66057b31e732&quot;,&quot;itemData&quot;:{&quot;type&quot;:&quot;article&quot;,&quot;id&quot;:&quot;621fd4f2-4cc9-30b9-8218-66057b31e732&quot;,&quot;title&quot;:&quot;Present practices and emerging opportunities in bioengineering for slope stabilization in Malaysia: An overview&quot;,&quot;author&quot;:[{&quot;family&quot;:&quot;Dorairaj&quot;,&quot;given&quot;:&quot;Deivaseeno&quot;,&quot;parse-names&quot;:false,&quot;dropping-particle&quot;:&quot;&quot;,&quot;non-dropping-particle&quot;:&quot;&quot;},{&quot;family&quot;:&quot;Osman&quot;,&quot;given&quot;:&quot;Normaniza&quot;,&quot;parse-names&quot;:false,&quot;dropping-particle&quot;:&quot;&quot;,&quot;non-dropping-particle&quot;:&quot;&quot;}],&quot;container-title&quot;:&quot;PeerJ&quot;,&quot;container-title-short&quot;:&quot;PeerJ&quot;,&quot;DOI&quot;:&quot;10.7717/peerj.10477&quot;,&quot;ISSN&quot;:&quot;21678359&quot;,&quot;issued&quot;:{&quot;date-parts&quot;:[[2021,1,12]]},&quot;abstract&quot;:&quot;Population increase and the demand for infrastructure development such as construction of highways and road widening are intangible, leading up to mass land clearing. As flat terrains become scarce, infrastructure expansions have moved on to hilly terrains, cutting through slopes and forests. Unvegetated or bare slopes are prone to erosion due to the lack of or insufficient surface cover. The combination of exposed slope, uncontrolled slope management practices, poor slope planning and high rainfall as in Malaysia could steer towards slope failures which then results in landslides under acute situation. Moreover, due to the tropical weather, the soils undergo intense chemical weathering and leaching that elevates soil erosion and surface runoff. Mitigation measures are vital to address slope failures as they lead to economic loss and loss of lives. Since there is minimal or limited information and investigations on slope stabilization methods in Malaysia, this review deciphers into the current slope management practices such as geotextiles, brush layering, live poles, rock buttress and concrete structures. However, these methods have their drawbacks. Thus, as a way forward, we highlight the potential application of soil bioengineering methods especially on the use of whole plants. Here, we discuss the general attributions of a plant in slope stabilization including its mechanical, hydrological and hydraulic effects. Subsequently, we focus on species selection, and engineering properties of vegetation especially rooting structures and architecture. Finally, the review will dissect and assess the ecological principles for vegetation establishment with an emphasis on adopting the mix-culture approach as a slope failure mitigation measure. Nevertheless, the use of soil bioengineering is limited to low to moderate risk slopes only, while in high-risk slopes, the use of traditional engineering measure is deemed more appropriate and remain to be the solution for slope stabilization.&quot;,&quot;publisher&quot;:&quot;PeerJ Inc.&quot;,&quot;volume&quot;:&quot;9&quot;},&quot;isTemporary&quot;:false}]},{&quot;citationID&quot;:&quot;MENDELEY_CITATION_6747ef00-65ca-4e87-855b-ca8b7f59e19d&quot;,&quot;properties&quot;:{&quot;noteIndex&quot;:0},&quot;isEdited&quot;:false,&quot;manualOverride&quot;:{&quot;isManuallyOverridden&quot;:false,&quot;citeprocText&quot;:&quot;[56]&quot;,&quot;manualOverrideText&quot;:&quot;&quot;},&quot;citationTag&quot;:&quot;MENDELEY_CITATION_v3_eyJjaXRhdGlvbklEIjoiTUVOREVMRVlfQ0lUQVRJT05fNjc0N2VmMDAtNjVjYS00ZTg3LTg1NWItY2E4YjdmNTllMTlkIiwicHJvcGVydGllcyI6eyJub3RlSW5kZXgiOjB9LCJpc0VkaXRlZCI6ZmFsc2UsIm1hbnVhbE92ZXJyaWRlIjp7ImlzTWFudWFsbHlPdmVycmlkZGVuIjpmYWxzZSwiY2l0ZXByb2NUZXh0IjoiWzU2XSIsIm1hbnVhbE92ZXJyaWRlVGV4dCI6IiJ9LCJjaXRhdGlvbkl0ZW1zIjpbeyJpZCI6IjM5YzU4NDBjLWJiYTQtMzNiYy1hZTk1LTU5MmIwNGE5MDVjMyIsIml0ZW1EYXRhIjp7InR5cGUiOiJhcnRpY2xlIiwiaWQiOiIzOWM1ODQwYy1iYmE0LTMzYmMtYWU5NS01OTJiMDRhOTA1YzMiLCJ0aXRsZSI6Ikdlb3BoeXNpY2FsIE1vbml0b3Jpbmcgb2YgTW9pc3R1cmUtSW5kdWNlZCBMYW5kc2xpZGVzOiBBIFJldmlldyIsImF1dGhvciI6W3siZmFtaWx5IjoiV2hpdGVsZXkiLCJnaXZlbiI6IkouIFMuIiwicGFyc2UtbmFtZXMiOmZhbHNlLCJkcm9wcGluZy1wYXJ0aWNsZSI6IiIsIm5vbi1kcm9wcGluZy1wYXJ0aWNsZSI6IiJ9LHsiZmFtaWx5IjoiQ2hhbWJlcnMiLCJnaXZlbiI6IkouIEUuIiwicGFyc2UtbmFtZXMiOmZhbHNlLCJkcm9wcGluZy1wYXJ0aWNsZSI6IiIsIm5vbi1kcm9wcGluZy1wYXJ0aWNsZSI6IiJ9LHsiZmFtaWx5IjoiVWhsZW1hbm4iLCJnaXZlbiI6IlMuIiwicGFyc2UtbmFtZXMiOmZhbHNlLCJkcm9wcGluZy1wYXJ0aWNsZSI6IiIsIm5vbi1kcm9wcGluZy1wYXJ0aWNsZSI6IiJ9LHsiZmFtaWx5IjoiV2lsa2luc29uIiwiZ2l2ZW4iOiJQLiBCLiIsInBhcnNlLW5hbWVzIjpmYWxzZSwiZHJvcHBpbmctcGFydGljbGUiOiIiLCJub24tZHJvcHBpbmctcGFydGljbGUiOiIifSx7ImZhbWlseSI6IktlbmRhbGwiLCJnaXZlbiI6IkouIE0uIiwicGFyc2UtbmFtZXMiOmZhbHNlLCJkcm9wcGluZy1wYXJ0aWNsZSI6IiIsIm5vbi1kcm9wcGluZy1wYXJ0aWNsZSI6IiJ9XSwiY29udGFpbmVyLXRpdGxlIjoiUmV2aWV3cyBvZiBHZW9waHlzaWNzIiwiRE9JIjoiMTAuMTAyOS8yMDE4UkcwMDA2MDMiLCJJU1NOIjoiMTk0NDkyMDgiLCJpc3N1ZWQiOnsiZGF0ZS1wYXJ0cyI6W1syMDE5LDMsMV1dfSwicGFnZSI6IjEwNi0xNDUiLCJhYnN0cmFjdCI6Ikdlb3BoeXNpY2FsIG1vbml0b3Jpbmcgb2YgbGFuZHNsaWRlcyBjYW4gcHJvdmlkZSBpbnNpZ2h0cyBpbnRvIHNwYXRpYWwgYW5kIHRlbXBvcmFsIHZhcmlhdGlvbnMgb2Ygc3Vic3VyZmFjZSBwcm9wZXJ0aWVzIGFzc29jaWF0ZWQgd2l0aCBzbG9wZSBmYWlsdXJlLiBSZWNlbnQgaW1wcm92ZW1lbnRzIGluIGVxdWlwbWVudCwgZGF0YSBhbmFseXNpcywgYW5kIGZpZWxkIG9wZXJhdGlvbnMgaGF2ZSBsZWQgdG8gYSBzaWduaWZpY2FudCBpbmNyZWFzZSBpbiB0aGUgdXNlIG9mIHN1Y2ggdGVjaG5pcXVlcyBpbiBtb25pdG9yaW5nLiBHZW9waHlzaWNhbCBtZXRob2RzIGNvbXBsZW1lbnQgaW50cnVzaXZlIGFwcHJvYWNoZXMsIHdoaWNoIHNhbXBsZSBvbmx5IGEgdmVyeSBzbWFsbCBwcm9wb3J0aW9uIG9mIHRoZSBzdWJzdXJmYWNlLCBhbmQgd2Fsay1vdmVyIG9yIHJlbW90ZWx5IHNlbnNlZCBkYXRhLCB3aGljaCBwcmluY2lwYWxseSBwcm92aWRlIGluZm9ybWF0aW9uIG9ubHkgYXQgdGhlIGdyb3VuZCBzdXJmYWNlLiBJbiBwYXJ0aWN1bGFyLCByZWNlbnQgc3R1ZGllcyBzaG93IHRoYXQgYWR2YW5jZXMgaW4gZ2VvcGh5c2ljYWwgaW5zdHJ1bWVudGF0aW9uLCBkYXRhIHByb2Nlc3NpbmcsIG1vZGVsaW5nLCBhbmQgaW50ZXJwcmV0YXRpb24gaW4gdGhlIGNvbnRleHQgb2YgbGFuZHNsaWRlIG1vbml0b3JpbmcgYXJlIHNpZ25pZmljYW50bHkgaW1wcm92aW5nIHRoZSBjaGFyYWN0ZXJpemF0aW9uIG9mIGhpbGxzbG9wZSBoeWRyb2xvZ3kgYW5kIHNvaWwgYW5kIHJvY2sgaHlkcm9sb2d5IGFuZCBzdHJlbmd0aCBhbmQgdGhlaXIgZHluYW1pY3Mgb3ZlciB0aW1lLiBUaGlzIHJldmlldyBhcHByYWlzZXMgdGhlIHN0YXRlIG9mIHRoZSBhcnQgb2YgZ2VvcGh5c2ljYWwgbW9uaXRvcmluZywgYXMgYXBwbGllZCB0byBtb2lzdHVyZS1pbmR1Y2VkIGxhbmRzbGlkZXMuIEhlcmUgd2UgZm9jdXMgb24gdGVjaG5pY2FsIGFuZCBwcmFjdGljYWwgdXNlcyBvZiB0aW1lLWxhcHNlIG1ldGhvZHMgaW4gZ2VvcGh5c2ljcyBhcHBsaWVkIHRvIG1vbml0b3JpbmcgbW9pc3R1cmUtaW5kdWNlZCBsYW5kc2xpZGUuIFRoZSBjYXNlIHN0dWRpZXMgaWRlbnRpZmllZCBpbiB0aGlzIHJldmlldyBzaG93IHRoYXQgc2V2ZXJhbCBnZW9waHlzaWNhbCB0ZWNobmlxdWVzIGFyZSBjdXJyZW50bHkgdXNlZCBpbiB0aGUgbW9uaXRvcmluZyBvZiBzdWJzdXJmYWNlIGxhbmRzbGlkZSBwcm9jZXNzZXMuIFRoZXNlIGdlb3BoeXNpY2FsIGNvbnRyaWJ1dGlvbnMgdG8gbW9uaXRvcmluZyBhbmQgcHJlZGljdGluZyB0aGUgZXZvbHV0aW9uIG9mIGxhbmRzbGlkZSBwcm9jZXNzZXMgYXJlIGN1cnJlbnRseSB1bmRlcnJlYWxpemVkLiBIZW5jZSwgdGhlIGZ1cnRoZXIgaW50ZWdyYXRpb24gb2YgbXVsdGlwbGUtcGFyYW1ldHJpYyBhbmQgZ2VvdGVjaG5pY2FsbHkgY291cGxlZCBnZW9waHlzaWNhbCBtb25pdG9yaW5nIHN5c3RlbXMgaGFzIGNvbnNpZGVyYWJsZSBwb3RlbnRpYWwuIFRoZSBjb21wbGVtZW50YXJ5IG5hdHVyZSBvZiBjZXJ0YWluIG1ldGhvZHMgdG8gbWFwIHRoZSBkaXN0cmlidXRpb24gb2Ygc3Vic3VyZmFjZSBtb2lzdHVyZSBhbmQgZWxhc3RpYyBtb2R1bGkgd2lsbCBncmVhdGx5IGluY3JlYXNlIHRoZSBwcmVkaWN0aXZlIGFuZCBtb25pdG9yaW5nIGNhcGFjaXR5IG9mIGVhcmx5IHdhcm5pbmcgc3lzdGVtcyBpbiBtb2lzdHVyZS1pbmR1Y2VkIGxhbmRzbGlkZSBzZXR0aW5ncy4iLCJwdWJsaXNoZXIiOiJCbGFja3dlbGwgUHVibGlzaGluZyBMdGQiLCJpc3N1ZSI6IjEiLCJ2b2x1bWUiOiI1NyIsImNvbnRhaW5lci10aXRsZS1zaG9ydCI6IiJ9LCJpc1RlbXBvcmFyeSI6ZmFsc2V9XX0=&quot;,&quot;citationItems&quot;:[{&quot;id&quot;:&quot;39c5840c-bba4-33bc-ae95-592b04a905c3&quot;,&quot;itemData&quot;:{&quot;type&quot;:&quot;article&quot;,&quot;id&quot;:&quot;39c5840c-bba4-33bc-ae95-592b04a905c3&quot;,&quot;title&quot;:&quot;Geophysical Monitoring of Moisture-Induced Landslides: A Review&quot;,&quot;author&quot;:[{&quot;family&quot;:&quot;Whiteley&quot;,&quot;given&quot;:&quot;J. S.&quot;,&quot;parse-names&quot;:false,&quot;dropping-particle&quot;:&quot;&quot;,&quot;non-dropping-particle&quot;:&quot;&quot;},{&quot;family&quot;:&quot;Chambers&quot;,&quot;given&quot;:&quot;J. E.&quot;,&quot;parse-names&quot;:false,&quot;dropping-particle&quot;:&quot;&quot;,&quot;non-dropping-particle&quot;:&quot;&quot;},{&quot;family&quot;:&quot;Uhlemann&quot;,&quot;given&quot;:&quot;S.&quot;,&quot;parse-names&quot;:false,&quot;dropping-particle&quot;:&quot;&quot;,&quot;non-dropping-particle&quot;:&quot;&quot;},{&quot;family&quot;:&quot;Wilkinson&quot;,&quot;given&quot;:&quot;P. B.&quot;,&quot;parse-names&quot;:false,&quot;dropping-particle&quot;:&quot;&quot;,&quot;non-dropping-particle&quot;:&quot;&quot;},{&quot;family&quot;:&quot;Kendall&quot;,&quot;given&quot;:&quot;J. M.&quot;,&quot;parse-names&quot;:false,&quot;dropping-particle&quot;:&quot;&quot;,&quot;non-dropping-particle&quot;:&quot;&quot;}],&quot;container-title&quot;:&quot;Reviews of Geophysics&quot;,&quot;DOI&quot;:&quot;10.1029/2018RG000603&quot;,&quot;ISSN&quot;:&quot;19449208&quot;,&quot;issued&quot;:{&quot;date-parts&quot;:[[2019,3,1]]},&quot;page&quot;:&quot;106-145&quot;,&quot;abstract&quot;:&quot;Geophysical monitoring of landslides can provide insights into spatial and temporal variations of subsurface properties associated with slope failure. Recent improvements in equipment, data analysis, and field operations have led to a significant increase in the use of such techniques in monitoring. Geophysical methods complement intrusive approaches, which sample only a very small proportion of the subsurface, and walk-over or remotely sensed data, which principally provide information only at the ground surface. In particular, recent studies show that advances in geophysical instrumentation, data processing, modeling, and interpretation in the context of landslide monitoring are significantly improving the characterization of hillslope hydrology and soil and rock hydrology and strength and their dynamics over time. This review appraises the state of the art of geophysical monitoring, as applied to moisture-induced landslides. Here we focus on technical and practical uses of time-lapse methods in geophysics applied to monitoring moisture-induced landslide. The case studies identified in this review show that several geophysical techniques are currently used in the monitoring of subsurface landslide processes. These geophysical contributions to monitoring and predicting the evolution of landslide processes are currently underrealized. Hence, the further integration of multiple-parametric and geotechnically coupled geophysical monitoring systems has considerable potential. The complementary nature of certain methods to map the distribution of subsurface moisture and elastic moduli will greatly increase the predictive and monitoring capacity of early warning systems in moisture-induced landslide settings.&quot;,&quot;publisher&quot;:&quot;Blackwell Publishing Ltd&quot;,&quot;issue&quot;:&quot;1&quot;,&quot;volume&quot;:&quot;57&quot;,&quot;container-title-short&quot;:&quot;&quot;},&quot;isTemporary&quot;:false}]},{&quot;citationID&quot;:&quot;MENDELEY_CITATION_d83a2a5f-fae7-451f-ba2b-9b1e3e46bd8b&quot;,&quot;properties&quot;:{&quot;noteIndex&quot;:0},&quot;isEdited&quot;:false,&quot;manualOverride&quot;:{&quot;isManuallyOverridden&quot;:false,&quot;citeprocText&quot;:&quot;[57]&quot;,&quot;manualOverrideText&quot;:&quot;&quot;},&quot;citationTag&quot;:&quot;MENDELEY_CITATION_v3_eyJjaXRhdGlvbklEIjoiTUVOREVMRVlfQ0lUQVRJT05fZDgzYTJhNWYtZmFlNy00NTFmLWJhMmItOWIxZTNlNDZiZDhiIiwicHJvcGVydGllcyI6eyJub3RlSW5kZXgiOjB9LCJpc0VkaXRlZCI6ZmFsc2UsIm1hbnVhbE92ZXJyaWRlIjp7ImlzTWFudWFsbHlPdmVycmlkZGVuIjpmYWxzZSwiY2l0ZXByb2NUZXh0IjoiWzU3XSIsIm1hbnVhbE92ZXJyaWRlVGV4dCI6IiJ9LCJjaXRhdGlvbkl0ZW1zIjpbeyJpZCI6ImRhMDUxZDcwLTVhODUtMzcwOC04YTljLTAwNzFmMDdmYjhhZCIsIml0ZW1EYXRhIjp7InR5cGUiOiJhcnRpY2xlLWpvdXJuYWwiLCJpZCI6ImRhMDUxZDcwLTVhODUtMzcwOC04YTljLTAwNzFmMDdmYjhhZCIsInRpdGxlIjoiT3JpZ2luYWwgSW5zaWdodHMgSW50byBSb2NrIFNsb3BlIERhbWFnZSBQcm9jZXNzZXMgVW50aWwgQ29sbGFwc2UgRnJvbSBQYXNzaXZlIFNlaXNtaWMgTW9uaXRvcmluZyIsImF1dGhvciI6W3siZmFtaWx5IjoiQm90dGVsaW4iLCJnaXZlbiI6IlAuIiwicGFyc2UtbmFtZXMiOmZhbHNlLCJkcm9wcGluZy1wYXJ0aWNsZSI6IiIsIm5vbi1kcm9wcGluZy1wYXJ0aWNsZSI6IiJ9LHsiZmFtaWx5IjoiQmFpbGxldCIsImdpdmVuIjoiTC4iLCJwYXJzZS1uYW1lcyI6ZmFsc2UsImRyb3BwaW5nLXBhcnRpY2xlIjoiIiwibm9uLWRyb3BwaW5nLXBhcnRpY2xlIjoiIn1dLCJjb250YWluZXItdGl0bGUiOiJHZW9waHlzaWNhbCBSZXNlYXJjaCBMZXR0ZXJzIiwiY29udGFpbmVyLXRpdGxlLXNob3J0IjoiR2VvcGh5cyBSZXMgTGV0dCIsIkRPSSI6IjEwLjEwMjkvMjAyNEdMMTA5MTM5IiwiSVNTTiI6IjE5NDQ4MDA3IiwiaXNzdWVkIjp7ImRhdGUtcGFydHMiOltbMjAyNCw3LDE2XV19LCJhYnN0cmFjdCI6IldlIHBlcmZvcm1lZCBhIHBhc3NpdmUgc2Vpc21pYyBtb25pdG9yaW5nIG9mIHRoZSBMYSBQcmF6IOKIvDE0LDAwMMKgbTMgdW5zdGFibGUgc2xvcGUgKEZyZW5jaCBBbHBzKSBzcGFubmluZyBvdmVyIDEwwqB5ZWFycy4gRHVyaW5nIHRoZSBsYXN0IDbCoG1vbnRocyBwcmlvciB0byBjb2xsYXBzZSwgd2UgZGV0ZWN0ZWQgYSBjbGVhciAyNCUgZGVjcmVhc2UgaW4gdGhlIHNsb3BlJ3MgZnVuZGFtZW50YWwgcmVzb25hbmNlIGZyZXF1ZW5jeSwgZjAsIGNhdXNlZCBieSBhIHJlZHVjdGlvbiBpbiBvdmVyYWxsIHJvY2sgbWFzcyBzdGlmZm5lc3MuIFRoZSBjb21iaW5lZCBzdHVkeSBvZiBmMCBhbmQgc2xvcGUgZGVmb3JtYXRpb24gc3VnZ2VzdGVkIHRoZSBhbHRlcm5hdGluZyBpbXBvcnRhbmNlIG9mIHN1ZGRlbiBicml0dGxlIGZhaWx1cmUgcHJvY2Vzc2VzIHZlcnN1cyBtb3JlIGR1Y3RpbGUgcGhhc2VzIHdpdGggcG9zc2libGUgc2xpZGluZy4gU2Vpc21pYyBtb25pdG9yaW5nIHJldmVhbGVkIHNsb3BlIGRhbWFnZSB0aGF0IHJlbWFpbmVkIGFtYmlndW91cyBvciB1bmRldGVjdGVkIHdpdGggZ3JvdW5kIHN1cmZhY2UgZGVmb3JtYXRpb24gbW9uaXRvcmluZywgYW5kIGhpZ2hsaWdodGVkIGNyaXRpY2FsIHBlcmlvZHMgd2l0aCBpbnRlbnNlIGRhbWFnZS4gT25seSBzb21lIG9mIHRoZXNlIGNyaXRpY2FsIGRhbWFnZSBwZXJpb2RzIGNvdWxkIGJlIHJlbGF0ZWQgdG8gY2xlYXIgZXh0ZXJuYWwgZm9yY2luZyBmYWN0b3JzIHN1Y2ggYXMgaW50ZW5zZSByYWluZmFsbCBlcGlzb2Rlcy4gVGhlc2UgbmV3IGluc2lnaHRzIGludG8gcm9jayBzbG9wZSdzIHN0cnVjdHVyYWwgY29uZGl0aW9uIGF0IGRlcHRoIHJlcHJlc2VudCBhbiBhc3NldCBmb3IgZnV0dXJlIG1vbml0b3Jpbmcgc3lzdGVtcy4gU3VyZmFjZSBkZWZvcm1hdGlvbiBhbmQgcGFzc2l2ZSBzZWlzbWljIHN0aWZmbmVzcyB0cmFja2luZyBjb21iaW5lZCBjb3VsZCByZXZlYWwgYWN0aXZlIHNsb3BlcyB3aXRoIG9uZ29pbmcgZGFtYWdlIHByb2Nlc3Nlcy4iLCJwdWJsaXNoZXIiOiJKb2huIFdpbGV5IGFuZCBTb25zIEluYyIsImlzc3VlIjoiMTMiLCJ2b2x1bWUiOiI1MSJ9LCJpc1RlbXBvcmFyeSI6ZmFsc2V9XX0=&quot;,&quot;citationItems&quot;:[{&quot;id&quot;:&quot;da051d70-5a85-3708-8a9c-0071f07fb8ad&quot;,&quot;itemData&quot;:{&quot;type&quot;:&quot;article-journal&quot;,&quot;id&quot;:&quot;da051d70-5a85-3708-8a9c-0071f07fb8ad&quot;,&quot;title&quot;:&quot;Original Insights Into Rock Slope Damage Processes Until Collapse From Passive Seismic Monitoring&quot;,&quot;author&quot;:[{&quot;family&quot;:&quot;Bottelin&quot;,&quot;given&quot;:&quot;P.&quot;,&quot;parse-names&quot;:false,&quot;dropping-particle&quot;:&quot;&quot;,&quot;non-dropping-particle&quot;:&quot;&quot;},{&quot;family&quot;:&quot;Baillet&quot;,&quot;given&quot;:&quot;L.&quot;,&quot;parse-names&quot;:false,&quot;dropping-particle&quot;:&quot;&quot;,&quot;non-dropping-particle&quot;:&quot;&quot;}],&quot;container-title&quot;:&quot;Geophysical Research Letters&quot;,&quot;container-title-short&quot;:&quot;Geophys Res Lett&quot;,&quot;DOI&quot;:&quot;10.1029/2024GL109139&quot;,&quot;ISSN&quot;:&quot;19448007&quot;,&quot;issued&quot;:{&quot;date-parts&quot;:[[2024,7,16]]},&quot;abstract&quot;:&quot;We performed a passive seismic monitoring of the La Praz ∼14,000 m3 unstable slope (French Alps) spanning over 10 years. During the last 6 months prior to collapse, we detected a clear 24% decrease in the slope's fundamental resonance frequency, f0, caused by a reduction in overall rock mass stiffness. The combined study of f0 and slope deformation suggested the alternating importance of sudden brittle failure processes versus more ductile phases with possible sliding. Seismic monitoring revealed slope damage that remained ambiguous or undetected with ground surface deformation monitoring, and highlighted critical periods with intense damage. Only some of these critical damage periods could be related to clear external forcing factors such as intense rainfall episodes. These new insights into rock slope's structural condition at depth represent an asset for future monitoring systems. Surface deformation and passive seismic stiffness tracking combined could reveal active slopes with ongoing damage processes.&quot;,&quot;publisher&quot;:&quot;John Wiley and Sons Inc&quot;,&quot;issue&quot;:&quot;13&quot;,&quot;volume&quot;:&quot;51&quot;},&quot;isTemporary&quot;:false}]},{&quot;citationID&quot;:&quot;MENDELEY_CITATION_34b7cfa5-76d0-4fa3-9016-2970bf4dcfff&quot;,&quot;properties&quot;:{&quot;noteIndex&quot;:0},&quot;isEdited&quot;:false,&quot;manualOverride&quot;:{&quot;isManuallyOverridden&quot;:false,&quot;citeprocText&quot;:&quot;[58]&quot;,&quot;manualOverrideText&quot;:&quot;&quot;},&quot;citationTag&quot;:&quot;MENDELEY_CITATION_v3_eyJjaXRhdGlvbklEIjoiTUVOREVMRVlfQ0lUQVRJT05fMzRiN2NmYTUtNzZkMC00ZmEzLTkwMTYtMjk3MGJmNGRjZmZmIiwicHJvcGVydGllcyI6eyJub3RlSW5kZXgiOjB9LCJpc0VkaXRlZCI6ZmFsc2UsIm1hbnVhbE92ZXJyaWRlIjp7ImlzTWFudWFsbHlPdmVycmlkZGVuIjpmYWxzZSwiY2l0ZXByb2NUZXh0IjoiWzU4XSIsIm1hbnVhbE92ZXJyaWRlVGV4dCI6IiJ9LCJjaXRhdGlvbkl0ZW1zIjpbeyJpZCI6IjZiMWY2NWM0LTcyNDQtM2M1ZC1hYzQ4LWRhYjFjOWI2YjJlZSIsIml0ZW1EYXRhIjp7InR5cGUiOiJhcnRpY2xlLWpvdXJuYWwiLCJpZCI6IjZiMWY2NWM0LTcyNDQtM2M1ZC1hYzQ4LWRhYjFjOWI2YjJlZSIsInRpdGxlIjoiQWR2YW5jZWQgdGVjaG5vbG9naWVzIGZvciBsYW5kc2xpZGUgbW9uaXRvcmluZyIsImF1dGhvciI6W3siZmFtaWx5IjoiTWlsZXYiLCJnaXZlbiI6Ik4uIiwicGFyc2UtbmFtZXMiOmZhbHNlLCJkcm9wcGluZy1wYXJ0aWNsZSI6IiIsIm5vbi1kcm9wcGluZy1wYXJ0aWNsZSI6IiJ9LHsiZmFtaWx5IjoiVG90c2V2IiwiZ2l2ZW4iOiJBLiIsInBhcnNlLW5hbWVzIjpmYWxzZSwiZHJvcHBpbmctcGFydGljbGUiOiIiLCJub24tZHJvcHBpbmctcGFydGljbGUiOiIifSx7ImZhbWlseSI6IkFuZ2Vsb3ZhIiwiZ2l2ZW4iOiJNLiIsInBhcnNlLW5hbWVzIjpmYWxzZSwiZHJvcHBpbmctcGFydGljbGUiOiIiLCJub24tZHJvcHBpbmctcGFydGljbGUiOiIifV0sImNvbnRhaW5lci10aXRsZSI6IklPUCBDb25mZXJlbmNlIFNlcmllczogTWF0ZXJpYWxzIFNjaWVuY2UgYW5kIEVuZ2luZWVyaW5nIiwiY29udGFpbmVyLXRpdGxlLXNob3J0IjoiSU9QIENvbmYgU2VyIE1hdGVyIFNjaSBFbmciLCJET0kiOiIxMC4xMDg4LzE3NTctODk5eC8xMjk3LzEvMDEyMDA4IiwiSVNTTiI6IjE3NTctODk4MSIsImlzc3VlZCI6eyJkYXRlLXBhcnRzIjpbWzIwMjMsMTIsMV1dfSwicGFnZSI6IjAxMjAwOCIsImFic3RyYWN0IjoiVGhlIGFydGljbGUgcmV2aWV3cyBtb2Rlcm4gbGFuZHNsaWRlIG1vbml0b3JpbmcgbWV0aG9kcy4gVGhlIHB1cnBvc2Ugb2YgdGhlIG9ic2VydmF0aW9uIG1ldGhvZCBpbiB0aGUgZGVzaWduIGFuZCBjb250cm9sIG9mIHRoZSBiZWhhdmlvciBvZiBnZW90ZWNobmljYWwgc3RydWN0dXJlcyBhbmQgaXRzIHJvbGUgaW4gY3JlYXRpbmcgY2hhbmNlcyBmb3IgY29zdCBzYXZpbmdzIG9yIHByZS1lbXB0aXZlbHkgYXZlcnRpbmcgY29uc3RydWN0aW9uIHJpc2tzIGlzIGEgZHJpdmluZyBmb3JjZSBpbiB0aGUgY29udGV4dCBvZiBsYW5kc2xpZGVzLiBUaGlzIGFwcHJvYWNoIGlzIGVzdGFibGlzaGVkIHdpdGhpbiBFdXJvY29kZSA3IGFzIGEgZnVuZGFtZW50YWwgdGVuZXQgb2YgZ2VvdGVjaG5pY2FsIGRlc2lnbiwgc2VydmluZyBhcyBhIHZhbGlkIHZhbGlkYXRpb24gbWV0aG9kIGZvciBsaW1pdCBzdGF0ZXMuIE1vbml0b3Jpbmcgb2YgbGFyZ2UgYXJlYXMgaXMgY29tbW9uIGluIGV2ZXJ5ZGF5IGVuZ2luZWVyaW5nIHByYWN0aWNlIHdoaWNoIG1ha2VzIHRoZSBpbnN0YWxsYXRpb24gb2YgdHJhbnNkdWNlcnMgaW4gbXVsdGlwbGUgcG9pbnRzIHZlcnkgZGlmZmljdWx0LiBEdWUgdG8gdGhpcyByZWFzb24gdGhlIHVzZSBvZiBzby1jYWxsZWQgY29udGFjdGxlc3MgYXBwcm9hY2hlcyBpcyB3aWRlbHkgYWNjZXB0ZWQuIEEgZGlzdGluZ3Vpc2hhYmxlIHJlcHJlc2VudG9yIG9mIHRoYXQgbWV0aG9kIGlzIERJblNBUiDigJMgdGVjaG5pcXVlIGZvciBzdWNjZXNzZnVsIGRpc3BsYWNlbWVudHMgbWVhc3VyZW1lbnQgYnkgbWVhbnMgb2YgU0FSIGRhdGEgd2hpY2ggaXMgZWNvbm9taWNhbGx5IGZlYXNpYmxlIGFuZCBjYXBhYmxlIG9mIGRldGVjdGluZyBjbGFzc2ljIGZhaWx1cmUgbW9kZXMuIFRoZSBhcnRpY2xlIHByZXNlbnRzIGFuZCBjb21wYXJlcyBtZXRob2RzIHN1Y2ggYXM6IExpREFSLCBJbmZyYXJlZCBzZW5zb3JzLCBGaWJlciBvcHJpY3MsIFNoYXBlIGFycmF5IGFjY2VsZXJvbWV0ZXJzLCBJbi1wbGFjZSBpbmNsaW5vbWV0ZXJzLCBhbmQgb3RoZXJzLiBEZXNwaXRlIHRoZSBkZXZlbG9wbWVudCBvZiB0ZWNobm9sb2dpZXMsIHRoZSBhcHBsaWNhdGlvbiBvZiBtb25pdG9yaW5nIGluIEJ1bGdhcmlhIGlzIG5vdCBlbm91Z2ggdXNlZC4iLCJwdWJsaXNoZXIiOiJJT1AgUHVibGlzaGluZyIsImlzc3VlIjoiMSIsInZvbHVtZSI6IjEyOTcifSwiaXNUZW1wb3JhcnkiOmZhbHNlfV19&quot;,&quot;citationItems&quot;:[{&quot;id&quot;:&quot;6b1f65c4-7244-3c5d-ac48-dab1c9b6b2ee&quot;,&quot;itemData&quot;:{&quot;type&quot;:&quot;article-journal&quot;,&quot;id&quot;:&quot;6b1f65c4-7244-3c5d-ac48-dab1c9b6b2ee&quot;,&quot;title&quot;:&quot;Advanced technologies for landslide monitoring&quot;,&quot;author&quot;:[{&quot;family&quot;:&quot;Milev&quot;,&quot;given&quot;:&quot;N.&quot;,&quot;parse-names&quot;:false,&quot;dropping-particle&quot;:&quot;&quot;,&quot;non-dropping-particle&quot;:&quot;&quot;},{&quot;family&quot;:&quot;Totsev&quot;,&quot;given&quot;:&quot;A.&quot;,&quot;parse-names&quot;:false,&quot;dropping-particle&quot;:&quot;&quot;,&quot;non-dropping-particle&quot;:&quot;&quot;},{&quot;family&quot;:&quot;Angelova&quot;,&quot;given&quot;:&quot;M.&quot;,&quot;parse-names&quot;:false,&quot;dropping-particle&quot;:&quot;&quot;,&quot;non-dropping-particle&quot;:&quot;&quot;}],&quot;container-title&quot;:&quot;IOP Conference Series: Materials Science and Engineering&quot;,&quot;container-title-short&quot;:&quot;IOP Conf Ser Mater Sci Eng&quot;,&quot;DOI&quot;:&quot;10.1088/1757-899x/1297/1/012008&quot;,&quot;ISSN&quot;:&quot;1757-8981&quot;,&quot;issued&quot;:{&quot;date-parts&quot;:[[2023,12,1]]},&quot;page&quot;:&quot;012008&quot;,&quot;abstract&quot;:&quot;The article reviews modern landslide monitoring methods. The purpose of the observation method in the design and control of the behavior of geotechnical structures and its role in creating chances for cost savings or pre-emptively averting construction risks is a driving force in the context of landslides. This approach is established within Eurocode 7 as a fundamental tenet of geotechnical design, serving as a valid validation method for limit states. Monitoring of large areas is common in everyday engineering practice which makes the installation of transducers in multiple points very difficult. Due to this reason the use of so-called contactless approaches is widely accepted. A distinguishable representor of that method is DInSAR – technique for successful displacements measurement by means of SAR data which is economically feasible and capable of detecting classic failure modes. The article presents and compares methods such as: LiDAR, Infrared sensors, Fiber oprics, Shape array accelerometers, In-place inclinometers, and others. Despite the development of technologies, the application of monitoring in Bulgaria is not enough used.&quot;,&quot;publisher&quot;:&quot;IOP Publishing&quot;,&quot;issue&quot;:&quot;1&quot;,&quot;volume&quot;:&quot;1297&quot;},&quot;isTemporary&quot;:false}]},{&quot;citationID&quot;:&quot;MENDELEY_CITATION_74cab563-beca-4331-9cd6-66ea66a197c9&quot;,&quot;properties&quot;:{&quot;noteIndex&quot;:0},&quot;isEdited&quot;:false,&quot;manualOverride&quot;:{&quot;isManuallyOverridden&quot;:false,&quot;citeprocText&quot;:&quot;[59]&quot;,&quot;manualOverrideText&quot;:&quot;&quot;},&quot;citationTag&quot;:&quot;MENDELEY_CITATION_v3_eyJjaXRhdGlvbklEIjoiTUVOREVMRVlfQ0lUQVRJT05fNzRjYWI1NjMtYmVjYS00MzMxLTljZDYtNjZlYTY2YTE5N2M5IiwicHJvcGVydGllcyI6eyJub3RlSW5kZXgiOjB9LCJpc0VkaXRlZCI6ZmFsc2UsIm1hbnVhbE92ZXJyaWRlIjp7ImlzTWFudWFsbHlPdmVycmlkZGVuIjpmYWxzZSwiY2l0ZXByb2NUZXh0IjoiWzU5XSIsIm1hbnVhbE92ZXJyaWRlVGV4dCI6IiJ9LCJjaXRhdGlvbkl0ZW1zIjpbeyJpZCI6IjU2NjUwYWIzLTQyNzItMzE5MC05NDY0LTY3NDkzNjY4YTMyYSIsIml0ZW1EYXRhIjp7InR5cGUiOiJhcnRpY2xlLWpvdXJuYWwiLCJpZCI6IjU2NjUwYWIzLTQyNzItMzE5MC05NDY0LTY3NDkzNjY4YTMyYSIsInRpdGxlIjoiTW9uaXRvcmluZyBTbG9wZSBNb3ZlbWVudCBhbmQgU29pbCBIeWRyb2xvZ2ljIEJlaGF2aW9yIFVzaW5nIElvVCBhbmQgQUkgVGVjaG5vbG9naWVzOiBBIFN5c3RlbWF0aWMgUmV2aWV3IiwiYXV0aG9yIjpbeyJmYW1pbHkiOiJBbGFtIiwiZ2l2ZW4iOiJNZCBKb2JhaXIiLCJwYXJzZS1uYW1lcyI6ZmFsc2UsImRyb3BwaW5nLXBhcnRpY2xlIjoiQmluIiwibm9uLWRyb3BwaW5nLXBhcnRpY2xlIjoiIn0seyJmYW1pbHkiOiJNYW56YW5vIiwiZ2l2ZW4iOiJMdWlzIFNhbGdhZG8iLCJwYXJzZS1uYW1lcyI6ZmFsc2UsImRyb3BwaW5nLXBhcnRpY2xlIjoiIiwibm9uLWRyb3BwaW5nLXBhcnRpY2xlIjoiIn0seyJmYW1pbHkiOiJEZWJuYXRoIiwiZ2l2ZW4iOiJSYWh1bCIsInBhcnNlLW5hbWVzIjpmYWxzZSwiZHJvcHBpbmctcGFydGljbGUiOiIiLCJub24tZHJvcHBpbmctcGFydGljbGUiOiIifSx7ImZhbWlseSI6IkFobWVkIiwiZ2l2ZW4iOiJBaG1lZCBBYmRlbG1vYW1lbiIsInBhcnNlLW5hbWVzIjpmYWxzZSwiZHJvcHBpbmctcGFydGljbGUiOiIiLCJub24tZHJvcHBpbmctcGFydGljbGUiOiIifV0sImNvbnRhaW5lci10aXRsZSI6Ikh5ZHJvbG9neSIsIkRPSSI6IjEwLjMzOTAvaHlkcm9sb2d5MTEwODAxMTEiLCJJU1NOIjoiMjMwNi01MzM4IiwiVVJMIjoiaHR0cHM6Ly93d3cubWRwaS5jb20vMjMwNi01MzM4LzExLzgvMTExIiwiaXNzdWVkIjp7ImRhdGUtcGFydHMiOltbMjAyNCw3LDI0XV19LCJwYWdlIjoiMTExIiwiYWJzdHJhY3QiOiI8cD5MYW5kc2xpZGVzIG9yIHNsb3BlIGZhaWx1cmUgcG9zZSBhIHNpZ25pZmljYW50IHJpc2sgdG8gaHVtYW4gbGl2ZXMgYW5kIGluZnJhc3RydWN0dXJlcy4gVGhlIHN0YWJpbGl0eSBvZiBzbG9wZXMgaXMgY29udHJvbGxlZCBieSB2YXJpb3VzIGh5ZHJvbG9naWNhbCBwcm9jZXNzZXMgc3VjaCBhcyByYWluZmFsbCBpbmZpbHRyYXRpb24sIHNvaWwgd2F0ZXIgZHluYW1pY3MsIGFuZCB1bnNhdHVyYXRlZCBzb2lsIGJlaGF2aW9yLiBBY2NvcmRpbmdseSwgc29pbCBoeWRyb2xvZ2ljYWwgbW9uaXRvcmluZyBhbmQgdHJhY2tpbmcgdGhlIGRpc3BsYWNlbWVudCBvZiBzbG9wZXMgYmVjb21lIGNydWNpYWwgdG8gbWl0aWdhdGUgc3VjaCByaXNrcyBieSBpc3N1aW5nIGVhcmx5IHdhcm5pbmdzIHRvIHRoZSByZXNwZWN0aXZlIGF1dGhvcml0aWVzLiBJbiB0aGlzIGNvbnRleHQsIHRoZXJlIGhhdmUgYmVlbiBhZHZhbmNlbWVudHMgaW4gbW9uaXRvcmluZyBjcml0aWNhbCBzb2lsIGh5ZHJvbG9naWNhbCBwYXJhbWV0ZXJzIGFuZCBzbG9wZSBtb3ZlbWVudCB0byBlbnN1cmUgcG90ZW50aWFsIGNhdXNhdGl2ZSBzbG9wZSBmYWlsdXJlIGhhemFyZHMgYXJlIGlkZW50aWZpZWQgYW5kIG1pdGlnYXRlZCBiZWZvcmUgdGhleSBlc2NhbGF0ZSBpbnRvIGRpc2FzdGVycy4gV2l0aCB0aGUgYWR2ZW50IG9mIHRoZSBJbnRlcm5ldCBvZiBUaGluZ3MgKElvVCksIGFydGlmaWNpYWwgaW50ZWxsaWdlbmNlLCBhbmQgaGlnaC1zcGVlZCBpbnRlcm5ldCwgdGhlIHBvdGVudGlhbCB0byB1c2Ugc3VjaCB0ZWNobm9sb2dpZXMgZm9yIHJlbW90ZWx5IG1vbml0b3Jpbmcgc29pbCBoeWRyb2xvZ2ljYWwgcGFyYW1ldGVycyBhbmQgc2xvcGUgbW92ZW1lbnQgaXMgYmVjb21pbmcgaW5jcmVhc2luZ2x5IGltcG9ydGFudC4gVGhpcyBwYXBlciBwcm92aWRlcyBhbiBvdmVydmlldyBvZiBleGlzdGluZyBoeWRyb2xvZ2ljYWwgbW9uaXRvcmluZyBzeXN0ZW1zIHVzaW5nIElvVCBhbmQgQUkgdGVjaG5vbG9naWVzLCBpbmNsdWRpbmcgc29pbCBzYW1wbGluZywgZGVwbG95aW5nIG9uLXNpdGUgc2Vuc29ycyBzdWNoIGFzIGNhcGFjaXRhbmNlLCB0aGVybWFsIGRpc3NpcGF0aW9uLCBUaW1lLURvbWFpbiBSZWZsZWN0b21ldGVycyAoVERScyksIGdlb3BoeXNpY2FsIGFwcGxpY2F0aW9ucywgZXRjLiBJbiBhZGRpdGlvbiwgd2UgcmV2aWV3IGFuZCBjb21wYXJlIHRoZSB0cmFkaXRpb25hbCBzbG9wZSBtb3ZlbWVudCBkZXRlY3Rpb24gc3lzdGVtcywgaW5jbHVkaW5nIHRvcG9ncmFwaGljIHN1cnZleXMgZm9yIHNvcGhpc3RpY2F0ZWQgYXBwbGljYXRpb25zIHN1Y2ggYXMgdGVycmVzdHJpYWwgbGFzZXIgc2Nhbm5lcnMsIGV4dGVuc29tZXRlcnMsIHRlbnNpb21ldGVycywgaW5jbGlub21ldGVycywgR1BTLCBzeW50aGV0aWMgYXBlcnR1cmUgcmFkYXIgKFNBUiksIExpREFSLCBhbmQgVW5tYW5uZWQgQWVyaWFsIFZlaGljbGVzIChVQVZzKS4gRmluYWxseSwgdGhpcyBpbnRlcmRpc2NpcGxpbmFyeSByZXNlYXJjaCBmcm9tIGJvdGggR2VvdGVjaG5pY2FsIEVuZ2luZWVyaW5nIGFuZCBDb21wdXRlciBTY2llbmNlIHBlcnNwZWN0aXZlcyBwcm92aWRlcyBhIGNvbXByZWhlbnNpdmUgc3RhdGUtb2YtdGhlLWFydCByZXZpZXcgb2YgdGhlIGRpZmZlcmVudCBtZXRob2RvbG9naWVzIGFuZCBzb2x1dGlvbnMgZm9yIG1vbml0b3JpbmcgbGFuZHNsaWRlcyBhbmQgc2xvcGUgZmFpbHVyZXMsIGFsb25nIHdpdGgga2V5IGNoYWxsZW5nZXMgYW5kIHByb3NwZWN0cyBmb3IgcG90ZW50aWFsIGZ1dHVyZSBzdHVkeS48L3A+IiwiaXNzdWUiOiI4Iiwidm9sdW1lIjoiMTEiLCJjb250YWluZXItdGl0bGUtc2hvcnQiOiIifSwiaXNUZW1wb3JhcnkiOmZhbHNlfV19&quot;,&quot;citationItems&quot;:[{&quot;id&quot;:&quot;56650ab3-4272-3190-9464-67493668a32a&quot;,&quot;itemData&quot;:{&quot;type&quot;:&quot;article-journal&quot;,&quot;id&quot;:&quot;56650ab3-4272-3190-9464-67493668a32a&quot;,&quot;title&quot;:&quot;Monitoring Slope Movement and Soil Hydrologic Behavior Using IoT and AI Technologies: A Systematic Review&quot;,&quot;author&quot;:[{&quot;family&quot;:&quot;Alam&quot;,&quot;given&quot;:&quot;Md Jobair&quot;,&quot;parse-names&quot;:false,&quot;dropping-particle&quot;:&quot;Bin&quot;,&quot;non-dropping-particle&quot;:&quot;&quot;},{&quot;family&quot;:&quot;Manzano&quot;,&quot;given&quot;:&quot;Luis Salgado&quot;,&quot;parse-names&quot;:false,&quot;dropping-particle&quot;:&quot;&quot;,&quot;non-dropping-particle&quot;:&quot;&quot;},{&quot;family&quot;:&quot;Debnath&quot;,&quot;given&quot;:&quot;Rahul&quot;,&quot;parse-names&quot;:false,&quot;dropping-particle&quot;:&quot;&quot;,&quot;non-dropping-particle&quot;:&quot;&quot;},{&quot;family&quot;:&quot;Ahmed&quot;,&quot;given&quot;:&quot;Ahmed Abdelmoamen&quot;,&quot;parse-names&quot;:false,&quot;dropping-particle&quot;:&quot;&quot;,&quot;non-dropping-particle&quot;:&quot;&quot;}],&quot;container-title&quot;:&quot;Hydrology&quot;,&quot;DOI&quot;:&quot;10.3390/hydrology11080111&quot;,&quot;ISSN&quot;:&quot;2306-5338&quot;,&quot;URL&quot;:&quot;https://www.mdpi.com/2306-5338/11/8/111&quot;,&quot;issued&quot;:{&quot;date-parts&quot;:[[2024,7,24]]},&quot;page&quot;:&quot;111&quot;,&quot;abstract&quot;:&quot;&lt;p&gt;Landslides or slope failure pose a significant risk to human lives and infrastructures. The stability of slopes is controlled by various hydrological processes such as rainfall infiltration, soil water dynamics, and unsaturated soil behavior. Accordingly, soil hydrological monitoring and tracking the displacement of slopes become crucial to mitigate such risks by issuing early warnings to the respective authorities. In this context, there have been advancements in monitoring critical soil hydrological parameters and slope movement to ensure potential causative slope failure hazards are identified and mitigated before they escalate into disasters. With the advent of the Internet of Things (IoT), artificial intelligence, and high-speed internet, the potential to use such technologies for remotely monitoring soil hydrological parameters and slope movement is becoming increasingly important. This paper provides an overview of existing hydrological monitoring systems using IoT and AI technologies, including soil sampling, deploying on-site sensors such as capacitance, thermal dissipation, Time-Domain Reflectometers (TDRs), geophysical applications, etc. In addition, we review and compare the traditional slope movement detection systems, including topographic surveys for sophisticated applications such as terrestrial laser scanners, extensometers, tensiometers, inclinometers, GPS, synthetic aperture radar (SAR), LiDAR, and Unmanned Aerial Vehicles (UAVs). Finally, this interdisciplinary research from both Geotechnical Engineering and Computer Science perspectives provides a comprehensive state-of-the-art review of the different methodologies and solutions for monitoring landslides and slope failures, along with key challenges and prospects for potential future study.&lt;/p&gt;&quot;,&quot;issue&quot;:&quot;8&quot;,&quot;volume&quot;:&quot;11&quot;,&quot;container-title-short&quot;:&quot;&quot;},&quot;isTemporary&quot;:false}]},{&quot;citationID&quot;:&quot;MENDELEY_CITATION_71e91455-668d-4cb7-8af0-28fc26ec4664&quot;,&quot;properties&quot;:{&quot;noteIndex&quot;:0},&quot;isEdited&quot;:false,&quot;manualOverride&quot;:{&quot;isManuallyOverridden&quot;:false,&quot;citeprocText&quot;:&quot;[60]&quot;,&quot;manualOverrideText&quot;:&quot;&quot;},&quot;citationTag&quot;:&quot;MENDELEY_CITATION_v3_eyJjaXRhdGlvbklEIjoiTUVOREVMRVlfQ0lUQVRJT05fNzFlOTE0NTUtNjY4ZC00Y2I3LThhZjAtMjhmYzI2ZWM0NjY0IiwicHJvcGVydGllcyI6eyJub3RlSW5kZXgiOjB9LCJpc0VkaXRlZCI6ZmFsc2UsIm1hbnVhbE92ZXJyaWRlIjp7ImlzTWFudWFsbHlPdmVycmlkZGVuIjpmYWxzZSwiY2l0ZXByb2NUZXh0IjoiWzYwXSIsIm1hbnVhbE92ZXJyaWRlVGV4dCI6IiJ9LCJjaXRhdGlvbkl0ZW1zIjpbeyJpZCI6IjE3Y2U4MmYzLTMyZTYtMzFmNC05YzhiLTM5MGQyYzhkOGZiMSIsIml0ZW1EYXRhIjp7InR5cGUiOiJjaGFwdGVyIiwiaWQiOiIxN2NlODJmMy0zMmU2LTMxZjQtOWM4Yi0zOTBkMmM4ZDhmYjEiLCJ0aXRsZSI6IkEgUmlzayBFdmFsdWF0aW9uIE1ldGhvZCBvZiBVbnN0YWJsZSBTbG9wZXMgVXNpbmcgTXVsdGlwb2ludCBUaWx0aW5nIFNlbnNvcnMiLCJhdXRob3IiOlt7ImZhbWlseSI6IkZ1a3VoYXJhIiwiZ2l2ZW4iOiJNYWtvdG8iLCJwYXJzZS1uYW1lcyI6ZmFsc2UsImRyb3BwaW5nLXBhcnRpY2xlIjoiIiwibm9uLWRyb3BwaW5nLXBhcnRpY2xlIjoiIn0seyJmYW1pbHkiOiJXYW5nIiwiZ2l2ZW4iOiJMaW4iLCJwYXJzZS1uYW1lcyI6ZmFsc2UsImRyb3BwaW5nLXBhcnRpY2xlIjoiIiwibm9uLWRyb3BwaW5nLXBhcnRpY2xlIjoiIn0seyJmYW1pbHkiOiJUYW8iLCJnaXZlbiI6IlNoYW5nbmluZyIsInBhcnNlLW5hbWVzIjpmYWxzZSwiZHJvcHBpbmctcGFydGljbGUiOiIiLCJub24tZHJvcHBpbmctcGFydGljbGUiOiIifSx7ImZhbWlseSI6IlRhbmciLCJnaXZlbiI6IlpoaWp1biIsInBhcnNlLW5hbWVzIjpmYWxzZSwiZHJvcHBpbmctcGFydGljbGUiOiIiLCJub24tZHJvcHBpbmctcGFydGljbGUiOiIifSx7ImZhbWlseSI6IlRhbmciLCJnaXZlbiI6IldlbmppYW4iLCJwYXJzZS1uYW1lcyI6ZmFsc2UsImRyb3BwaW5nLXBhcnRpY2xlIjoiIiwibm9uLWRyb3BwaW5nLXBhcnRpY2xlIjoiIn0seyJmYW1pbHkiOiJEb25nIiwiZ2l2ZW4iOiJMaW55YW8iLCJwYXJzZS1uYW1lcyI6ZmFsc2UsImRyb3BwaW5nLXBhcnRpY2xlIjoiIiwibm9uLWRyb3BwaW5nLXBhcnRpY2xlIjoiIn0seyJmYW1pbHkiOiJGYW4iLCJnaXZlbiI6Ilpob25namllIiwicGFyc2UtbmFtZXMiOmZhbHNlLCJkcm9wcGluZy1wYXJ0aWNsZSI6IiIsIm5vbi1kcm9wcGluZy1wYXJ0aWNsZSI6IiJ9XSwiRE9JIjoiMTAuMTAwNy85NzgtMy0wMzEtMzkwMTItOF8xMSIsImlzc3VlZCI6eyJkYXRlLXBhcnRzIjpbWzIwMjNdXX0sInBhZ2UiOiIyMzctMjQ2IiwiY29udGFpbmVyLXRpdGxlLXNob3J0IjoiIn0sImlzVGVtcG9yYXJ5IjpmYWxzZX1dfQ==&quot;,&quot;citationItems&quot;:[{&quot;id&quot;:&quot;17ce82f3-32e6-31f4-9c8b-390d2c8d8fb1&quot;,&quot;itemData&quot;:{&quot;type&quot;:&quot;chapter&quot;,&quot;id&quot;:&quot;17ce82f3-32e6-31f4-9c8b-390d2c8d8fb1&quot;,&quot;title&quot;:&quot;A Risk Evaluation Method of Unstable Slopes Using Multipoint Tilting Sensors&quot;,&quot;author&quot;:[{&quot;family&quot;:&quot;Fukuhara&quot;,&quot;given&quot;:&quot;Makoto&quot;,&quot;parse-names&quot;:false,&quot;dropping-particle&quot;:&quot;&quot;,&quot;non-dropping-particle&quot;:&quot;&quot;},{&quot;family&quot;:&quot;Wang&quot;,&quot;given&quot;:&quot;Lin&quot;,&quot;parse-names&quot;:false,&quot;dropping-particle&quot;:&quot;&quot;,&quot;non-dropping-particle&quot;:&quot;&quot;},{&quot;family&quot;:&quot;Tao&quot;,&quot;given&quot;:&quot;Shangning&quot;,&quot;parse-names&quot;:false,&quot;dropping-particle&quot;:&quot;&quot;,&quot;non-dropping-particle&quot;:&quot;&quot;},{&quot;family&quot;:&quot;Tang&quot;,&quot;given&quot;:&quot;Zhijun&quot;,&quot;parse-names&quot;:false,&quot;dropping-particle&quot;:&quot;&quot;,&quot;non-dropping-particle&quot;:&quot;&quot;},{&quot;family&quot;:&quot;Tang&quot;,&quot;given&quot;:&quot;Wenjian&quot;,&quot;parse-names&quot;:false,&quot;dropping-particle&quot;:&quot;&quot;,&quot;non-dropping-particle&quot;:&quot;&quot;},{&quot;family&quot;:&quot;Dong&quot;,&quot;given&quot;:&quot;Linyao&quot;,&quot;parse-names&quot;:false,&quot;dropping-particle&quot;:&quot;&quot;,&quot;non-dropping-particle&quot;:&quot;&quot;},{&quot;family&quot;:&quot;Fan&quot;,&quot;given&quot;:&quot;Zhongjie&quot;,&quot;parse-names&quot;:false,&quot;dropping-particle&quot;:&quot;&quot;,&quot;non-dropping-particle&quot;:&quot;&quot;}],&quot;DOI&quot;:&quot;10.1007/978-3-031-39012-8_11&quot;,&quot;issued&quot;:{&quot;date-parts&quot;:[[2023]]},&quot;page&quot;:&quot;237-246&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AB9EBF-1096-4D18-8699-071FF3A4D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5981</TotalTime>
  <Pages>12</Pages>
  <Words>7122</Words>
  <Characters>40597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kelas</dc:creator>
  <cp:lastModifiedBy>Prof DR. Ir. Andi Adriansyah,. M.Eng</cp:lastModifiedBy>
  <cp:revision>194</cp:revision>
  <cp:lastPrinted>2024-10-07T09:13:00Z</cp:lastPrinted>
  <dcterms:created xsi:type="dcterms:W3CDTF">2024-08-13T10:28:00Z</dcterms:created>
  <dcterms:modified xsi:type="dcterms:W3CDTF">2024-11-29T01:42:00Z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320ef7cb489125ce0d03907294d15e18935ceeb322fa8172bd04b928fd167a69</vt:lpwstr>
  </property>
</Properties>
</file>