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286"/>
        <w:gridCol w:w="786"/>
      </w:tblGrid>
      <w:tr w:rsidR="00D95081" w:rsidRPr="00263644" w14:paraId="17D2E4E1" w14:textId="77777777" w:rsidTr="0090181A">
        <w:tc>
          <w:tcPr>
            <w:tcW w:w="9039" w:type="dxa"/>
            <w:shd w:val="clear" w:color="auto" w:fill="auto"/>
          </w:tcPr>
          <w:p w14:paraId="57BAFC67" w14:textId="77777777" w:rsidR="00D95081" w:rsidRPr="00263644" w:rsidRDefault="007B7BC5" w:rsidP="00263644">
            <w:pPr>
              <w:pStyle w:val="Title"/>
              <w:jc w:val="left"/>
              <w:rPr>
                <w:rFonts w:ascii="Arial" w:hAnsi="Arial" w:cs="Arial"/>
                <w:szCs w:val="28"/>
              </w:rPr>
            </w:pPr>
            <w:bookmarkStart w:id="0" w:name="_Hlk197984821"/>
            <w:r w:rsidRPr="00012B0A">
              <w:rPr>
                <w:rFonts w:ascii="Arial" w:eastAsia="Arial" w:hAnsi="Arial" w:cs="Arial"/>
                <w:sz w:val="30"/>
                <w:szCs w:val="30"/>
              </w:rPr>
              <w:t>Dynamic Modeling of Lithium-ion Battery Degradation using Data-Driven and Physics-Informed Method</w:t>
            </w:r>
          </w:p>
        </w:tc>
        <w:tc>
          <w:tcPr>
            <w:tcW w:w="249" w:type="dxa"/>
            <w:shd w:val="clear" w:color="auto" w:fill="auto"/>
            <w:vAlign w:val="center"/>
          </w:tcPr>
          <w:p w14:paraId="3B71CD04" w14:textId="473E2794" w:rsidR="00D95081" w:rsidRPr="00263644" w:rsidRDefault="00B31244" w:rsidP="00D95081">
            <w:pPr>
              <w:pStyle w:val="Title"/>
              <w:rPr>
                <w:rFonts w:ascii="Arial" w:hAnsi="Arial" w:cs="Arial"/>
                <w:szCs w:val="28"/>
                <w:lang w:val="en-US"/>
              </w:rPr>
            </w:pPr>
            <w:r w:rsidRPr="00263644">
              <w:rPr>
                <w:rFonts w:ascii="Arial" w:hAnsi="Arial" w:cs="Arial"/>
                <w:noProof/>
                <w:szCs w:val="28"/>
                <w:lang w:val="en-US"/>
              </w:rPr>
              <w:drawing>
                <wp:inline distT="0" distB="0" distL="0" distR="0" wp14:anchorId="7097FD0D" wp14:editId="22097E07">
                  <wp:extent cx="361950" cy="361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bl>
    <w:p w14:paraId="10A337B9" w14:textId="77777777" w:rsidR="00D95081" w:rsidRDefault="00D95081" w:rsidP="008424DD">
      <w:pPr>
        <w:pStyle w:val="Title"/>
        <w:rPr>
          <w:rFonts w:ascii="Arial" w:hAnsi="Arial" w:cs="Arial"/>
          <w:szCs w:val="28"/>
          <w:lang w:val="en-US"/>
        </w:rPr>
      </w:pPr>
    </w:p>
    <w:p w14:paraId="609D7F95" w14:textId="77777777" w:rsidR="005B7666" w:rsidRPr="005B7666" w:rsidRDefault="007B7BC5" w:rsidP="00D95081">
      <w:pPr>
        <w:widowControl w:val="0"/>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Daniel Santoso</w:t>
      </w:r>
      <w:r w:rsidR="00390557">
        <w:rPr>
          <w:rFonts w:ascii="Arial" w:hAnsi="Arial" w:cs="Arial"/>
          <w:b/>
          <w:bCs/>
          <w:spacing w:val="-1"/>
          <w:sz w:val="20"/>
          <w:szCs w:val="20"/>
          <w:vertAlign w:val="superscript"/>
        </w:rPr>
        <w:t>1</w:t>
      </w:r>
      <w:r w:rsidR="00D41910">
        <w:rPr>
          <w:rFonts w:ascii="Arial" w:hAnsi="Arial" w:cs="Arial"/>
          <w:b/>
          <w:bCs/>
          <w:spacing w:val="-1"/>
          <w:sz w:val="20"/>
          <w:szCs w:val="20"/>
          <w:vertAlign w:val="superscript"/>
        </w:rPr>
        <w:t>*</w:t>
      </w:r>
      <w:r w:rsidR="005B7666" w:rsidRPr="005B7666">
        <w:rPr>
          <w:rFonts w:ascii="Arial" w:hAnsi="Arial" w:cs="Arial"/>
          <w:b/>
          <w:bCs/>
          <w:sz w:val="20"/>
          <w:szCs w:val="20"/>
        </w:rPr>
        <w:t>,</w:t>
      </w:r>
      <w:r w:rsidR="005B7666" w:rsidRPr="005B7666">
        <w:rPr>
          <w:rFonts w:ascii="Arial" w:hAnsi="Arial" w:cs="Arial"/>
          <w:b/>
          <w:bCs/>
          <w:spacing w:val="-8"/>
          <w:sz w:val="20"/>
          <w:szCs w:val="20"/>
        </w:rPr>
        <w:t xml:space="preserve"> </w:t>
      </w:r>
      <w:r>
        <w:rPr>
          <w:rFonts w:ascii="Arial" w:hAnsi="Arial" w:cs="Arial"/>
          <w:b/>
          <w:bCs/>
          <w:spacing w:val="-1"/>
          <w:sz w:val="20"/>
          <w:szCs w:val="20"/>
        </w:rPr>
        <w:t xml:space="preserve">Muhamad </w:t>
      </w:r>
      <w:proofErr w:type="spellStart"/>
      <w:r>
        <w:rPr>
          <w:rFonts w:ascii="Arial" w:hAnsi="Arial" w:cs="Arial"/>
          <w:b/>
          <w:bCs/>
          <w:spacing w:val="-1"/>
          <w:sz w:val="20"/>
          <w:szCs w:val="20"/>
        </w:rPr>
        <w:t>Dzaky</w:t>
      </w:r>
      <w:proofErr w:type="spellEnd"/>
      <w:r>
        <w:rPr>
          <w:rFonts w:ascii="Arial" w:hAnsi="Arial" w:cs="Arial"/>
          <w:b/>
          <w:bCs/>
          <w:spacing w:val="-1"/>
          <w:sz w:val="20"/>
          <w:szCs w:val="20"/>
        </w:rPr>
        <w:t xml:space="preserve"> Ashidqi</w:t>
      </w:r>
      <w:r w:rsidR="00E27F5C">
        <w:rPr>
          <w:rFonts w:ascii="Arial" w:hAnsi="Arial" w:cs="Arial"/>
          <w:b/>
          <w:bCs/>
          <w:spacing w:val="-1"/>
          <w:sz w:val="20"/>
          <w:szCs w:val="20"/>
          <w:vertAlign w:val="superscript"/>
        </w:rPr>
        <w:t>2</w:t>
      </w:r>
      <w:r w:rsidR="00E27F5C">
        <w:rPr>
          <w:rFonts w:ascii="Arial" w:hAnsi="Arial" w:cs="Arial"/>
          <w:b/>
          <w:bCs/>
          <w:spacing w:val="-1"/>
          <w:w w:val="99"/>
          <w:sz w:val="20"/>
          <w:szCs w:val="20"/>
        </w:rPr>
        <w:t xml:space="preserve"> </w:t>
      </w:r>
    </w:p>
    <w:p w14:paraId="15346CFE" w14:textId="77777777" w:rsidR="00E27F5C" w:rsidRPr="00132885" w:rsidRDefault="00803E46" w:rsidP="00D95081">
      <w:pPr>
        <w:widowControl w:val="0"/>
        <w:tabs>
          <w:tab w:val="left" w:pos="9020"/>
        </w:tabs>
        <w:autoSpaceDE w:val="0"/>
        <w:autoSpaceDN w:val="0"/>
        <w:adjustRightInd w:val="0"/>
        <w:spacing w:after="0" w:line="240" w:lineRule="auto"/>
        <w:rPr>
          <w:rFonts w:ascii="Arial" w:hAnsi="Arial" w:cs="Arial"/>
          <w:sz w:val="16"/>
          <w:szCs w:val="16"/>
        </w:rPr>
      </w:pPr>
      <w:r w:rsidRPr="00132885">
        <w:rPr>
          <w:rFonts w:ascii="Arial" w:hAnsi="Arial" w:cs="Arial"/>
          <w:sz w:val="16"/>
          <w:szCs w:val="16"/>
          <w:vertAlign w:val="superscript"/>
        </w:rPr>
        <w:t>1</w:t>
      </w:r>
      <w:r w:rsidR="00D07CCC" w:rsidRPr="00132885">
        <w:rPr>
          <w:rFonts w:ascii="Arial" w:hAnsi="Arial" w:cs="Arial"/>
          <w:sz w:val="16"/>
          <w:szCs w:val="16"/>
          <w:lang w:val="id-ID"/>
        </w:rPr>
        <w:t xml:space="preserve">Department of </w:t>
      </w:r>
      <w:r w:rsidR="007B7BC5" w:rsidRPr="007B7BC5">
        <w:rPr>
          <w:rFonts w:ascii="Arial" w:hAnsi="Arial" w:cs="Arial"/>
          <w:sz w:val="16"/>
          <w:szCs w:val="16"/>
          <w:lang w:val="id-ID"/>
        </w:rPr>
        <w:t>Electronic and Computer Engineering, Universitas Kristen Satya Wacana, Salatiga Indonesia</w:t>
      </w:r>
    </w:p>
    <w:p w14:paraId="17461B67" w14:textId="77777777" w:rsidR="00E27F5C" w:rsidRPr="00132885" w:rsidRDefault="00E27F5C" w:rsidP="00D95081">
      <w:pPr>
        <w:widowControl w:val="0"/>
        <w:tabs>
          <w:tab w:val="left" w:pos="9020"/>
        </w:tabs>
        <w:autoSpaceDE w:val="0"/>
        <w:autoSpaceDN w:val="0"/>
        <w:adjustRightInd w:val="0"/>
        <w:spacing w:after="0" w:line="240" w:lineRule="auto"/>
        <w:rPr>
          <w:rFonts w:ascii="Arial" w:hAnsi="Arial" w:cs="Arial"/>
          <w:sz w:val="16"/>
          <w:szCs w:val="16"/>
        </w:rPr>
      </w:pPr>
      <w:r w:rsidRPr="00132885">
        <w:rPr>
          <w:rFonts w:ascii="Arial" w:hAnsi="Arial" w:cs="Arial"/>
          <w:sz w:val="16"/>
          <w:szCs w:val="16"/>
          <w:vertAlign w:val="superscript"/>
        </w:rPr>
        <w:t>2</w:t>
      </w:r>
      <w:r w:rsidR="00D07CCC" w:rsidRPr="00132885">
        <w:rPr>
          <w:rFonts w:ascii="Arial" w:hAnsi="Arial" w:cs="Arial"/>
          <w:sz w:val="16"/>
          <w:szCs w:val="16"/>
          <w:lang w:val="id-ID"/>
        </w:rPr>
        <w:t xml:space="preserve">Department of </w:t>
      </w:r>
      <w:r w:rsidR="007B7BC5">
        <w:rPr>
          <w:rFonts w:ascii="Arial" w:eastAsia="Arial" w:hAnsi="Arial" w:cs="Arial"/>
          <w:sz w:val="16"/>
          <w:szCs w:val="16"/>
        </w:rPr>
        <w:t>Electrical Engineering and Information Technology, Universitas Gadjah Mada, Yogyakarta, Indonesia</w:t>
      </w:r>
    </w:p>
    <w:p w14:paraId="7795EAB3" w14:textId="77777777" w:rsidR="00D41910" w:rsidRDefault="00D41910"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D41A9C" w:rsidRPr="002079E2" w14:paraId="5DEBEF0B" w14:textId="77777777" w:rsidTr="001D78BA">
        <w:tc>
          <w:tcPr>
            <w:tcW w:w="6236" w:type="dxa"/>
            <w:shd w:val="clear" w:color="auto" w:fill="9CC2E5"/>
          </w:tcPr>
          <w:p w14:paraId="4D59BC47"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1"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0698D553" w14:textId="77777777" w:rsidR="007B7BC5" w:rsidRDefault="007B7BC5" w:rsidP="007B7BC5">
            <w:pPr>
              <w:shd w:val="clear" w:color="auto" w:fill="9CC2E5"/>
              <w:spacing w:after="0" w:line="240" w:lineRule="auto"/>
              <w:ind w:hanging="2"/>
              <w:jc w:val="both"/>
              <w:rPr>
                <w:rFonts w:ascii="Arial" w:eastAsia="Arial" w:hAnsi="Arial" w:cs="Arial"/>
                <w:sz w:val="20"/>
                <w:szCs w:val="20"/>
              </w:rPr>
            </w:pPr>
            <w:r w:rsidRPr="00012B0A">
              <w:rPr>
                <w:rFonts w:ascii="Arial" w:eastAsia="Arial" w:hAnsi="Arial" w:cs="Arial"/>
                <w:i/>
                <w:sz w:val="20"/>
                <w:szCs w:val="20"/>
              </w:rPr>
              <w:t>Researchers have conducted extensive studies on capacity degradation modeling of Lithium-Ion Batteries (LIB). Among the various approaches developed by many researchers, the most precise method involves utilizing a data-driven approach. However, despite its accuracy, the implementation of the data-driven method for battery degradation modeling requires high computational resources resulting in increased costs. T</w:t>
            </w:r>
            <w:r w:rsidR="00BA4077">
              <w:rPr>
                <w:rFonts w:ascii="Arial" w:eastAsia="Arial" w:hAnsi="Arial" w:cs="Arial"/>
                <w:i/>
                <w:sz w:val="20"/>
                <w:szCs w:val="20"/>
              </w:rPr>
              <w:t>his research aimed to</w:t>
            </w:r>
            <w:r w:rsidRPr="00012B0A">
              <w:rPr>
                <w:rFonts w:ascii="Arial" w:eastAsia="Arial" w:hAnsi="Arial" w:cs="Arial"/>
                <w:i/>
                <w:sz w:val="20"/>
                <w:szCs w:val="20"/>
              </w:rPr>
              <w:t xml:space="preserve"> address the</w:t>
            </w:r>
            <w:r w:rsidR="00BA4077">
              <w:rPr>
                <w:rFonts w:ascii="Arial" w:eastAsia="Arial" w:hAnsi="Arial" w:cs="Arial"/>
                <w:i/>
                <w:sz w:val="20"/>
                <w:szCs w:val="20"/>
              </w:rPr>
              <w:t>se</w:t>
            </w:r>
            <w:r w:rsidRPr="00012B0A">
              <w:rPr>
                <w:rFonts w:ascii="Arial" w:eastAsia="Arial" w:hAnsi="Arial" w:cs="Arial"/>
                <w:i/>
                <w:sz w:val="20"/>
                <w:szCs w:val="20"/>
              </w:rPr>
              <w:t xml:space="preserve"> issues</w:t>
            </w:r>
            <w:r w:rsidR="00BA4077">
              <w:rPr>
                <w:rFonts w:ascii="Arial" w:eastAsia="Arial" w:hAnsi="Arial" w:cs="Arial"/>
                <w:i/>
                <w:sz w:val="20"/>
                <w:szCs w:val="20"/>
              </w:rPr>
              <w:t xml:space="preserve"> by developing a dynamic model to estimate battery degradation accurately with low complexity and computational cost. </w:t>
            </w:r>
            <w:r w:rsidR="000610FE">
              <w:rPr>
                <w:rFonts w:ascii="Arial" w:eastAsia="Arial" w:hAnsi="Arial" w:cs="Arial"/>
                <w:i/>
                <w:sz w:val="20"/>
                <w:szCs w:val="20"/>
              </w:rPr>
              <w:t xml:space="preserve">To achieve this goal, </w:t>
            </w:r>
            <w:r w:rsidR="00BA4077">
              <w:rPr>
                <w:rFonts w:ascii="Arial" w:eastAsia="Arial" w:hAnsi="Arial" w:cs="Arial"/>
                <w:i/>
                <w:sz w:val="20"/>
                <w:szCs w:val="20"/>
              </w:rPr>
              <w:t>a</w:t>
            </w:r>
            <w:r w:rsidRPr="00012B0A">
              <w:rPr>
                <w:rFonts w:ascii="Arial" w:eastAsia="Arial" w:hAnsi="Arial" w:cs="Arial"/>
                <w:i/>
                <w:sz w:val="20"/>
                <w:szCs w:val="20"/>
              </w:rPr>
              <w:t xml:space="preserve"> hybrid approach utilizing an equivalent circuit model (ECM) and a neural network (NN) algorithm</w:t>
            </w:r>
            <w:r w:rsidR="000610FE">
              <w:rPr>
                <w:rFonts w:ascii="Arial" w:eastAsia="Arial" w:hAnsi="Arial" w:cs="Arial"/>
                <w:i/>
                <w:sz w:val="20"/>
                <w:szCs w:val="20"/>
              </w:rPr>
              <w:t xml:space="preserve"> was developed</w:t>
            </w:r>
            <w:r w:rsidRPr="00012B0A">
              <w:rPr>
                <w:rFonts w:ascii="Arial" w:eastAsia="Arial" w:hAnsi="Arial" w:cs="Arial"/>
                <w:i/>
                <w:sz w:val="20"/>
                <w:szCs w:val="20"/>
              </w:rPr>
              <w:t>. The battery is represented by the first-order Thevenin equivalent circuit model. By employing this model, various parameters such as internal resistance, open circuit voltage, and R-C voltage are derived through a data-driven model considering physic-based constraint. The NN model is trained using 300 cycles of experimental data. These parameters are determined by fitting the battery test data, minimizing the root-mean-squared error (RMSE) between the measured terminal voltage and the voltage output of the model. From this model, capacity degradation in each cycle can be predicted as a function of battery parameters. This method ensures real-time prediction with robust and accurate results.</w:t>
            </w:r>
          </w:p>
          <w:p w14:paraId="303C895A" w14:textId="77777777" w:rsidR="00D41A9C" w:rsidRPr="002079E2" w:rsidRDefault="00D41A9C" w:rsidP="001D78BA">
            <w:pPr>
              <w:spacing w:after="0" w:line="240" w:lineRule="auto"/>
              <w:ind w:hanging="2"/>
              <w:jc w:val="both"/>
              <w:rPr>
                <w:rFonts w:ascii="Arial" w:eastAsia="Arial" w:hAnsi="Arial" w:cs="Arial"/>
                <w:i/>
                <w:sz w:val="20"/>
                <w:szCs w:val="20"/>
              </w:rPr>
            </w:pPr>
          </w:p>
          <w:p w14:paraId="1D6DFE04" w14:textId="77777777" w:rsidR="00D41A9C" w:rsidRDefault="007F7DCE"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1FB69B66" w14:textId="04A72BBC" w:rsidR="00D41A9C" w:rsidRPr="007F7DCE" w:rsidRDefault="00B31244" w:rsidP="007F7DCE">
            <w:pPr>
              <w:spacing w:before="60" w:after="60" w:line="240" w:lineRule="auto"/>
              <w:ind w:hanging="2"/>
              <w:jc w:val="right"/>
              <w:rPr>
                <w:rFonts w:ascii="Arial" w:eastAsia="Arial" w:hAnsi="Arial" w:cs="Arial"/>
                <w:i/>
                <w:sz w:val="20"/>
                <w:szCs w:val="20"/>
              </w:rPr>
            </w:pPr>
            <w:r w:rsidRPr="007F7DCE">
              <w:rPr>
                <w:rFonts w:ascii="Arial" w:eastAsia="Arial" w:hAnsi="Arial" w:cs="Arial"/>
                <w:i/>
                <w:noProof/>
                <w:sz w:val="20"/>
                <w:szCs w:val="20"/>
              </w:rPr>
              <w:drawing>
                <wp:inline distT="0" distB="0" distL="0" distR="0" wp14:anchorId="11D3DD21" wp14:editId="3C9A4072">
                  <wp:extent cx="914400" cy="3238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a:ln>
                            <a:noFill/>
                          </a:ln>
                        </pic:spPr>
                      </pic:pic>
                    </a:graphicData>
                  </a:graphic>
                </wp:inline>
              </w:drawing>
            </w:r>
          </w:p>
        </w:tc>
        <w:tc>
          <w:tcPr>
            <w:tcW w:w="2835" w:type="dxa"/>
            <w:shd w:val="clear" w:color="auto" w:fill="FFFFFF"/>
          </w:tcPr>
          <w:p w14:paraId="3B745785"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794E5D62" w14:textId="77777777" w:rsidR="007B7BC5" w:rsidRDefault="007B7BC5" w:rsidP="007B7BC5">
            <w:pPr>
              <w:widowControl w:val="0"/>
              <w:spacing w:after="0" w:line="240" w:lineRule="auto"/>
              <w:ind w:hanging="2"/>
              <w:rPr>
                <w:rFonts w:ascii="Arial" w:eastAsia="Arial" w:hAnsi="Arial" w:cs="Arial"/>
                <w:i/>
                <w:sz w:val="18"/>
                <w:szCs w:val="18"/>
              </w:rPr>
            </w:pPr>
            <w:r w:rsidRPr="00012B0A">
              <w:rPr>
                <w:rFonts w:ascii="Arial" w:eastAsia="Arial" w:hAnsi="Arial" w:cs="Arial"/>
                <w:i/>
                <w:sz w:val="18"/>
                <w:szCs w:val="18"/>
              </w:rPr>
              <w:t>Capacity degradation</w:t>
            </w:r>
            <w:r>
              <w:rPr>
                <w:rFonts w:ascii="Arial" w:eastAsia="Arial" w:hAnsi="Arial" w:cs="Arial"/>
                <w:i/>
                <w:sz w:val="18"/>
                <w:szCs w:val="18"/>
              </w:rPr>
              <w:t>;</w:t>
            </w:r>
            <w:r w:rsidRPr="00012B0A">
              <w:rPr>
                <w:rFonts w:ascii="Arial" w:eastAsia="Arial" w:hAnsi="Arial" w:cs="Arial"/>
                <w:i/>
                <w:sz w:val="18"/>
                <w:szCs w:val="18"/>
              </w:rPr>
              <w:t xml:space="preserve"> Equivalent Circuit Model</w:t>
            </w:r>
            <w:r>
              <w:rPr>
                <w:rFonts w:ascii="Arial" w:eastAsia="Arial" w:hAnsi="Arial" w:cs="Arial"/>
                <w:i/>
                <w:sz w:val="18"/>
                <w:szCs w:val="18"/>
              </w:rPr>
              <w:t>;</w:t>
            </w:r>
            <w:r w:rsidRPr="00012B0A">
              <w:rPr>
                <w:rFonts w:ascii="Arial" w:eastAsia="Arial" w:hAnsi="Arial" w:cs="Arial"/>
                <w:i/>
                <w:sz w:val="18"/>
                <w:szCs w:val="18"/>
              </w:rPr>
              <w:t xml:space="preserve"> Lithium-Ion Battery</w:t>
            </w:r>
            <w:r>
              <w:rPr>
                <w:rFonts w:ascii="Arial" w:eastAsia="Arial" w:hAnsi="Arial" w:cs="Arial"/>
                <w:i/>
                <w:sz w:val="18"/>
                <w:szCs w:val="18"/>
              </w:rPr>
              <w:t>;</w:t>
            </w:r>
          </w:p>
          <w:p w14:paraId="4E617129" w14:textId="77777777" w:rsidR="007B7BC5" w:rsidRDefault="007B7BC5" w:rsidP="007B7BC5">
            <w:pPr>
              <w:widowControl w:val="0"/>
              <w:spacing w:after="0" w:line="240" w:lineRule="auto"/>
              <w:ind w:hanging="2"/>
              <w:rPr>
                <w:rFonts w:ascii="Arial" w:eastAsia="Arial" w:hAnsi="Arial" w:cs="Arial"/>
                <w:sz w:val="18"/>
                <w:szCs w:val="18"/>
              </w:rPr>
            </w:pPr>
            <w:r w:rsidRPr="00012B0A">
              <w:rPr>
                <w:rFonts w:ascii="Arial" w:eastAsia="Arial" w:hAnsi="Arial" w:cs="Arial"/>
                <w:i/>
                <w:sz w:val="18"/>
                <w:szCs w:val="18"/>
              </w:rPr>
              <w:t>Neural Network</w:t>
            </w:r>
            <w:r>
              <w:rPr>
                <w:rFonts w:ascii="Arial" w:eastAsia="Arial" w:hAnsi="Arial" w:cs="Arial"/>
                <w:i/>
                <w:sz w:val="18"/>
                <w:szCs w:val="18"/>
              </w:rPr>
              <w:t>;</w:t>
            </w:r>
            <w:r w:rsidRPr="00012B0A">
              <w:rPr>
                <w:rFonts w:ascii="Arial" w:eastAsia="Arial" w:hAnsi="Arial" w:cs="Arial"/>
                <w:i/>
                <w:sz w:val="18"/>
                <w:szCs w:val="18"/>
              </w:rPr>
              <w:t xml:space="preserve"> </w:t>
            </w:r>
          </w:p>
          <w:p w14:paraId="0B3F15C7" w14:textId="77777777" w:rsidR="00D41A9C" w:rsidRPr="00132885" w:rsidRDefault="00D41A9C" w:rsidP="00D41A9C">
            <w:pPr>
              <w:widowControl w:val="0"/>
              <w:autoSpaceDE w:val="0"/>
              <w:autoSpaceDN w:val="0"/>
              <w:adjustRightInd w:val="0"/>
              <w:spacing w:after="0" w:line="240" w:lineRule="auto"/>
              <w:rPr>
                <w:rFonts w:ascii="Arial" w:hAnsi="Arial" w:cs="Arial"/>
                <w:i/>
                <w:position w:val="-1"/>
                <w:sz w:val="18"/>
                <w:szCs w:val="18"/>
              </w:rPr>
            </w:pPr>
          </w:p>
          <w:p w14:paraId="0E332BA4" w14:textId="77777777" w:rsidR="00D41A9C"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5C1DFCD5" w14:textId="77777777" w:rsidR="007B7BC5" w:rsidRPr="00132885" w:rsidRDefault="007B7BC5" w:rsidP="00D41A9C">
            <w:pPr>
              <w:widowControl w:val="0"/>
              <w:tabs>
                <w:tab w:val="left" w:pos="9020"/>
              </w:tabs>
              <w:autoSpaceDE w:val="0"/>
              <w:autoSpaceDN w:val="0"/>
              <w:adjustRightInd w:val="0"/>
              <w:spacing w:after="0" w:line="240" w:lineRule="auto"/>
              <w:rPr>
                <w:rFonts w:ascii="Arial" w:hAnsi="Arial" w:cs="Arial"/>
                <w:i/>
                <w:sz w:val="18"/>
                <w:szCs w:val="18"/>
              </w:rPr>
            </w:pPr>
          </w:p>
          <w:p w14:paraId="05795172"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1A3642A1" w14:textId="77777777" w:rsidR="00D41A9C"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2EA6E784" w14:textId="77777777" w:rsidR="007B7BC5" w:rsidRDefault="007B7BC5" w:rsidP="00D41A9C">
            <w:pPr>
              <w:widowControl w:val="0"/>
              <w:tabs>
                <w:tab w:val="left" w:pos="9020"/>
              </w:tabs>
              <w:autoSpaceDE w:val="0"/>
              <w:autoSpaceDN w:val="0"/>
              <w:adjustRightInd w:val="0"/>
              <w:spacing w:after="0" w:line="240" w:lineRule="auto"/>
              <w:rPr>
                <w:rFonts w:ascii="Arial" w:hAnsi="Arial" w:cs="Arial"/>
                <w:i/>
                <w:sz w:val="18"/>
                <w:szCs w:val="18"/>
              </w:rPr>
            </w:pPr>
          </w:p>
          <w:p w14:paraId="540C824D" w14:textId="77777777" w:rsidR="007B7BC5" w:rsidRDefault="007B7BC5" w:rsidP="00D41A9C">
            <w:pPr>
              <w:widowControl w:val="0"/>
              <w:tabs>
                <w:tab w:val="left" w:pos="9020"/>
              </w:tabs>
              <w:autoSpaceDE w:val="0"/>
              <w:autoSpaceDN w:val="0"/>
              <w:adjustRightInd w:val="0"/>
              <w:spacing w:after="0" w:line="240" w:lineRule="auto"/>
              <w:rPr>
                <w:rFonts w:ascii="Arial" w:hAnsi="Arial" w:cs="Arial"/>
                <w:i/>
                <w:sz w:val="18"/>
                <w:szCs w:val="18"/>
              </w:rPr>
            </w:pPr>
          </w:p>
          <w:p w14:paraId="7EEFAB85" w14:textId="77777777" w:rsidR="007B7BC5" w:rsidRPr="00132885" w:rsidRDefault="007B7BC5" w:rsidP="00D41A9C">
            <w:pPr>
              <w:widowControl w:val="0"/>
              <w:tabs>
                <w:tab w:val="left" w:pos="9020"/>
              </w:tabs>
              <w:autoSpaceDE w:val="0"/>
              <w:autoSpaceDN w:val="0"/>
              <w:adjustRightInd w:val="0"/>
              <w:spacing w:after="0" w:line="240" w:lineRule="auto"/>
              <w:rPr>
                <w:rFonts w:ascii="Arial" w:hAnsi="Arial" w:cs="Arial"/>
                <w:i/>
                <w:sz w:val="18"/>
                <w:szCs w:val="18"/>
              </w:rPr>
            </w:pPr>
          </w:p>
          <w:p w14:paraId="4B940E91"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09FFB742" w14:textId="77777777" w:rsidR="007B7BC5" w:rsidRDefault="007B7BC5" w:rsidP="007B7BC5">
            <w:pPr>
              <w:widowControl w:val="0"/>
              <w:tabs>
                <w:tab w:val="left" w:pos="9020"/>
              </w:tabs>
              <w:spacing w:after="0" w:line="240" w:lineRule="auto"/>
              <w:ind w:hanging="2"/>
              <w:rPr>
                <w:rFonts w:ascii="Arial" w:eastAsia="Arial" w:hAnsi="Arial" w:cs="Arial"/>
                <w:sz w:val="18"/>
                <w:szCs w:val="18"/>
              </w:rPr>
            </w:pPr>
            <w:r>
              <w:rPr>
                <w:rFonts w:ascii="Arial" w:eastAsia="Arial" w:hAnsi="Arial" w:cs="Arial"/>
                <w:i/>
                <w:sz w:val="18"/>
                <w:szCs w:val="18"/>
              </w:rPr>
              <w:t>Daniel Santoso</w:t>
            </w:r>
          </w:p>
          <w:p w14:paraId="322605A4" w14:textId="77777777" w:rsidR="007B7BC5" w:rsidRDefault="007B7BC5" w:rsidP="007B7BC5">
            <w:pPr>
              <w:pBdr>
                <w:top w:val="nil"/>
                <w:left w:val="nil"/>
                <w:bottom w:val="nil"/>
                <w:right w:val="nil"/>
                <w:between w:val="nil"/>
              </w:pBdr>
              <w:tabs>
                <w:tab w:val="left" w:pos="0"/>
              </w:tabs>
              <w:spacing w:after="0" w:line="240" w:lineRule="auto"/>
              <w:ind w:hanging="2"/>
              <w:rPr>
                <w:rFonts w:ascii="Arial" w:eastAsia="Arial" w:hAnsi="Arial" w:cs="Arial"/>
                <w:color w:val="000000"/>
                <w:sz w:val="18"/>
                <w:szCs w:val="18"/>
              </w:rPr>
            </w:pPr>
            <w:r>
              <w:rPr>
                <w:rFonts w:ascii="Arial" w:eastAsia="Arial" w:hAnsi="Arial" w:cs="Arial"/>
                <w:i/>
                <w:color w:val="000000"/>
                <w:sz w:val="18"/>
                <w:szCs w:val="18"/>
              </w:rPr>
              <w:t xml:space="preserve">Department, of Electronic and Computer Engineering, Universitas Kristen Satya </w:t>
            </w:r>
            <w:proofErr w:type="spellStart"/>
            <w:r>
              <w:rPr>
                <w:rFonts w:ascii="Arial" w:eastAsia="Arial" w:hAnsi="Arial" w:cs="Arial"/>
                <w:i/>
                <w:color w:val="000000"/>
                <w:sz w:val="18"/>
                <w:szCs w:val="18"/>
              </w:rPr>
              <w:t>Wacana</w:t>
            </w:r>
            <w:proofErr w:type="spellEnd"/>
            <w:r>
              <w:rPr>
                <w:rFonts w:ascii="Arial" w:eastAsia="Arial" w:hAnsi="Arial" w:cs="Arial"/>
                <w:i/>
                <w:color w:val="000000"/>
                <w:sz w:val="18"/>
                <w:szCs w:val="18"/>
              </w:rPr>
              <w:t>, Indonesia</w:t>
            </w:r>
          </w:p>
          <w:p w14:paraId="77B333ED" w14:textId="77777777" w:rsidR="007B7BC5" w:rsidRPr="007B7BC5" w:rsidRDefault="007B7BC5" w:rsidP="007B7BC5">
            <w:pPr>
              <w:pBdr>
                <w:top w:val="nil"/>
                <w:left w:val="nil"/>
                <w:bottom w:val="nil"/>
                <w:right w:val="nil"/>
                <w:between w:val="nil"/>
              </w:pBdr>
              <w:tabs>
                <w:tab w:val="left" w:pos="0"/>
              </w:tabs>
              <w:spacing w:after="0" w:line="240" w:lineRule="auto"/>
              <w:ind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1" w:history="1">
              <w:r w:rsidRPr="007B7BC5">
                <w:rPr>
                  <w:rStyle w:val="Hyperlink"/>
                  <w:rFonts w:ascii="Arial" w:hAnsi="Arial" w:cs="Arial"/>
                  <w:i/>
                  <w:iCs/>
                  <w:sz w:val="18"/>
                  <w:szCs w:val="18"/>
                </w:rPr>
                <w:t>daniel.santoso</w:t>
              </w:r>
              <w:r w:rsidRPr="007B7BC5">
                <w:rPr>
                  <w:rStyle w:val="Hyperlink"/>
                  <w:rFonts w:ascii="Arial" w:eastAsia="Arial" w:hAnsi="Arial" w:cs="Arial"/>
                  <w:i/>
                  <w:sz w:val="18"/>
                  <w:szCs w:val="18"/>
                </w:rPr>
                <w:t>@uksw.edu</w:t>
              </w:r>
            </w:hyperlink>
          </w:p>
          <w:p w14:paraId="30DBF2A6" w14:textId="77777777" w:rsidR="00D41A9C" w:rsidRPr="00132885" w:rsidRDefault="00451CB2" w:rsidP="00D41A9C">
            <w:pPr>
              <w:pStyle w:val="ListParagraph"/>
              <w:tabs>
                <w:tab w:val="left" w:pos="0"/>
              </w:tabs>
              <w:spacing w:after="0" w:line="240" w:lineRule="auto"/>
              <w:ind w:left="0" w:hanging="2"/>
              <w:rPr>
                <w:rFonts w:ascii="Arial" w:hAnsi="Arial" w:cs="Arial"/>
                <w:i/>
                <w:sz w:val="18"/>
                <w:szCs w:val="18"/>
              </w:rPr>
            </w:pPr>
            <w:r>
              <w:rPr>
                <w:rStyle w:val="Hyperlink"/>
                <w:rFonts w:ascii="Arial" w:eastAsia="Arial" w:hAnsi="Arial" w:cs="Arial"/>
                <w:i/>
                <w:color w:val="auto"/>
                <w:sz w:val="18"/>
                <w:szCs w:val="18"/>
                <w:u w:val="none"/>
              </w:rPr>
              <w:t xml:space="preserve"> </w:t>
            </w:r>
          </w:p>
          <w:p w14:paraId="00F8A559" w14:textId="77777777"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1"/>
    </w:tbl>
    <w:p w14:paraId="3F3E5D2D"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56896708" w14:textId="77777777"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2766D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134" w:bottom="1701" w:left="1701" w:header="680" w:footer="680" w:gutter="0"/>
          <w:cols w:space="720"/>
          <w:titlePg/>
          <w:docGrid w:linePitch="360"/>
        </w:sectPr>
      </w:pPr>
    </w:p>
    <w:p w14:paraId="70427605" w14:textId="77777777"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p>
    <w:p w14:paraId="40B68F09" w14:textId="152C6D6A" w:rsidR="007548DC" w:rsidRPr="007548DC" w:rsidRDefault="007548DC" w:rsidP="007548DC">
      <w:pPr>
        <w:spacing w:after="0" w:line="240" w:lineRule="auto"/>
        <w:ind w:left="-2" w:firstLineChars="283" w:firstLine="566"/>
        <w:jc w:val="both"/>
        <w:rPr>
          <w:rFonts w:ascii="Arial" w:hAnsi="Arial" w:cs="Arial"/>
          <w:sz w:val="20"/>
          <w:szCs w:val="20"/>
        </w:rPr>
      </w:pPr>
      <w:r w:rsidRPr="007548DC">
        <w:rPr>
          <w:rFonts w:ascii="Arial" w:hAnsi="Arial" w:cs="Arial"/>
          <w:sz w:val="20"/>
          <w:szCs w:val="20"/>
        </w:rPr>
        <w:t>The intensive utilization of Lithium-ion battery for energy storage systems (BESS) has required advancements in accurate battery degradation modeling. Battery degradation impacts system performance, safety, and economic viability</w:t>
      </w:r>
      <w:r w:rsidR="00595779">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kyMTUyYmEtMDc3Zi00NzY1LTk4YWMtNjVhOWRkMTkwODYwIiwicHJvcGVydGllcyI6eyJub3RlSW5kZXgiOjB9LCJpc0VkaXRlZCI6ZmFsc2UsIm1hbnVhbE92ZXJyaWRlIjp7ImlzTWFudWFsbHlPdmVycmlkZGVuIjpmYWxzZSwiY2l0ZXByb2NUZXh0IjoiWzFdIiwibWFudWFsT3ZlcnJpZGVUZXh0IjoiIn0sImNpdGF0aW9uSXRlbXMiOlt7ImlkIjoiZWE1MTkzMGMtOWI4NS0zNmE4LWFmZWItZTVlODJiMjE5YmYxIiwiaXRlbURhdGEiOnsidHlwZSI6ImFydGljbGUtam91cm5hbCIsImlkIjoiZWE1MTkzMGMtOWI4NS0zNmE4LWFmZWItZTVlODJiMjE5YmYxIiwidGl0bGUiOiJFeHBsb3JpbmcgTGl0aGl1bS1Jb24gQmF0dGVyeSBEZWdyYWRhdGlvbjogQSBDb25jaXNlIFJldmlldyBvZiBDcml0aWNhbCBGYWN0b3JzLCBJbXBhY3RzLCBEYXRhLURyaXZlbiBEZWdyYWRhdGlvbiBFc3RpbWF0aW9uIFRlY2huaXF1ZXMsIGFuZCBTdXN0YWluYWJsZSBEaXJlY3Rpb25zIGZvciBFbmVyZ3kgU3RvcmFnZSBTeXN0ZW1zIiwiYXV0aG9yIjpbeyJmYW1pbHkiOiJSYWhtYW4iLCJnaXZlbiI6IlQuIiwicGFyc2UtbmFtZXMiOmZhbHNlLCJkcm9wcGluZy1wYXJ0aWNsZSI6IiIsIm5vbi1kcm9wcGluZy1wYXJ0aWNsZSI6IiJ9LHsiZmFtaWx5IjoiQWxoYXJiaSIsImdpdmVuIjoiVC4iLCJwYXJzZS1uYW1lcyI6ZmFsc2UsImRyb3BwaW5nLXBhcnRpY2xlIjoiIiwibm9uLWRyb3BwaW5nLXBhcnRpY2xlIjoiIn1dLCJjb250YWluZXItdGl0bGUiOiJCYXR0ZXJpZXMiLCJET0kiOiIxMC4zMzkwL2JhdHRlcmllczEwMDcwMjIwIiwiaXNzdWVkIjp7ImRhdGUtcGFydHMiOltbMjAyNF1dfSwiYWJzdHJhY3QiOiJCYXR0ZXJpZXMgcGxheSBhIGNydWNpYWwgcm9sZSBpbiB0aGUgZG9tYWluIG9mIGVuZXJneSBzdG9yYWdlIHN5c3RlbXMgYW5kIGVsZWN0cmljIHZlaGljbGVzIGJ5IGVuYWJsaW5nIGVuZXJneSByZXNpbGllbmNlLCBwcm9tb3RpbmcgcmVuZXdhYmxlIGludGVncmF0aW9uLCBhbmQgZHJpdmluZyB0aGUgYWR2YW5jZW1lbnQgb2YgZWNvLWZyaWVuZGx5IG1vYmlsaXR5LiBIb3dldmVyLCB0aGUgZGVncmFkYXRpb24gb2YgYmF0dGVyaWVzIG92ZXIgdGltZSByZW1haW5zIGEgc2lnbmlmaWNhbnQgY2hhbGxlbmdlLiBUaGlzIHBhcGVyIHByZXNlbnRzIGEgY29tcHJlaGVuc2l2ZSByZXZpZXcgYWltZWQgYXQgaW52ZXN0aWdhdGluZyB0aGUgaW50cmljYXRlIHBoZW5vbWVub24gb2YgYmF0dGVyeSBkZWdyYWRhdGlvbiB3aXRoaW4gdGhlIHJlYWxtIG9mIHN1c3RhaW5hYmxlIGVuZXJneSBzdG9yYWdlIHN5c3RlbXMgYW5kIGVsZWN0cmljIHZlaGljbGVzIChFVnMpLiBUaGlzIHJldmlldyBjb25zb2xpZGF0ZXMgY3VycmVudCBrbm93bGVkZ2Ugb24gdGhlIGRpdmVyc2UgYXJyYXkgb2YgZmFjdG9ycyBpbmZsdWVuY2luZyBiYXR0ZXJ5IGRlZ3JhZGF0aW9uIG1lY2hhbmlzbXMsIGVuY29tcGFzc2luZyB0aGVybWFsIHN0cmVzc2VzLCBjeWNsaW5nIHBhdHRlcm5zLCBjaGVtaWNhbCByZWFjdGlvbnMsIGFuZCBlbnZpcm9ubWVudGFsIGNvbmRpdGlvbnMuIFRoZSBrZXkgZGVncmFkYXRpb24gZmFjdG9ycyBvZiBsaXRoaXVtLWlvbiBiYXR0ZXJpZXMgc3VjaCBhcyBlbGVjdHJvbHl0ZSBicmVha2Rvd24sIGN5Y2xpbmcsIHRlbXBlcmF0dXJlLCBjYWxlbmRhciBhZ2luZywgYW5kIGRlcHRoIG9mIGRpc2NoYXJnZSBhcmUgdGhvcm91Z2hseSBkaXNjdXNzZWQuIEFsb25nIHdpdGggdGhlIGtleSBkZWdyYWRhdGlvbiBmYWN0b3IsIHRoZSBpbXBhY3RzIG9mIHRoZXNlIGZhY3RvcnMgb24gbGl0aGl1bS1pb24gYmF0dGVyaWVzIGluY2x1ZGluZyBjYXBhY2l0eSBmYWRlLCByZWR1Y3Rpb24gaW4gZW5lcmd5IGRlbnNpdHksIGluY3JlYXNlIGluIGludGVybmFsIHJlc2lzdGFuY2UsIGFuZCByZWR1Y3Rpb24gaW4gb3ZlcmFsbCBlZmZpY2llbmN5IGhhdmUgYWxzbyBiZWVuIGhpZ2hsaWdodGVkIHRocm91Z2hvdXQgdGhlIHBhcGVyLiBBZGRpdGlvbmFsbHksIHRoZSBkYXRhLWRyaXZlbiBhcHByb2FjaGVzIG9mIGJhdHRlcnkgZGVncmFkYXRpb24gZXN0aW1hdGlvbiBoYXZlIHRha2VuIGludG8gY29uc2lkZXJhdGlvbi4gRnVydGhlcm1vcmUsIHRoaXMgcGFwZXIgZGVsdmVzIGludG8gdGhlIG11bHRpZmFjZXRlZCBpbXBhY3RzIG9mIGJhdHRlcnkgZGVncmFkYXRpb24gb24gdGhlIHBlcmZvcm1hbmNlLCBsb25nZXZpdHksIGFuZCBvdmVyYWxsIHN1c3RhaW5hYmlsaXR5IG9mIGVuZXJneSBzdG9yYWdlIHN5c3RlbXMgYW5kIEVWcy4gRmluYWxseSwgdGhlIG1haW4gZHJhd2JhY2tzLCBpc3N1ZXMgYW5kIGNoYWxsZW5nZXMgcmVsYXRlZCB0byB0aGUgbGlmZXNwYW4gb2YgYmF0dGVyaWVzIGFyZSBhZGRyZXNzZWQuIFJlY29tbWVuZGF0aW9ucywgYmVzdCBwcmFjdGljZXMsIGFuZCBmdXR1cmUgZGlyZWN0aW9ucyBhcmUgYWxzbyBwcm92aWRlZCB0byBvdmVyY29tZSB0aGUgYmF0dGVyeSBkZWdyYWRhdGlvbiBpc3N1ZXMgdG93YXJkcyBzdXN0YWluYWJsZSBlbmVyZ3kgc3RvcmFnZSBzeXN0ZW0uIiwiaXNzdWUiOiI3Iiwidm9sdW1lIjoiMTAiLCJjb250YWluZXItdGl0bGUtc2hvcnQiOiIifSwiaXNUZW1wb3JhcnkiOmZhbHNlLCJzdXBwcmVzcy1hdXRob3IiOmZhbHNlLCJjb21wb3NpdGUiOmZhbHNlLCJhdXRob3Itb25seSI6ZmFsc2V9XX0="/>
          <w:id w:val="1252858978"/>
          <w:placeholder>
            <w:docPart w:val="DefaultPlaceholder_-1854013440"/>
          </w:placeholder>
        </w:sdtPr>
        <w:sdtContent>
          <w:r w:rsidR="00F50E9C" w:rsidRPr="00F50E9C">
            <w:rPr>
              <w:rFonts w:ascii="Arial" w:hAnsi="Arial" w:cs="Arial"/>
              <w:color w:val="000000"/>
              <w:sz w:val="20"/>
              <w:szCs w:val="20"/>
            </w:rPr>
            <w:t>[1]</w:t>
          </w:r>
        </w:sdtContent>
      </w:sdt>
      <w:r w:rsidRPr="007548DC">
        <w:rPr>
          <w:rFonts w:ascii="Arial" w:hAnsi="Arial" w:cs="Arial"/>
          <w:sz w:val="20"/>
          <w:szCs w:val="20"/>
        </w:rPr>
        <w:t xml:space="preserve">. Understanding and predicting the degradation processes of batteries under varying operating conditions remains a critical challenge. This challenge is compounded by the highly nonlinear battery degradation mechanisms including chemical, thermal, and mechanical effects </w:t>
      </w:r>
      <w:sdt>
        <w:sdtPr>
          <w:rPr>
            <w:rFonts w:ascii="Arial" w:hAnsi="Arial" w:cs="Arial"/>
            <w:color w:val="000000"/>
            <w:sz w:val="20"/>
            <w:szCs w:val="20"/>
          </w:rPr>
          <w:tag w:val="MENDELEY_CITATION_v3_eyJjaXRhdGlvbklEIjoiTUVOREVMRVlfQ0lUQVRJT05fYjg1NzZmZjctZWUzZS00NWY3LWJlN2ItNGM5YTg2ODY5YWY2IiwicHJvcGVydGllcyI6eyJub3RlSW5kZXgiOjB9LCJpc0VkaXRlZCI6ZmFsc2UsIm1hbnVhbE92ZXJyaWRlIjp7ImlzTWFudWFsbHlPdmVycmlkZGVuIjpmYWxzZSwiY2l0ZXByb2NUZXh0IjoiWzJdIiwibWFudWFsT3ZlcnJpZGVUZXh0IjoiIn0sImNpdGF0aW9uSXRlbXMiOlt7ImlkIjoiYzNhZWRiYmMtOTQxNy0zZjJjLTljZTYtMDVhOTJjNmNlNDNjIiwiaXRlbURhdGEiOnsidHlwZSI6ImFydGljbGUtam91cm5hbCIsImlkIjoiYzNhZWRiYmMtOTQxNy0zZjJjLTljZTYtMDVhOTJjNmNlNDNjIiwidGl0bGUiOiJJbnZlc3RpZ2F0aW9uIHRoZSBEZWdyYWRhdGlvbiBNZWNoYW5pc21zIG9mIExpdGhpdW0tSW9uIEJhdHRlcmllcyB1bmRlciBMb3ctVGVtcGVyYXR1cmUgSGlnaC1SYXRlIEN5Y2xpbmciLCJhdXRob3IiOlt7ImZhbWlseSI6IlpoYW5nIiwiZ2l2ZW4iOiJHLiIsInBhcnNlLW5hbWVzIjpmYWxzZSwiZHJvcHBpbmctcGFydGljbGUiOiIiLCJub24tZHJvcHBpbmctcGFydGljbGUiOiIifSx7ImZhbWlseSI6IldlaSIsImdpdmVuIjoiWC4iLCJwYXJzZS1uYW1lcyI6ZmFsc2UsImRyb3BwaW5nLXBhcnRpY2xlIjoiIiwibm9uLWRyb3BwaW5nLXBhcnRpY2xlIjoiIn0seyJmYW1pbHkiOiJDaGVuIiwiZ2l2ZW4iOiJTLiIsInBhcnNlLW5hbWVzIjpmYWxzZSwiZHJvcHBpbmctcGFydGljbGUiOiIiLCJub24tZHJvcHBpbmctcGFydGljbGUiOiIifSx7ImZhbWlseSI6IkhhbiIsImdpdmVuIjoiRy4iLCJwYXJzZS1uYW1lcyI6ZmFsc2UsImRyb3BwaW5nLXBhcnRpY2xlIjoiIiwibm9uLWRyb3BwaW5nLXBhcnRpY2xlIjoiIn0seyJmYW1pbHkiOiJaaHUiLCJnaXZlbiI6IkouIiwicGFyc2UtbmFtZXMiOmZhbHNlLCJkcm9wcGluZy1wYXJ0aWNsZSI6IiIsIm5vbi1kcm9wcGluZy1wYXJ0aWNsZSI6IiJ9LHsiZmFtaWx5IjoiRGFpIiwiZ2l2ZW4iOiJILiIsInBhcnNlLW5hbWVzIjpmYWxzZSwiZHJvcHBpbmctcGFydGljbGUiOiIiLCJub24tZHJvcHBpbmctcGFydGljbGUiOiIifV0sImNvbnRhaW5lci10aXRsZSI6IkFDUyBBcHBsaWVkIEVuZXJneSBNYXRlcmlhbHMiLCJjb250YWluZXItdGl0bGUtc2hvcnQiOiJBQ1MgQXBwbCBFbmVyZ3kgTWF0ZXIiLCJET0kiOiIxMC4xMDIxL2Fjc2FlbS4yYzAwOTU3IiwiaXNzdWVkIjp7ImRhdGUtcGFydHMiOltbMjAyMl1dfSwicGFnZSI6IjY0NjItNjQ3MSIsImFic3RyYWN0IjoiTG93LXRlbXBlcmF0dXJlIGhpZ2gtcmF0ZSBjeWNsaW5nIGxlYWRzIHRvIGFjY2VsZXJhdGVkIHBlcmZvcm1hbmNlIGRlZ3JhZGF0aW9uIG9mIGxpdGhpdW0taW9uIGJhdHRlcmllcywgd2hpY2ggc2VyaW91c2x5IGhhbXBlcnMgdGhlIGxhcmdlLXNjYWxlIHBvcHVsYXJpemF0aW9uIG9mIGVsZWN0cmljIHZlaGljbGVzLiBUbyBjbGFyaWZ5IHRoZSBiYXR0ZXJ5IGRlZ3JhZGF0aW9uIGNoYXJhY3RlcmlzdGljcyBhbmQgbWVjaGFuaXNtcywgdGhpcyB3b3JrIGNvbmR1Y3RzIGFuIGluLWRlcHRoIGludmVzdGlnYXRpb24gb24gdGhlIGNvbW1lcmNpYWwgbGl0aGl1bS1pb24gYmF0dGVyaWVzIHdpdGggMzcgQSBoIGR1cmluZyB0aGUgbG9uZy10ZXJtIGN5Y2xpbmcgdW5kZXIgbG93LXRlbXBlcmF0dXJlIGhpZ2gtcmF0ZSBjaGFyZ2luZy4gVGhlIGJhdHRlcnkgY2FwYWNpdHkgZGlzcGxheXMgdGhlIGRlY2VsZXJhdGluZyBkZWdyYWRhdGlvbiB0cmVuZCBkdXJpbmcgdGhlIGxvbmctdGVybSBjeWNsaW5nLCBhbmQgdGhlIGJhdHRlcnkgY2FwYWNpdHkgcmVjb3ZlcnkgcmF0ZSBpcyBhcyBoaWdoIGFzIDgw4oiSOTAlLiBGdXJ0aGVybW9yZSwgaXQgaXMgaW50ZXJlc3RpbmcgdGhhdCB0aGUgY29uc3RhbnQgY3VycmVudCBkaXNjaGFyZ2UgY2FwYWNpdHkgZXhoaWJpdHMganVtcGluZyBiZWhhdmlvciBhdCBhcm91bmQgMTIwdGggY3ljbGUgZHVyaW5nIHRoZSBkaXNjaGFyZ2UgcHJvY2Vzcy4gQnkgcG9zdG1vcnRlbSBjaGFyYWN0ZXJpemF0aW9uIGFuYWx5c2lzLCBpdCBpcyBmb3VuZCB0aGF0IGxpdGhpdW0gcGxhdGluZyBpcyB0aGUgcHJpbWFyeSBkZWdyYWRhdGlvbiBtZWNoYW5pc20uIExpdGhpdW0gcGxhdGluZyBleGhpYml0cyBub251bmlmb3JtaXR5IGFuZCBkaXNwbGF5cyBhIGRlY2VsZXJhdGluZyB0cmVuZCBpbiB0aGUgbGF0ZXIgc3RhZ2UuIEluIHZpZXcgb2YgdGhlIGxvd2VyIHRlbXBlcmF0dXJlLCB0aGUgcGxhdGVkIGxpdGhpdW0gY2FuIGJldHRlciByZXRhaW4gdGhlIHJlYWN0aW9uIGFjdGl2aXR5LCB3aGljaCByZXN1bHRzIGluIGEgaGlnaGVyIGNhcGFjaXR5IHJlY292ZXJ5IHJhdGUuIEJlc2lkZXMsIGxpdGhpdW0gcGxhdGluZyBpbmNyZWFzZXMgdGhlIGludGVybmFsIHBvbGFyaXphdGlvbiwgd2hpY2ggbWFrZXMgdGhlIGNvbnN0YW50IGN1cnJlbnQgZGlzY2hhcmdlIGNhcGFjaXR5IGp1bXAgd2hlbiBsaXRoaXVtIHBsYXRpbmcgcmVhY2hlcyBhIGNlcnRhaW4gbGV2ZWwuIFRoZSBmaW5kaW5ncyBjYW4gcHJvdmlkZSBjZXJ0YWluIHJlZmVyZW5jZXMgZm9yIGJhdHRlcnkgb3B0aW1pemF0aW9uLiIsImlzc3VlIjoiNSIsInZvbHVtZSI6IjUifSwiaXNUZW1wb3JhcnkiOmZhbHNlLCJzdXBwcmVzcy1hdXRob3IiOmZhbHNlLCJjb21wb3NpdGUiOmZhbHNlLCJhdXRob3Itb25seSI6ZmFsc2V9XX0="/>
          <w:id w:val="-251358233"/>
          <w:placeholder>
            <w:docPart w:val="DefaultPlaceholder_-1854013440"/>
          </w:placeholder>
        </w:sdtPr>
        <w:sdtContent>
          <w:r w:rsidR="00F50E9C" w:rsidRPr="00F50E9C">
            <w:rPr>
              <w:rFonts w:ascii="Arial" w:hAnsi="Arial" w:cs="Arial"/>
              <w:color w:val="000000"/>
              <w:sz w:val="20"/>
              <w:szCs w:val="20"/>
            </w:rPr>
            <w:t>[2]</w:t>
          </w:r>
        </w:sdtContent>
      </w:sdt>
      <w:sdt>
        <w:sdtPr>
          <w:rPr>
            <w:rFonts w:ascii="Arial" w:hAnsi="Arial" w:cs="Arial"/>
            <w:color w:val="000000"/>
            <w:sz w:val="20"/>
            <w:szCs w:val="20"/>
          </w:rPr>
          <w:tag w:val="MENDELEY_CITATION_v3_eyJjaXRhdGlvbklEIjoiTUVOREVMRVlfQ0lUQVRJT05fMmZlMWQ5ZWYtODA1ZC00ZGQyLWI4ZWYtOGM1NTU3YzJhYzNhIiwicHJvcGVydGllcyI6eyJub3RlSW5kZXgiOjB9LCJpc0VkaXRlZCI6ZmFsc2UsIm1hbnVhbE92ZXJyaWRlIjp7ImlzTWFudWFsbHlPdmVycmlkZGVuIjpmYWxzZSwiY2l0ZXByb2NUZXh0IjoiWzNdIiwibWFudWFsT3ZlcnJpZGVUZXh0IjoiIn0sImNpdGF0aW9uSXRlbXMiOlt7ImlkIjoiN2Y4ZTk4M2EtYThiNi0zMTNhLWJjZTYtOTUwYjBkN2JjMTU0IiwiaXRlbURhdGEiOnsidHlwZSI6ImFydGljbGUtam91cm5hbCIsImlkIjoiN2Y4ZTk4M2EtYThiNi0zMTNhLWJjZTYtOTUwYjBkN2JjMTU0IiwidGl0bGUiOiJQYXJhbWV0cmljIGFuYWx5c2lzIG9mIGFub2RpYyBkZWdyYWRhdGlvbiBtZWNoYW5pc21zIGZvciBmYXN0IGNoYXJnaW5nIGxpdGhpdW0gYmF0dGVyaWVzIHdpdGggZ3JhcGhpdGUgYW5vZGUiLCJhdXRob3IiOlt7ImZhbWlseSI6IlNhcmthciIsImdpdmVuIjoiQS4iLCJwYXJzZS1uYW1lcyI6ZmFsc2UsImRyb3BwaW5nLXBhcnRpY2xlIjoiIiwibm9uLWRyb3BwaW5nLXBhcnRpY2xlIjoiIn0seyJmYW1pbHkiOiJTaHJvdHJpeWEiLCJnaXZlbiI6IlAuIiwicGFyc2UtbmFtZXMiOmZhbHNlLCJkcm9wcGluZy1wYXJ0aWNsZSI6IiIsIm5vbi1kcm9wcGluZy1wYXJ0aWNsZSI6IiJ9LHsiZmFtaWx5IjoiTmxlYmVkaW0iLCJnaXZlbiI6IkkuQy4iLCJwYXJzZS1uYW1lcyI6ZmFsc2UsImRyb3BwaW5nLXBhcnRpY2xlIjoiIiwibm9uLWRyb3BwaW5nLXBhcnRpY2xlIjoiIn1dLCJjb250YWluZXItdGl0bGUiOiJDb21wdXRhdGlvbmFsIE1hdGVyaWFscyBTY2llbmNlIiwiY29udGFpbmVyLXRpdGxlLXNob3J0IjoiQ29tcHV0IE1hdGVyIFNjaSIsIkRPSSI6IjEwLjEwMTYvai5jb21tYXRzY2kuMjAyMS4xMTA5NzkiLCJpc3N1ZWQiOnsiZGF0ZS1wYXJ0cyI6W1syMDIyXV19LCJhYnN0cmFjdCI6IldlIHJlcG9ydCB0aGUgaW1wYWN0IG9mIHRoZSB0ZW1wZXJhdHVyZS1kcml2ZW4gc3luZXJnaXN0aWNhbGx5LWNvdXBsZWQgYW5vZGljIGRlZ3JhZGF0aW9uIG1lY2hhbmlzbXMgb24gdGhlIGVsZWN0cm9jaGVtaWNhbCBwZXJmb3JtYW5jZSBvZiBsaXRoaXVtIGJhdHRlcmllcyB3aXRoIGdyYXBoaXRlIGFub2RlIG92ZXIgbXVsdGlwbGUgY3ljbGVzLiBUZW1wZXJhdHVyZSBkZXBlbmRlbmNlIG9mIGVsZWN0cm9jaGVtaWNhbCByZWFjdGlvbnMgYW5kIGRhbWFnZSBtZWNoYW5pc21zLCBzdWNoIGFzIHNvbGlkIGVsZWN0cm9seXRlIGludGVyZmFjZSAoU0VJKSBncm93dGgsIGxpdGhpdW0gcGxhdGluZy9zdHJpcHBpbmcsIGRlYWQgbGl0aGl1bSBzdG9yYWdlL2Rpc3NvbHV0aW9uLCBhbmQgZmlsbSBjcmFja2luZyBhcmUgaW5jb3Jwb3JhdGVkIGludG8gdGhlIGRlZ3JhZGF0aW9uIG1vZGVsLiBSZXN1bHRzIG9mIGEgcGFyYW1ldHJpYyBhbmFseXNpcyBhcmUgcHJlc2VudGVkLCBldmFsdWF0aW5nIHRoZSBlZmZlY3RzIG9mIGNoYXJnaW5nIHJhdGVzICgx4oCTNiBDKSwgb3BlcmF0aW5nIHRlbXBlcmF0dXJlcyAoLTE1IOKAkyA0NeKEgykgYW5kIGVsZWN0cm9kZSBkZXNpZ24gcGFyYW1ldGVycywgb24gdGhlIHJlbGF0aXZlIHBlcmZvcm1hbmNlIGZhZGUgaW4gdGhlIGxpdGhpdW0taW9uIGJhdHRlcnkuIFRoZXJtby1lbGVjdHJvY2hlbWljYWwgcHJvY2VzcyBtYXBzIGFyZSBkZXZlbG9wZWQgdG8gcHJvdmlkZSBpbnNpZ2h0cyBpbnRvIHRoZSByZWxhdGlvbnNoaXAgYmV0d2VlbiBlbGVjdHJvZGUgcGVyZm9ybWFuY2UgYW5kIGZhaWx1cmUgbWVjaGFuaXNtcy4gVGhlIHNpbXVsYXRpb24gcmVzdWx0cyBwcmVkaWN0IGEgc2V2ZXJlIGNhcGFjaXR5IGxvc3MgZHVlIHRvIGxpdGhpdW0gcGxhdGluZyBhdCBsb3cgdGVtcGVyYXR1cmVzLCB3aGljaCBpcyBmdXJ0aGVyIGFnZ3JhdmF0ZWQgYXQgaGlnaCBjaGFyZ2luZyByYXRlcy4gQSBjb21tb24gc3RyYXRlZ3kgZm9yIG1pdGlnYXRpbmcgbGl0aGl1bSBwbGF0aW5nLCB0aHJvdWdoIGNoYXJnaW5nIGF0IGhpZ2ggdGVtcGVyYXR1cmVzLCBhbHNvIHJlc3VsdHMgaW4gcmFwaWQgY2FwYWNpdHkgbG9zcyBkdWUgdG8gYWNjZWxlcmF0ZWQgU0VJIGZvcm1hdGlvbi4gU2ltdWxhdGlvbiByZXN1bHRzIGFyZSB1c2VkIHRvIGlkZW50aWZ5IHRoZSBjb21iaW5hdGlvbiBvZiBvcGVyYXRpbmcgY29uZGl0aW9ucyBhbmQgZWxlY3Ryb2RlIGRlc2lnbiBwYXJhbWV0ZXJzIHRoYXQgaW1wcm92ZSB0aGUgZWxlY3Ryb2NoZW1pY2FsIHBlcmZvcm1hbmNlIG9mIHRoZSBiYXR0ZXJ5LiBUaGVzZSByZXN1bHRzIGRlbW9uc3RyYXRlIGFuIG9wcG9ydHVuaXR5IHRvIGRlc2lnbiBzYWZlIGFuZCBoaWdoLXBlcmZvcm1hbmNlIGxpdGhpdW0taW9uIGJhdHRlcmllcywgZ3VpZGVkIGJ5IGFub2RpYyBkZWdyYWRhdGlvbiBtb2RlbHMuIiwidm9sdW1lIjoiMjAyIn0sImlzVGVtcG9yYXJ5IjpmYWxzZSwic3VwcHJlc3MtYXV0aG9yIjpmYWxzZSwiY29tcG9zaXRlIjpmYWxzZSwiYXV0aG9yLW9ubHkiOmZhbHNlfV19"/>
          <w:id w:val="1107704456"/>
          <w:placeholder>
            <w:docPart w:val="DefaultPlaceholder_-1854013440"/>
          </w:placeholder>
        </w:sdtPr>
        <w:sdtContent>
          <w:r w:rsidR="00F50E9C" w:rsidRPr="00F50E9C">
            <w:rPr>
              <w:rFonts w:ascii="Arial" w:hAnsi="Arial" w:cs="Arial"/>
              <w:color w:val="000000"/>
              <w:sz w:val="20"/>
              <w:szCs w:val="20"/>
            </w:rPr>
            <w:t>[3]</w:t>
          </w:r>
        </w:sdtContent>
      </w:sdt>
      <w:r w:rsidRPr="007548DC">
        <w:rPr>
          <w:rFonts w:ascii="Arial" w:hAnsi="Arial" w:cs="Arial"/>
          <w:sz w:val="20"/>
          <w:szCs w:val="20"/>
        </w:rPr>
        <w:t xml:space="preserve">. Therefore, developing robust and accurate battery degradation </w:t>
      </w:r>
      <w:r w:rsidR="00DC15B9">
        <w:rPr>
          <w:rFonts w:ascii="Arial" w:hAnsi="Arial" w:cs="Arial"/>
          <w:sz w:val="20"/>
          <w:szCs w:val="20"/>
        </w:rPr>
        <w:t xml:space="preserve">model </w:t>
      </w:r>
      <w:r w:rsidRPr="007548DC">
        <w:rPr>
          <w:rFonts w:ascii="Arial" w:hAnsi="Arial" w:cs="Arial"/>
          <w:sz w:val="20"/>
          <w:szCs w:val="20"/>
        </w:rPr>
        <w:t xml:space="preserve">has become </w:t>
      </w:r>
      <w:r w:rsidR="00DC15B9">
        <w:rPr>
          <w:rFonts w:ascii="Arial" w:hAnsi="Arial" w:cs="Arial"/>
          <w:sz w:val="20"/>
          <w:szCs w:val="20"/>
        </w:rPr>
        <w:t>a significant</w:t>
      </w:r>
      <w:r w:rsidRPr="007548DC">
        <w:rPr>
          <w:rFonts w:ascii="Arial" w:hAnsi="Arial" w:cs="Arial"/>
          <w:sz w:val="20"/>
          <w:szCs w:val="20"/>
        </w:rPr>
        <w:t xml:space="preserve"> gap to be solved </w:t>
      </w:r>
      <w:sdt>
        <w:sdtPr>
          <w:rPr>
            <w:rFonts w:ascii="Arial" w:hAnsi="Arial" w:cs="Arial"/>
            <w:color w:val="000000"/>
            <w:sz w:val="20"/>
            <w:szCs w:val="20"/>
          </w:rPr>
          <w:tag w:val="MENDELEY_CITATION_v3_eyJjaXRhdGlvbklEIjoiTUVOREVMRVlfQ0lUQVRJT05fODEyNjI4NmQtYTc5NC00YWVmLTlkNGUtOTY4YmYxNGFjOWIzIiwicHJvcGVydGllcyI6eyJub3RlSW5kZXgiOjB9LCJpc0VkaXRlZCI6ZmFsc2UsIm1hbnVhbE92ZXJyaWRlIjp7ImlzTWFudWFsbHlPdmVycmlkZGVuIjpmYWxzZSwiY2l0ZXByb2NUZXh0IjoiWzRdIiwibWFudWFsT3ZlcnJpZGVUZXh0IjoiIn0sImNpdGF0aW9uSXRlbXMiOlt7ImlkIjoiZTI1MjNiMmQtNTI1Mi0zNmRiLTlhODAtZDQ0OTMwOGI1YWJiIiwiaXRlbURhdGEiOnsidHlwZSI6ImFydGljbGUtam91cm5hbCIsImlkIjoiZTI1MjNiMmQtNTI1Mi0zNmRiLTlhODAtZDQ0OTMwOGI1YWJiIiwidGl0bGUiOiJNb2RlbGxpbmcgYW5kIG9wdGltYWwgZW5lcmd5IG1hbmFnZW1lbnQgZm9yIGJhdHRlcnkgZW5lcmd5IHN0b3JhZ2Ugc3lzdGVtcyBpbiByZW5ld2FibGUgZW5lcmd5IHN5c3RlbXM6IEEgcmV2aWV3IiwiYXV0aG9yIjpbeyJmYW1pbHkiOiJZYW5nIiwiZ2l2ZW4iOiJZLiIsInBhcnNlLW5hbWVzIjpmYWxzZSwiZHJvcHBpbmctcGFydGljbGUiOiIiLCJub24tZHJvcHBpbmctcGFydGljbGUiOiIifSx7ImZhbWlseSI6IkJyZW1uZXIiLCJnaXZlbiI6IlMuIiwicGFyc2UtbmFtZXMiOmZhbHNlLCJkcm9wcGluZy1wYXJ0aWNsZSI6IiIsIm5vbi1kcm9wcGluZy1wYXJ0aWNsZSI6IiJ9LHsiZmFtaWx5IjoiTWVuaWN0YXMiLCJnaXZlbiI6IkMuIiwicGFyc2UtbmFtZXMiOmZhbHNlLCJkcm9wcGluZy1wYXJ0aWNsZSI6IiIsIm5vbi1kcm9wcGluZy1wYXJ0aWNsZSI6IiJ9LHsiZmFtaWx5IjoiS2F5IiwiZ2l2ZW4iOiJNLiIsInBhcnNlLW5hbWVzIjpmYWxzZSwiZHJvcHBpbmctcGFydGljbGUiOiIiLCJub24tZHJvcHBpbmctcGFydGljbGUiOiIifV0sImNvbnRhaW5lci10aXRsZSI6IlJlbmV3YWJsZSBhbmQgU3VzdGFpbmFibGUgRW5lcmd5IFJldmlld3MiLCJET0kiOiIxMC4xMDE2L2oucnNlci4yMDIyLjExMjY3MSIsImlzc3VlZCI6eyJkYXRlLXBhcnRzIjpbWzIwMjJdXX0sImFic3RyYWN0IjoiSW5jb3Jwb3JhdGluZyBCYXR0ZXJ5IEVuZXJneSBTdG9yYWdlIFN5c3RlbXMgKEJFU1MpIGludG8gcmVuZXdhYmxlIGVuZXJneSBzeXN0ZW1zIG9mZmVycyBjbGVhciBwb3RlbnRpYWwgYmVuZWZpdHMsIGJ1dCBtYW5hZ2VtZW50IGFwcHJvYWNoZXMgdGhhdCBvcHRpbWFsbHkgb3BlcmF0ZSB0aGUgc3lzdGVtIGFyZSByZXF1aXJlZCB0byBmdWxseSByZWFsaXNlIHRoZXNlIGJlbmVmaXRzLiBUaGVyZSBleGlzdCBtYW55IHN0cmF0ZWdpZXMgYW5kIHRlY2huaXF1ZXMgZm9yIG9wdGltaXNpbmcgdGhlIG9wZXJhdGlvbiBvZiBCRVNTIGluIHJlbmV3YWJsZSBzeXN0ZW1zLCB3aXRoIHRoZSBkZXNpcmVkIG91dGNvbWVzIHJhbmdpbmcgZnJvbSBzcGVjaWZpYyBkaXNwYXRjaCBhaW1zIHRvIHRhcmdldHMgdGhhdCBjb3ZlciBmaW5hbmNpYWwsIHRlY2huaWNhbCBvciBoeWJyaWQgb2JqZWN0aXZlcy4gVGhlIG9wdGltaXNhdGlvbiB0ZWNobmlxdWVzIGVtcGxveWVkIGNhbiBiZSBncm91cGVkIGludG8gdGhyZWUgbWFpbiBjYXRlZ29yaWVzOyBkaXJlY3RlZCBzZWFyY2gtYmFzZWQgbWV0aG9kczsgcHJvYmFiaWxpc3RpYyBtZXRob2RzOyBhbmQgcnVsZS1iYXNlZCBzdHJhdGVnaWVzLiBBIGtleSBmb2N1cyBvZiBwYXN0IHN0dWRpZXMgaGFzIGJlZW4gc3BlY2lmaWMgcmVuZXdhYmxlIGVuZXJneSBzeXN0ZW1zIHdpdGggdGFyZ2V0ZWQgYXBwbGljYXRpb25zLCBzdWNoIGFzIGxhcmdlIHNjYWxlLCBvciBkaXN0cmlidXRlZCBnZW5lcmF0aW9uLiBUaGlzIHJldmlldywgd2hpbHN0IHByb3ZpZGluZyBhIGNvbXByZWhlbnNpdmUgc3VtbWFyeSBvZiBiYXR0ZXJ5IG1hbmFnZW1lbnQgYXBwcm9hY2hlcywgYW5hbHlzZXMgdGhlc2Ugc3R1ZGllcyBpbiB0ZXJtcyBvZiBsaW5raW5nIHRoZSBhcHBsaWNhdGlvbiBwdXJwb3NlIGFuZCB0aGUgb3B0aW1pc2F0aW9uIHRlY2huaXF1ZSBlbXBsb3llZC4gVGhpcyBhcHByb2FjaCBtZWFucyBjb3JyZWxhdGlvbnMgYmV0d2VlbiBzcGVjaWZpYyBvcHRpbWlzYXRpb24gdGFyZ2V0cyBhbmQgcHJlZmVycmVkIG9wdGltaXNhdGlvbiB0ZWNobmlxdWVzIGNhbiBiZSBpZGVudGlmaWVkLiBJdCBpcyBmb3VuZCB0aGF0IGZpbmFuY2lhbCBvYmplY3RpdmUgb3B0aW1pc2F0aW9ucyBhcmUgbW9yZSBsaWtlbHkgdG8gYmUgc29sdmVkIGJ5IGRpcmVjdGVkIHNlYXJjaC1iYXNlZCBtZXRob2RzLCBhbmQgY29udHJvbCBzdHJhdGVnaWVzIGFwcGxpZWQgZm9yIHRlY2huaWNhbCBvYmplY3RpdmUgb3B0aW1pc2F0aW9ucy4gVGhlIGNob2ljZSBvZiBzb2x1dGlvbiB0ZWNobmlxdWUgaXMgYWxzbyBzaG93biB0byBzdHJvbmdseSBkZXBlbmQgb24gaG93IHdlbGwgdGhlIHByb2JsZW0gaXMgZm9ybXVsYXRlZCBtYXRoZW1hdGljYWxseS4gVGhlIHJlbGF0aXZlIHN0cmVuZ3RocyBhbmQgd2Vha25lc3NlcyBvZiB0aGUgcmVwb3J0ZWQgb3B0aW1pc2F0aW9uIHRlY2huaXF1ZXMgYXJlIGNvbXBhcmVkIGxlYWRpbmcgdG8gdGhlIGNvbmNsdXNpb24gdGhhdCBoeWJyaWQgYXBwcm9hY2hlcywgY29tYmluaW5nIGFkdmFudGFnZXMgZnJvbSBkaWZmZXJlbnQgYXBwcm9hY2hlcywgd2lsbCBwbGF5IGFuIGluY3JlYXNpbmcgcm9sZSBpbiB0aGUgZnV0dXJlIG9wZXJhdGlvbiBzdHJhdGVneSBkZXZlbG9wbWVudC4gSW4gYWRkaXRpb24gdG8gYSBzdGF0ZS1vZi10aGUtYXJ0IHJldmlldyBvZiBiYXR0ZXJ5IGFwcGxpY2F0aW9ucyBhbmQgb3B0aW1pc2F0aW9uIHRlY2huaXF1ZXMsIHRoaXMgcmV2aWV3IHNob3VsZCBoZWxwIHJlc2VhcmNoZXJzIHF1aWNrbHkgaWRlbnRpZnkgc3VpdGFibGUgb3B0aW1pc2F0aW9uIHRlY2huaXF1ZXMgZm9yIG5ldyBnZW5lcmF0aW9uIGFwcGxpY2F0aW9ucy4iLCJ2b2x1bWUiOiIxNjciLCJjb250YWluZXItdGl0bGUtc2hvcnQiOiIifSwiaXNUZW1wb3JhcnkiOmZhbHNlLCJzdXBwcmVzcy1hdXRob3IiOmZhbHNlLCJjb21wb3NpdGUiOmZhbHNlLCJhdXRob3Itb25seSI6ZmFsc2V9XX0="/>
          <w:id w:val="1592352677"/>
          <w:placeholder>
            <w:docPart w:val="DefaultPlaceholder_-1854013440"/>
          </w:placeholder>
        </w:sdtPr>
        <w:sdtContent>
          <w:r w:rsidR="00F50E9C" w:rsidRPr="00F50E9C">
            <w:rPr>
              <w:rFonts w:ascii="Arial" w:hAnsi="Arial" w:cs="Arial"/>
              <w:color w:val="000000"/>
              <w:sz w:val="20"/>
              <w:szCs w:val="20"/>
            </w:rPr>
            <w:t>[4]</w:t>
          </w:r>
        </w:sdtContent>
      </w:sdt>
      <w:r w:rsidRPr="007548DC">
        <w:rPr>
          <w:rFonts w:ascii="Arial" w:hAnsi="Arial" w:cs="Arial"/>
          <w:sz w:val="20"/>
          <w:szCs w:val="20"/>
        </w:rPr>
        <w:t>.</w:t>
      </w:r>
    </w:p>
    <w:p w14:paraId="369A116E" w14:textId="0BA6959D" w:rsidR="00A34607" w:rsidRPr="00A34607" w:rsidRDefault="00A34607" w:rsidP="00A34607">
      <w:pPr>
        <w:spacing w:after="0" w:line="240" w:lineRule="auto"/>
        <w:ind w:left="-2" w:firstLineChars="284" w:firstLine="568"/>
        <w:jc w:val="both"/>
        <w:rPr>
          <w:rFonts w:ascii="Arial" w:hAnsi="Arial" w:cs="Arial"/>
          <w:sz w:val="20"/>
          <w:szCs w:val="20"/>
        </w:rPr>
      </w:pPr>
      <w:r w:rsidRPr="00A34607">
        <w:rPr>
          <w:rFonts w:ascii="Arial" w:hAnsi="Arial" w:cs="Arial"/>
          <w:sz w:val="20"/>
          <w:szCs w:val="20"/>
        </w:rPr>
        <w:t xml:space="preserve">Physics-based models have been extensively developed to understand and simulate </w:t>
      </w:r>
      <w:r w:rsidRPr="00A34607">
        <w:rPr>
          <w:rFonts w:ascii="Arial" w:hAnsi="Arial" w:cs="Arial"/>
          <w:sz w:val="20"/>
          <w:szCs w:val="20"/>
        </w:rPr>
        <w:t xml:space="preserve">the mechanisms underlying battery degradation. These models are </w:t>
      </w:r>
      <w:r w:rsidR="009D0EF0">
        <w:rPr>
          <w:rFonts w:ascii="Arial" w:hAnsi="Arial" w:cs="Arial"/>
          <w:sz w:val="20"/>
          <w:szCs w:val="20"/>
        </w:rPr>
        <w:t>genera</w:t>
      </w:r>
      <w:r w:rsidRPr="00A34607">
        <w:rPr>
          <w:rFonts w:ascii="Arial" w:hAnsi="Arial" w:cs="Arial"/>
          <w:sz w:val="20"/>
          <w:szCs w:val="20"/>
        </w:rPr>
        <w:t>lly divided into two main categories: electrochemical models</w:t>
      </w:r>
      <w:r w:rsidR="009D0EF0">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GViNGFlOTMtN2YyMS00Mzc5LTk3YjktNDY4YTViNzljYWMwIiwicHJvcGVydGllcyI6eyJub3RlSW5kZXgiOjB9LCJpc0VkaXRlZCI6ZmFsc2UsIm1hbnVhbE92ZXJyaWRlIjp7ImlzTWFudWFsbHlPdmVycmlkZGVuIjpmYWxzZSwiY2l0ZXByb2NUZXh0IjoiWzVdIiwibWFudWFsT3ZlcnJpZGVUZXh0IjoiIn0sImNpdGF0aW9uSXRlbXMiOlt7ImlkIjoiMDMxZDNlNmEtNWVhOS0zZDhjLTg2N2UtNGI4NmY0MThiY2JjIiwiaXRlbURhdGEiOnsidHlwZSI6ImFydGljbGUtam91cm5hbCIsImlkIjoiMDMxZDNlNmEtNWVhOS0zZDhjLTg2N2UtNGI4NmY0MThiY2JjIiwidGl0bGUiOiJCZXlvbmQgc3RlYWR5LXN0YXRlIGNvbmRpdGlvbnM6IENocm9ub2FtcGVyb21ldHJpYyBzdGF0ZS1vZi1jaGFyZ2UgYW5kIHN0YXRlLW9mLWhlYWx0aCBtZWFzdXJlbWVudHMgaW4gZmxvdyBiYXR0ZXJ5IGVsZWN0cm9seXRlcyIsImF1dGhvciI6W3siZmFtaWx5IjoiVm9sb2RpbiIsImdpdmVuIjoiSXZhbiBBLiIsInBhcnNlLW5hbWVzIjpmYWxzZSwiZHJvcHBpbmctcGFydGljbGUiOiIiLCJub24tZHJvcHBpbmctcGFydGljbGUiOiIifSx7ImZhbWlseSI6IlN0b2x6ZSIsImdpdmVuIjoiQ2hyaXN0aWFuIiwicGFyc2UtbmFtZXMiOmZhbHNlLCJkcm9wcGluZy1wYXJ0aWNsZSI6IiIsIm5vbi1kcm9wcGluZy1wYXJ0aWNsZSI6IiJ9LHsiZmFtaWx5IjoiQ2FzYXMgTWVzYSIsImdpdmVuIjoiQ2Fyb2xpbmEiLCJwYXJzZS1uYW1lcyI6ZmFsc2UsImRyb3BwaW5nLXBhcnRpY2xlIjoiIiwibm9uLWRyb3BwaW5nLXBhcnRpY2xlIjoiIn0seyJmYW1pbHkiOiJIYWFnZW4iLCJnaXZlbiI6IlVscmljaCIsInBhcnNlLW5hbWVzIjpmYWxzZSwiZHJvcHBpbmctcGFydGljbGUiOiIiLCJub24tZHJvcHBpbmctcGFydGljbGUiOiIifSx7ImZhbWlseSI6IlRlcmVjaGluIiwiZ2l2ZW4iOiJDaHJpc3RpYW4iLCJwYXJzZS1uYW1lcyI6ZmFsc2UsImRyb3BwaW5nLXBhcnRpY2xlIjoiIiwibm9uLWRyb3BwaW5nLXBhcnRpY2xlIjoiIn0seyJmYW1pbHkiOiJIYWdlciIsImdpdmVuIjoiTWFydGluIEQuIiwicGFyc2UtbmFtZXMiOmZhbHNlLCJkcm9wcGluZy1wYXJ0aWNsZSI6IiIsIm5vbi1kcm9wcGluZy1wYXJ0aWNsZSI6IiJ9LHsiZmFtaWx5IjoiU2NodWJlcnQiLCJnaXZlbiI6IlVscmljaCBTLiIsInBhcnNlLW5hbWVzIjpmYWxzZSwiZHJvcHBpbmctcGFydGljbGUiOiIiLCJub24tZHJvcHBpbmctcGFydGljbGUiOiIifV0sImNvbnRhaW5lci10aXRsZSI6IlNlbnNvcnMgYW5kIEFjdHVhdG9ycyBCOiBDaGVtaWNhbCIsImNvbnRhaW5lci10aXRsZS1zaG9ydCI6IlNlbnMgQWN0dWF0b3JzIEIgQ2hlbSIsIkRPSSI6IjEwLjEwMTYvai5zbmIuMjAyMy4xMzUxMDEiLCJJU1NOIjoiMDkyNTQwMDUiLCJpc3N1ZWQiOnsiZGF0ZS1wYXJ0cyI6W1syMDI0XV19LCJhYnN0cmFjdCI6IlN0ZWFkeS1zdGF0ZSBhbXBlcm9tZXRyeSB3aXRoIG1pY3JvZWxlY3Ryb2RlcyBiYXNlZCBvbiBwb3RlbnRpYWwgc3RlcCBleHBlcmltZW50cyBhcmd1YWJseSB5aWVsZHMgdGhlIGJlc3QtaW4tY2xhc3MgYWNjdXJhY3kgZm9yIHRoZSBzdGF0ZS1vZi1jaGFyZ2UgbW9uaXRvcmluZyBpbiByZWRveCBmbG93IGJhdHRlcnkgKFJGQikgZWxlY3Ryb2x5dGVzLiBJbiBmYWN0LCBvbmx5IGEgZnJhY3Rpb24gb2YgdGhlIGN1cnJlbnQgcmVzcG9uc2Ugb2J0YWluZWQgZHVyaW5nIHRoZSBwb3RlbnRpYWwgc3RlcCB3YXMgdXNlZCBpbiBleHBlcmltZW50cyBmb3IgdGhlIHN0YXRlLW9mLWNoYXJnZSAoU09DKSBhbmQgc3RhdGUtb2YtaGVhbHRoIChTT0gpIGFzc2Vzc21lbnQgc28gZmFyLiBUaGlzIHN0dWR5IGV4cGxvcmVzIHRoZSBhbmFseXNpcyBvZiB0aGUgdHJhbnNpZW50IGNocm9ub2FtcGVyb21ldHJpYyBzaWduYWwuIEl0IGlzIGRlbW9uc3RyYXRlZCB0aGF0IHRoZSBwaHlzaWNvY2hlbWljYWwgaW5mb3JtYXRpb24gY29udGFpbmVkIGluIHRoZSB0cmFuc2llbnQgY3VycmVudCBzaWduYWwgZW5hYmxlcyBib3RoIHRoZSByZXBsYWNlbWVudCBvZiBtaWNyb2VsZWN0cm9kZXMgd2l0aCBtYWNyb2VsZWN0cm9kZXMgZm9yIGV4IHNpdHUgYXMgd2VsbCBhcyBpbiBvcGVyYW5kbyBTT0MgbWVhc3VyZW1lbnRzIGFuZCBmb3IgYW4gZXggc2l0dSBjb25jZW50cmF0aW9uLSBhbmQgKHRoZW9yZXRpY2FsbHkpIHRlbXBlcmF0dXJlLWluZGVwZW5kZW50IGFzc2Vzc21lbnQgb2YgdGhlIGVsZWN0cm9seXRlIFNPSCB3aXRoIG1pY3JvZWxlY3Ryb2Rlcy4gVGhlIHJlc3VsdHMgZGVtb25zdHJhdGUgdGhhdCBjaHJvbm9hbXBlcm9tZXRyeSBlbmFibGVzIGFjY3VyYXRlLCBmYXN0LCBhbmQgbG93LWNvc3QgbWVhc3VyZW1lbnRzIG9mIGFuIGVsZWN0cm9seXRlJ3MgU09DLiBVbmxpa2UgcHJldmlvdXMgbWFjcm9lbGVjdHJvZGUtYmFzZWQgYXBwcm9hY2hlcywgd2hpY2ggcmVxdWlyZWQgYSBsaW1pdGF0aW9uIG9mIGVsZWN0cm9seXRlIGZsb3cgYW5kIHJlYWN0YW50IHRyYW5zcG9ydCB0byB0aGUgd29ya2luZyBlbGVjdHJvZGUgc3VyZmFjZSwgdGhlIHJhcGlkIGNocm9ub2FtcGVyb21ldHJpYyBwb3RlbnRpYWwgc3RlcHMgcHJlc2VudGVkIGluIHRoaXMgc3R1ZHkgZW5hYmxlIGFuIGVsZWN0cm9kZSBwbGFjZW1lbnQgZGlyZWN0bHkgaW4gdGhlIGZyZWUtZmxvd2luZyBlbGVjdHJvbHl0ZS4gQWRkaXRpb25hbGx5LCB0aGUgZGV2ZWxvcGVkIGV4IHNpdHUgbWljcm9lbGVjdHJvZGUtYmFzZWQgY2hyb25vYW1wZXJvbWV0cmljIFNPSCBtZWFzdXJlbWVudCBtZXRob2QgYWxsb3dzIGZvciB0aGUgaW52ZXN0aWdhdGlvbiBvZiB0aGUgZWxlY3Ryb2x5dGUgbGlmZXRpbWUgaW4gaXNvbGF0ZWQgdmVzc2Vscy4gQ29uc2VxdWVudGx5LCB0aGUgcHJlc2VudGVkIFNPSCBhc3Nlc3NtZW50IHRlY2huaXF1ZSBob2xkcyBhIHByb21pc2UgZm9yIGVzdGFibGlzaGluZyBoaWdoLXRocm91Z2hwdXQsIGV4IHNpdHUgZWxlY3Ryb2x5dGUgc3RhYmlsaXR5IG1lYXN1cmVtZW50cy4iLCJ2b2x1bWUiOiI0MDMifSwiaXNUZW1wb3JhcnkiOmZhbHNlLCJzdXBwcmVzcy1hdXRob3IiOmZhbHNlLCJjb21wb3NpdGUiOmZhbHNlLCJhdXRob3Itb25seSI6ZmFsc2V9XX0="/>
          <w:id w:val="-1332908627"/>
          <w:placeholder>
            <w:docPart w:val="DefaultPlaceholder_-1854013440"/>
          </w:placeholder>
        </w:sdtPr>
        <w:sdtContent>
          <w:r w:rsidR="00F50E9C" w:rsidRPr="00F50E9C">
            <w:rPr>
              <w:rFonts w:ascii="Arial" w:hAnsi="Arial" w:cs="Arial"/>
              <w:color w:val="000000"/>
              <w:sz w:val="20"/>
              <w:szCs w:val="20"/>
            </w:rPr>
            <w:t>[5]</w:t>
          </w:r>
        </w:sdtContent>
      </w:sdt>
      <w:sdt>
        <w:sdtPr>
          <w:rPr>
            <w:rFonts w:ascii="Arial" w:hAnsi="Arial" w:cs="Arial"/>
            <w:color w:val="000000"/>
            <w:sz w:val="20"/>
            <w:szCs w:val="20"/>
          </w:rPr>
          <w:tag w:val="MENDELEY_CITATION_v3_eyJjaXRhdGlvbklEIjoiTUVOREVMRVlfQ0lUQVRJT05fNzEwNGFkY2QtODRlYS00MmJhLWE0ZjQtNDBkYjM1NzIxY2Q0IiwicHJvcGVydGllcyI6eyJub3RlSW5kZXgiOjB9LCJpc0VkaXRlZCI6ZmFsc2UsIm1hbnVhbE92ZXJyaWRlIjp7ImlzTWFudWFsbHlPdmVycmlkZGVuIjpmYWxzZSwiY2l0ZXByb2NUZXh0IjoiWzZdIiwibWFudWFsT3ZlcnJpZGVUZXh0IjoiIn0sImNpdGF0aW9uSXRlbXMiOlt7ImlkIjoiYTJkOTVjOTMtZjNkZi0zMDVjLTg4NDQtZDA4MzY1ZDZiZTU4IiwiaXRlbURhdGEiOnsidHlwZSI6InBhcGVyLWNvbmZlcmVuY2UiLCJpZCI6ImEyZDk1YzkzLWYzZGYtMzA1Yy04ODQ0LWQwODM2NWQ2YmU1OCIsInRpdGxlIjoiUmVtYWluaW5nIHVzZWZ1bCBsaWZlIHByZWRpY3Rpb24gZm9yIGxpdGhpdW0taW9uIGJhdHRlcnkgYmFzZWQgb24gdGhlIHBhcnRpY2xlIGZpbHRlciBjb25zaWRlcmluZyB0ZW1wZXJhdHVyZSBlZmZlY3QiLCJhdXRob3IiOlt7ImZhbWlseSI6IkhhbiIsImdpdmVuIjoiWS4iLCJwYXJzZS1uYW1lcyI6ZmFsc2UsImRyb3BwaW5nLXBhcnRpY2xlIjoiIiwibm9uLWRyb3BwaW5nLXBhcnRpY2xlIjoiIn0seyJmYW1pbHkiOiJNYSIsImdpdmVuIjoiQy4iLCJwYXJzZS1uYW1lcyI6ZmFsc2UsImRyb3BwaW5nLXBhcnRpY2xlIjoiIiwibm9uLWRyb3BwaW5nLXBhcnRpY2xlIjoiIn0seyJmYW1pbHkiOiJZZSIsImdpdmVuIjoiSC4iLCJwYXJzZS1uYW1lcyI6ZmFsc2UsImRyb3BwaW5nLXBhcnRpY2xlIjoiIiwibm9uLWRyb3BwaW5nLXBhcnRpY2xlIjoiIn0seyJmYW1pbHkiOiJUYW5n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yMDgzLzIvMDIyMTAwIiwiaXNzdWVkIjp7ImRhdGUtcGFydHMiOltbMjAyMV1dfSwiYWJzdHJhY3QiOiJUZW1wZXJhdHVyZSB3b3VsZCBhZmZlY3QgdGhlIGRlZ3JhZGF0aW9uIHByb2Nlc3Mgb2YgbGl0aGl1bS1pb24gYmF0dGVyeS4gVGhlcmVmb3JlLCBjb25zaWRlcmluZyB0aGUgaW5mbHVlbmNlIG9mIHRlbXBlcmF0dXJlLCB0aGlzIHBhcGVyIHByb3Bvc2VzIG1ldGhvZCB0byBwcmVkaWN0IHRoZSBSZW1haW5pbmcgdXNlZnVsIGxpZmUgKFJVTCkgb2YgdGhlIGxpdGhpdW0taW9uIGJhdHRlcnkgYmFzZWQgb24gQXJyaGVuaXVzIGFuZCBkb3VibGUgZXhwb25lbnRpYWwgbW9kZWwuIEFuZCB1cGRhdGUgdGhlIHBhcmFtZXRlciBieSBwYXJ0aWNsZSBmaWx0ZXIuIEZpcnN0bHksIHdlIGVzdGFibGlzaCBhIGNhcGFjaXR5IGRlZ3JhZGF0aW9uIG1vZGVsIHdpdGggY29uc2lkZXJpbmcgdGhlIGluZmx1ZW5jZSBvZiB0ZW1wZXJhdHVyZSwgd2hpY2ggaXMgYmFzZWQgb24gQXJyaGVuaXVzIG1vZGVsIGFuZCBkb3VibGUgZXhwb25lbnRpYWwgbW9kZWwuIEFuZCB0aGVuLCBpbiBvcmRlciB0byBvYnRhaW4gdGhlIGluaXRpYWwgdmFsdWUgb2YgdGhlIHBhcmFtZXRlcnMsIHdlIHByb2Nlc3MgdGhlIGZpdHRlZCB0aGUgbGl0aGl1bS1pb24gYmF0dGVyeSBkZWdyYWRhdGlvbiBkYXRhLiBOZXh0LCB3ZSB1c2UgdGhlIHBhcnRpY2xlIGZpbHRlciAoUEYpIGFsZ29yaXRobSB0byB1cGRhdGUgdGhlIG1vZGVsIHBhcmFtZXRlcnMgdG8gcmVhbGl6ZSB0aGUgY2FwYWNpdHkgZXN0aW1hdGlvbiBhbmQgdGhlIFJVTCBwcmVkaWN0aW9uLiBGaW5hbGx5LCBhY2NvcmRpbmcgdGhlIGV4cGVyaW1lbnQsIHdlIHByb3ZlIHRoYXQgdGhlIGFjY3VyYWN5IG9mIHRoZSBtZXRob2QgcHJvcG9zZWQgaW4gdGhpcyBwYXBlciBpcyBiZXR0ZXIgdGhhbiB0aGF0IHRoZSBtZXRob2Qgd2l0aG91dCBjb25zaWRlcmluZyB0aGUgaW5mbHVlbmNlIG9mIHRlbXBlcmF0dXJlIGNoYW5nZS4gVGhlIHJlc3VsdCBzaG93cyB0aGF0IHRoZSBsaXRoaXVtLWlvbiBiYXR0ZXJ5IGNhcGFjaXR5IGRlZ3JhZGF0aW9uIG1vZGVsIGVzdGFibGlzaGVkIGluIHRoaXMgcGFwZXIgaGFzIGdyZWF0IHBvdGVudGlhbCBpbiB0aGUgUlVMIHByZWRpY3Rpb24gb2YgdGhlIGxpdGhpdW0taW9uIGJhdHRlcnkuIiwiaXNzdWUiOiIyIiwidm9sdW1lIjoiMjA4MyJ9LCJpc1RlbXBvcmFyeSI6ZmFsc2UsInN1cHByZXNzLWF1dGhvciI6ZmFsc2UsImNvbXBvc2l0ZSI6ZmFsc2UsImF1dGhvci1vbmx5IjpmYWxzZX1dfQ=="/>
          <w:id w:val="1265731869"/>
          <w:placeholder>
            <w:docPart w:val="DefaultPlaceholder_-1854013440"/>
          </w:placeholder>
        </w:sdtPr>
        <w:sdtContent>
          <w:r w:rsidR="00F50E9C" w:rsidRPr="00F50E9C">
            <w:rPr>
              <w:rFonts w:ascii="Arial" w:hAnsi="Arial" w:cs="Arial"/>
              <w:color w:val="000000"/>
              <w:sz w:val="20"/>
              <w:szCs w:val="20"/>
            </w:rPr>
            <w:t>[6]</w:t>
          </w:r>
        </w:sdtContent>
      </w:sdt>
      <w:r w:rsidRPr="00A34607">
        <w:rPr>
          <w:rFonts w:ascii="Arial" w:hAnsi="Arial" w:cs="Arial"/>
          <w:sz w:val="20"/>
          <w:szCs w:val="20"/>
        </w:rPr>
        <w:t xml:space="preserve"> and electrical equivalent circuit models (ECMs) </w:t>
      </w:r>
      <w:sdt>
        <w:sdtPr>
          <w:rPr>
            <w:rFonts w:ascii="Arial" w:hAnsi="Arial" w:cs="Arial"/>
            <w:color w:val="000000"/>
            <w:sz w:val="20"/>
            <w:szCs w:val="20"/>
          </w:rPr>
          <w:tag w:val="MENDELEY_CITATION_v3_eyJjaXRhdGlvbklEIjoiTUVOREVMRVlfQ0lUQVRJT05fZDViYzRmNmQtMDYxNC00MWMyLWJiNmYtMWVlMGY3ZjEyZGFm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
          <w:id w:val="-107345422"/>
          <w:placeholder>
            <w:docPart w:val="DefaultPlaceholder_-1854013440"/>
          </w:placeholder>
        </w:sdtPr>
        <w:sdtContent>
          <w:r w:rsidR="00F50E9C" w:rsidRPr="00F50E9C">
            <w:rPr>
              <w:rFonts w:ascii="Arial" w:hAnsi="Arial" w:cs="Arial"/>
              <w:color w:val="000000"/>
              <w:sz w:val="20"/>
              <w:szCs w:val="20"/>
            </w:rPr>
            <w:t>[7]</w:t>
          </w:r>
        </w:sdtContent>
      </w:sdt>
      <w:sdt>
        <w:sdtPr>
          <w:rPr>
            <w:rFonts w:ascii="Arial" w:hAnsi="Arial" w:cs="Arial"/>
            <w:color w:val="000000"/>
            <w:sz w:val="20"/>
            <w:szCs w:val="20"/>
          </w:rPr>
          <w:tag w:val="MENDELEY_CITATION_v3_eyJjaXRhdGlvbklEIjoiTUVOREVMRVlfQ0lUQVRJT05fMjA0ZjllNzYtYzBlOS00NDBmLThlOTUtNjU5NTk5NzY2NWYwIiwicHJvcGVydGllcyI6eyJub3RlSW5kZXgiOjB9LCJpc0VkaXRlZCI6ZmFsc2UsIm1hbnVhbE92ZXJyaWRlIjp7ImlzTWFudWFsbHlPdmVycmlkZGVuIjpmYWxzZSwiY2l0ZXByb2NUZXh0IjoiWzhdIiwibWFudWFsT3ZlcnJpZGVUZXh0IjoiIn0sImNpdGF0aW9uSXRlbXMiOlt7ImlkIjoiMmY1MDEwYWEtYWQ3NS0zYmUwLThmMTgtYjI5YjcxMGJjZTMwIiwiaXRlbURhdGEiOnsidHlwZSI6ImFydGljbGUtam91cm5hbCIsImlkIjoiMmY1MDEwYWEtYWQ3NS0zYmUwLThmMTgtYjI5YjcxMGJjZTMwIiwidGl0bGUiOiJNb2RlbGluZyBvZiBMaXRoaXVtLUlvbiBCYXR0ZXJpZXMgZm9yIEVsZWN0cmljIFRyYW5zcG9ydGF0aW9uOiBBIENvbXByZWhlbnNpdmUgUmV2aWV3IG9mIEVsZWN0cmljYWwgTW9kZWxzIGFuZCBQYXJhbWV0ZXIgRGVwZW5kZW5jaWVzIiwiYXV0aG9yIjpbeyJmYW1pbHkiOiJHcmFiZXIiLCJnaXZlbiI6IkcuIiwicGFyc2UtbmFtZXMiOmZhbHNlLCJkcm9wcGluZy1wYXJ0aWNsZSI6IiIsIm5vbi1kcm9wcGluZy1wYXJ0aWNsZSI6IiJ9LHsiZmFtaWx5IjoiU2FiYXRpbm8iLCJnaXZlbiI6IlMuIiwicGFyc2UtbmFtZXMiOmZhbHNlLCJkcm9wcGluZy1wYXJ0aWNsZSI6IiIsIm5vbi1kcm9wcGluZy1wYXJ0aWNsZSI6IiJ9LHsiZmFtaWx5IjoiQ2FsZGVyYXJvIiwiZ2l2ZW4iOiJWLiIsInBhcnNlLW5hbWVzIjpmYWxzZSwiZHJvcHBpbmctcGFydGljbGUiOiIiLCJub24tZHJvcHBpbmctcGFydGljbGUiOiIifSx7ImZhbWlseSI6IkdhbGRpIiwiZ2l2ZW4iOiJWLiIsInBhcnNlLW5hbWVzIjpmYWxzZSwiZHJvcHBpbmctcGFydGljbGUiOiIiLCJub24tZHJvcHBpbmctcGFydGljbGUiOiIifV0sImNvbnRhaW5lci10aXRsZSI6IkVuZXJnaWVzIiwiY29udGFpbmVyLXRpdGxlLXNob3J0IjoiRW5lcmdpZXMgKEJhc2VsKSIsIkRPSSI6IjEwLjMzOTAvZW4xNzIyNTYyOSIsImlzc3VlZCI6eyJkYXRlLXBhcnRzIjpbWzIwMjRdXX0sImFic3RyYWN0IjoiVGhlIHBvd2VyIGFuZCB0cmFuc3BvcnRhdGlvbiBzZWN0b3JzIGNvbnRyaWJ1dGUgdG8gbW9yZSB0aGFuIDY2JSBvZiBnbG9iYWwgY2FyYm9uIGVtaXNzaW9ucy4gRGVjYXJib25pemluZyB0aGVzZSBzZWN0b3JzIGlzIGNyaXRpY2FsIGZvciBhY2hpZXZpbmcgYSB6ZXJvLWNhcmJvbiBlY29ub215IGJ5IG1pZC1jZW50dXJ5IGFuZCBtaXRpZ2F0aW5nIHRoZSBtb3N0IHNldmVyZSBpbXBhY3RzIG9mIGNsaW1hdGUgY2hhbmdlLiBCYXR0ZXJ5IHBhY2tzLCB3aGljaCBlbmFibGUgZW5lcmd5IHN0b3JhZ2UgaW4gZWxlY3RyaWMgdmVoaWNsZXMsIGFyZSBhIGtleSBjb21wb25lbnQgb2YgZWxlY3RyaWZpZWQgdHJhbnNwb3J0IHN5c3RlbXMuIFRoZSBwcm9kdWN0aW9uIG9mIHRoZXNlIGJhdHRlcmllcyBoYXMgc2lnbmlmaWNhbnRseSBpbmNyZWFzZWQgaW4gcmVjZW50IHllYXJzIHRvIG1lZXQgcmlzaW5nIGRlbWFuZCwgYW5kIHRoaXMgdHJlbmQgaXMgZXhwZWN0ZWQgdG8gY29udGludWUuIEhvd2V2ZXIsIGN1cnJlbnQgdHJhY3Rpb24gYmF0dGVyaWVzIGV4aGliaXQgbG93ZXIgZW5lcmd5IGRlbnNpdHkgY29tcGFyZWQgdG8gZm9zc2lsIGZ1ZWxzLiBBcyBhIHJlc3VsdCwgYWNjdXJhdGUgYmF0dGVyeSBtb2RlbHMgdGhhdCBiYWxhbmNlIGNvbXB1dGF0aW9uYWwgY29tcGxleGl0eSBhbmQgcHJlY2lzaW9uIGFyZSBlc3NlbnRpYWwgZm9yIGRlc2lnbmluZyBoaWdoLXBlcmZvcm1hbmNlIGVuZXJneSBzdG9yYWdlIHN5c3RlbXMuIFRoaXMgcGFwZXIgcHJvdmlkZXMgYSBjb21wcmVoZW5zaXZlIHJldmlldyBvZiB0aGUgbW9zdCB1c2VkIGVsZWN0cmljYWwgbW9kZWxzIGZvciBsaXRoaXVtLWlvbiBiYXR0ZXJpZXMgaW4gdHJhY3Rpb24gYXBwbGljYXRpb25zLCBhcyByZXBvcnRlZCBpbiB0aGUgdGVjaG5pY2FsIGxpdGVyYXR1cmUuIEJ5IGV4cGxvcmluZyB0aGUgc3RyZW5ndGhzIGFuZCBsaW1pdGF0aW9ucyBvZiBkaWZmZXJlbnQgbW9kZWxpbmcgYXBwcm9hY2hlcywgdGhpcyBwYXBlciBhaW1zIHRvIG9mZmVyIHZhbHVhYmxlIGluc2lnaHRzIGludG8gdGhlaXIgcHJhY3RpY2FsIGFwcGxpY2FiaWxpdHkgZm9yIHRoZSBlbGVjdHJpZmljYXRpb24gb2YgdHJhbnNwb3J0YXRpb24gc3lzdGVtcy4gQWRkaXRpb25hbGx5LCB0aGlzIHBhcGVyIGRpc2N1c3NlcyB0aGUgcHJpbWFyeSBtZXRob2RzIGVtcGxveWVkIHRvIGRlcml2ZSB0aGUgdmFsdWVzIG9mIHRoZSBlbGVjdHJpY2FsIGNvbXBvbmVudHMgd2l0aGluIHRoZXNlIG1vZGVscy4gRmluYWxseSwgaXQgZXhhbWluZXMgdGhlIGtleSBwYXJhbWV0ZXJz4oCUc3VjaCBhcyB0ZW1wZXJhdHVyZSwgc3RhdGUgb2YgY2hhcmdlLCBhbmQgYWdpbmfigJR0aGF0IHNpZ25pZmljYW50bHkgaW5mbHVlbmNlIHRoZSBjb21wb25lbnQgdmFsdWVzLiBVbHRpbWF0ZWx5LCBpdCBndWlkZXMgcmVzZWFyY2hlcnMgYW5kIHByYWN0aXRpb25lcnMgaW4gc2VsZWN0aW5nIHRoZSBtb3N0IHN1aXRhYmxlIG1vZGVsaW5nIGFwcHJvYWNoIGZvciB0aGVpciBzcGVjaWZpYyBuZWVkcy4iLCJpc3N1ZSI6IjIyIiwidm9sdW1lIjoiMTcifSwiaXNUZW1wb3JhcnkiOmZhbHNlLCJzdXBwcmVzcy1hdXRob3IiOmZhbHNlLCJjb21wb3NpdGUiOmZhbHNlLCJhdXRob3Itb25seSI6ZmFsc2V9XX0="/>
          <w:id w:val="-801072813"/>
          <w:placeholder>
            <w:docPart w:val="DefaultPlaceholder_-1854013440"/>
          </w:placeholder>
        </w:sdtPr>
        <w:sdtContent>
          <w:r w:rsidR="00F50E9C" w:rsidRPr="00F50E9C">
            <w:rPr>
              <w:rFonts w:ascii="Arial" w:hAnsi="Arial" w:cs="Arial"/>
              <w:color w:val="000000"/>
              <w:sz w:val="20"/>
              <w:szCs w:val="20"/>
            </w:rPr>
            <w:t>[8]</w:t>
          </w:r>
        </w:sdtContent>
      </w:sdt>
      <w:r w:rsidRPr="00A34607">
        <w:rPr>
          <w:rFonts w:ascii="Arial" w:hAnsi="Arial" w:cs="Arial"/>
          <w:sz w:val="20"/>
          <w:szCs w:val="20"/>
        </w:rPr>
        <w:t xml:space="preserve">. Electrochemical models are known for their high accuracy in capturing the internal physicochemical processes of batteries, but they are often computationally intensive and require detailed knowledge of battery chemistry, which limits their application in real-time systems. In contrast, ECMs have gained more popularity for short-term prediction and state estimation tasks due to their simplicity and efficient computation </w:t>
      </w:r>
      <w:sdt>
        <w:sdtPr>
          <w:rPr>
            <w:rFonts w:ascii="Arial" w:hAnsi="Arial" w:cs="Arial"/>
            <w:color w:val="000000"/>
            <w:sz w:val="20"/>
            <w:szCs w:val="20"/>
          </w:rPr>
          <w:tag w:val="MENDELEY_CITATION_v3_eyJjaXRhdGlvbklEIjoiTUVOREVMRVlfQ0lUQVRJT05fZWNhMjk4OTItMzRmYS00OTgwLThmZDItOGMwNjkxNTU5OTIwIiwicHJvcGVydGllcyI6eyJub3RlSW5kZXgiOjB9LCJpc0VkaXRlZCI6ZmFsc2UsIm1hbnVhbE92ZXJyaWRlIjp7ImlzTWFudWFsbHlPdmVycmlkZGVuIjpmYWxzZSwiY2l0ZXByb2NUZXh0IjoiWzldIiwibWFudWFsT3ZlcnJpZGVUZXh0IjoiIn0sImNpdGF0aW9uSXRlbXMiOlt7ImlkIjoiYWQ2NjgxNjctMTg3Ny0zMDY5LWFmODctYjQ5ZDBhM2JmMTUwIiwiaXRlbURhdGEiOnsidHlwZSI6InBhcGVyLWNvbmZlcmVuY2UiLCJpZCI6ImFkNjY4MTY3LTE4NzctMzA2OS1hZjg3LWI0OWQwYTNiZjE1MCIsInRpdGxlIjoiQ29tcGFyYXRpdmUgU3R1ZHkgYmV0d2VlbiBFcXVpdmFsZW50IENpcmN1aXQgYW5kIFJlY3VycmVudCBOZXVyYWwgTmV0d29yayBCYXR0ZXJ5IFZvbHRhZ2UgTW9kZWxzIiwiYXV0aG9yIjpbeyJmYW1pbHkiOiJOYWd1aWIiLCJnaXZlbiI6Ik0uIiwicGFyc2UtbmFtZXMiOmZhbHNlLCJkcm9wcGluZy1wYXJ0aWNsZSI6IiIsIm5vbi1kcm9wcGluZy1wYXJ0aWNsZSI6IiJ9LHsiZmFtaWx5IjoiVmlkYWwiLCJnaXZlbiI6IkMuIiwicGFyc2UtbmFtZXMiOmZhbHNlLCJkcm9wcGluZy1wYXJ0aWNsZSI6IiIsIm5vbi1kcm9wcGluZy1wYXJ0aWNsZSI6IiJ9LHsiZmFtaWx5IjoiS29sbG1leWVyIiwiZ2l2ZW4iOiJQLiIsInBhcnNlLW5hbWVzIjpmYWxzZSwiZHJvcHBpbmctcGFydGljbGUiOiIiLCJub24tZHJvcHBpbmctcGFydGljbGUiOiIifSx7ImZhbWlseSI6Ik1hbHlzeiIsImdpdmVuIjoiUC4iLCJwYXJzZS1uYW1lcyI6ZmFsc2UsImRyb3BwaW5nLXBhcnRpY2xlIjoiIiwibm9uLWRyb3BwaW5nLXBhcnRpY2xlIjoiIn0seyJmYW1pbHkiOiJHcm9zcyIsImdpdmVuIjoiTy4iLCJwYXJzZS1uYW1lcyI6ZmFsc2UsImRyb3BwaW5nLXBhcnRpY2xlIjoiIiwibm9uLWRyb3BwaW5nLXBhcnRpY2xlIjoiIn0seyJmYW1pbHkiOiJFbWFkaSIsImdpdmVuIjoiQS4iLCJwYXJzZS1uYW1lcyI6ZmFsc2UsImRyb3BwaW5nLXBhcnRpY2xlIjoiIiwibm9uLWRyb3BwaW5nLXBhcnRpY2xlIjoiIn1dLCJjb250YWluZXItdGl0bGUiOiJTQUUgVGVjaG5pY2FsIFBhcGVycyIsIkRPSSI6IjEwLjQyNzEvMjAyMS0wMS0wNzU5IiwiaXNzdWVkIjp7ImRhdGUtcGFydHMiOltbMjAyMV1dfSwiYWJzdHJhY3QiOiJMaXRoaXVtLWlvbiBiYXR0ZXJ5IChMSUIpIHRlcm1pbmFsIHZvbHRhZ2UgbW9kZWxzIGFyZSBpbnZlc3RpZ2F0ZWQgdXNpbmcgdHdvIG1vZGVsbGluZyBhcHByb2FjaGVzLiBUaGUgZmlyc3QgbW9kZWwgaXMgYSB0aGlyZC1vcmRlciBUaGV2ZW5pbiBlcXVpdmFsZW50IGNpcmN1aXQgbW9kZWwgKEVDTSksIHdoaWNoIGNvbnNpc3RzIG9mIGFuIG9wZW4tY2lyY3VpdCB2b2x0YWdlIGluIHNlcmllcyB3aXRoIGEgbm9ubGluZWFyIHJlc2lzdGFuY2UgYW5kIHRocmVlIHBhcmFsbGVsIFJDIHBhaXJzLiBUaGUgcGFyYW1ldGVycyBvZiB0aGUgRUNNIGFyZSBvYnRhaW5lZCBieSBmaXR0aW5nIHRoZSBtb2RlbCB0byBoeWJyaWQgcHVsc2UgcG93ZXIgY2hhcmFjdGVyaXphdGlvbiAoSFBQQykgdGVzdCBkYXRhLiBUaGUgcGFyYW1ldHJpemF0aW9uIG9mIHRoZSBFQ00gaXMgcGVyZm9ybWVkIHRocm91Z2ggcXVhZHJhdGljLWJhc2VkIHByb2dyYW1taW5nLiBUaGUgc2Vjb25kIGlzIGEgbm92ZWwgbW9kZWxsaW5nIGFwcHJvYWNoIGJhc2VkIG9uIGxvbmcgc2hvcnQtdGVybSBtZW1vcnkgKExTVE0pIHJlY3VycmVudCBuZXVyYWwgbmV0d29ya3MgdG8gZXN0aW1hdGUgdGhlIGJhdHRlcnkgdGVybWluYWwgdm9sdGFnZS4gVGhlIExTVE0gaXMgdHJhaW5lZCBvbiBtdWx0aXBsZSB2ZWhpY2xlIGRyaXZlIGN5Y2xlcyBhdCBzaXggZGlmZmVyZW50IHRlbXBlcmF0dXJlcywgaW5jbHVkaW5nIC0yMMKwQywgd2l0aG91dCB0aGUgbmVjZXNzaXR5IG9mIGJhdHRlcnkgY2hhcmFjdGVyaXphdGlvbiB0ZXN0cy4gVGhlIHBlcmZvcm1hbmNlIG9mIGJvdGggbW9kZWxzIGlzIGV2YWx1YXRlZCB3aXRoIGZvdXIgYXV0b21vdGl2ZSBkcml2ZSBjeWNsZXMgYXQgZWFjaCB0ZW1wZXJhdHVyZS4gVGhlIHJlc3VsdHMgc2hvdyB0aGF0IGJvdGggbW9kZWxzIGFjaGlldmUgYWNjZXB0YWJsZSBwZXJmb3JtYW5jZSBhdCBhbGwgdGVtcGVyYXR1cmVzLiBIb3dldmVyLCB0aGUgTFNUTSBwZXJmb3JtcyBiZXR0ZXIgaW4gOTIlIG9mIHRoZSBjYXNlcywgZXNwZWNpYWxseSBhdCBsb3dlciB0ZW1wZXJhdHVyZXMsIHdoZXJlIGl0IGhhcyBhcyBtdWNoIGFzIHR3by10aGlyZHMgbG93ZXIgZXJyb3IgdGhhbiB0aGUgRUNNIGFwcHJvYWNoLiIsImlzc3VlIjoiMjAyMSIsImNvbnRhaW5lci10aXRsZS1zaG9ydCI6IiJ9LCJpc1RlbXBvcmFyeSI6ZmFsc2UsInN1cHByZXNzLWF1dGhvciI6ZmFsc2UsImNvbXBvc2l0ZSI6ZmFsc2UsImF1dGhvci1vbmx5IjpmYWxzZX1dfQ=="/>
          <w:id w:val="1376739088"/>
          <w:placeholder>
            <w:docPart w:val="DefaultPlaceholder_-1854013440"/>
          </w:placeholder>
        </w:sdtPr>
        <w:sdtContent>
          <w:r w:rsidR="00F50E9C" w:rsidRPr="00F50E9C">
            <w:rPr>
              <w:rFonts w:ascii="Arial" w:hAnsi="Arial" w:cs="Arial"/>
              <w:color w:val="000000"/>
              <w:sz w:val="20"/>
              <w:szCs w:val="20"/>
            </w:rPr>
            <w:t>[9]</w:t>
          </w:r>
        </w:sdtContent>
      </w:sdt>
      <w:r w:rsidRPr="00A34607">
        <w:rPr>
          <w:rFonts w:ascii="Arial" w:hAnsi="Arial" w:cs="Arial"/>
          <w:sz w:val="20"/>
          <w:szCs w:val="20"/>
        </w:rPr>
        <w:t>. These models approximate the behavior of batteries using electrical components, making them practical for embedded systems and battery management applications.</w:t>
      </w:r>
    </w:p>
    <w:p w14:paraId="4F9B7589" w14:textId="5956E2C1" w:rsidR="00A34607" w:rsidRDefault="00A34607" w:rsidP="00DC15B9">
      <w:pPr>
        <w:spacing w:after="0" w:line="240" w:lineRule="auto"/>
        <w:ind w:left="-2" w:firstLineChars="284" w:firstLine="568"/>
        <w:jc w:val="both"/>
        <w:rPr>
          <w:rFonts w:ascii="Arial" w:hAnsi="Arial" w:cs="Arial"/>
          <w:sz w:val="20"/>
          <w:szCs w:val="20"/>
        </w:rPr>
      </w:pPr>
      <w:r w:rsidRPr="00A34607">
        <w:rPr>
          <w:rFonts w:ascii="Arial" w:hAnsi="Arial" w:cs="Arial"/>
          <w:sz w:val="20"/>
          <w:szCs w:val="20"/>
        </w:rPr>
        <w:lastRenderedPageBreak/>
        <w:t xml:space="preserve">Several types of ECMs have been developed to model battery behavior with varying levels of complexity. Among the most commonly used are the simple linear model </w:t>
      </w:r>
      <w:sdt>
        <w:sdtPr>
          <w:rPr>
            <w:rFonts w:ascii="Arial" w:hAnsi="Arial" w:cs="Arial"/>
            <w:color w:val="000000"/>
            <w:sz w:val="20"/>
            <w:szCs w:val="20"/>
          </w:rPr>
          <w:tag w:val="MENDELEY_CITATION_v3_eyJjaXRhdGlvbklEIjoiTUVOREVMRVlfQ0lUQVRJT05fYjAzNTI2OTEtNzFhOS00OTU2LWExNzItNjU4NDY3MjQ5ZjAzIiwicHJvcGVydGllcyI6eyJub3RlSW5kZXgiOjB9LCJpc0VkaXRlZCI6ZmFsc2UsIm1hbnVhbE92ZXJyaWRlIjp7ImlzTWFudWFsbHlPdmVycmlkZGVuIjpmYWxzZSwiY2l0ZXByb2NUZXh0IjoiWzEwXSIsIm1hbnVhbE92ZXJyaWRlVGV4dCI6IiJ9LCJjaXRhdGlvbkl0ZW1zIjpbeyJpZCI6IjFkOTQ4YzBlLTliMjItMzYzZC05NTUxLWI4NDdiNGI5Yjc3ZiIsIml0ZW1EYXRhIjp7InR5cGUiOiJwYXBlci1jb25mZXJlbmNlIiwiaWQiOiIxZDk0OGMwZS05YjIyLTM2M2QtOTU1MS1iODQ3YjRiOWI3N2YiLCJ0aXRsZSI6IlBhcmFtZXRlcnMgaWRlbnRpZmljYXRpb24gdXNpbmcgZXhwZXJpbWVudGFsIG1lYXN1cmVtZW50cyBmb3IgZXF1aXZhbGVudCBjaXJjdWl0IExpdGhpdW0tSW9uIGNlbGwgbW9kZWxzIiwiYXV0aG9yIjpbeyJmYW1pbHkiOiJOZW1lcyIsImdpdmVuIjoiUi5PLiIsInBhcnNlLW5hbWVzIjpmYWxzZSwiZHJvcHBpbmctcGFydGljbGUiOiIiLCJub24tZHJvcHBpbmctcGFydGljbGUiOiIifSx7ImZhbWlseSI6Ik1hcmlhIENpb3JuZWkiLCJnaXZlbiI6IlMuIiwicGFyc2UtbmFtZXMiOmZhbHNlLCJkcm9wcGluZy1wYXJ0aWNsZSI6IiIsIm5vbi1kcm9wcGluZy1wYXJ0aWNsZSI6IiJ9LHsiZmFtaWx5IjoiUnViYSIsImdpdmVuIjoiTS4iLCJwYXJzZS1uYW1lcyI6ZmFsc2UsImRyb3BwaW5nLXBhcnRpY2xlIjoiIiwibm9uLWRyb3BwaW5nLXBhcnRpY2xlIjoiIn0seyJmYW1pbHkiOiJNYXJ0aXMiLCJnaXZlbiI6IkMuIiwicGFyc2UtbmFtZXMiOmZhbHNlLCJkcm9wcGluZy1wYXJ0aWNsZSI6IiIsIm5vbi1kcm9wcGluZy1wYXJ0aWNsZSI6IiJ9XSwiY29udGFpbmVyLXRpdGxlIjoiMjAxOSAxMXRoIEludGVybmF0aW9uYWwgU3ltcG9zaXVtIG9uIEFkdmFuY2VkIFRvcGljcyBpbiBFbGVjdHJpY2FsIEVuZ2luZWVyaW5nLCBBVEVFIDIwMTkiLCJET0kiOiIxMC4xMTA5L0FURUUuMjAxOS44NzI0ODc4IiwiSVNCTiI6Ijk3ODE0Nzk5NzUxNDMiLCJpc3N1ZWQiOnsiZGF0ZS1wYXJ0cyI6W1syMDE5XV19LCJhYnN0cmFjdCI6IkJhdHRlcnkgbW9kZWxsaW5nIGlzIGltcG9ydGFudCBmb3IgdGhlIGRldmVsb3BtZW50IG9mIGVmZmljaWVudCBiYXR0ZXJ5IG1hbmFnZW1lbnQgc3lzdGVtcyAoQk1TKSwgZGlmZmVyZW50IHN0dWRpZXMgb24gYmVoYXZpb3VyIHVuZGVyIHZhcmlvdXMgb3BlcmF0aW5nIGNvbmRpdGlvbnMsIGFuZCB0aGUgcHJlZGljdGlvbiBvZiB0aGUgYmF0dGVyaWVzIGxpZmV0aW1lLiBUaGUgZm9jdXMgb2YgdGhpcyBwYXBlciBpcyBvbiB0aGUgZXhwZXJpbWVudGFsIG1lYXN1cmVtZW50cyBvbiBMaXRoaXVtLUlvbiAoTGktSW9uKSBjZWxscyBmb3IgdGhlIHBhcmFtZXRlciBpZGVudGlmaWNhdGlvbiBvZiBFcXVpdmFsZW50IEVsZWN0cmljYWwgQ2lyY3VpdCBNb2RlbHMgKEVDTSkuIERlcGVuZGluZyBvbiBtb2RlbCBhY2N1cmFjeSwgYSB0cmFkZS1vZmYgaGFzIHRvIGJlIG1hZGUgYmV0d2VlbiBhIHNpbXBsZSBhbmQgYSBjb21wbGV4IG1vZGVsIG9mIHRoZSBjZWxsLiBBIHNpbXBsZSBtb2RlbCBpcyBub3Qgc3VpdGFibGUgZm9yIGFjY3VyYXRlbHkgc2ltdWxhdGUgdGhlIGNlbGwgZHluYW1pY3Mgd2hpbGUgYSBjb21wbGV4IG1vZGVsIGlzIGNvbXB1dGF0aW9uYWxseSBleHBlbnNpdmUuIERpZmZlcmVudCB0eXBlcyBvZiBlcXVpdmFsZW50IGNpcmN1aXQgbW9kZWxzIGFyZSBwcm9wb3NlZCBpbiBsaXRlcmF0dXJlOyBmaXJzdC0gYW5kIHNlY29uZC1vcmRlciByZXNpc3Rvci1jYXBhY2l0b3IgKFJDKSBtb2RlbHMgZm9yIExpLUlvbiBjZWxscyBhcmUgc3R1ZGllZCBjb21wYXJhdGl2ZWx5IGluIHRoaXMgcGFwZXIuIEVxdWl2YWxlbnQgY2lyY3VpdCBwYXJhbWV0ZXJzIGFyZSBpZGVudGlmaWVkLCBleHBlcmltZW50YWxseSwgYW5kIG1vZGVscyBvZiB0aGUgY2VsbHMgYXJlIGltcGxlbWVudGVkIGluIE1hdGxhYi9TaW11bGluay4gVGhlIG91dHB1dHMgb2YgdGhlIG1vZGVscyBhcmUgY29tcGFyZWQgd2l0aCBhY3R1YWwgZGF0YSB0byBjYWxjdWxhdGUgdGhlIGVycm9yLiBJbiB0aGUgbW9kZWxzLCB0aGUgcGFyYW1ldGVycyBkZXBlbmRlbmN5IG9uIHRoZSB0ZW1wZXJhdHVyZSBhbmQgdGhlIGFnZSBvZiB0aGUgY2VsbCBhcmUgbmVnbGVjdGVkLiBUaGUgc2ltdWxhdGlvbiByZXN1bHRzIHNob3cgdGhhdCBpbiBjb25zdGFudCBjdXJyZW50IHB1bHNlIGRpc2NoYXJnZSwgdGhlIFJvb3QgTWVhbiBTcXVhcmUgRXJyb3IgKFJNU0UpIGV4cHJlc3NlZCBhcyBhIHBlcmNlbnRhZ2UgZm9yIHRoZSBmaXJzdC1vcmRlciBSQyBtb2RlbCBpcyAyLjc4JSBhbmQgZm9yIHRoZSBzZWNvbmQtb3JkZXIgUkMgbW9kZWwgaXMgMS45NiUuIFRoZXNlIHJlc3VsdHMgYXJlIG9idGFpbmVkIHdpdGhvdXQgYW55IG9wdGltaXphdGlvbiBvZiB0aGUgcGFyYW1ldGVycy4iLCJjb250YWluZXItdGl0bGUtc2hvcnQiOiIifSwiaXNUZW1wb3JhcnkiOmZhbHNlLCJzdXBwcmVzcy1hdXRob3IiOmZhbHNlLCJjb21wb3NpdGUiOmZhbHNlLCJhdXRob3Itb25seSI6ZmFsc2V9XX0="/>
          <w:id w:val="851682098"/>
          <w:placeholder>
            <w:docPart w:val="DefaultPlaceholder_-1854013440"/>
          </w:placeholder>
        </w:sdtPr>
        <w:sdtContent>
          <w:r w:rsidR="00F50E9C" w:rsidRPr="00F50E9C">
            <w:rPr>
              <w:rFonts w:ascii="Arial" w:hAnsi="Arial" w:cs="Arial"/>
              <w:color w:val="000000"/>
              <w:sz w:val="20"/>
              <w:szCs w:val="20"/>
            </w:rPr>
            <w:t>[10]</w:t>
          </w:r>
        </w:sdtContent>
      </w:sdt>
      <w:r w:rsidRPr="00A34607">
        <w:rPr>
          <w:rFonts w:ascii="Arial" w:hAnsi="Arial" w:cs="Arial"/>
          <w:sz w:val="20"/>
          <w:szCs w:val="20"/>
        </w:rPr>
        <w:t xml:space="preserve">, the first-order Thevenin model consisting of </w:t>
      </w:r>
      <w:r w:rsidR="009D0EF0">
        <w:rPr>
          <w:rFonts w:ascii="Arial" w:hAnsi="Arial" w:cs="Arial"/>
          <w:sz w:val="20"/>
          <w:szCs w:val="20"/>
        </w:rPr>
        <w:t xml:space="preserve">one parallel </w:t>
      </w:r>
      <w:r w:rsidRPr="00A34607">
        <w:rPr>
          <w:rFonts w:ascii="Arial" w:hAnsi="Arial" w:cs="Arial"/>
          <w:sz w:val="20"/>
          <w:szCs w:val="20"/>
        </w:rPr>
        <w:t xml:space="preserve">resistor-capacitor (R-C) </w:t>
      </w:r>
      <w:sdt>
        <w:sdtPr>
          <w:rPr>
            <w:rFonts w:ascii="Arial" w:hAnsi="Arial" w:cs="Arial"/>
            <w:color w:val="000000"/>
            <w:sz w:val="20"/>
            <w:szCs w:val="20"/>
          </w:rPr>
          <w:tag w:val="MENDELEY_CITATION_v3_eyJjaXRhdGlvbklEIjoiTUVOREVMRVlfQ0lUQVRJT05fZGVhYjY1ZjctMmRkOC00ODQ5LWIwYTYtOTdlYWE0MDVkMTEwIiwicHJvcGVydGllcyI6eyJub3RlSW5kZXgiOjB9LCJpc0VkaXRlZCI6ZmFsc2UsIm1hbnVhbE92ZXJyaWRlIjp7ImlzTWFudWFsbHlPdmVycmlkZGVuIjpmYWxzZSwiY2l0ZXByb2NUZXh0IjoiWzExXSIsIm1hbnVhbE92ZXJyaWRlVGV4dCI6IiJ9LCJjaXRhdGlvbkl0ZW1zIjpbeyJpZCI6Ijc2YzRmYTkxLTEwZTMtMzZiZS1hNDAwLWQ1ZTllYTY3NDU3YiIsIml0ZW1EYXRhIjp7InR5cGUiOiJwYXBlci1jb25mZXJlbmNlIiwiaWQiOiI3NmM0ZmE5MS0xMGUzLTM2YmUtYTQwMC1kNWU5ZWE2NzQ1N2IiLCJ0aXRsZSI6IkxpdGhpdW0gYmF0dGVyeSBTT0MgY29ycmVjdGlvbiB0ZWNobm9sb2d5IGJhc2VkIG9uIGVxdWl2YWxlbnQgY2lyY3VpdCArIFVLRiBmaWx0ZXJpbmcgYWxnb3JpdGhtIiwiYXV0aG9yIjpbeyJmYW1pbHkiOiJDaGVuY2hlbmciLCJnaXZlbiI6IkguIiwicGFyc2UtbmFtZXMiOmZhbHNlLCJkcm9wcGluZy1wYXJ0aWNsZSI6IiIsIm5vbi1kcm9wcGluZy1wYXJ0aWNsZSI6IiJ9LHsiZmFtaWx5IjoiSmlhbiIsImdpdmVuIjoiTC4iLCJwYXJzZS1uYW1lcyI6ZmFsc2UsImRyb3BwaW5nLXBhcnRpY2xlIjoiIiwibm9uLWRyb3BwaW5nLXBhcnRpY2xlIjoiIn1dLCJjb250YWluZXItdGl0bGUiOiIyMDIyIEludGVybmF0aW9uYWwgQ29uZmVyZW5jZSBvbiBBcnRpZmljaWFsIEludGVsbGlnZW5jZSBhbmQgQ29tcHV0ZXIgSW5mb3JtYXRpb24gVGVjaG5vbG9neSwgQUlDSVQgMjAyMiIsIkRPSSI6IjEwLjExMDkvQUlDSVQ1NTM4Ni4yMDIyLjk5MzAyODQiLCJJU0JOIjoiOTc4MTY2NTQ1MDg3NCIsImlzc3VlZCI6eyJkYXRlLXBhcnRzIjpbWzIwMjJdXX0sImFic3RyYWN0IjoiSW4gbWF0bGFibFNpbXVsaW5rIGVudmlyb25tZW50LCB0aGUgZmlyc3Qtb3JkZXIgVGhldmVuaW4gZXF1aXZhbGVudCBjaXJjdWl0IG1vZGVsIGFuZCB0aGUgdHJhY2VsZXNzIEthbG1hbiBmaWx0ZXJpbmcgYWxnb3JpdGhtIGFyZSBlc3RhYmxpc2hlZCwgYW5kIHRoZXBhcmFtZXRlcnMgb2YgZGlmZmVyZW50IFNPQ3MgYW5kIHRlbXBlcmF0dXJlcyBvbiB0aGUgYmF0dGVyeSBtb2RlbCBhcmUgaWRlbnRpZmllZCBieSBlc3RhYmxpc2hpbmcgaHlicmlkIHBvd2VyIHB1bHNlIGNoYXJhY3RlcmlzdGljIGV4cGVyaW1lbnRzLCBhbmQgdGhlIGRpc3Rpbmd1aXNoZWQgcGFyYW1ldGVycyBhcmUgc3Vic3RpdHV0ZWQgaW50byB0aGUgVUtGIGFsZ29yaXRobSBmb3Igc2ltdWxhdGlvbiBleHBlcmltZW50cy4gRXhwZXJpbWVudGFsIHJlc3VsdHMgc2hvdyB0aGF0IHRoZSBlc3RpbWF0aW9uIG9mIHRoZSBzdGF0ZSBvZiBjaGFyZ2UgaGFzIGhpZ2ggYWNjdXJhY3kuIiwiY29udGFpbmVyLXRpdGxlLXNob3J0IjoiIn0sImlzVGVtcG9yYXJ5IjpmYWxzZSwic3VwcHJlc3MtYXV0aG9yIjpmYWxzZSwiY29tcG9zaXRlIjpmYWxzZSwiYXV0aG9yLW9ubHkiOmZhbHNlfV19"/>
          <w:id w:val="-23872057"/>
          <w:placeholder>
            <w:docPart w:val="DefaultPlaceholder_-1854013440"/>
          </w:placeholder>
        </w:sdtPr>
        <w:sdtContent>
          <w:r w:rsidR="00F50E9C" w:rsidRPr="00F50E9C">
            <w:rPr>
              <w:rFonts w:ascii="Arial" w:hAnsi="Arial" w:cs="Arial"/>
              <w:color w:val="000000"/>
              <w:sz w:val="20"/>
              <w:szCs w:val="20"/>
            </w:rPr>
            <w:t>[11]</w:t>
          </w:r>
        </w:sdtContent>
      </w:sdt>
      <w:r w:rsidRPr="00A34607">
        <w:rPr>
          <w:rFonts w:ascii="Arial" w:hAnsi="Arial" w:cs="Arial"/>
          <w:sz w:val="20"/>
          <w:szCs w:val="20"/>
        </w:rPr>
        <w:t xml:space="preserve">, the second-order R-C model </w:t>
      </w:r>
      <w:sdt>
        <w:sdtPr>
          <w:rPr>
            <w:rFonts w:ascii="Arial" w:hAnsi="Arial" w:cs="Arial"/>
            <w:color w:val="000000"/>
            <w:sz w:val="20"/>
            <w:szCs w:val="20"/>
          </w:rPr>
          <w:tag w:val="MENDELEY_CITATION_v3_eyJjaXRhdGlvbklEIjoiTUVOREVMRVlfQ0lUQVRJT05fZjA2NWU4YTgtZDZkNC00YzVmLThiMWYtN2ViMjM1ZTFlZGFl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
          <w:id w:val="2129970295"/>
          <w:placeholder>
            <w:docPart w:val="DefaultPlaceholder_-1854013440"/>
          </w:placeholder>
        </w:sdtPr>
        <w:sdtContent>
          <w:r w:rsidR="00F50E9C" w:rsidRPr="00F50E9C">
            <w:rPr>
              <w:rFonts w:ascii="Arial" w:hAnsi="Arial" w:cs="Arial"/>
              <w:color w:val="000000"/>
              <w:sz w:val="20"/>
              <w:szCs w:val="20"/>
            </w:rPr>
            <w:t>[7]</w:t>
          </w:r>
        </w:sdtContent>
      </w:sdt>
      <w:r w:rsidRPr="00A34607">
        <w:rPr>
          <w:rFonts w:ascii="Arial" w:hAnsi="Arial" w:cs="Arial"/>
          <w:sz w:val="20"/>
          <w:szCs w:val="20"/>
        </w:rPr>
        <w:t xml:space="preserve">, and the Partnership for a New Generation of Vehicles (PNGV) model </w:t>
      </w:r>
      <w:sdt>
        <w:sdtPr>
          <w:rPr>
            <w:rFonts w:ascii="Arial" w:hAnsi="Arial" w:cs="Arial"/>
            <w:color w:val="000000"/>
            <w:sz w:val="20"/>
            <w:szCs w:val="20"/>
          </w:rPr>
          <w:tag w:val="MENDELEY_CITATION_v3_eyJjaXRhdGlvbklEIjoiTUVOREVMRVlfQ0lUQVRJT05fM2Y0ZmMxZjQtNDk2NS00YzE2LWIyZWYtNTVhMGNlYzM1OGYwIiwicHJvcGVydGllcyI6eyJub3RlSW5kZXgiOjB9LCJpc0VkaXRlZCI6ZmFsc2UsIm1hbnVhbE92ZXJyaWRlIjp7ImlzTWFudWFsbHlPdmVycmlkZGVuIjpmYWxzZSwiY2l0ZXByb2NUZXh0IjoiWzEyXSIsIm1hbnVhbE92ZXJyaWRlVGV4dCI6IiJ9LCJjaXRhdGlvbkl0ZW1zIjpbeyJpZCI6IjBhNjQ4MWUxLTc1NmMtMzhkMy1iZTMyLTM0M2ExZWZiN2RmYyIsIml0ZW1EYXRhIjp7InR5cGUiOiJhcnRpY2xlLWpvdXJuYWwiLCJpZCI6IjBhNjQ4MWUxLTc1NmMtMzhkMy1iZTMyLTM0M2ExZWZiN2RmYyIsInRpdGxlIjoiUE5HViBlcXVpdmFsZW50IGNpcmN1aXQgbW9kZWwgYW5kIFNPQyBlc3RpbWF0aW9uIGFsZ29yaXRobSBvZiBsaXRoaXVtIGJhdHRlcmllcyBmb3IgZWxlY3RyaWMgdmVoaWNsZSIsImF1dGhvciI6W3siZmFtaWx5IjoiWWFuZyIsImdpdmVuIjoiWS4iLCJwYXJzZS1uYW1lcyI6ZmFsc2UsImRyb3BwaW5nLXBhcnRpY2xlIjoiIiwibm9uLWRyb3BwaW5nLXBhcnRpY2xlIjoiIn0seyJmYW1pbHkiOiJUYW5nIiwiZ2l2ZW4iOiJULi1GLiIsInBhcnNlLW5hbWVzIjpmYWxzZSwiZHJvcHBpbmctcGFydGljbGUiOiIiLCJub24tZHJvcHBpbmctcGFydGljbGUiOiIifSx7ImZhbWlseSI6IlFpbiIsImdpdmVuIjoiRC4tVC4iLCJwYXJzZS1uYW1lcyI6ZmFsc2UsImRyb3BwaW5nLXBhcnRpY2xlIjoiIiwibm9uLWRyb3BwaW5nLXBhcnRpY2xlIjoiIn0seyJmYW1pbHkiOiJIdSIsImdpdmVuIjoiTS4tSC4iLCJwYXJzZS1uYW1lcyI6ZmFsc2UsImRyb3BwaW5nLXBhcnRpY2xlIjoiIiwibm9uLWRyb3BwaW5nLXBhcnRpY2xlIjoiIn1dLCJjb250YWluZXItdGl0bGUiOiJYaXRvbmcgRmFuZ3poZW4gWHVlYmFvIC8gSm91cm5hbCBvZiBTeXN0ZW0gU2ltdWxhdGlvbiIsImlzc3VlZCI6eyJkYXRlLXBhcnRzIjpbWzIwMTJdXX0sInBhZ2UiOiI5MzgtOTQyIiwiYWJzdHJhY3QiOiJXaXRoIHRoZSBtb2RlbCBvZiBQTkdWIGJhdHRlcnksIHRoZSBtZXRob2Qgb2YgU09DIGJhc2VkIG9uIG9wZW4tY2lyY3VpdCB2b2x0YWdlIHdhcyBicm91Z2h0IGZvcndhcmQgY29uc2lkZXJpbmcgdGhlIHRlbXBlcmF0dXJlIGVmZmVjdCBvbiB0aGUgcGFyYW1ldGVycyBvZiB0aGUgZXF1aXZhbGVudCBiYXR0ZXJ5IG1vZGVsLiBPYnRhaW5lZCB0aGUgcGFyYW1ldGVycyBvZiB0aGUgbW9kZWwgYnkgdGhlIGxpdGhpdW0gYmF0dGVyaWVzIGNoYXJnZS1kaXNjaGFyZ2UgdGVzdCBhbmQgSFBQQyB0ZXN0LCBhIHNpbXVsYXRpb24gbW9kZWwgd2FzIHNldCB1cCBiYXNlZCBvbiBNYXRsYWIvU2ltdWxpbmsuIFNpbXVsYXRpb24gYW5kIHRlc3QgcmVzdWx0IHNob3cgdGhhdCB0aGUgUE5HViBtb2RlbCBpcyB2ZXJ5IHByZWNpc2UgYW5kIGNhbiBzaW11bGF0ZSB0aGUgYmF0dGVyeSBjaGFyYWN0ZXJpemF0aW9ucyBvZiBjaGFyZ2UgYW5kIGRpc2NoYXJnZSBhcyB3ZWxsLiBUaGUgY3VtdWxhdGl2ZSBlcnJvciBhbmQgaW5hY2N1cmF0ZSBlc3RpbWF0aW9uIG9mIHRoZSBpbml0aWFsIHZhbHVlIGJ5IHRoZSBhbXBlcmUtaG91ciAoQUgpIGFwcHJvYWNoIGNhbiBiZSBlZmZlY3RpdmVseSBhdm9pZGVkIGJ5IHRoZSBlc3RpbWF0ZSBtZXRob2Qgb2YgU09DIGJhc2VkIG9uIG9wZW4tY2lyY3VpdCB2b2x0YWdlLiBBbmQgdGhlIGVzdGltYXRpb24gdmFsdWUgb2YgU09DIGNhbiBiZSBrZXB0IGhpZ2hseSBwcmVjaXNlLiIsImlzc3VlIjoiNCIsInZvbHVtZSI6IjI0IiwiY29udGFpbmVyLXRpdGxlLXNob3J0IjoiIn0sImlzVGVtcG9yYXJ5IjpmYWxzZSwic3VwcHJlc3MtYXV0aG9yIjpmYWxzZSwiY29tcG9zaXRlIjpmYWxzZSwiYXV0aG9yLW9ubHkiOmZhbHNlfV19"/>
          <w:id w:val="-862506339"/>
          <w:placeholder>
            <w:docPart w:val="DefaultPlaceholder_-1854013440"/>
          </w:placeholder>
        </w:sdtPr>
        <w:sdtContent>
          <w:r w:rsidR="00F50E9C" w:rsidRPr="00F50E9C">
            <w:rPr>
              <w:rFonts w:ascii="Arial" w:hAnsi="Arial" w:cs="Arial"/>
              <w:color w:val="000000"/>
              <w:sz w:val="20"/>
              <w:szCs w:val="20"/>
            </w:rPr>
            <w:t>[12]</w:t>
          </w:r>
        </w:sdtContent>
      </w:sdt>
      <w:r w:rsidRPr="00A34607">
        <w:rPr>
          <w:rFonts w:ascii="Arial" w:hAnsi="Arial" w:cs="Arial"/>
          <w:sz w:val="20"/>
          <w:szCs w:val="20"/>
        </w:rPr>
        <w:t xml:space="preserve">. These models are favored for their computational efficiency, reduced number of parameters, and suitability for real-time implementation </w:t>
      </w:r>
      <w:sdt>
        <w:sdtPr>
          <w:rPr>
            <w:rFonts w:ascii="Arial" w:hAnsi="Arial" w:cs="Arial"/>
            <w:color w:val="000000"/>
            <w:sz w:val="20"/>
            <w:szCs w:val="20"/>
          </w:rPr>
          <w:tag w:val="MENDELEY_CITATION_v3_eyJjaXRhdGlvbklEIjoiTUVOREVMRVlfQ0lUQVRJT05fZTgwOWJjMWQtZmRkZS00OTEyLWFjMjQtYTg2NWU0YWVlODg4IiwicHJvcGVydGllcyI6eyJub3RlSW5kZXgiOjB9LCJpc0VkaXRlZCI6ZmFsc2UsIm1hbnVhbE92ZXJyaWRlIjp7ImlzTWFudWFsbHlPdmVycmlkZGVuIjpmYWxzZSwiY2l0ZXByb2NUZXh0IjoiWzldIiwibWFudWFsT3ZlcnJpZGVUZXh0IjoiIn0sImNpdGF0aW9uSXRlbXMiOlt7ImlkIjoiYWQ2NjgxNjctMTg3Ny0zMDY5LWFmODctYjQ5ZDBhM2JmMTUwIiwiaXRlbURhdGEiOnsidHlwZSI6InBhcGVyLWNvbmZlcmVuY2UiLCJpZCI6ImFkNjY4MTY3LTE4NzctMzA2OS1hZjg3LWI0OWQwYTNiZjE1MCIsInRpdGxlIjoiQ29tcGFyYXRpdmUgU3R1ZHkgYmV0d2VlbiBFcXVpdmFsZW50IENpcmN1aXQgYW5kIFJlY3VycmVudCBOZXVyYWwgTmV0d29yayBCYXR0ZXJ5IFZvbHRhZ2UgTW9kZWxzIiwiYXV0aG9yIjpbeyJmYW1pbHkiOiJOYWd1aWIiLCJnaXZlbiI6Ik0uIiwicGFyc2UtbmFtZXMiOmZhbHNlLCJkcm9wcGluZy1wYXJ0aWNsZSI6IiIsIm5vbi1kcm9wcGluZy1wYXJ0aWNsZSI6IiJ9LHsiZmFtaWx5IjoiVmlkYWwiLCJnaXZlbiI6IkMuIiwicGFyc2UtbmFtZXMiOmZhbHNlLCJkcm9wcGluZy1wYXJ0aWNsZSI6IiIsIm5vbi1kcm9wcGluZy1wYXJ0aWNsZSI6IiJ9LHsiZmFtaWx5IjoiS29sbG1leWVyIiwiZ2l2ZW4iOiJQLiIsInBhcnNlLW5hbWVzIjpmYWxzZSwiZHJvcHBpbmctcGFydGljbGUiOiIiLCJub24tZHJvcHBpbmctcGFydGljbGUiOiIifSx7ImZhbWlseSI6Ik1hbHlzeiIsImdpdmVuIjoiUC4iLCJwYXJzZS1uYW1lcyI6ZmFsc2UsImRyb3BwaW5nLXBhcnRpY2xlIjoiIiwibm9uLWRyb3BwaW5nLXBhcnRpY2xlIjoiIn0seyJmYW1pbHkiOiJHcm9zcyIsImdpdmVuIjoiTy4iLCJwYXJzZS1uYW1lcyI6ZmFsc2UsImRyb3BwaW5nLXBhcnRpY2xlIjoiIiwibm9uLWRyb3BwaW5nLXBhcnRpY2xlIjoiIn0seyJmYW1pbHkiOiJFbWFkaSIsImdpdmVuIjoiQS4iLCJwYXJzZS1uYW1lcyI6ZmFsc2UsImRyb3BwaW5nLXBhcnRpY2xlIjoiIiwibm9uLWRyb3BwaW5nLXBhcnRpY2xlIjoiIn1dLCJjb250YWluZXItdGl0bGUiOiJTQUUgVGVjaG5pY2FsIFBhcGVycyIsIkRPSSI6IjEwLjQyNzEvMjAyMS0wMS0wNzU5IiwiaXNzdWVkIjp7ImRhdGUtcGFydHMiOltbMjAyMV1dfSwiYWJzdHJhY3QiOiJMaXRoaXVtLWlvbiBiYXR0ZXJ5IChMSUIpIHRlcm1pbmFsIHZvbHRhZ2UgbW9kZWxzIGFyZSBpbnZlc3RpZ2F0ZWQgdXNpbmcgdHdvIG1vZGVsbGluZyBhcHByb2FjaGVzLiBUaGUgZmlyc3QgbW9kZWwgaXMgYSB0aGlyZC1vcmRlciBUaGV2ZW5pbiBlcXVpdmFsZW50IGNpcmN1aXQgbW9kZWwgKEVDTSksIHdoaWNoIGNvbnNpc3RzIG9mIGFuIG9wZW4tY2lyY3VpdCB2b2x0YWdlIGluIHNlcmllcyB3aXRoIGEgbm9ubGluZWFyIHJlc2lzdGFuY2UgYW5kIHRocmVlIHBhcmFsbGVsIFJDIHBhaXJzLiBUaGUgcGFyYW1ldGVycyBvZiB0aGUgRUNNIGFyZSBvYnRhaW5lZCBieSBmaXR0aW5nIHRoZSBtb2RlbCB0byBoeWJyaWQgcHVsc2UgcG93ZXIgY2hhcmFjdGVyaXphdGlvbiAoSFBQQykgdGVzdCBkYXRhLiBUaGUgcGFyYW1ldHJpemF0aW9uIG9mIHRoZSBFQ00gaXMgcGVyZm9ybWVkIHRocm91Z2ggcXVhZHJhdGljLWJhc2VkIHByb2dyYW1taW5nLiBUaGUgc2Vjb25kIGlzIGEgbm92ZWwgbW9kZWxsaW5nIGFwcHJvYWNoIGJhc2VkIG9uIGxvbmcgc2hvcnQtdGVybSBtZW1vcnkgKExTVE0pIHJlY3VycmVudCBuZXVyYWwgbmV0d29ya3MgdG8gZXN0aW1hdGUgdGhlIGJhdHRlcnkgdGVybWluYWwgdm9sdGFnZS4gVGhlIExTVE0gaXMgdHJhaW5lZCBvbiBtdWx0aXBsZSB2ZWhpY2xlIGRyaXZlIGN5Y2xlcyBhdCBzaXggZGlmZmVyZW50IHRlbXBlcmF0dXJlcywgaW5jbHVkaW5nIC0yMMKwQywgd2l0aG91dCB0aGUgbmVjZXNzaXR5IG9mIGJhdHRlcnkgY2hhcmFjdGVyaXphdGlvbiB0ZXN0cy4gVGhlIHBlcmZvcm1hbmNlIG9mIGJvdGggbW9kZWxzIGlzIGV2YWx1YXRlZCB3aXRoIGZvdXIgYXV0b21vdGl2ZSBkcml2ZSBjeWNsZXMgYXQgZWFjaCB0ZW1wZXJhdHVyZS4gVGhlIHJlc3VsdHMgc2hvdyB0aGF0IGJvdGggbW9kZWxzIGFjaGlldmUgYWNjZXB0YWJsZSBwZXJmb3JtYW5jZSBhdCBhbGwgdGVtcGVyYXR1cmVzLiBIb3dldmVyLCB0aGUgTFNUTSBwZXJmb3JtcyBiZXR0ZXIgaW4gOTIlIG9mIHRoZSBjYXNlcywgZXNwZWNpYWxseSBhdCBsb3dlciB0ZW1wZXJhdHVyZXMsIHdoZXJlIGl0IGhhcyBhcyBtdWNoIGFzIHR3by10aGlyZHMgbG93ZXIgZXJyb3IgdGhhbiB0aGUgRUNNIGFwcHJvYWNoLiIsImlzc3VlIjoiMjAyMSIsImNvbnRhaW5lci10aXRsZS1zaG9ydCI6IiJ9LCJpc1RlbXBvcmFyeSI6ZmFsc2UsInN1cHByZXNzLWF1dGhvciI6ZmFsc2UsImNvbXBvc2l0ZSI6ZmFsc2UsImF1dGhvci1vbmx5IjpmYWxzZX1dfQ=="/>
          <w:id w:val="598228533"/>
          <w:placeholder>
            <w:docPart w:val="DefaultPlaceholder_-1854013440"/>
          </w:placeholder>
        </w:sdtPr>
        <w:sdtContent>
          <w:r w:rsidR="00F50E9C" w:rsidRPr="00F50E9C">
            <w:rPr>
              <w:rFonts w:ascii="Arial" w:hAnsi="Arial" w:cs="Arial"/>
              <w:color w:val="000000"/>
              <w:sz w:val="20"/>
              <w:szCs w:val="20"/>
            </w:rPr>
            <w:t>[9]</w:t>
          </w:r>
        </w:sdtContent>
      </w:sdt>
      <w:r w:rsidRPr="00A34607">
        <w:rPr>
          <w:rFonts w:ascii="Arial" w:hAnsi="Arial" w:cs="Arial"/>
          <w:sz w:val="20"/>
          <w:szCs w:val="20"/>
        </w:rPr>
        <w:t xml:space="preserve">. Despite these advantages, ECMs face limitations in accurately representing complex and nonlinear degradation mechanisms that occur over the battery’s lifetime </w:t>
      </w:r>
      <w:sdt>
        <w:sdtPr>
          <w:rPr>
            <w:rFonts w:ascii="Arial" w:hAnsi="Arial" w:cs="Arial"/>
            <w:color w:val="000000"/>
            <w:sz w:val="20"/>
            <w:szCs w:val="20"/>
          </w:rPr>
          <w:tag w:val="MENDELEY_CITATION_v3_eyJjaXRhdGlvbklEIjoiTUVOREVMRVlfQ0lUQVRJT05fOTdjN2IxMmQtZDUzNy00MTliLWE4NzMtNzQ1OWViNmI5NmMzIiwicHJvcGVydGllcyI6eyJub3RlSW5kZXgiOjB9LCJpc0VkaXRlZCI6ZmFsc2UsIm1hbnVhbE92ZXJyaWRlIjp7ImlzTWFudWFsbHlPdmVycmlkZGVuIjpmYWxzZSwiY2l0ZXByb2NUZXh0IjoiWzEzXSIsIm1hbnVhbE92ZXJyaWRlVGV4dCI6IiJ9LCJjaXRhdGlvbkl0ZW1zIjpbeyJpZCI6IjJiNWMzZTFlLWI4ODEtMzQ4MS05ZjdhLTM0MzI5NGYzMDQ1NCIsIml0ZW1EYXRhIjp7InR5cGUiOiJhcnRpY2xlLWpvdXJuYWwiLCJpZCI6IjJiNWMzZTFlLWI4ODEtMzQ4MS05ZjdhLTM0MzI5NGYzMDQ1NCIsInRpdGxlIjoiTWF0aGVtYXRpY2FsIENoYXJhY3Rlcml6YXRpb24gb2YgRXhwZXJpbWVudGFsIEFnaW5nIERhdGEgZm9yIERlc2lnbmluZyBCYXR0ZXJ5IERlZ3JhZGF0aW9uIE1vZGVsIiwiYXV0aG9yIjpbeyJmYW1pbHkiOiJBYmJhcyIsImdpdmVuIjoiTS4iLCJwYXJzZS1uYW1lcyI6ZmFsc2UsImRyb3BwaW5nLXBhcnRpY2xlIjoiIiwibm9uLWRyb3BwaW5nLXBhcnRpY2xlIjoiIn0seyJmYW1pbHkiOiJDaG8iLCJnaXZlbiI6IkkuIiwicGFyc2UtbmFtZXMiOmZhbHNlLCJkcm9wcGluZy1wYXJ0aWNsZSI6IiIsIm5vbi1kcm9wcGluZy1wYXJ0aWNsZSI6IiJ9LHsiZmFtaWx5IjoiS2ltIiwiZ2l2ZW4iOiJKLiIsInBhcnNlLW5hbWVzIjpmYWxzZSwiZHJvcHBpbmctcGFydGljbGUiOiIiLCJub24tZHJvcHBpbmctcGFydGljbGUiOiIifV0sImNvbnRhaW5lci10aXRsZSI6IkpvdXJuYWwgb2YgRWxlY3RyaWNhbCBFbmdpbmVlcmluZyBhbmQgVGVjaG5vbG9neSIsIkRPSSI6IjEwLjEwMDcvczQyODM1LTAyMi0wMTI3MS00IiwiaXNzdWVkIjp7ImRhdGUtcGFydHMiOltbMjAyM11dfSwicGFnZSI6IjM5My00MDYiLCJhYnN0cmFjdCI6IkRlZ3JhZGVkIGJhdHRlcmllcyBhcmUgdGltZWx5IHJlcGxhY2VkIHRvIGF2b2lkIHRoZSB1bmRlc2lyYWJsZSBjb25zZXF1ZW5jZXMgY2F1c2VkIGJ5IHN1ZGRlbiBmYWlsdXJlLiBTaW1pbGFybHksIGNvbnN0cmFpbnRzIHN1Y2ggYXMgZW5lcmd5IGxpbWl0cywgcG93ZXIgbGltaXRzLCBhbmQgcHJlLWRlZmluZWQgc2l6aW5nIGFyZSBhcHBsaWVkIHRvIG9wdGltaXplIHRoZSBiYXR0ZXJ5IGxpZmUsIGVuc3VyZSBzYWZldHkgYW5kIGVuYWJsZSByZWxpYWJsZSBlbmVyZ3kgYW5kIHBvd2VyIGRlbGl2ZXJ5LiBBIGRlZ3JhZGF0aW9uIG1vZGVsIG9mIHRoZSBiYXR0ZXJ5IGlzIHJlcXVpcmVkIHRvIHNlY3VyZSB0aGUgYWZvcmVtZW50aW9uZWQgb2JqZWN0aXZlcy4gVGhlIGRlZ3JhZGF0aW9uIHRyYWplY3Rvcnkgb2YgdGhlIGJhdHRlcnkgaXMgbm9uLWxpbmVhciBhbmQgaXQgZGVwZW5kcyBvbiBtYW55IHN0cmVzcyBmYWN0b3JzLiBEYXRhLWRyaXZlbiBkZWdyYWRhdGlvbiBtb2RlbHMgYXJlIHByZWZlcnJlZCBkdWUgdG8gdGhlaXIgY2FwYWJpbGl0eSB0byBjYXB0dXJlIHRoZSBub24tbGluZWFyaXR5IG9mIGRlY2F5IHRyZW5kcywgYW5kIG11bHRpcGxpY2l0eSBvZiBzdHJlc3MgZmFjdG9ycy4gSG93ZXZlciwgaWRlbnRpZmljYXRpb24gb2YgZGVncmFkYXRpb24gaW5kaWNhdG9ycywgYW5kIHNlbGVjdGlvbiBvZiBhZ2luZyBmZWF0dXJlcyB0byB0cmFpbiB0aGUgZGF0YS1kcml2ZW4gbW9kZWxzIHN0aWxsIHByb3ZpZGUgcm9vbSBmb3IgaW1wcm92ZW1lbnQuIEFkZGl0aW9uYWxseSwgcmVkdW5kYW5jeSBvZiBpbmZvcm1hdGlvbiBhbmQgY29tcHV0YXRpb25hbCBidXJkZW4gZHVlIHRvIG11bHRpLWRpbWVuc2lvbnMgb2YgZGF0YSBuZWVkIHRvIGJlIGFkZHJlc3NlZC4gUHJldmlvdXMgc3R1ZGllcyBvbiB0aGUgZGVncmFkYXRpb24gbW9kZWxzIGhhdmUgYWxzbyBleHBsb3JlZCByZWxhdGVkIGlzc3VlcyBlaXRoZXIgdGhlb3JldGljYWxseSBvciBhbmFseXRpY2FsbHksIGJ1dCwgc3VjaCB0eXBlIG9mIGFuYWx5c2lzIGRpZG4ndCBwcm92aWRlIGEgc29saWQgZ3JvdW5kIGZvciBpbXByb3ZlbWVudC4gVGhlcmVmb3JlLCB0aGlzIHN0dWR5IGludGVuZHMgdG8gYW5hbHl6ZSB0aGUgYmF0dGVyeSBhZ2luZyBkYXRhIG1hdGhlbWF0aWNhbGx5IHRvIHJlYWxpemUgdGhlIGRlcGxveW1lbnQgb2YgZGVncmFkYXRpb24gbW9kZWxzIGluIHJlYWwgYXBwbGljYXRpb25zLiBUaGlzIHN0dWR5IGFsc28gYXBwbGllcyB0d28gZGF0YS1hbmFseXNpcyBtZXRob2RzIHRvIGltcHJvdmUgdGhlIHF1YWxpdHkgb2YgZGF0YSB0byBiZSB1c2VkIGZvciB0aGUgZGV2ZWxvcG1lbnQgb2YgdGhlIGRlZ3JhZGF0aW9uIG1vZGVsLiIsImlzc3VlIjoiMSIsInZvbHVtZSI6IjE4IiwiY29udGFpbmVyLXRpdGxlLXNob3J0IjoiIn0sImlzVGVtcG9yYXJ5IjpmYWxzZSwic3VwcHJlc3MtYXV0aG9yIjpmYWxzZSwiY29tcG9zaXRlIjpmYWxzZSwiYXV0aG9yLW9ubHkiOmZhbHNlfV19"/>
          <w:id w:val="811445633"/>
          <w:placeholder>
            <w:docPart w:val="DefaultPlaceholder_-1854013440"/>
          </w:placeholder>
        </w:sdtPr>
        <w:sdtContent>
          <w:r w:rsidR="00F50E9C" w:rsidRPr="00F50E9C">
            <w:rPr>
              <w:rFonts w:ascii="Arial" w:hAnsi="Arial" w:cs="Arial"/>
              <w:color w:val="000000"/>
              <w:sz w:val="20"/>
              <w:szCs w:val="20"/>
            </w:rPr>
            <w:t>[13]</w:t>
          </w:r>
        </w:sdtContent>
      </w:sdt>
      <w:r w:rsidRPr="00A34607">
        <w:rPr>
          <w:rFonts w:ascii="Arial" w:hAnsi="Arial" w:cs="Arial"/>
          <w:sz w:val="20"/>
          <w:szCs w:val="20"/>
        </w:rPr>
        <w:t xml:space="preserve">. As a result, while ECMs are effective for operational monitoring and control, they may lack the precision needed for long-term degradation </w:t>
      </w:r>
      <w:r w:rsidR="00DC15B9">
        <w:rPr>
          <w:rFonts w:ascii="Arial" w:hAnsi="Arial" w:cs="Arial"/>
          <w:sz w:val="20"/>
          <w:szCs w:val="20"/>
        </w:rPr>
        <w:t xml:space="preserve">prediction and </w:t>
      </w:r>
      <w:r w:rsidRPr="00A34607">
        <w:rPr>
          <w:rFonts w:ascii="Arial" w:hAnsi="Arial" w:cs="Arial"/>
          <w:sz w:val="20"/>
          <w:szCs w:val="20"/>
        </w:rPr>
        <w:t>analysis</w:t>
      </w:r>
      <w:r w:rsidR="00DC15B9">
        <w:rPr>
          <w:rFonts w:ascii="Arial" w:hAnsi="Arial" w:cs="Arial"/>
          <w:sz w:val="20"/>
          <w:szCs w:val="20"/>
        </w:rPr>
        <w:t>.</w:t>
      </w:r>
    </w:p>
    <w:p w14:paraId="19F8FB0A" w14:textId="3E776651" w:rsidR="009D0EF0" w:rsidRDefault="009D0EF0" w:rsidP="009D0EF0">
      <w:pPr>
        <w:spacing w:after="0" w:line="240" w:lineRule="auto"/>
        <w:ind w:left="-2" w:firstLineChars="284" w:firstLine="568"/>
        <w:jc w:val="both"/>
        <w:rPr>
          <w:rFonts w:ascii="Arial" w:hAnsi="Arial" w:cs="Arial"/>
          <w:sz w:val="20"/>
          <w:szCs w:val="20"/>
        </w:rPr>
      </w:pPr>
      <w:r w:rsidRPr="009D0EF0">
        <w:rPr>
          <w:rFonts w:ascii="Arial" w:hAnsi="Arial" w:cs="Arial"/>
          <w:sz w:val="20"/>
          <w:szCs w:val="20"/>
        </w:rPr>
        <w:t xml:space="preserve">Recent advancements in battery degradation modeling have increasingly relied on data-driven approaches, particularly machine learning (ML) techniques. These methods have gained widespread attention due to their capability to capture the nonlinear and complex patterns of battery degradation without the need for detailed physical or chemical models </w:t>
      </w:r>
      <w:sdt>
        <w:sdtPr>
          <w:rPr>
            <w:rFonts w:ascii="Arial" w:hAnsi="Arial" w:cs="Arial"/>
            <w:color w:val="000000"/>
            <w:sz w:val="20"/>
            <w:szCs w:val="20"/>
          </w:rPr>
          <w:tag w:val="MENDELEY_CITATION_v3_eyJjaXRhdGlvbklEIjoiTUVOREVMRVlfQ0lUQVRJT05fOWQzZWY4MDAtNGQ1My00NWNjLWFlMDYtOWI5ZTY2NmQ5ODFlIiwicHJvcGVydGllcyI6eyJub3RlSW5kZXgiOjB9LCJpc0VkaXRlZCI6ZmFsc2UsIm1hbnVhbE92ZXJyaWRlIjp7ImlzTWFudWFsbHlPdmVycmlkZGVuIjpmYWxzZSwiY2l0ZXByb2NUZXh0IjoiWzE0XSIsIm1hbnVhbE92ZXJyaWRlVGV4dCI6IiJ9LCJjaXRhdGlvbkl0ZW1zIjpbeyJpZCI6ImY1YTc3Zjk1LWVlNWItM2U3MS04MmFiLTU2MDUxMWM2YWU0NyIsIml0ZW1EYXRhIjp7InR5cGUiOiJhcnRpY2xlLWpvdXJuYWwiLCJpZCI6ImY1YTc3Zjk1LWVlNWItM2U3MS04MmFiLTU2MDUxMWM2YWU0NyIsInRpdGxlIjoiQSBjb21wcmVoZW5zaXZlIHN0dWR5IG9uIGJhdHRlcnkgZWxlY3RyaWMgbW9kZWxpbmcgYXBwcm9hY2hlcyBiYXNlZCBvbiBtYWNoaW5lIGxlYXJuaW5nIiwiYXV0aG9yIjpbeyJmYW1pbHkiOiJIZWlucmljaCIsImdpdmVuIjoiRi4iLCJwYXJzZS1uYW1lcyI6ZmFsc2UsImRyb3BwaW5nLXBhcnRpY2xlIjoiIiwibm9uLWRyb3BwaW5nLXBhcnRpY2xlIjoiIn0seyJmYW1pbHkiOiJLbGFwcGVyIiwiZ2l2ZW4iOiJQLiIsInBhcnNlLW5hbWVzIjpmYWxzZSwiZHJvcHBpbmctcGFydGljbGUiOiIiLCJub24tZHJvcHBpbmctcGFydGljbGUiOiIifSx7ImZhbWlseSI6IlBydWNrbmVyIiwiZ2l2ZW4iOiJNLiIsInBhcnNlLW5hbWVzIjpmYWxzZSwiZHJvcHBpbmctcGFydGljbGUiOiIiLCJub24tZHJvcHBpbmctcGFydGljbGUiOiIifV0sImNvbnRhaW5lci10aXRsZSI6IkVuZXJneSBJbmZvcm1hdGljcyIsIkRPSSI6IjEwLjExODYvczQyMTYyLTAyMS0wMDE3MS03IiwiaXNzdWVkIjp7ImRhdGUtcGFydHMiOltbMjAyMV1dfSwiYWJzdHJhY3QiOiJCYXR0ZXJ5IGVsZWN0cmljIG1vZGVsaW5nIGlzIGEgY2VudHJhbCBhc3BlY3QgdG8gaW1wcm92ZSB0aGUgYmF0dGVyeSBkZXZlbG9wbWVudCBwcm9jZXNzIGFzIHdlbGwgYXMgdG8gbW9uaXRvciBiYXR0ZXJ5IHN5c3RlbSBiZWhhdmlvci4gQmVzaWRlcyBjb252ZW50aW9uYWwgcGh5c2ljYWwgbW9kZWxzLCBtYWNoaW5lIGxlYXJuaW5nIG1ldGhvZHMgc2hvdyBncmVhdCBwb3RlbnRpYWwgdG8gbGVhcm4gdGhpcyB0YXNrIHVzaW5nIGluLXZlaGljbGUgZGF0YS4gSG93ZXZlciwgdGhlIHBlcmZvcm1hbmNlIG9mIGRhdGEtZHJpdmVuIGFwcHJvYWNoZXMgZGlmZmVycyBzaWduaWZpY2FudGx5IGRlcGVuZGluZyBvbiB0aGVpciBhcHBsaWNhdGlvbiBhbmQgdXRpbGl6ZWQgZGF0YSBzZXQuIEhlbmNlLCBhIGNvbXBhcmlzb24gYW1vbmcgdGhlc2UgbWV0aG9kcyBpcyByZXF1aXJlZCBiZWZvcmVoYW5kIHRvIHNlbGVjdCB0aGUgb3B0aW1hbCBjYW5kaWRhdGUgZm9yIGEgZ2l2ZW4gdGFzay5JbiB0aGlzIHdvcmssIHdlIGFkZHJlc3MgdGhpcyBwcm9ibGVtIGFuZCBldmFsdWF0ZSB0aGUgc3RyZW5ndGhzIGFuZCB3ZWFrbmVzc2VzIG9mIGEgd2lkZSByYW5nZSBvZiBwb3NzaWJsZSBtYWNoaW5lIGxlYXJuaW5nIGFwcHJvYWNoZXMgZm9yIGJhdHRlcnkgZWxlY3RyaWMgbW9kZWxpbmcuIEluIGEgY29tcHJlaGVuc2l2ZSBzdHVkeSwgdmFyaW91cyBjb252ZW50aW9uYWwgcmVncmVzc2lvbiBtZXRob2RzIGFuZCBuZXVyYWwgbmV0d29ya3MgYXJlIGFuYWx5emVkLiBFYWNoIG1ldGhvZCBpcyB0cmFpbmVkIGFuZCBvcHRpbWl6ZWQgYmFzZWQgb24gYSBsYXJnZSBhbmQgcXVhbGl0YXRpdmUgZGF0YSBzZXQgb2YgYXV0b21vdGl2ZSBkcml2aW5nIHByb2ZpbGVzLiBJbiBvcmRlciB0byBhY2NvdW50IGZvciB0aGUgaW5mbHVlbmNlIG9mIHRpbWUtZGVwZW5kZW50IGJhdHRlcnkgcHJvY2Vzc2VzLCBib3RoIGxvdyBwYXNzIGZpbHRlcnMgYW5kIHNsaWRpbmcgd2luZG93IGFwcHJvYWNoZXMgYXJlIGludmVzdGlnYXRlZC5BcyBhIHJlc3VsdCwgbmV1cmFsIG5ldHdvcmtzIGFyZSBmb3VuZCB0byBiZSBzdXBlcmlvciBjb21wYXJlZCB0byBjb252ZW50aW9uYWwgcmVncmVzc2lvbiBtZXRob2RzIGluIHRlcm1zIG9mIGFjY3VyYWN5IGFuZCBtb2RlbCBjb21wbGV4aXR5LiBJbiBwYXJ0aWN1bGFyLCBGZWVkZm9yd2FyZCBhbmQgQ29udm9sdXRpb25hbCBOZXVyYWwgTmV0d29ya3MgcHJvdmlkZSB0aGUgc21hbGxlc3QgYXZlcmFnZSBlcnJvciBkZXZpYXRpb25zIG9mIGFyb3VuZCAwLjE2JSwgd2hpY2ggY29ycmVzcG9uZHMgdG8gYW4gUk1TRSBvZiA1LjU3bVYgb24gYmF0dGVyeSBjZWxsIGxldmVsLiBXaXRoIGF1dG9tb3RpdmUgdGltZSBzZXJpZXMgZGF0YSBhcyBmb2N1cywgbmV1cmFsIG5ldHdvcmtzIGFkZGl0aW9uYWxseSBiZW5lZml0IGZyb20gdGhlaXIgYWJpbGl0eSB0byBsZWFybiBjb250aW51b3VzbHkuIFRoaXMga2V5IGNhcGFiaWxpdHkga2VlcHMgdGhlIGJhdHRlcnkgbW9kZWxzIHVwZGF0ZWQgYXQgbG93IGNvbXB1dGF0aW9uYWwgY29zdHMgYW5kIGFjY291bnRzIGZvciBjaGFuZ2luZyBlbGVjdHJpY2FsIGJlaGF2aW9yIGFzIHRoZSBiYXR0ZXJ5IGFnZXMgZHVyaW5nIG9wZXJhdGlvbi4iLCJ2b2x1bWUiOiI0IiwiY29udGFpbmVyLXRpdGxlLXNob3J0IjoiIn0sImlzVGVtcG9yYXJ5IjpmYWxzZSwic3VwcHJlc3MtYXV0aG9yIjpmYWxzZSwiY29tcG9zaXRlIjpmYWxzZSwiYXV0aG9yLW9ubHkiOmZhbHNlfV19"/>
          <w:id w:val="153355580"/>
          <w:placeholder>
            <w:docPart w:val="DefaultPlaceholder_-1854013440"/>
          </w:placeholder>
        </w:sdtPr>
        <w:sdtContent>
          <w:r w:rsidR="00F50E9C" w:rsidRPr="00F50E9C">
            <w:rPr>
              <w:rFonts w:ascii="Arial" w:hAnsi="Arial" w:cs="Arial"/>
              <w:color w:val="000000"/>
              <w:sz w:val="20"/>
              <w:szCs w:val="20"/>
            </w:rPr>
            <w:t>[14]</w:t>
          </w:r>
        </w:sdtContent>
      </w:sdt>
      <w:r w:rsidRPr="009D0EF0">
        <w:rPr>
          <w:rFonts w:ascii="Arial" w:hAnsi="Arial" w:cs="Arial"/>
          <w:sz w:val="20"/>
          <w:szCs w:val="20"/>
        </w:rPr>
        <w:t xml:space="preserve">. Unlike traditional physics-based models, ML techniques can learn directly from historical battery data to identify trends and predict degradation trajectories. Several ML algorithms have been explored by researchers, such as random forest </w:t>
      </w:r>
      <w:sdt>
        <w:sdtPr>
          <w:rPr>
            <w:rFonts w:ascii="Arial" w:hAnsi="Arial" w:cs="Arial"/>
            <w:color w:val="000000"/>
            <w:sz w:val="20"/>
            <w:szCs w:val="20"/>
          </w:rPr>
          <w:tag w:val="MENDELEY_CITATION_v3_eyJjaXRhdGlvbklEIjoiTUVOREVMRVlfQ0lUQVRJT05fYmQzNWU0MDktYmFmNS00ZGIwLWIxM2QtYzJkYzdjNmQ2YWZm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
          <w:id w:val="-1702542916"/>
          <w:placeholder>
            <w:docPart w:val="DefaultPlaceholder_-1854013440"/>
          </w:placeholder>
        </w:sdtPr>
        <w:sdtContent>
          <w:r w:rsidR="00F50E9C" w:rsidRPr="00F50E9C">
            <w:rPr>
              <w:rFonts w:ascii="Arial" w:hAnsi="Arial" w:cs="Arial"/>
              <w:color w:val="000000"/>
              <w:sz w:val="20"/>
              <w:szCs w:val="20"/>
            </w:rPr>
            <w:t>[15]</w:t>
          </w:r>
        </w:sdtContent>
      </w:sdt>
      <w:r w:rsidRPr="009D0EF0">
        <w:rPr>
          <w:rFonts w:ascii="Arial" w:hAnsi="Arial" w:cs="Arial"/>
          <w:sz w:val="20"/>
          <w:szCs w:val="20"/>
        </w:rPr>
        <w:t xml:space="preserve">, </w:t>
      </w:r>
      <w:proofErr w:type="spellStart"/>
      <w:r w:rsidR="00152688">
        <w:rPr>
          <w:rFonts w:ascii="Arial" w:hAnsi="Arial" w:cs="Arial"/>
          <w:sz w:val="20"/>
          <w:szCs w:val="20"/>
        </w:rPr>
        <w:t>XGBoost</w:t>
      </w:r>
      <w:proofErr w:type="spellEnd"/>
      <w:r w:rsidR="0015268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U3NjNmYWQtNTUwMi00OWY4LWJkOTEtZDM3NTM2Zjg0NmFk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
          <w:id w:val="-1477438768"/>
          <w:placeholder>
            <w:docPart w:val="DefaultPlaceholder_-1854013440"/>
          </w:placeholder>
        </w:sdtPr>
        <w:sdtContent>
          <w:r w:rsidR="00F50E9C" w:rsidRPr="00F50E9C">
            <w:rPr>
              <w:rFonts w:ascii="Arial" w:hAnsi="Arial" w:cs="Arial"/>
              <w:color w:val="000000"/>
              <w:sz w:val="20"/>
              <w:szCs w:val="20"/>
            </w:rPr>
            <w:t>[16]</w:t>
          </w:r>
        </w:sdtContent>
      </w:sdt>
      <w:r w:rsidR="00152688">
        <w:rPr>
          <w:rFonts w:ascii="Arial" w:hAnsi="Arial" w:cs="Arial"/>
          <w:sz w:val="20"/>
          <w:szCs w:val="20"/>
        </w:rPr>
        <w:t xml:space="preserve">, </w:t>
      </w:r>
      <w:r w:rsidRPr="009D0EF0">
        <w:rPr>
          <w:rFonts w:ascii="Arial" w:hAnsi="Arial" w:cs="Arial"/>
          <w:sz w:val="20"/>
          <w:szCs w:val="20"/>
        </w:rPr>
        <w:t xml:space="preserve">convolutional neural networks (CNN) </w:t>
      </w:r>
      <w:sdt>
        <w:sdtPr>
          <w:rPr>
            <w:rFonts w:ascii="Arial" w:hAnsi="Arial" w:cs="Arial"/>
            <w:color w:val="000000"/>
            <w:sz w:val="20"/>
            <w:szCs w:val="20"/>
          </w:rPr>
          <w:tag w:val="MENDELEY_CITATION_v3_eyJjaXRhdGlvbklEIjoiTUVOREVMRVlfQ0lUQVRJT05fMjhmNWVmYTYtMmFiOC00ODFkLTlhNTktOTA0YjMwZDBhMzlk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
          <w:id w:val="1868402734"/>
          <w:placeholder>
            <w:docPart w:val="DefaultPlaceholder_-1854013440"/>
          </w:placeholder>
        </w:sdtPr>
        <w:sdtContent>
          <w:r w:rsidR="00F50E9C" w:rsidRPr="00F50E9C">
            <w:rPr>
              <w:rFonts w:ascii="Arial" w:hAnsi="Arial" w:cs="Arial"/>
              <w:color w:val="000000"/>
              <w:sz w:val="20"/>
              <w:szCs w:val="20"/>
            </w:rPr>
            <w:t>[17]</w:t>
          </w:r>
        </w:sdtContent>
      </w:sdt>
      <w:r w:rsidRPr="009D0EF0">
        <w:rPr>
          <w:rFonts w:ascii="Arial" w:hAnsi="Arial" w:cs="Arial"/>
          <w:sz w:val="20"/>
          <w:szCs w:val="20"/>
        </w:rPr>
        <w:t xml:space="preserve">, recurrent neural networks (RNN) </w:t>
      </w:r>
      <w:sdt>
        <w:sdtPr>
          <w:rPr>
            <w:rFonts w:ascii="Arial" w:hAnsi="Arial" w:cs="Arial"/>
            <w:color w:val="000000"/>
            <w:sz w:val="20"/>
            <w:szCs w:val="20"/>
          </w:rPr>
          <w:tag w:val="MENDELEY_CITATION_v3_eyJjaXRhdGlvbklEIjoiTUVOREVMRVlfQ0lUQVRJT05fY2IwYzdmYzUtMTUxZi00YmEyLWEwNWItMWVmZTI2ODZmZDIw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
          <w:id w:val="1549791589"/>
          <w:placeholder>
            <w:docPart w:val="DefaultPlaceholder_-1854013440"/>
          </w:placeholder>
        </w:sdtPr>
        <w:sdtContent>
          <w:r w:rsidR="00F50E9C" w:rsidRPr="00F50E9C">
            <w:rPr>
              <w:rFonts w:ascii="Arial" w:hAnsi="Arial" w:cs="Arial"/>
              <w:color w:val="000000"/>
              <w:sz w:val="20"/>
              <w:szCs w:val="20"/>
            </w:rPr>
            <w:t>[18]</w:t>
          </w:r>
        </w:sdtContent>
      </w:sdt>
      <w:r w:rsidRPr="009D0EF0">
        <w:rPr>
          <w:rFonts w:ascii="Arial" w:hAnsi="Arial" w:cs="Arial"/>
          <w:sz w:val="20"/>
          <w:szCs w:val="20"/>
        </w:rPr>
        <w:t xml:space="preserve">, and long short-term memory (LSTM) networks </w:t>
      </w:r>
      <w:sdt>
        <w:sdtPr>
          <w:rPr>
            <w:rFonts w:ascii="Arial" w:hAnsi="Arial" w:cs="Arial"/>
            <w:color w:val="000000"/>
            <w:sz w:val="20"/>
            <w:szCs w:val="20"/>
          </w:rPr>
          <w:tag w:val="MENDELEY_CITATION_v3_eyJjaXRhdGlvbklEIjoiTUVOREVMRVlfQ0lUQVRJT05fYzAxYTQzNDAtYjlmOS00YTFmLTg4NDMtMjJmMTlkYjhmN2Rl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
          <w:id w:val="48437004"/>
          <w:placeholder>
            <w:docPart w:val="DefaultPlaceholder_-1854013440"/>
          </w:placeholder>
        </w:sdtPr>
        <w:sdtContent>
          <w:r w:rsidR="00F50E9C" w:rsidRPr="00F50E9C">
            <w:rPr>
              <w:rFonts w:ascii="Arial" w:hAnsi="Arial" w:cs="Arial"/>
              <w:color w:val="000000"/>
              <w:sz w:val="20"/>
              <w:szCs w:val="20"/>
            </w:rPr>
            <w:t>[19]</w:t>
          </w:r>
        </w:sdtContent>
      </w:sdt>
      <w:r w:rsidRPr="009D0EF0">
        <w:rPr>
          <w:rFonts w:ascii="Arial" w:hAnsi="Arial" w:cs="Arial"/>
          <w:sz w:val="20"/>
          <w:szCs w:val="20"/>
        </w:rPr>
        <w:t xml:space="preserve">, each offering different strengths in handling time-series and high-dimensional data. </w:t>
      </w:r>
    </w:p>
    <w:p w14:paraId="7FC3622E" w14:textId="4F626AAD" w:rsidR="009D0EF0" w:rsidRPr="009D0EF0" w:rsidRDefault="00152688" w:rsidP="009D0EF0">
      <w:pPr>
        <w:spacing w:after="0" w:line="240" w:lineRule="auto"/>
        <w:ind w:left="-2" w:firstLineChars="284" w:firstLine="568"/>
        <w:jc w:val="both"/>
        <w:rPr>
          <w:rFonts w:ascii="Arial" w:hAnsi="Arial" w:cs="Arial"/>
          <w:sz w:val="20"/>
          <w:szCs w:val="20"/>
        </w:rPr>
      </w:pPr>
      <w:r>
        <w:rPr>
          <w:rFonts w:ascii="Arial" w:hAnsi="Arial" w:cs="Arial"/>
          <w:sz w:val="20"/>
          <w:szCs w:val="20"/>
        </w:rPr>
        <w:t>R</w:t>
      </w:r>
      <w:r w:rsidR="009D0EF0" w:rsidRPr="009D0EF0">
        <w:rPr>
          <w:rFonts w:ascii="Arial" w:hAnsi="Arial" w:cs="Arial"/>
          <w:sz w:val="20"/>
          <w:szCs w:val="20"/>
        </w:rPr>
        <w:t xml:space="preserve">andom forest </w:t>
      </w:r>
      <w:r>
        <w:rPr>
          <w:rFonts w:ascii="Arial" w:hAnsi="Arial" w:cs="Arial"/>
          <w:sz w:val="20"/>
          <w:szCs w:val="20"/>
        </w:rPr>
        <w:t xml:space="preserve">and </w:t>
      </w:r>
      <w:proofErr w:type="spellStart"/>
      <w:r>
        <w:rPr>
          <w:rFonts w:ascii="Arial" w:hAnsi="Arial" w:cs="Arial"/>
          <w:sz w:val="20"/>
          <w:szCs w:val="20"/>
        </w:rPr>
        <w:t>XGBoost</w:t>
      </w:r>
      <w:proofErr w:type="spellEnd"/>
      <w:r>
        <w:rPr>
          <w:rFonts w:ascii="Arial" w:hAnsi="Arial" w:cs="Arial"/>
          <w:sz w:val="20"/>
          <w:szCs w:val="20"/>
        </w:rPr>
        <w:t xml:space="preserve"> are</w:t>
      </w:r>
      <w:r w:rsidR="009D0EF0" w:rsidRPr="009D0EF0">
        <w:rPr>
          <w:rFonts w:ascii="Arial" w:hAnsi="Arial" w:cs="Arial"/>
          <w:sz w:val="20"/>
          <w:szCs w:val="20"/>
        </w:rPr>
        <w:t xml:space="preserve"> ensemble learning method based on decision trees, is known for its robustness and interpretability, particularly when dealing with structured tabular data</w:t>
      </w:r>
      <w:r w:rsidR="00F27C5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2FmMjc5ZTMtYmE4Ny00YmYwLWEwNWItMGYwYWU3NDczYWNh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
          <w:id w:val="675072485"/>
          <w:placeholder>
            <w:docPart w:val="DefaultPlaceholder_-1854013440"/>
          </w:placeholder>
        </w:sdtPr>
        <w:sdtContent>
          <w:r w:rsidR="00F50E9C" w:rsidRPr="00F50E9C">
            <w:rPr>
              <w:rFonts w:ascii="Arial" w:hAnsi="Arial" w:cs="Arial"/>
              <w:color w:val="000000"/>
              <w:sz w:val="20"/>
              <w:szCs w:val="20"/>
            </w:rPr>
            <w:t>[15]</w:t>
          </w:r>
        </w:sdtContent>
      </w:sdt>
      <w:sdt>
        <w:sdtPr>
          <w:rPr>
            <w:rFonts w:ascii="Arial" w:hAnsi="Arial" w:cs="Arial"/>
            <w:color w:val="000000"/>
            <w:sz w:val="20"/>
            <w:szCs w:val="20"/>
          </w:rPr>
          <w:tag w:val="MENDELEY_CITATION_v3_eyJjaXRhdGlvbklEIjoiTUVOREVMRVlfQ0lUQVRJT05fYmQzYTBjYzgtYTBlYS00MzIzLTg5N2UtNWRjMGQ0NzQzNmQ5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
          <w:id w:val="1328487446"/>
          <w:placeholder>
            <w:docPart w:val="DefaultPlaceholder_-1854013440"/>
          </w:placeholder>
        </w:sdtPr>
        <w:sdtContent>
          <w:r w:rsidR="00F50E9C" w:rsidRPr="00F50E9C">
            <w:rPr>
              <w:rFonts w:ascii="Arial" w:hAnsi="Arial" w:cs="Arial"/>
              <w:color w:val="000000"/>
              <w:sz w:val="20"/>
              <w:szCs w:val="20"/>
            </w:rPr>
            <w:t>[16]</w:t>
          </w:r>
        </w:sdtContent>
      </w:sdt>
      <w:r w:rsidR="009D0EF0" w:rsidRPr="009D0EF0">
        <w:rPr>
          <w:rFonts w:ascii="Arial" w:hAnsi="Arial" w:cs="Arial"/>
          <w:sz w:val="20"/>
          <w:szCs w:val="20"/>
        </w:rPr>
        <w:t>. CNN</w:t>
      </w:r>
      <w:r w:rsidR="00F27C58">
        <w:rPr>
          <w:rFonts w:ascii="Arial" w:hAnsi="Arial" w:cs="Arial"/>
          <w:sz w:val="20"/>
          <w:szCs w:val="20"/>
        </w:rPr>
        <w:t xml:space="preserve"> </w:t>
      </w:r>
      <w:r w:rsidR="009D0EF0" w:rsidRPr="009D0EF0">
        <w:rPr>
          <w:rFonts w:ascii="Arial" w:hAnsi="Arial" w:cs="Arial"/>
          <w:sz w:val="20"/>
          <w:szCs w:val="20"/>
        </w:rPr>
        <w:t>have shown promising results in extracting local patterns from battery time-series data or sensor signals due to their strong feature extraction capability</w:t>
      </w:r>
      <w:r w:rsidR="006D435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UwMTBjMzYtOTI1OC00ZWM5LTkyMTEtNmRhZWRkNmRlYTc2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
          <w:id w:val="-1859108363"/>
          <w:placeholder>
            <w:docPart w:val="DefaultPlaceholder_-1854013440"/>
          </w:placeholder>
        </w:sdtPr>
        <w:sdtContent>
          <w:r w:rsidR="00F50E9C" w:rsidRPr="00F50E9C">
            <w:rPr>
              <w:rFonts w:ascii="Arial" w:hAnsi="Arial" w:cs="Arial"/>
              <w:color w:val="000000"/>
              <w:sz w:val="20"/>
              <w:szCs w:val="20"/>
            </w:rPr>
            <w:t>[17]</w:t>
          </w:r>
        </w:sdtContent>
      </w:sdt>
      <w:r w:rsidR="009D0EF0" w:rsidRPr="009D0EF0">
        <w:rPr>
          <w:rFonts w:ascii="Arial" w:hAnsi="Arial" w:cs="Arial"/>
          <w:sz w:val="20"/>
          <w:szCs w:val="20"/>
        </w:rPr>
        <w:t xml:space="preserve">. RNN </w:t>
      </w:r>
      <w:r w:rsidR="006D4357">
        <w:rPr>
          <w:rFonts w:ascii="Arial" w:hAnsi="Arial" w:cs="Arial"/>
          <w:sz w:val="20"/>
          <w:szCs w:val="20"/>
        </w:rPr>
        <w:t>is</w:t>
      </w:r>
      <w:r w:rsidR="009D0EF0" w:rsidRPr="009D0EF0">
        <w:rPr>
          <w:rFonts w:ascii="Arial" w:hAnsi="Arial" w:cs="Arial"/>
          <w:sz w:val="20"/>
          <w:szCs w:val="20"/>
        </w:rPr>
        <w:t xml:space="preserve"> designed to model sequential data and can capture temporal dependencies, although they may suffer from vanishing gradient issues</w:t>
      </w:r>
      <w:r w:rsidR="006D435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czZWZjOTItZDgwMC00MDY0LWE0MDctMmU5NTBjY2EwMmFj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
          <w:id w:val="-1351489068"/>
          <w:placeholder>
            <w:docPart w:val="DefaultPlaceholder_-1854013440"/>
          </w:placeholder>
        </w:sdtPr>
        <w:sdtContent>
          <w:r w:rsidR="00F50E9C" w:rsidRPr="00F50E9C">
            <w:rPr>
              <w:rFonts w:ascii="Arial" w:hAnsi="Arial" w:cs="Arial"/>
              <w:color w:val="000000"/>
              <w:sz w:val="20"/>
              <w:szCs w:val="20"/>
            </w:rPr>
            <w:t>[18]</w:t>
          </w:r>
        </w:sdtContent>
      </w:sdt>
      <w:r w:rsidR="009D0EF0" w:rsidRPr="009D0EF0">
        <w:rPr>
          <w:rFonts w:ascii="Arial" w:hAnsi="Arial" w:cs="Arial"/>
          <w:sz w:val="20"/>
          <w:szCs w:val="20"/>
        </w:rPr>
        <w:t>. To address this, LSTM—an advanced variant of RNN—incorporates memory cells and gating mechanisms, making it more suitable for long-term sequence modeling and degradation trend forecasting</w:t>
      </w:r>
      <w:r w:rsidR="006D435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lkMDRjMTMtYjA0NS00MjI2LWIyYzctNzRmOWU0YmYzYjdj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
          <w:id w:val="993464440"/>
          <w:placeholder>
            <w:docPart w:val="DefaultPlaceholder_-1854013440"/>
          </w:placeholder>
        </w:sdtPr>
        <w:sdtContent>
          <w:r w:rsidR="00F50E9C" w:rsidRPr="00F50E9C">
            <w:rPr>
              <w:rFonts w:ascii="Arial" w:hAnsi="Arial" w:cs="Arial"/>
              <w:color w:val="000000"/>
              <w:sz w:val="20"/>
              <w:szCs w:val="20"/>
            </w:rPr>
            <w:t>[19]</w:t>
          </w:r>
        </w:sdtContent>
      </w:sdt>
      <w:r w:rsidR="009D0EF0" w:rsidRPr="009D0EF0">
        <w:rPr>
          <w:rFonts w:ascii="Arial" w:hAnsi="Arial" w:cs="Arial"/>
          <w:sz w:val="20"/>
          <w:szCs w:val="20"/>
        </w:rPr>
        <w:t>.</w:t>
      </w:r>
      <w:r w:rsidR="00F50E9C">
        <w:rPr>
          <w:rFonts w:ascii="Arial" w:hAnsi="Arial" w:cs="Arial"/>
          <w:sz w:val="20"/>
          <w:szCs w:val="20"/>
        </w:rPr>
        <w:t xml:space="preserve"> Another type of ML technique such as </w:t>
      </w:r>
      <w:r w:rsidR="00F50E9C" w:rsidRPr="00F50E9C">
        <w:rPr>
          <w:rFonts w:ascii="Arial" w:hAnsi="Arial" w:cs="Arial"/>
          <w:sz w:val="20"/>
          <w:szCs w:val="20"/>
        </w:rPr>
        <w:t>Gaussian Process Regression (GPR</w:t>
      </w:r>
      <w:r w:rsidR="00F50E9C">
        <w:rPr>
          <w:rFonts w:ascii="Arial" w:hAnsi="Arial" w:cs="Arial"/>
          <w:sz w:val="20"/>
          <w:szCs w:val="20"/>
        </w:rPr>
        <w:t>) that use</w:t>
      </w:r>
      <w:r w:rsidR="00F50E9C" w:rsidRPr="00F50E9C">
        <w:rPr>
          <w:rFonts w:ascii="Arial" w:hAnsi="Arial" w:cs="Arial"/>
          <w:sz w:val="20"/>
          <w:szCs w:val="20"/>
        </w:rPr>
        <w:t xml:space="preserve"> Bayesian theory and statistical learning theory</w:t>
      </w:r>
      <w:r w:rsidR="00F50E9C">
        <w:rPr>
          <w:rFonts w:ascii="Arial" w:hAnsi="Arial" w:cs="Arial"/>
          <w:sz w:val="20"/>
          <w:szCs w:val="20"/>
        </w:rPr>
        <w:t xml:space="preserve"> </w:t>
      </w:r>
      <w:r w:rsidR="00F50E9C" w:rsidRPr="00F50E9C">
        <w:rPr>
          <w:rFonts w:ascii="Arial" w:hAnsi="Arial" w:cs="Arial"/>
          <w:sz w:val="20"/>
          <w:szCs w:val="20"/>
        </w:rPr>
        <w:t>can quantify uncertainties in their predictions, which is crucial for assessing the reliability of battery health estimat</w:t>
      </w:r>
      <w:r w:rsidR="00F50E9C">
        <w:rPr>
          <w:rFonts w:ascii="Arial" w:hAnsi="Arial" w:cs="Arial"/>
          <w:sz w:val="20"/>
          <w:szCs w:val="20"/>
        </w:rPr>
        <w:t xml:space="preserve">ion </w:t>
      </w:r>
      <w:sdt>
        <w:sdtPr>
          <w:rPr>
            <w:rFonts w:ascii="Arial" w:hAnsi="Arial" w:cs="Arial"/>
            <w:color w:val="000000"/>
            <w:sz w:val="20"/>
            <w:szCs w:val="20"/>
          </w:rPr>
          <w:tag w:val="MENDELEY_CITATION_v3_eyJjaXRhdGlvbklEIjoiTUVOREVMRVlfQ0lUQVRJT05fYmMzNWUyY2MtOWI1MS00NmY0LTg2NjQtMzExNDZlNGEyNWFkIiwicHJvcGVydGllcyI6eyJub3RlSW5kZXgiOjB9LCJpc0VkaXRlZCI6ZmFsc2UsIm1hbnVhbE92ZXJyaWRlIjp7ImlzTWFudWFsbHlPdmVycmlkZGVuIjpmYWxzZSwiY2l0ZXByb2NUZXh0IjoiWzIwXSIsIm1hbnVhbE92ZXJyaWRlVGV4dCI6IiJ9LCJjaXRhdGlvbkl0ZW1zIjpbeyJpZCI6IjQ1Yzk2NDI1LTlmNDMtMzQwYi04YzYxLTJjOGE2ZTI3ZDIyNyIsIml0ZW1EYXRhIjp7InR5cGUiOiJhcnRpY2xlLWpvdXJuYWwiLCJpZCI6IjQ1Yzk2NDI1LTlmNDMtMzQwYi04YzYxLTJjOGE2ZTI3ZDIyNyIsInRpdGxlIjoiUmVtYWluaW5nIHVzZWZ1bCBsaWZlIHByZWRpY3Rpb24gb2YgbGl0aGl1bS1pb24gYmF0dGVyaWVzIGJhc2VkIG9uIEdhdXNzaWFuIHByb2Nlc3MgcmVncmVzc2lvbiB3aXRoIHNlbGYtY29uc3RydWN0ZWQga2VybmVsIHwg5Z+65LqO5qC46Ieq5p6E5bu66auY5pav6L+H56iL5Zue5b2S55qE6ZSC56a75a2Q55S15rGg5Ymp5L2Z5L2/55So5a+/5ZG96aKE5rWLIiwiYXV0aG9yIjpbeyJmYW1pbHkiOiJaaGFuZyIsImdpdmVuIjoiUi4iLCJwYXJzZS1uYW1lcyI6ZmFsc2UsImRyb3BwaW5nLXBhcnRpY2xlIjoiIiwibm9uLWRyb3BwaW5nLXBhcnRpY2xlIjoiIn0seyJmYW1pbHkiOiJMaXUiLCJnaXZlbiI6IlQuIiwicGFyc2UtbmFtZXMiOmZhbHNlLCJkcm9wcGluZy1wYXJ0aWNsZSI6IiIsIm5vbi1kcm9wcGluZy1wYXJ0aWNsZSI6IiJ9LHsiZmFtaWx5IjoiSmluIiwiZ2l2ZW4iOiJHLiIsInBhcnNlLW5hbWVzIjpmYWxzZSwiZHJvcHBpbmctcGFydGljbGUiOiIiLCJub24tZHJvcHBpbmctcGFydGljbGUiOiIifV0sImNvbnRhaW5lci10aXRsZSI6IlhpIFRvbmcgR29uZyBDaGVuZyBZdSBEaWFuIFppIEppIFNodS9TeXN0ZW1zIEVuZ2luZWVyaW5nIGFuZCBFbGVjdHJvbmljcyIsIkRPSSI6IjEwLjEyMzA1L2ouaXNzbi4xMDAxLTUwNlguMjAyMy4wOC4zOCIsImlzc3VlZCI6eyJkYXRlLXBhcnRzIjpbWzIwMjNdXX0sInBhZ2UiOiIyNjIzLTI2MzMiLCJhYnN0cmFjdCI6IkdhdXNzaWFuIHByb2Nlc3MgcmVncmVzc2lvbihHUFIpIGlzIG9uZSBvZiB0aGUgZWZmZWN0aXZlIG1ldGhvZHMgdG8gcHJlZGljdCB0aGUgcmVtYWluaW5nIHVzZWZ1bCBsaWZlKFJVTCkgb2YgbGl0aGl1bS1pb24gYmF0dGVyaWVzLiBBdCB0aGUgc2FtZSB0aW1lLCB0aGUgY2hvaWNlIG9mIGtlcm5lbCBmdW5jdGlvbiBpbiBHUFIgbW9kZWwgaGFzIGFuIGltcG9ydGFudCBpbmZsdWVuY2Ugb24gdGhlIHByZWRpY3Rpb24gcmVzdWx0LiBJbiB0aGlzIHJlZ2FyZCwgYSBHUFIgd2l0aCBzZWxmLWNvbnN0cnVjdGVkIGtlcm5lbCBtZXRob2QgaXMgcHJvcG9zZWQuIFVzaW5nIHRoZSBoaXN0b3JpY2FsIGNhcGFjaXR5IGRhdGEgb2YgdGhlIHNhbWUgdHlwZSBvZiBiYXR0ZXJpZXMsIHRoZSBhcHByb3ByaWF0ZSBjb21iaW5hdGlvbiBrZXJuZWwgZnVuY3Rpb24gaXMgYXV0b21hdGljYWxseSBjb25zdHJ1Y3RlZCB0byBkZXNjcmliZSBkZWdyYWRhdGlvbiB0cmVuZHMuIENvbXBhcmVkIHdpdGggZGlmZmVyZW50IG1hY2hpbmUgbGVhcm5pbmcgbWV0aG9kcyBhbmQgZGlmZmVyZW50IGtlcm5lbCBmdW5jdGlvbnMsIHRoZSBwcm9wb3NlZCBtZXRob2QgY2FuIG1ha2UgbG9uZy10ZXJtIGFuZCBhY2N1cmF0ZSBwcmVkaWN0aW9uIG9mIGJhdHRlcnkgaGVhbHRoIGRlZ3JhZGF0aW9uIHRyZW5kIGluIHRoZSBlYXJseSBzdGFnZSBvZiBiYXR0ZXJ5IGRlZ3JhZGF0aW9uLiBUaGUgcm9vdCBtZWFuIHNxdWFyZSBlcnJvciBpcyBsZXNzIHRoYW4gMSUgb2YgcHJlZGljdGlvbiByZXN1bHRzLCBtZWFud2hpbGUgdGhlIHJlbGF0aXZlIGVycm9yIGlzIGxlc3MgdGhhbiA2JS4gVGhlIGNvbmZpZGVuY2UgaW50ZXJ2YWxzIGZvciB0aGUgcHJlZGljdGVkIHJlc3VsdHMgYXJlIG1vcmUgY29uY2VudHJhdGVkLiBJdCBzaG93cyB0aGF0IHRoZSBwcm9wb3NlZCBtZXRob2QgY2FuIGVmZmVjdGl2ZWx5IGltcHJvdmUgdGhlIGxvbmctdGVybSBwcmVkaWN0aW9uIGFjY3VyYWN5IG9mIGJhdHRlcnkgUlVMLiIsImlzc3VlIjoiOCIsInZvbHVtZSI6IjQ1IiwiY29udGFpbmVyLXRpdGxlLXNob3J0IjoiIn0sImlzVGVtcG9yYXJ5IjpmYWxzZSwic3VwcHJlc3MtYXV0aG9yIjpmYWxzZSwiY29tcG9zaXRlIjpmYWxzZSwiYXV0aG9yLW9ubHkiOmZhbHNlfV19"/>
          <w:id w:val="346767571"/>
          <w:placeholder>
            <w:docPart w:val="DefaultPlaceholder_-1854013440"/>
          </w:placeholder>
        </w:sdtPr>
        <w:sdtContent>
          <w:r w:rsidR="00DC15B9" w:rsidRPr="00DC15B9">
            <w:rPr>
              <w:rFonts w:ascii="Arial" w:hAnsi="Arial" w:cs="Arial"/>
              <w:color w:val="000000"/>
              <w:sz w:val="20"/>
              <w:szCs w:val="20"/>
            </w:rPr>
            <w:t>[20]</w:t>
          </w:r>
        </w:sdtContent>
      </w:sdt>
      <w:r w:rsidR="00DC15B9">
        <w:rPr>
          <w:rFonts w:ascii="Arial" w:hAnsi="Arial" w:cs="Arial"/>
          <w:color w:val="000000"/>
          <w:sz w:val="20"/>
          <w:szCs w:val="20"/>
        </w:rPr>
        <w:t xml:space="preserve">. </w:t>
      </w:r>
    </w:p>
    <w:p w14:paraId="059A7DB8" w14:textId="009CCF94" w:rsidR="009D0EF0" w:rsidRDefault="009D0EF0" w:rsidP="009D0EF0">
      <w:pPr>
        <w:spacing w:after="0" w:line="240" w:lineRule="auto"/>
        <w:ind w:left="-2" w:firstLineChars="284" w:firstLine="568"/>
        <w:jc w:val="both"/>
        <w:rPr>
          <w:rFonts w:ascii="Arial" w:hAnsi="Arial" w:cs="Arial"/>
          <w:sz w:val="20"/>
          <w:szCs w:val="20"/>
        </w:rPr>
      </w:pPr>
      <w:r w:rsidRPr="009D0EF0">
        <w:rPr>
          <w:rFonts w:ascii="Arial" w:hAnsi="Arial" w:cs="Arial"/>
          <w:sz w:val="20"/>
          <w:szCs w:val="20"/>
        </w:rPr>
        <w:t xml:space="preserve">These machine learning models have demonstrated strong performance in predicting key battery parameters, including capacity fade, internal resistance, and state of health across diverse operating conditions </w:t>
      </w:r>
      <w:sdt>
        <w:sdtPr>
          <w:rPr>
            <w:rFonts w:ascii="Arial" w:hAnsi="Arial" w:cs="Arial"/>
            <w:color w:val="000000"/>
            <w:sz w:val="20"/>
            <w:szCs w:val="20"/>
          </w:rPr>
          <w:tag w:val="MENDELEY_CITATION_v3_eyJjaXRhdGlvbklEIjoiTUVOREVMRVlfQ0lUQVRJT05fNTA3ZjYxZjgtZmU5Ni00NjQwLTllOTItNTE5ZjY3NjQxM2YwIiwicHJvcGVydGllcyI6eyJub3RlSW5kZXgiOjB9LCJpc0VkaXRlZCI6ZmFsc2UsIm1hbnVhbE92ZXJyaWRlIjp7ImlzTWFudWFsbHlPdmVycmlkZGVuIjpmYWxzZSwiY2l0ZXByb2NUZXh0IjoiWzIxXSIsIm1hbnVhbE92ZXJyaWRlVGV4dCI6IiJ9LCJjaXRhdGlvbkl0ZW1zIjpbeyJpZCI6IjU0NDg4MDM0LTk2ZDYtMzk4ZS1hNmZiLWIxMzYzZGIyMWQ1OCIsIml0ZW1EYXRhIjp7InR5cGUiOiJwYXBlci1jb25mZXJlbmNlIiwiaWQiOiI1NDQ4ODAzNC05NmQ2LTM5OGUtYTZmYi1iMTM2M2RiMjFkNTgiLCJ0aXRsZSI6IkEgY29tcGFyYXRpdmUgc3R1ZHkgb2YgbWFjaGluZSBsZWFybmluZyBiYXNlZCBtb2RlbGluZyBtZXRob2RzIGZvciBMaXRoaXVtLWlvbiBiYXR0ZXJ5IiwiYXV0aG9yIjpbeyJmYW1pbHkiOiJXYW5nIiwiZ2l2ZW4iOiJQLiIsInBhcnNlLW5hbWVzIjpmYWxzZSwiZHJvcHBpbmctcGFydGljbGUiOiIiLCJub24tZHJvcHBpbmctcGFydGljbGUiOiIifSx7ImZhbWlseSI6IkZhbiIsImdpdmVuIjoiSi4iLCJwYXJzZS1uYW1lcyI6ZmFsc2UsImRyb3BwaW5nLXBhcnRpY2xlIjoiIiwibm9uLWRyb3BwaW5nLXBhcnRpY2xlIjoiIn0seyJmYW1pbHkiOiJPdSIsImdpdmVuIjoiWS4iLCJwYXJzZS1uYW1lcyI6ZmFsc2UsImRyb3BwaW5nLXBhcnRpY2xlIjoiIiwibm9uLWRyb3BwaW5nLXBhcnRpY2xlIjoiIn0seyJmYW1pbHkiOiJMaSIsImdpdmVuIjoiWi4iLCJwYXJzZS1uYW1lcyI6ZmFsc2UsImRyb3BwaW5nLXBhcnRpY2xlIjoiIiwibm9uLWRyb3BwaW5nLXBhcnRpY2xlIjoiIn0seyJmYW1pbHkiOiJXYW5nIiwiZ2l2ZW4iOiJZLiIsInBhcnNlLW5hbWVzIjpmYWxzZSwiZHJvcHBpbmctcGFydGljbGUiOiIiLCJub24tZHJvcHBpbmctcGFydGljbGUiOiIifSx7ImZhbWlseSI6IkRlbmciLCJnaXZlbiI6IkIuIiwicGFyc2UtbmFtZXMiOmZhbHNlLCJkcm9wcGluZy1wYXJ0aWNsZSI6IiIsIm5vbi1kcm9wcGluZy1wYXJ0aWNsZSI6IiJ9LHsiZmFtaWx5IjoiWmhhbmciLCJnaXZlbiI6IlkuIiwicGFyc2UtbmFtZXMiOmZhbHNlLCJkcm9wcGluZy1wYXJ0aWNsZSI6IiIsIm5vbi1kcm9wcGluZy1wYXJ0aWNsZSI6IiJ9LHsiZmFtaWx5IjoiR2FvIiwiZ2l2ZW4iOiJa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U0Ni81LzA1MjA0NSIsImlzc3VlZCI6eyJkYXRlLXBhcnRzIjpbWzIwMjBdXX0sImFic3RyYWN0IjoiQSBzdWl0YWJsZSBiYXR0ZXJ5IG1vZGVsIHBsYXlzIGFuIGltcG9ydGFudCByb2xlIGluIGFzc2lzdGluZyBhY2N1cmF0ZSBzdGF0ZSBlc3RpbWF0aW9uIGZvciBwb3dlciBiYXR0ZXJ5IHVzZWQgaW4gZWxlY3RyaWMgdmVoaWNsZXMuIFRoaXMgcGFwZXIgY29tcGFyZXMgdGhlIGFwcGxpY2F0aW9ucyBvZiBmb3VyIGNvbW1vbmx5IHVzZWQgbWFjaGluZSBsZWFybmluZyBtZXRob2RzIChkZWNpc2lvbiB0cmVlLCBrLW5lYXJlc3QgbmVpZ2hib3VyLCBzdXBwb3J0IHZlY3RvciBtYWNoaW5lIGFuZCBuZXVyYWwgbmV0d29yaykgaW4gbGl0aGl1bS1pb24gYmF0dGVyeSBtb2RlbGluZy4gVGhlIGFkYXB0YWJpbGl0eSBvbiB3b3JraW5nIGNvbmRpdGlvbiwgdGVtcGVyYXR1cmUgYW5kIGRlZ3JhZGF0aW9uIG9mIGFib3ZlIGZvdXIgbW9kZWxpbmcgbWV0aG9kcyBhcmUgYW5hbHlzZWQgaW4gZGV0YWlsLiBSZXN1bHRzIHNob3cgdGhhdCBuZXVyYWwgbmV0d29yayBwZXJmb3JtcyBiZXN0IHdoZW4gd29ya2luZyBjb25kaXRpb24gY2hhbmdlcy4gQWxsIHRoZSBtb2RlbHMgYmFzaWNhbGx5IGhhdmUgdGhlIHNhbWUgcGVyZm9ybWFuY2Ugb24gYWRhcHRhYmlsaXR5IHRvIHRlbXBlcmF0dXJlLiBUaGUgYmF0dGVyeSBkeW5hbWljIGNoYXJhY3RlcmlzdGljcyBjaGFuZ2Ugc2lnbmlmaWNhbnRseSBpbiB0aGUgYWdpbmcgcHJvY2VzcyBhbmQgaXQgaXMgbmVjZXNzYXJ5IHRvIGluY2x1ZGUgYmF0dGVyeSB0ZXN0IGRhdGEgdW5kZXIgZGlmZmVyZW50IGRlZ3JhZGF0aW9uIGxldmVscyBpbnRvIHRyYWluaW5nIHNldHMgYXMgdG8gb2J0YWluIGEgbW9kZWwgdGhhdCBjYW4gcHJlZGljdCB0aGUgdm9sdGFnZSByZXNwb25zZSBhY2N1cmF0ZWx5IGluIHZhcmlvdXMgYWdpbmcgc3RhdGVzLiIsImlzc3VlIjoiNSIsInZvbHVtZSI6IjU0NiJ9LCJpc1RlbXBvcmFyeSI6ZmFsc2UsInN1cHByZXNzLWF1dGhvciI6ZmFsc2UsImNvbXBvc2l0ZSI6ZmFsc2UsImF1dGhvci1vbmx5IjpmYWxzZX1dfQ=="/>
          <w:id w:val="816608953"/>
          <w:placeholder>
            <w:docPart w:val="DefaultPlaceholder_-1854013440"/>
          </w:placeholder>
        </w:sdtPr>
        <w:sdtContent>
          <w:r w:rsidR="00DC15B9" w:rsidRPr="00DC15B9">
            <w:rPr>
              <w:rFonts w:ascii="Arial" w:hAnsi="Arial" w:cs="Arial"/>
              <w:color w:val="000000"/>
              <w:sz w:val="20"/>
              <w:szCs w:val="20"/>
            </w:rPr>
            <w:t>[21]</w:t>
          </w:r>
        </w:sdtContent>
      </w:sdt>
      <w:r w:rsidRPr="009D0EF0">
        <w:rPr>
          <w:rFonts w:ascii="Arial" w:hAnsi="Arial" w:cs="Arial"/>
          <w:sz w:val="20"/>
          <w:szCs w:val="20"/>
        </w:rPr>
        <w:t xml:space="preserve"> Their ability to generalize from large datasets makes them particularly suitable for condition monitoring and predictive maintenance in battery systems. However, despite their high predictive accuracy, purely data-driven methods face several challenges</w:t>
      </w:r>
      <w:r w:rsidR="00AF357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jRmZjA1OTEtM2YwMy00NGRhLWE1YjMtNDM0YzA2NmUxYjZkIiwicHJvcGVydGllcyI6eyJub3RlSW5kZXgiOjB9LCJpc0VkaXRlZCI6ZmFsc2UsIm1hbnVhbE92ZXJyaWRlIjp7ImlzTWFudWFsbHlPdmVycmlkZGVuIjpmYWxzZSwiY2l0ZXByb2NUZXh0IjoiWzIyXSIsIm1hbnVhbE92ZXJyaWRlVGV4dCI6IiJ9LCJjaXRhdGlvbkl0ZW1zIjpbeyJpZCI6ImI0MTZjMWNiLTFjOGUtM2Y1MS1iOTFjLTg0NjlhNTg2N2RkOCIsIml0ZW1EYXRhIjp7InR5cGUiOiJhcnRpY2xlIiwiaWQiOiJiNDE2YzFjYi0xYzhlLTNmNTEtYjkxYy04NDY5YTU4NjdkZDgiLCJ0aXRsZSI6IkEgcmV2aWV3IG9mIG1hY2hpbmUgbGVhcm5pbmcgc3RhdGUtb2YtY2hhcmdlIGFuZCBzdGF0ZS1vZi1oZWFsdGggZXN0aW1hdGlvbiBhbGdvcml0aG1zIGZvciBsaXRoaXVtLWlvbiBiYXR0ZXJpZXMiLCJhdXRob3IiOlt7ImZhbWlseSI6IlJlbiIsImdpdmVuIjoiWmhvbmciLCJwYXJzZS1uYW1lcyI6ZmFsc2UsImRyb3BwaW5nLXBhcnRpY2xlIjoiIiwibm9uLWRyb3BwaW5nLXBhcnRpY2xlIjoiIn0seyJmYW1pbHkiOiJEdSIsImdpdmVuIjoiQ2hhbmdxaW5nIiwicGFyc2UtbmFtZXMiOmZhbHNlLCJkcm9wcGluZy1wYXJ0aWNsZSI6IiIsIm5vbi1kcm9wcGluZy1wYXJ0aWNsZSI6IiJ9XSwiY29udGFpbmVyLXRpdGxlIjoiRW5lcmd5IFJlcG9ydHMiLCJET0kiOiIxMC4xMDE2L2ouZWd5ci4yMDIzLjAxLjEwOCIsIklTU04iOiIyMzUyNDg0NyIsImlzc3VlZCI6eyJkYXRlLXBhcnRzIjpbWzIwMjNdXX0sImFic3RyYWN0IjoiVmVoaWNsZSBlbGVjdHJpZmljYXRpb24gaGFzIGJlZW4gcHJvdmVuIHRvIGJlIGFuIGVmZmljaWVudCB3YXkgdG8gcmVkdWNlIGNhcmJvbiBkaW94aWRlIGVtaXNzaW9ucyBhbmQgc29sdmUgdGhlIGVuZXJneSBjcmlzaXMuIExpdGhpdW0taW9uIGJhdHRlcmllcyAoTGlCcykgYXJlIGNvbnNpZGVyZWQgdGhlIGRvbWluYW50IGVuZXJneSBzdG9yYWdlIG1lZGl1bSBmb3IgZWxlY3RyaWMgdmVoaWNsZXMgKEVWcykgb3dpbmcgdG8gdGhlaXIgaGlnaCBlbmVyZ3kgZGVuc2l0eSBhbmQgbG9uZyBsaWZlc3Bhbi4gVG8gbWFpbnRhaW4gYSBzYWZlLCBlZmZpY2llbnQsIGFuZCBzdGFibGUgb3BlcmF0aW5nIGNvbmRpdGlvbiBmb3IgdGhlIGJhdHRlcnkgc3lzdGVtLCB3ZSBtdXN0IG1vbml0b3IgdGhlIHN0YXRlIG9mIHRoZSBiYXR0ZXJ5LCBlc3BlY2lhbGx5IHRoZSBzdGF0ZS1vZi1jaGFyZ2UgKFNPQykgYW5kIHN0YXRlLW9mLWhlYWx0aCAoU09IKS4gV2l0aCB0aGUgZGV2ZWxvcG1lbnQgb2YgYmlnIGRhdGEsIGNsb3VkIGNvbXB1dGluZywgYW5kIG90aGVyIGVtZXJnaW5nIHRlY2huaXF1ZXMsIGRhdGEtZHJpdmVuIG1hY2hpbmUgbGVhcm5pbmcgKE1MKSB0ZWNobmlxdWVzIGhhdmUgYXR0cmFjdGVkIGF0dGVudGlvbiBmb3IgdGhlaXIgZW5vcm1vdXMgcG90ZW50aWFsIGluIHN0YXRlIGVzdGltYXRpb24gZm9yIExpQnMuIFRoZXJlZm9yZSwgdGhpcyBwYXBlciByZXZpZXdzIHRoZSBmb3VyIG1vc3Qgc3R1ZGllZCB0eXBlcyBvZiBNTCBhbGdvcml0aG1zIGZvciBTT0MgYW5kIFNPSCBlc3RpbWF0aW9uLCBpbmNsdWRpbmcgc2hhbGxvdyBuZXVyYWwgbmV0d29yayAoTk4pLCBkZWVwIGxlYXJuaW5nIChETCksIHN1cHBvcnQgdmVjdG9yIG1hY2hpbmUgKFNWTSksIGFuZCBHYXVzc2lhbiBwcm9jZXNzIHJlZ3Jlc3Npb24gKEdQUikgbWV0aG9kcy4gVGhlIGJhc2ljIHByaW5jaXBsZXMgYW5kIHVuaWZvcm0gZmxvd2NoYXJ0cyBvZiBkaWZmZXJlbnQgTUwgYWxnb3JpdGhtcyBhcmUgaW50cm9kdWNlZC4gVGhlbiwgdGhlIGFwcGxpY2F0aW9ucyBvZiBlYWNoIE1MIGFsZ29yaXRobSBmb3Igc3RhdGUgZXN0aW1hdGlvbiB3aXRoaW4gcmVjZW50IHllYXJzIGFyZSBjb21wcmVoZW5zaXZlbHkgcmV2aWV3ZWQgYW5kIGNvbXBhcmVkIGluIHRlcm1zIG9mIHVzZWQgZGF0YXNldHMsIGlucHV0IGZlYXR1cmVzLCBoeXBlcnBhcmFtZXRlciBzZWxlY3Rpb24sIHBlcmZvcm1hbmNlIG1ldHJpY3MsIGFkdmFudGFnZXMsIGFuZCBkaXNhZHZhbnRhZ2VzLiBCYXNlZCBvbiB0aGUgaW52ZXN0aWdhdGlvbiwgdGhpcyByZXZpZXcgZGlzY3Vzc2VzIHRoZSBjdXJyZW50IGNoYWxsZW5nZXMgYW5kIHByb3NwZWN0cyBmcm9tIGZvdXIgYXNwZWN0cywgYWltaW5nIHRvIHByb3ZpZGUgc29tZSBpbnNwaXJhdGlvbiBmb3IgZGV2ZWxvcGluZyBhZHZhbmNlZCBNTCBzdGF0ZSBlc3RpbWF0aW9uIGFsZ29yaXRobXMuIiwidm9sdW1lIjoiOSIsImNvbnRhaW5lci10aXRsZS1zaG9ydCI6IiJ9LCJpc1RlbXBvcmFyeSI6ZmFsc2UsInN1cHByZXNzLWF1dGhvciI6ZmFsc2UsImNvbXBvc2l0ZSI6ZmFsc2UsImF1dGhvci1vbmx5IjpmYWxzZX1dfQ=="/>
          <w:id w:val="1157266036"/>
          <w:placeholder>
            <w:docPart w:val="DefaultPlaceholder_-1854013440"/>
          </w:placeholder>
        </w:sdtPr>
        <w:sdtContent>
          <w:r w:rsidR="00DC15B9" w:rsidRPr="00DC15B9">
            <w:rPr>
              <w:rFonts w:ascii="Arial" w:hAnsi="Arial" w:cs="Arial"/>
              <w:color w:val="000000"/>
              <w:sz w:val="20"/>
              <w:szCs w:val="20"/>
            </w:rPr>
            <w:t>[22]</w:t>
          </w:r>
        </w:sdtContent>
      </w:sdt>
      <w:r w:rsidRPr="009D0EF0">
        <w:rPr>
          <w:rFonts w:ascii="Arial" w:hAnsi="Arial" w:cs="Arial"/>
          <w:sz w:val="20"/>
          <w:szCs w:val="20"/>
        </w:rPr>
        <w:t>. One major limitation is their lack of interpretability, which can make it difficult to understand the underlying physical mechanisms of degradation. Additionally, these models often require large, high-quality datasets for training to ensure robustness and avoid overfitting, which may not always be readily available in practical application</w:t>
      </w:r>
      <w:r w:rsidR="006D4357">
        <w:rPr>
          <w:rFonts w:ascii="Arial" w:hAnsi="Arial" w:cs="Arial"/>
          <w:sz w:val="20"/>
          <w:szCs w:val="20"/>
        </w:rPr>
        <w:t>s</w:t>
      </w:r>
      <w:r w:rsidR="0018477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2NjZmNjMDUtNjZhMC00OWI3LWIyZjItNWEwNzU1YzE1MWY3IiwicHJvcGVydGllcyI6eyJub3RlSW5kZXgiOjB9LCJpc0VkaXRlZCI6ZmFsc2UsIm1hbnVhbE92ZXJyaWRlIjp7ImlzTWFudWFsbHlPdmVycmlkZGVuIjpmYWxzZSwiY2l0ZXByb2NUZXh0IjoiWzIzXSIsIm1hbnVhbE92ZXJyaWRlVGV4dCI6IiJ9LCJjaXRhdGlvbkl0ZW1zIjpbeyJpZCI6IjU2YzkyYjlmLTFjNjYtMzc1Ni1hMzkwLTdjZTc5MGI3N2Q5OSIsIml0ZW1EYXRhIjp7InR5cGUiOiJhcnRpY2xlLWpvdXJuYWwiLCJpZCI6IjU2YzkyYjlmLTFjNjYtMzc1Ni1hMzkwLTdjZTc5MGI3N2Q5OSIsInRpdGxlIjoiQWR2YW5jZWQgZGF0YS1kcml2ZW4gdGVjaG5pcXVlcyBpbiBBSSBmb3IgcHJlZGljdGluZyBsaXRoaXVtLWlvbiBiYXR0ZXJ5IHJlbWFpbmluZyB1c2VmdWwgbGlmZTogYSBjb21wcmVoZW5zaXZlIHJldmlldyIsImF1dGhvciI6W3siZmFtaWx5IjoiV2FuZyIsImdpdmVuIjoiUy4iLCJwYXJzZS1uYW1lcyI6ZmFsc2UsImRyb3BwaW5nLXBhcnRpY2xlIjoiIiwibm9uLWRyb3BwaW5nLXBhcnRpY2xlIjoiIn0seyJmYW1pbHkiOiJaaG91IiwiZ2l2ZW4iOiJSLiIsInBhcnNlLW5hbWVzIjpmYWxzZSwiZHJvcHBpbmctcGFydGljbGUiOiIiLCJub24tZHJvcHBpbmctcGFydGljbGUiOiIifSx7ImZhbWlseSI6IlJlbiIsImdpdmVuIjoiWS4iLCJwYXJzZS1uYW1lcyI6ZmFsc2UsImRyb3BwaW5nLXBhcnRpY2xlIjoiIiwibm9uLWRyb3BwaW5nLXBhcnRpY2xlIjoiIn0seyJmYW1pbHkiOiJKaWFvIiwiZ2l2ZW4iOiJNLiIsInBhcnNlLW5hbWVzIjpmYWxzZSwiZHJvcHBpbmctcGFydGljbGUiOiIiLCJub24tZHJvcHBpbmctcGFydGljbGUiOiIifSx7ImZhbWlseSI6IkxpdSIsImdpdmVuIjoiSC4iLCJwYXJzZS1uYW1lcyI6ZmFsc2UsImRyb3BwaW5nLXBhcnRpY2xlIjoiIiwibm9uLWRyb3BwaW5nLXBhcnRpY2xlIjoiIn0seyJmYW1pbHkiOiJMaWFuIiwiZ2l2ZW4iOiJDLiIsInBhcnNlLW5hbWVzIjpmYWxzZSwiZHJvcHBpbmctcGFydGljbGUiOiIiLCJub24tZHJvcHBpbmctcGFydGljbGUiOiIifV0sImNvbnRhaW5lci10aXRsZSI6IkdyZWVuIENoZW1pY2FsIEVuZ2luZWVyaW5nIiwiRE9JIjoiMTAuMTAxNi9qLmdjZS4yMDI0LjA5LjAwMSIsImlzc3VlZCI6eyJkYXRlLXBhcnRzIjpbWzIwMjVdXX0sInBhZ2UiOiIxMzktMTUzIiwiYWJzdHJhY3QiOiJBcyBhcnRpZmljaWFsIGludGVsbGlnZW5jZSAoQUkpIHRlY2hub2xvZ3kgZXZvbHZlcywgZGF0YS1kcml2ZW4gYXBwcm9hY2hlcyBhcmUgZ2FpbmluZyBhdHRlbnRpb24gaW4gcHJlZGljdGluZyBsaXRoaXVtLWlvbiBiYXR0ZXJ5J3MgcmVtYWluaW5nIHVzZWZ1bCBsaWZlIChSVUwpLiBJbmRlZWQsIGFjY3VyYXRlIFJVTCBwcmVkaWN0aW9uIGlzIGNoYWxsZW5naW5nLCBwcmltYXJpbHkgYmVjYXVzZSBvZiB0aGUgY29tcGxleCBuYXR1cmUgb2YgdGhlIHdvcmsgYW5kIGR5bmFtaWMgc2hpZnRzIGluIG1vZGVsIHBhcmFtZXRlcnMuIFRvIGFkZHJlc3MgdGhlc2UgY2hhbGxlbmdlcywgdGhpcyBhcnRpY2xlIGNvbXByZWhlbnNpdmVseSBleHBsb3JlcyBmaXZlIHNpZ25pZmljYW50IHB1YmxpY2x5IGFjY2Vzc2libGUgbGl0aGl1bS1pb24gYmF0dGVyeSBkYXRhc2V0cywgZW5jb21wYXNzaW5nIGRpdmVyc2UgdXNhZ2UgY29uZGl0aW9ucyBhbmQgYmF0dGVyeSB0eXBlcywgb2ZmZXJpbmcgcmVzZWFyY2hlcnMgYSByaWNoIHJlcG9zaXRvcnkgb2YgZXhwZXJpbWVudGFsIGRhdGEuIEluIHBhcnRpY3VsYXIsIHdlIG5vdCBvbmx5IHByb3ZpZGUgZGV0YWlsZWQgaW5mb3JtYXRpb24gYW5kIGFjY2VzcyBhZGRyZXNzZXMgZm9yIGVhY2ggZGF0YXNldCwgYnV0IGFsc28gcHJlc2VudCwgZm91ciBpbm5vdmF0aXZlIG1ldGhvZHMgZm9yIGJhdHRlcnkgYWdpbmcgaGVhbHRoIGZhY3RvciBleHRyYWN0aW9uLiBUaGVzZSBtZXRob2RzLCBiYXNlZCBvbiBhZHZhbmNlZCBBSSB0ZWNobmlxdWVzLCBhcmUgYWJsZSB0byBlZmZlY3RpdmVseSBpZGVudGlmeSBhbmQgcXVhbnRpZnkga2V5IGluZGljYXRvcnMgb2YgYmF0dGVyeSBwZXJmb3JtYW5jZSBkZWdyYWRhdGlvbiwgdGhlcmVieSBlbmhhbmNpbmcgdGhlIHByZWNpc2lvbiBhbmQgZGVwZW5kYWJpbGl0eSBvZiBSVUwgcHJlZGljdGlvbi4gQWRkaXRpb25hbGx5LCB0aGUgYXJ0aWNsZSBpZGVudGlmaWVzIG1ham9yIGNoYWxsZW5nZXMgZmFjZWQgYnkgY3VycmVudCBwcmVkaWN0aXZlIHRlY2huaXF1ZXMsIGluY2x1ZGluZyBkYXRhIHF1YWxpdHksIG1vZGVsIGdlbmVyYWxpemF0aW9uIGNhcGFiaWxpdGllcywgYW5kIGNvbXB1dGF0aW9uYWwgY29zdCwgaGlnaGxpZ2h0aW5nIHRoZSBuZWVkIGZvciByZXNlYXJjaCBmb2N1c2VkIG9uIGRhdGFzZXQgZGl2ZXJzaXR5LCBtdWx0aXBsZSBhbGdvcml0aG0gZnVzaW9uLCBhbmQgaHlicmlkIHBoeXNpY2FsLWRhdGEtZHJpdmVuIG1vZGVscyB0byBlbmhhbmNlIHByZWRpY3Rpb24gYWNjdXJhY3kuIFdlIGJlbGlldmUgdGhhdCB0aGlzIHJldmlldyB3aWxsIGhlbHAgcmVzZWFyY2hlcnMgZ2FpbiBhIGNvbXByZWhlbnNpdmUgdW5kZXJzdGFuZGluZyBvZiBSVUwgZXN0aW1hdGlvbiBtZXRob2RzIGFuZCBwcm9tb3RlIHRoZSBkZXZlbG9wbWVudCBvZiBBSSBpbiBiYXR0ZXJ5LiIsImlzc3VlIjoiMiIsInZvbHVtZSI6IjYiLCJjb250YWluZXItdGl0bGUtc2hvcnQiOiIifSwiaXNUZW1wb3JhcnkiOmZhbHNlLCJzdXBwcmVzcy1hdXRob3IiOmZhbHNlLCJjb21wb3NpdGUiOmZhbHNlLCJhdXRob3Itb25seSI6ZmFsc2V9XX0="/>
          <w:id w:val="1883670101"/>
          <w:placeholder>
            <w:docPart w:val="DefaultPlaceholder_-1854013440"/>
          </w:placeholder>
        </w:sdtPr>
        <w:sdtContent>
          <w:r w:rsidR="00DC15B9" w:rsidRPr="00DC15B9">
            <w:rPr>
              <w:rFonts w:ascii="Arial" w:hAnsi="Arial" w:cs="Arial"/>
              <w:color w:val="000000"/>
              <w:sz w:val="20"/>
              <w:szCs w:val="20"/>
            </w:rPr>
            <w:t>[23]</w:t>
          </w:r>
        </w:sdtContent>
      </w:sdt>
      <w:r w:rsidR="006D4357">
        <w:rPr>
          <w:rFonts w:ascii="Arial" w:hAnsi="Arial" w:cs="Arial"/>
          <w:sz w:val="20"/>
          <w:szCs w:val="20"/>
        </w:rPr>
        <w:t xml:space="preserve">. </w:t>
      </w:r>
      <w:r w:rsidRPr="009D0EF0">
        <w:rPr>
          <w:rFonts w:ascii="Arial" w:hAnsi="Arial" w:cs="Arial"/>
          <w:sz w:val="20"/>
          <w:szCs w:val="20"/>
        </w:rPr>
        <w:t xml:space="preserve">Consequently, while ML techniques offer a </w:t>
      </w:r>
      <w:r w:rsidR="00DC15B9">
        <w:rPr>
          <w:rFonts w:ascii="Arial" w:hAnsi="Arial" w:cs="Arial"/>
          <w:sz w:val="20"/>
          <w:szCs w:val="20"/>
        </w:rPr>
        <w:t xml:space="preserve">high performance compared </w:t>
      </w:r>
      <w:r w:rsidRPr="009D0EF0">
        <w:rPr>
          <w:rFonts w:ascii="Arial" w:hAnsi="Arial" w:cs="Arial"/>
          <w:sz w:val="20"/>
          <w:szCs w:val="20"/>
        </w:rPr>
        <w:t xml:space="preserve">to traditional modeling approaches, careful consideration of their data requirements and transparency </w:t>
      </w:r>
      <w:r w:rsidR="00DC15B9">
        <w:rPr>
          <w:rFonts w:ascii="Arial" w:hAnsi="Arial" w:cs="Arial"/>
          <w:sz w:val="20"/>
          <w:szCs w:val="20"/>
        </w:rPr>
        <w:t xml:space="preserve">is essential in </w:t>
      </w:r>
      <w:r w:rsidRPr="009D0EF0">
        <w:rPr>
          <w:rFonts w:ascii="Arial" w:hAnsi="Arial" w:cs="Arial"/>
          <w:sz w:val="20"/>
          <w:szCs w:val="20"/>
        </w:rPr>
        <w:t>battery applications</w:t>
      </w:r>
      <w:r w:rsidR="006D4357">
        <w:rPr>
          <w:rFonts w:ascii="Arial" w:hAnsi="Arial" w:cs="Arial"/>
          <w:sz w:val="20"/>
          <w:szCs w:val="20"/>
        </w:rPr>
        <w:t>.</w:t>
      </w:r>
    </w:p>
    <w:p w14:paraId="12D5AAD4" w14:textId="4C00B4AB" w:rsidR="007548DC" w:rsidRPr="007548DC" w:rsidRDefault="007548DC" w:rsidP="009D0EF0">
      <w:pPr>
        <w:spacing w:after="0" w:line="240" w:lineRule="auto"/>
        <w:ind w:left="-2" w:firstLineChars="284" w:firstLine="568"/>
        <w:jc w:val="both"/>
        <w:rPr>
          <w:rFonts w:ascii="Arial" w:hAnsi="Arial" w:cs="Arial"/>
          <w:sz w:val="20"/>
          <w:szCs w:val="20"/>
        </w:rPr>
      </w:pPr>
      <w:r w:rsidRPr="007548DC">
        <w:rPr>
          <w:rFonts w:ascii="Arial" w:hAnsi="Arial" w:cs="Arial"/>
          <w:sz w:val="20"/>
          <w:szCs w:val="20"/>
        </w:rPr>
        <w:t xml:space="preserve">Techniques such as Grey Relational Analysis (GRA) and Principal Component Analysis (PCA) have been employed to remove redundant data and reduce dimensionality, respectively </w:t>
      </w:r>
      <w:sdt>
        <w:sdtPr>
          <w:rPr>
            <w:rFonts w:ascii="Arial" w:hAnsi="Arial" w:cs="Arial"/>
            <w:color w:val="000000"/>
            <w:sz w:val="20"/>
            <w:szCs w:val="20"/>
          </w:rPr>
          <w:tag w:val="MENDELEY_CITATION_v3_eyJjaXRhdGlvbklEIjoiTUVOREVMRVlfQ0lUQVRJT05fNmFmNTdlNDQtODJhNy00MGY2LThmNjktY2M4ZDhjZTNjMWVhIiwicHJvcGVydGllcyI6eyJub3RlSW5kZXgiOjB9LCJpc0VkaXRlZCI6ZmFsc2UsIm1hbnVhbE92ZXJyaWRlIjp7ImlzTWFudWFsbHlPdmVycmlkZGVuIjpmYWxzZSwiY2l0ZXByb2NUZXh0IjoiWzI0XSIsIm1hbnVhbE92ZXJyaWRlVGV4dCI6IiJ9LCJjaXRhdGlvbkl0ZW1zIjpbeyJpZCI6IjJkZTVlY2ZkLWMzMTItM2VmNS04YTAyLTMxMDkwODQ3ZTYwOSIsIml0ZW1EYXRhIjp7InR5cGUiOiJwYXBlci1jb25mZXJlbmNlIiwiaWQiOiIyZGU1ZWNmZC1jMzEyLTNlZjUtOGEwMi0zMTA5MDg0N2U2MDkiLCJ0aXRsZSI6IlByb2dub3N0aWNzIG9mIHJlbWFpbmluZyB1c2VmdWwgbGlmZSBmb3IgbGl0aGl1bS1pb24gYmF0dGVyaWVzIGJhc2VkIG9uIGEgZmVhdHVyZSB2ZWN0b3Igc2VsZWN0aW9uIGFuZCByZWxldmFuY2UgdmVjdG9yIG1hY2hpbmUgYXBwcm9hY2giLCJhdXRob3IiOlt7ImZhbWlseSI6IlFpbiIsImdpdmVuIjoiWC4iLCJwYXJzZS1uYW1lcyI6ZmFsc2UsImRyb3BwaW5nLXBhcnRpY2xlIjoiIiwibm9uLWRyb3BwaW5nLXBhcnRpY2xlIjoiIn0seyJmYW1pbHkiOiJaaGFvIiwiZ2l2ZW4iOiJRLiIsInBhcnNlLW5hbWVzIjpmYWxzZSwiZHJvcHBpbmctcGFydGljbGUiOiIiLCJub24tZHJvcHBpbmctcGFydGljbGUiOiIifSx7ImZhbWlseSI6IlpoYW8iLCJnaXZlbiI6IkguIiwicGFyc2UtbmFtZXMiOmZhbHNlLCJkcm9wcGluZy1wYXJ0aWNsZSI6IiIsIm5vbi1kcm9wcGluZy1wYXJ0aWNsZSI6IiJ9LHsiZmFtaWx5IjoiRmVuZyIsImdpdmVuIjoiVy4iLCJwYXJzZS1uYW1lcyI6ZmFsc2UsImRyb3BwaW5nLXBhcnRpY2xlIjoiIiwibm9uLWRyb3BwaW5nLXBhcnRpY2xlIjoiIn0seyJmYW1pbHkiOiJHdWFuIiwiZ2l2ZW4iOiJYLiIsInBhcnNlLW5hbWVzIjpmYWxzZSwiZHJvcHBpbmctcGFydGljbGUiOiIiLCJub24tZHJvcHBpbmctcGFydGljbGUiOiIifV0sImNvbnRhaW5lci10aXRsZSI6IjIwMTcgSUVFRSBJbnRlcm5hdGlvbmFsIENvbmZlcmVuY2Ugb24gUHJvZ25vc3RpY3MgYW5kIEhlYWx0aCBNYW5hZ2VtZW50LCBJQ1BITSAyMDE3IiwiRE9JIjoiMTAuMTEwOS9JQ1BITS4yMDE3Ljc5OTgyOTciLCJJU0JOIjoiOTc4MTUwOTA1NzEwOCIsImlzc3VlZCI6eyJkYXRlLXBhcnRzIjpbWzIwMTddXX0sInBhZ2UiOiIxLTYiLCJhYnN0cmFjdCI6IkFsdGhvdWdoIHRoZSBjYXBhY2l0eSBpcyBvZnRlbiB1c2VkIGFzIGEgY3JpdGVyaW9uIHRvIGV2YWx1YXRlIHRoZSBzdGF0ZSBvZiBoZWFsdGggKFNPSCkgb2YgYSBsaXRoaXVtLWlvbiBiYXR0ZXJ5LCBpdCBjYW5ub3QgYmUgbWVhc3VyZWQgb24tbGluZS4gQmVzaWRlcywgZGVncmFkYXRpb24gbW9kZWxpbmcgb25seSBkZXBlbmRpbmcgb24gaGlzdG9yaWNhbCBjYXBhY2l0eSBkYXRhIHdpbGwgY2F1c2UgYSBsYXJnZSBwcmVkaWN0aW9uIGVycm9yIGluIHRoZSBsb25nIHRlcm0uIEFjdHVhbGx5LCBzb21lIHBhcmFtZXRlcnMgY2FuIGJlIG1vbml0b3JlZCwgc3VjaCBhcyB0aGUgZHVyYXRpb24gb2YgZXF1YWwgZGlzY2hhcmdpbmcgdm9sdGFnZSBkaWZmZXJlbmNlLCB0aGUgaW50ZXJ2YWwgb2YgZXF1YWwgY2hhcmdpbmcgdm9sdGFnZSBkaWZmZXJlbmNlIGF0IGRpZmZlcmVudCBleHBlcmltZW50IGN5Y2xlcywgYWxzbyBleGhpYml0IGEgZGVncmFkYXRpb24gdHJlbmQuIEluIG9yZGVyIHRvIG1ha2UgbW9yZSBhY2N1cmF0ZSBTT0ggYW5kIHJlbWFpbmluZyB1c2VmdWwgbGlmZSAoUlVMKSBlc3RpbWF0aW9ucyBvZiBhbiBvbi1saW5lIG9wZXJhdGluZyBiYXR0ZXJ5LCBpbiB0aGlzIHBhcGVyLCB0aGUgcmVsZXZhbmNlIHZlY3RvciBtYWNoaW5lIChSVk0pIGlzIGFwcGxpZWQgdG8gcXVhbnRpZnkgdGhlIHJlbGF0aW9uc2hpcCBiZXR3ZWVuIHRob3NlIG1vbml0b3JpbmcgcGFyYW1ldGVycyBhbmQgY2FwYWNpdHkgZGF0YS4gQmFzZWQgb24gdGhlIGRlZHVjZWQgbW9kZWwsIHRoZSBjYXBhY2l0eSBjb3VsZCBiZSBleHRyYXBvbGF0ZWQgd2l0aCB0aGUgY29ycmVzcG9uZGluZyBtb25pdG9yaW5nIHBhcmFtZXRlcnMuIE1vcmVvdmVyLCBmZWF0dXJlIHZlY3RvciBzZWxlY3Rpb24gKEZWUykgaXMgdXNlZCB0byByZW1vdmUgcmVkdW5kYW50IHBvaW50cyBpbiB0aGUgaW5wdXQgZGF0YS4gSXQgaW1wcm92ZXMgdGhlIHNwYXJzaXR5IG9mIHJlbGV2YW5jZSB2ZWN0b3JzIChSVnMpIGFuZCBkZWNyZWFzZXMgdGhlIG1lbW9yeS1jb25zdW1pbmcuIEluIHRoZSBlbmQsIEJhdHRlcnkgZGVncmFkYXRpb24gZGF0YXNldHMgZnJvbSBOQVNBIGRlbW9uc3RyYXRlZCB0aGUgYXBwcm9hY2ggaGFzIGdvb2QgUlVMIHByZWRpY3Rpb24gYWNjdXJhY3ksIGhpZ2hlciBzcGFyc2l0eSBjb21wYXJlZCB0byBSVk0uIiwiY29udGFpbmVyLXRpdGxlLXNob3J0IjoiIn0sImlzVGVtcG9yYXJ5IjpmYWxzZSwic3VwcHJlc3MtYXV0aG9yIjpmYWxzZSwiY29tcG9zaXRlIjpmYWxzZSwiYXV0aG9yLW9ubHkiOmZhbHNlfV19"/>
          <w:id w:val="897943865"/>
          <w:placeholder>
            <w:docPart w:val="DefaultPlaceholder_-1854013440"/>
          </w:placeholder>
        </w:sdtPr>
        <w:sdtContent>
          <w:r w:rsidR="00DC15B9" w:rsidRPr="00DC15B9">
            <w:rPr>
              <w:rFonts w:ascii="Arial" w:hAnsi="Arial" w:cs="Arial"/>
              <w:color w:val="000000"/>
              <w:sz w:val="20"/>
              <w:szCs w:val="20"/>
            </w:rPr>
            <w:t>[24]</w:t>
          </w:r>
        </w:sdtContent>
      </w:sdt>
      <w:sdt>
        <w:sdtPr>
          <w:rPr>
            <w:rFonts w:ascii="Arial" w:hAnsi="Arial" w:cs="Arial"/>
            <w:color w:val="000000"/>
            <w:sz w:val="20"/>
            <w:szCs w:val="20"/>
          </w:rPr>
          <w:tag w:val="MENDELEY_CITATION_v3_eyJjaXRhdGlvbklEIjoiTUVOREVMRVlfQ0lUQVRJT05fN2NkZjFiM2YtZDRhNy00ZWI3LTg1NWMtYjY2YzZkYTEyZmU3IiwicHJvcGVydGllcyI6eyJub3RlSW5kZXgiOjB9LCJpc0VkaXRlZCI6ZmFsc2UsIm1hbnVhbE92ZXJyaWRlIjp7ImlzTWFudWFsbHlPdmVycmlkZGVuIjpmYWxzZSwiY2l0ZXByb2NUZXh0IjoiWzI1XSIsIm1hbnVhbE92ZXJyaWRlVGV4dCI6IiJ9LCJjaXRhdGlvbkl0ZW1zIjpbeyJpZCI6IjVlZGIxOTJhLTMwZGItM2MxMi1hYzE5LTYzZDhlYjg0MTc0ZCIsIml0ZW1EYXRhIjp7InR5cGUiOiJhcnRpY2xlLWpvdXJuYWwiLCJpZCI6IjVlZGIxOTJhLTMwZGItM2MxMi1hYzE5LTYzZDhlYjg0MTc0ZCIsInRpdGxlIjoiTWF0aGVtYXRpY2FsIENoYXJhY3Rlcml6YXRpb24gb2YgRXhwZXJpbWVudGFsIEFnaW5nIERhdGEgZm9yIERlc2lnbmluZyBCYXR0ZXJ5IERlZ3JhZGF0aW9uIE1vZGVsIiwiYXV0aG9yIjpbeyJmYW1pbHkiOiJBYmJhcyIsImdpdmVuIjoiTS4iLCJwYXJzZS1uYW1lcyI6ZmFsc2UsImRyb3BwaW5nLXBhcnRpY2xlIjoiIiwibm9uLWRyb3BwaW5nLXBhcnRpY2xlIjoiIn0seyJmYW1pbHkiOiJDaG8iLCJnaXZlbiI6IkkuIiwicGFyc2UtbmFtZXMiOmZhbHNlLCJkcm9wcGluZy1wYXJ0aWNsZSI6IiIsIm5vbi1kcm9wcGluZy1wYXJ0aWNsZSI6IiJ9LHsiZmFtaWx5IjoiS2ltIiwiZ2l2ZW4iOiJKLiIsInBhcnNlLW5hbWVzIjpmYWxzZSwiZHJvcHBpbmctcGFydGljbGUiOiIiLCJub24tZHJvcHBpbmctcGFydGljbGUiOiIifV0sImNvbnRhaW5lci10aXRsZSI6IkpvdXJuYWwgb2YgRWxlY3RyaWNhbCBFbmdpbmVlcmluZyBhbmQgVGVjaG5vbG9neSIsIkRPSSI6IjEwLjEwMDcvczQyODM1LTAyMi0wMTI3MS00IiwiaXNzdWVkIjp7ImRhdGUtcGFydHMiOltbMjAyM11dfSwicGFnZSI6IjM5My00MDYiLCJhYnN0cmFjdCI6IkRlZ3JhZGVkIGJhdHRlcmllcyBhcmUgdGltZWx5IHJlcGxhY2VkIHRvIGF2b2lkIHRoZSB1bmRlc2lyYWJsZSBjb25zZXF1ZW5jZXMgY2F1c2VkIGJ5IHN1ZGRlbiBmYWlsdXJlLiBTaW1pbGFybHksIGNvbnN0cmFpbnRzIHN1Y2ggYXMgZW5lcmd5IGxpbWl0cywgcG93ZXIgbGltaXRzLCBhbmQgcHJlLWRlZmluZWQgc2l6aW5nIGFyZSBhcHBsaWVkIHRvIG9wdGltaXplIHRoZSBiYXR0ZXJ5IGxpZmUsIGVuc3VyZSBzYWZldHkgYW5kIGVuYWJsZSByZWxpYWJsZSBlbmVyZ3kgYW5kIHBvd2VyIGRlbGl2ZXJ5LiBBIGRlZ3JhZGF0aW9uIG1vZGVsIG9mIHRoZSBiYXR0ZXJ5IGlzIHJlcXVpcmVkIHRvIHNlY3VyZSB0aGUgYWZvcmVtZW50aW9uZWQgb2JqZWN0aXZlcy4gVGhlIGRlZ3JhZGF0aW9uIHRyYWplY3Rvcnkgb2YgdGhlIGJhdHRlcnkgaXMgbm9uLWxpbmVhciBhbmQgaXQgZGVwZW5kcyBvbiBtYW55IHN0cmVzcyBmYWN0b3JzLiBEYXRhLWRyaXZlbiBkZWdyYWRhdGlvbiBtb2RlbHMgYXJlIHByZWZlcnJlZCBkdWUgdG8gdGhlaXIgY2FwYWJpbGl0eSB0byBjYXB0dXJlIHRoZSBub24tbGluZWFyaXR5IG9mIGRlY2F5IHRyZW5kcywgYW5kIG11bHRpcGxpY2l0eSBvZiBzdHJlc3MgZmFjdG9ycy4gSG93ZXZlciwgaWRlbnRpZmljYXRpb24gb2YgZGVncmFkYXRpb24gaW5kaWNhdG9ycywgYW5kIHNlbGVjdGlvbiBvZiBhZ2luZyBmZWF0dXJlcyB0byB0cmFpbiB0aGUgZGF0YS1kcml2ZW4gbW9kZWxzIHN0aWxsIHByb3ZpZGUgcm9vbSBmb3IgaW1wcm92ZW1lbnQuIEFkZGl0aW9uYWxseSwgcmVkdW5kYW5jeSBvZiBpbmZvcm1hdGlvbiBhbmQgY29tcHV0YXRpb25hbCBidXJkZW4gZHVlIHRvIG11bHRpLWRpbWVuc2lvbnMgb2YgZGF0YSBuZWVkIHRvIGJlIGFkZHJlc3NlZC4gUHJldmlvdXMgc3R1ZGllcyBvbiB0aGUgZGVncmFkYXRpb24gbW9kZWxzIGhhdmUgYWxzbyBleHBsb3JlZCByZWxhdGVkIGlzc3VlcyBlaXRoZXIgdGhlb3JldGljYWxseSBvciBhbmFseXRpY2FsbHksIGJ1dCwgc3VjaCB0eXBlIG9mIGFuYWx5c2lzIGRpZG4ndCBwcm92aWRlIGEgc29saWQgZ3JvdW5kIGZvciBpbXByb3ZlbWVudC4gVGhlcmVmb3JlLCB0aGlzIHN0dWR5IGludGVuZHMgdG8gYW5hbHl6ZSB0aGUgYmF0dGVyeSBhZ2luZyBkYXRhIG1hdGhlbWF0aWNhbGx5IHRvIHJlYWxpemUgdGhlIGRlcGxveW1lbnQgb2YgZGVncmFkYXRpb24gbW9kZWxzIGluIHJlYWwgYXBwbGljYXRpb25zLiBUaGlzIHN0dWR5IGFsc28gYXBwbGllcyB0d28gZGF0YS1hbmFseXNpcyBtZXRob2RzIHRvIGltcHJvdmUgdGhlIHF1YWxpdHkgb2YgZGF0YSB0byBiZSB1c2VkIGZvciB0aGUgZGV2ZWxvcG1lbnQgb2YgdGhlIGRlZ3JhZGF0aW9uIG1vZGVsLiIsImlzc3VlIjoiMSIsInZvbHVtZSI6IjE4IiwiY29udGFpbmVyLXRpdGxlLXNob3J0IjoiIn0sImlzVGVtcG9yYXJ5IjpmYWxzZSwic3VwcHJlc3MtYXV0aG9yIjpmYWxzZSwiY29tcG9zaXRlIjpmYWxzZSwiYXV0aG9yLW9ubHkiOmZhbHNlfV19"/>
          <w:id w:val="1627273564"/>
          <w:placeholder>
            <w:docPart w:val="DefaultPlaceholder_-1854013440"/>
          </w:placeholder>
        </w:sdtPr>
        <w:sdtContent>
          <w:r w:rsidR="00DC15B9" w:rsidRPr="00DC15B9">
            <w:rPr>
              <w:rFonts w:ascii="Arial" w:hAnsi="Arial" w:cs="Arial"/>
              <w:color w:val="000000"/>
              <w:sz w:val="20"/>
              <w:szCs w:val="20"/>
            </w:rPr>
            <w:t>[25]</w:t>
          </w:r>
        </w:sdtContent>
      </w:sdt>
      <w:r w:rsidRPr="007548DC">
        <w:rPr>
          <w:rFonts w:ascii="Arial" w:hAnsi="Arial" w:cs="Arial"/>
          <w:sz w:val="20"/>
          <w:szCs w:val="20"/>
        </w:rPr>
        <w:t xml:space="preserve">. These methods improve model efficiency by minimizing computational overhead and focusing on the most relevant features. However, the preprocessing steps can add complexity to the modeling pipeline and may require significant domain expertise to implement effectively. These shortcomings highlight the need for hybrid solutions that can balance the strengths of both physics-based and data-driven approaches </w:t>
      </w:r>
      <w:sdt>
        <w:sdtPr>
          <w:rPr>
            <w:rFonts w:ascii="Arial" w:hAnsi="Arial" w:cs="Arial"/>
            <w:color w:val="000000"/>
            <w:sz w:val="20"/>
            <w:szCs w:val="20"/>
          </w:rPr>
          <w:tag w:val="MENDELEY_CITATION_v3_eyJjaXRhdGlvbklEIjoiTUVOREVMRVlfQ0lUQVRJT05fNDdjYTE2Y2MtMWQxOS00ZmU0LThjODItYWRjZjNiNzc0NmNjIiwicHJvcGVydGllcyI6eyJub3RlSW5kZXgiOjB9LCJpc0VkaXRlZCI6ZmFsc2UsIm1hbnVhbE92ZXJyaWRlIjp7ImlzTWFudWFsbHlPdmVycmlkZGVuIjpmYWxzZSwiY2l0ZXByb2NUZXh0IjoiWzI2XSIsIm1hbnVhbE92ZXJyaWRlVGV4dCI6IiJ9LCJjaXRhdGlvbkl0ZW1zIjpbeyJpZCI6ImE2ZDQ0YjhkLTIwM2YtMzVmZS1hNWMwLWY5Mjk0Y2RiZDU2ZCIsIml0ZW1EYXRhIjp7InR5cGUiOiJhcnRpY2xlLWpvdXJuYWwiLCJpZCI6ImE2ZDQ0YjhkLTIwM2YtMzVmZS1hNWMwLWY5Mjk0Y2RiZDU2ZCIsInRpdGxlIjoiSHlicmlkIEVuZXJneSBTdG9yYWdlIFN5c3RlbSBPcHRpbWl6YXRpb24gd2l0aCBCYXR0ZXJ5IENoYXJnaW5nIGFuZCBTd2FwcGluZyBDb29yZGluYXRpb24iLCJhdXRob3IiOlt7ImZhbWlseSI6IkNoZW4iLCJnaXZlbiI6IlguIiwicGFyc2UtbmFtZXMiOmZhbHNlLCJkcm9wcGluZy1wYXJ0aWNsZSI6IiIsIm5vbi1kcm9wcGluZy1wYXJ0aWNsZSI6IiJ9LHsiZmFtaWx5IjoiWWFuZyIsImdpdmVuIjoiWS4iLCJwYXJzZS1uYW1lcyI6ZmFsc2UsImRyb3BwaW5nLXBhcnRpY2xlIjoiIiwibm9uLWRyb3BwaW5nLXBhcnRpY2xlIjoiIn0seyJmYW1pbHkiOiJTb25nIiwiZ2l2ZW4iOiJKLiIsInBhcnNlLW5hbWVzIjpmYWxzZSwiZHJvcHBpbmctcGFydGljbGUiOiIiLCJub24tZHJvcHBpbmctcGFydGljbGUiOiIifSx7ImZhbWlseSI6IldhbmciLCJnaXZlbiI6IkouIiwicGFyc2UtbmFtZXMiOmZhbHNlLCJkcm9wcGluZy1wYXJ0aWNsZSI6IiIsIm5vbi1kcm9wcGluZy1wYXJ0aWNsZSI6IiJ9LHsiZmFtaWx5IjoiSGUiLCJnaXZlbiI6IkcuIiwicGFyc2UtbmFtZXMiOmZhbHNlLCJkcm9wcGluZy1wYXJ0aWNsZSI6IiIsIm5vbi1kcm9wcGluZy1wYXJ0aWNsZSI6IiJ9XSwiY29udGFpbmVyLXRpdGxlIjoiSUVFRSBUcmFuc2FjdGlvbnMgb24gQXV0b21hdGlvbiBTY2llbmNlIGFuZCBFbmdpbmVlcmluZyIsIkRPSSI6IjEwLjExMDkvVEFTRS4yMDIzLjMyOTIxODkiLCJpc3N1ZWQiOnsiZGF0ZS1wYXJ0cyI6W1syMDI0XV19LCJwYWdlIjoiNDA5NC00MTA1IiwiYWJzdHJhY3QiOiJCYXR0ZXJ5IHN0b3JhZ2UgaXMgYSBrZXkgdGVjaG5vbG9neSBmb3IgZGlzdHJpYnV0ZWQgcmVuZXdhYmxlIGVuZXJneSBpbnRlZ3JhdGlvbi4gV2lkZXIgYXBwbGljYXRpb25zIG9mIGJhdHRlcnkgc3RvcmFnZSBzeXN0ZW1zIGNhbGwgZm9yIHNtYXJ0ZXIgYW5kIG1vcmUgZmxleGlibGUgZGVwbG95bWVudCBtb2RlbHMgdG8gaW1wcm92ZSB0aGVpciBlY29ub21pYyB2aWFiaWxpdHkuIEhlcmUgd2UgcHJvcG9zZSBhIGh5YnJpZCBlbmVyZ3kgc3RvcmFnZSBzeXN0ZW0gKEhFU1MpIG1vZGVsIHRoYXQgZmxleGlibHkgY29vcmRpbmF0ZXMgYm90aCBwb3J0YWJsZSBlbmVyZ3kgc3RvcmFnZSBzeXN0ZW1zIChQRVNTcykgYW5kIHN0YXRpb25hcnkgZW5lcmd5IHN0b3JhZ2Ugc3lzdGVtcyAoU0VTU3MpIGluIGEgZ3JpZC4gUEVTU3MgYXJlIGJhdHRlcmllcyBhbmQgcG93ZXIgY29udmVyc2lvbiBzeXN0ZW1zIGxvYWRlZCBvbiB2ZWhpY2xlcyB0aGF0IHRyYXZlbCBiZXR3ZWVuIGdyaWQgbm9kZXMgd2l0aCBwcmljZSBkaWZmZXJlbmNlcyB0byBhbGxldmlhdGUgZ3JpZCBjb25nZXN0aW9uLiBQRVNTcyBjYW4gY2hhcmdlL2Rpc2NoYXJnZSBhdCBncmlkIG5vZGVzIG9yIHN3YXAgKHBhcnQgb2YpIGJhdHRlcmllcyB3aXRoIFNFU1NzIGZvciBwcm9maXQgbWF4aW1pemF0aW9uLiBXZSBpbnRyb2R1Y2UgYSBzcGF0aW90ZW1wb3JhbCBkZWNpc2lvbi1tYWtpbmcgZnJhbWV3b3JrIGZvciBIRVNTIGluY2x1ZGluZyB0aGUgcGxhbm5pbmcgb2YgU0VTUyBhbmQgdGhlIG9uLWRlbWFuZCBkaXNwYXRjaCBvZiBQRVNTLiBXZSBwcm9wb3NlIGEgdHdvLXBoYXNlIGRlY2lzaW9uLW1ha2luZyBhbGdvcml0aG0gKFRQRE0pLCB3aGVyZSB0aGUgZmlyc3QgcGhhc2UgdXNlcyBhIHNwYXRpb3RlbXBvcmFsIGNvc3QtZWZmZWN0aXZlbmVzcyBhZ2dyZWdhdGlvbiBtZXRob2QgdG8gZGV0ZXJtaW5lIHRoZSBvcHRpbWFsIFNFU1MgbG9jYXRpb247IHRoZSBzZWNvbmQgcGhhc2Ugc2hhcGVzIGEgbG93LWNvbXBsZXhpdHkgc29sdXRpb24gc3BhY2UgYnkgYXJjIGRlc3Ryb3lpbmcgYW5kIHJlcGFpcmluZy4gVGhlIHJlc3VsdHMgc2hvdyB0aGF0IEhFU1MgYWNoaWV2ZXMgc2lnbmlmaWNhbnQgYXJiaXRyYWdlIGJlbmVmaXQgaW1wcm92ZW1lbnQgaW4gODYuMyUgb2YgdGhlIG9wZXJhdGluZyBwZXJpb2RzIHRocm91Z2ggYSB5ZWFyIGNvbXBhcmVkIHdpdGggU0VTUyBhbmQgUEVTUyBhbG9uZS4gQ29tcGFyZWQgd2l0aCBjb21tZXJjaWFsIHNvbHZlciwgdGhlIHByb3Bvc2VkIFRQRE0sIG9uIGF2ZXJhZ2UsIGNhbiByZWR1Y2UgdGhlIGNvbXB1dGF0aW9uYWwgdGltZSBieSA5NS41JSB3aXRoIGFuIG9wdGltYWxpdHkgb2YgMS4wNCUuIE5vdGUgdG8gUHJhY3RpdGlvbmVycy1CYXR0ZXJ5IHN0b3JhZ2UgYW5kIGVsZWN0cmljIHZlaGljbGVzIChFVnMpIHBsYXkgYSBjcnVjaWFsIHJvbGUgaW4gcmVuZXdhYmxlIGVuZXJneSBpbnRlZ3JhdGlvbiBhbmQgaW4gc2hhcGluZyBhIGxvdy1jYXJib24gYW5kIHN1c3RhaW5hYmxlIGVuZXJneSBhbmQgdHJhbnNwb3J0YXRpb24gc3lzdGVtcy4gVG8gYWNoaWV2ZSBlZmZpY2llbnQgYW5kIHNjYWxhYmxlIG1hbmFnZW1lbnQgb2YgYmF0dGVyeSBzdG9yYWdlIGFjcm9zcyBlbmVyZ3kgYW5kIHRyYW5zcG9ydGF0aW9uIHN5c3RlbXMsIHdlIGluY29ycG9yYXRlIHRoZSBwb3J0YWJsZSBlbmVyZ3kgc3RvcmFnZSAoaS5lLiwgYmF0dGVyaWVzIHRyYW5zcG9ydGVkIGJ5IHZlaGljbGVzKSBhbmQgc3RhdGlvbmFyeSBlbmVyZ3kgc3RvcmFnZSAoaS5lLiwgYmF0dGVyaWVzIHBsYWNlZCBhdCBncmlkcyksIGludG8gYSBoeWJyaWQgZW5lcmd5IHN0b3JhZ2Ugc3lzdGVtIChIRVNTKSwgYW5kIGRldmVsb3AgZWZmaWNpZW50IHBsYW5uaW5nIGZyYW1ld29yayBhbmQgc2NoZWR1bGluZyBhbGdvcml0aG1zLiBTcGVjaWZpY2FsbHksIHRoZSBwcm9wb3NlZCBtZXRob2RzIGNhbiBwcm92aWRlIGRlY2lzaW9uIHN1cHBvcnRzIGZvciB0aGUgb3duZXJzIG9mIGJhdHRlcnkgYXNzZXRzIHRvIGRldGVybWluZSB0aGUgb3B0aW1hbCBTRVNTIGxvY2F0aW9uIGFuZCBmb3IgdGhlIGhpZ2gtcXVhbGl0eSBjb29yZGluYXRpb24gb2YgYmF0dGVyeSBjaGFyZ2luZywgc3dhcHBpbmcsIGFuZCByb3V0aW5nIGluIGEgSEVTUy4gT3VyIG1ldGhvZHMgYWxzbyBoYXZlIHBvdGVudGlhbHMgaW4gdGhlIG9uLWRlbWFuZCBhcHBsaWNhdGlvbnMgb2YgYmF0dGVyeSBzdG9yYWdlIGFuZCBFVnMgYWNyb3NzIGVuZXJneSBhbmQgdHJhbnNwb3J0YXRpb24gc3lzdGVtcywgc3VjaCBhcyBhbmNpbGxhcnkgc2VydmljZXMsIGdyaWQgaW52ZXN0bWVudCBkZWZlcnJhbCwgYW5kIGJhdHRlcnkgdHJhZGluZyBhbmQgc2hhcmluZy4iLCJpc3N1ZSI6IjMiLCJ2b2x1bWUiOiIyMSIsImNvbnRhaW5lci10aXRsZS1zaG9ydCI6IiJ9LCJpc1RlbXBvcmFyeSI6ZmFsc2UsInN1cHByZXNzLWF1dGhvciI6ZmFsc2UsImNvbXBvc2l0ZSI6ZmFsc2UsImF1dGhvci1vbmx5IjpmYWxzZX1dfQ=="/>
          <w:id w:val="1928923344"/>
          <w:placeholder>
            <w:docPart w:val="DefaultPlaceholder_-1854013440"/>
          </w:placeholder>
        </w:sdtPr>
        <w:sdtContent>
          <w:r w:rsidR="00DC15B9" w:rsidRPr="00DC15B9">
            <w:rPr>
              <w:rFonts w:ascii="Arial" w:hAnsi="Arial" w:cs="Arial"/>
              <w:color w:val="000000"/>
              <w:sz w:val="20"/>
              <w:szCs w:val="20"/>
            </w:rPr>
            <w:t>[26]</w:t>
          </w:r>
        </w:sdtContent>
      </w:sdt>
      <w:r w:rsidRPr="007548DC">
        <w:rPr>
          <w:rFonts w:ascii="Arial" w:hAnsi="Arial" w:cs="Arial"/>
          <w:sz w:val="20"/>
          <w:szCs w:val="20"/>
        </w:rPr>
        <w:t>.</w:t>
      </w:r>
    </w:p>
    <w:p w14:paraId="2A073639" w14:textId="68AE81A3" w:rsidR="007548DC" w:rsidRPr="007548DC" w:rsidRDefault="007548DC" w:rsidP="007548DC">
      <w:pPr>
        <w:spacing w:after="0" w:line="240" w:lineRule="auto"/>
        <w:ind w:left="-2" w:firstLineChars="284" w:firstLine="568"/>
        <w:jc w:val="both"/>
        <w:rPr>
          <w:rFonts w:ascii="Arial" w:hAnsi="Arial" w:cs="Arial"/>
          <w:sz w:val="20"/>
          <w:szCs w:val="20"/>
        </w:rPr>
      </w:pPr>
      <w:r w:rsidRPr="007548DC">
        <w:rPr>
          <w:rFonts w:ascii="Arial" w:hAnsi="Arial" w:cs="Arial"/>
          <w:sz w:val="20"/>
          <w:szCs w:val="20"/>
        </w:rPr>
        <w:t>Hybrid approaches that integrate physics-based insights with data-driven methods have been proposed by several researcher</w:t>
      </w:r>
      <w:r w:rsidR="004756D6">
        <w:rPr>
          <w:rFonts w:ascii="Arial" w:hAnsi="Arial" w:cs="Arial"/>
          <w:sz w:val="20"/>
          <w:szCs w:val="20"/>
        </w:rPr>
        <w:t>s</w:t>
      </w:r>
      <w:r w:rsidRPr="007548DC">
        <w:rPr>
          <w:rFonts w:ascii="Arial" w:hAnsi="Arial" w:cs="Arial"/>
          <w:sz w:val="20"/>
          <w:szCs w:val="20"/>
        </w:rPr>
        <w:t xml:space="preserve">. </w:t>
      </w:r>
      <w:proofErr w:type="spellStart"/>
      <w:r w:rsidRPr="007548DC">
        <w:rPr>
          <w:rFonts w:ascii="Arial" w:hAnsi="Arial" w:cs="Arial"/>
          <w:sz w:val="20"/>
          <w:szCs w:val="20"/>
        </w:rPr>
        <w:t>Ashidqi</w:t>
      </w:r>
      <w:proofErr w:type="spellEnd"/>
      <w:r w:rsidRPr="007548DC">
        <w:rPr>
          <w:rFonts w:ascii="Arial" w:hAnsi="Arial" w:cs="Arial"/>
          <w:sz w:val="20"/>
          <w:szCs w:val="20"/>
        </w:rPr>
        <w:t xml:space="preserve"> et al. proposed hybrid method using perceptron and </w:t>
      </w:r>
      <w:r w:rsidR="004756D6">
        <w:rPr>
          <w:rFonts w:ascii="Arial" w:hAnsi="Arial" w:cs="Arial"/>
          <w:sz w:val="20"/>
          <w:szCs w:val="20"/>
        </w:rPr>
        <w:t>T</w:t>
      </w:r>
      <w:r w:rsidRPr="007548DC">
        <w:rPr>
          <w:rFonts w:ascii="Arial" w:hAnsi="Arial" w:cs="Arial"/>
          <w:sz w:val="20"/>
          <w:szCs w:val="20"/>
        </w:rPr>
        <w:t xml:space="preserve">hevenin equivalent circuit model </w:t>
      </w:r>
      <w:sdt>
        <w:sdtPr>
          <w:rPr>
            <w:rFonts w:ascii="Arial" w:hAnsi="Arial" w:cs="Arial"/>
            <w:color w:val="000000"/>
            <w:sz w:val="20"/>
            <w:szCs w:val="20"/>
          </w:rPr>
          <w:tag w:val="MENDELEY_CITATION_v3_eyJjaXRhdGlvbklEIjoiTUVOREVMRVlfQ0lUQVRJT05fY2FmZDkxOTItZDNlZi00Njg3LWI1NjAtZjRiOTMwMTNmMmVmIiwicHJvcGVydGllcyI6eyJub3RlSW5kZXgiOjB9LCJpc0VkaXRlZCI6ZmFsc2UsIm1hbnVhbE92ZXJyaWRlIjp7ImlzTWFudWFsbHlPdmVycmlkZGVuIjpmYWxzZSwiY2l0ZXByb2NUZXh0IjoiWzI3XSIsIm1hbnVhbE92ZXJyaWRlVGV4dCI6IiJ9LCJjaXRhdGlvbkl0ZW1zIjpbeyJpZCI6IjE2Y2MxZjBmLTUyMDQtM2YxZi04YTU2LWU4ZjVjNzllNmZjNSIsIml0ZW1EYXRhIjp7InR5cGUiOiJwYXBlci1jb25mZXJlbmNlIiwiaWQiOiIxNmNjMWYwZi01MjA0LTNmMWYtOGE1Ni1lOGY1Yzc5ZTZmYzUiLCJ0aXRsZSI6IkNhcGFjaXR5IExvc3MgTW9kZWxpbmcgb2YgTGktSW9uIEJhdHRlcnkgVXNpbmcgTGlnaHR3ZWlnaHQgTmV1cmFsIE5ldHdvcmsgQ29uc2lkZXJpbmcgRXF1aXZhbGVudCBDaXJjdWl0IE1vZGVsIiwiYXV0aG9yIjpbeyJmYW1pbHkiOiJBc2hpZHFpIiwiZ2l2ZW4iOiJNLkQuIiwicGFyc2UtbmFtZXMiOmZhbHNlLCJkcm9wcGluZy1wYXJ0aWNsZSI6IiIsIm5vbi1kcm9wcGluZy1wYXJ0aWNsZSI6IiJ9LHsiZmFtaWx5IjoiQ2FoeWFkaSIsImdpdmVuIjoiQS5JLiIsInBhcnNlLW5hbWVzIjpmYWxzZSwiZHJvcHBpbmctcGFydGljbGUiOiIiLCJub24tZHJvcHBpbmctcGFydGljbGUiOiIifSx7ImZhbWlseSI6IkF0YWthIiwiZ2l2ZW4iOiJBLiIsInBhcnNlLW5hbWVzIjpmYWxzZSwiZHJvcHBpbmctcGFydGljbGUiOiIiLCJub24tZHJvcHBpbmctcGFydGljbGUiOiIifV0sImNvbnRhaW5lci10aXRsZSI6IklDVC1QRVAgMjAyMyAtIDIwMjMgSW50ZXJuYXRpb25hbCBDb25mZXJlbmNlIG9uIFRlY2hub2xvZ3kgYW5kIFBvbGljeSBpbiBFbmVyZ3kgYW5kIEVsZWN0cmljIFBvd2VyOiBEZWNhcmJvbml6aW5nIHRoZSBQb3dlciBTZWN0b3I6IE9wcG9ydHVuaXRpZXMgYW5kIENoYWxsZW5nZXMgZm9yIFJlbmV3YWJsZSBFbmVyZ3kgSW50ZWdyYXRpb24sIFByb2NlZWRpbmdzIiwiRE9JIjoiMTAuMTEwOS9JQ1QtUEVQNjAxNTIuMjAyMy4xMDM1MTE0MyIsIklTQk4iOiI5Nzk4MzUwMzY5NzE3IiwiaXNzdWVkIjp7ImRhdGUtcGFydHMiOltbMjAyM11dfSwicGFnZSI6IjEzMy0xMzgiLCJhYnN0cmFjdCI6IlRoZSByZXNlYXJjaCBhYm91dCBiYXR0ZXJ5IGhlYWx0aCBhbmQgZGVncmFkYXRpb24gbW9kZWwgaGFzIGJlZW4gZXh0ZW5zaXZlbHkgc3R1ZGllZCBieSByZXNlYXJjaGVycy4gVGhlIG1vc3QgYWNjdXJhdGUgb25lIHRoYXQgd2FzIHJlY2VudGx5IGRldmVsb3BlZCBieSBtYW55IHJlc2VhcmNoZXJzIGlzIHVzaW5nIHRoZSBkYXRhLWRyaXZlbiBtZXRob2QuIERlc3BpdGUgaXRzIGhpZ2ggYWNjdXJhY3ksIHRoZSBkYXRhLWRyaXZlbiBtZXRob2QgaW1wbGVtZW50ZWQgaW4gZGVncmFkYXRpb24gbW9kZWxpbmcgcHJlZGljdGlvbiByZXF1aXJlcyBodWdlIGNvbXB1dGluZyByZXNvdXJjZXMuIFNvLCB3aGVuIGl0IGlzIGltcGxlbWVudGVkIG9uIGFuIGVtYmVkZGVkIHN5c3RlbSwgaXQgd2lsbCByZXF1aXJlIGEgaGlnaCBzcGVjaWZpY2F0aW9uIG9mIHRoZSBjb250cm9sbGVyIGFuZCBoaWdoIGNvc3QuIFRvIG92ZXJjb21lIHRoZSBwcm9ibGVtcyBhYm92ZSwgYSBEZWdyYWRhdGlvbiBtb2RlbGluZyBiYXNlZCBvbiBlcXVpdmFsZW50IGNpcmN1aXQgbW9kZWwgYW5kIGxpZ2h0d2VpZ2h0IG5ldXJhbCBuZXR3b3JrIGlzIHByb3Bvc2VkLiBUaGUgYmF0dGVyeSBpcyBtb2RlbGVkIG9uIHRoZSBlcXVpdmFsZW50IGNpcmN1aXQgdXNpbmcgdGhlIGZpcnN0IG9yZGVyIFRoZXZlbmluIG1vZGVsLiBGcm9tIHRoaXMgZXF1aXZhbGVudCBjaXJjdWl0IG1vZGVsLCBzZXZlcmFsIHBhcmFtZXRlcnMgaW5jbHVkaW5nIGludGVybmFsIHJlc2lzdGFuY2UsIG9wZW4gY2lyY3VpdCB2b2x0YWdlLCBhbmQgUi1DIHZvbHRhZ2Ugd2VyZSBvYnRhaW5lZCB1c2luZyBhIGxpZ2h0d2VpZ2h0IG5ldXJhbCBuZXR3b3JrIG1vZGVsIHdoaWNoIHVzZXMgMzAwIGN5Y2xlcyBvZiBkYXRhIG9mIGxpdGhpdW0gZmVycm91cyBwaG9zcGhhdGUgKExGUCkgYmF0dGVyeSBhY3F1aXJlZCBmcm9tIHRoZSBleHBlcmltZW50LiBUaGVzZSBwYXJhbWV0ZXJzIHdpbGwgYmUgb2J0YWluZWQgYnkgZml0dGluZyB0aGUgYmF0dGVyeSB0ZXN0aW5nIGRhdGEgd2l0aCBtaW5pbXVtIHJvb3QtbWVhbi1zcXVhcmVkIGVycm9yIChSTVNFKSBiZXR3ZWVuIHRlcm1pbmFsIHZvbHRhZ2UgZnJvbSBkYXRhc2V0IGFuZCBtb2RlbCBvdXRwdXQgdm9sdGFnZS4gRnJvbSB0aGlzIG1vZGVsIGNhcGFjaXR5IGxvc3MgaW4gZXZlcnkgY3ljbGUgY2FuIGJlIHByZWRpY3RlZCBieSBmaXR0aW5nIGludGVybmFsIHJlc2lzdGFuY2Ugb2J0YWluZWQgZnJvbSBuZXVyYWwgbmV0d29yayB0cmFpbmluZyB3aXRoIGRlZ3JhZGF0aW9uIGRhdGEgYWNxdWlyZWQgZnJvbSB0aGUgZXhwZXJpbWVudCB0aHJvdWdoIHRoZSBsaW5lYXIgbGVhc3Qgc3F1YXJlIG1ldGhvZC4gVGhlIHJlc3VsdCBzaG93cyB0aGF0IHRoZSBjYXBhY2l0eSBkZWdyYWRhdGlvbiBtb2RlbCB1c2luZyB0aGUgcHJvcG9zZWQgbWV0aG9kIGNhbiBvYnRhaW4gOTMuNDUlIGFjY3VyYWN5IGNvbXBhcmVkIHRvIGFjdHVhbCBkZWdyYWRhdGlvbiB3aXRoIHNtYWxsIGNvbXB1dGF0aW9uYWwgcmVzb3VyY2VzIGFuZCBtaW5pbXVtIHBhcmFtZXRlcnMgZnJvbSBsaWdodHdlaWdodCBuZXVyYWwgbmV0d29yayBtb2RlbCB0aGF0IGNvbnNpc3Qgb2Ygb25seSB0d28gbmV1cm9ucyBvbiBvbmUgaGlkZGVuIGxheWVyLiBTbywgdGhpcyBtZXRob2QgY2FuIHByb3ZpZGUgYSBsaWdodHdlaWdodCBiYXR0ZXJ5IGRlZ3JhZGF0aW9uIG1vZGVsIHdpdGggYWNjZXB0YWJsZSBhY2N1cmFjeS4iLCJjb250YWluZXItdGl0bGUtc2hvcnQiOiIifSwiaXNUZW1wb3JhcnkiOmZhbHNlLCJzdXBwcmVzcy1hdXRob3IiOmZhbHNlLCJjb21wb3NpdGUiOmZhbHNlLCJhdXRob3Itb25seSI6ZmFsc2V9XX0="/>
          <w:id w:val="145019837"/>
          <w:placeholder>
            <w:docPart w:val="DefaultPlaceholder_-1854013440"/>
          </w:placeholder>
        </w:sdtPr>
        <w:sdtContent>
          <w:r w:rsidR="00DC15B9" w:rsidRPr="00DC15B9">
            <w:rPr>
              <w:rFonts w:ascii="Arial" w:hAnsi="Arial" w:cs="Arial"/>
              <w:color w:val="000000"/>
              <w:sz w:val="20"/>
              <w:szCs w:val="20"/>
            </w:rPr>
            <w:t>[27]</w:t>
          </w:r>
        </w:sdtContent>
      </w:sdt>
      <w:r w:rsidRPr="007548DC">
        <w:rPr>
          <w:rFonts w:ascii="Arial" w:hAnsi="Arial" w:cs="Arial"/>
          <w:sz w:val="20"/>
          <w:szCs w:val="20"/>
        </w:rPr>
        <w:t xml:space="preserve">. Similarly, Fan et al. introduced a physics-informed integrated modeling method that combines electrochemical modeling with machine learning to improve degradation predictions </w:t>
      </w:r>
      <w:sdt>
        <w:sdtPr>
          <w:rPr>
            <w:rFonts w:ascii="Arial" w:hAnsi="Arial" w:cs="Arial"/>
            <w:color w:val="000000"/>
            <w:sz w:val="20"/>
            <w:szCs w:val="20"/>
          </w:rPr>
          <w:tag w:val="MENDELEY_CITATION_v3_eyJjaXRhdGlvbklEIjoiTUVOREVMRVlfQ0lUQVRJT05fMTYwMDg3NGEtMmUzNS00OWY1LTkxM2EtYmViYWNmYWU3YzAxIiwicHJvcGVydGllcyI6eyJub3RlSW5kZXgiOjB9LCJpc0VkaXRlZCI6ZmFsc2UsIm1hbnVhbE92ZXJyaWRlIjp7ImlzTWFudWFsbHlPdmVycmlkZGVuIjpmYWxzZSwiY2l0ZXByb2NUZXh0IjoiWzI4XSIsIm1hbnVhbE92ZXJyaWRlVGV4dCI6IiJ9LCJjaXRhdGlvbkl0ZW1zIjpbeyJpZCI6ImViMDgyN2M5LTQ4NzUtMzk2YS1iZWZjLTVlZmQzODNmYWIxMSIsIml0ZW1EYXRhIjp7InR5cGUiOiJwYXBlci1jb25mZXJlbmNlIiwiaWQiOiJlYjA4MjdjOS00ODc1LTM5NmEtYmVmYy01ZWZkMzgzZmFiMTEiLCJ0aXRsZSI6IkEgUGh5c2ljcy1JbmZvcm1lZCBJbnRlZ3JhdGVkIE1vZGVsaW5nIE1ldGhvZCBmb3IgTGl0aGl1bS1pb24gQmF0dGVyaWVzIiwiYXV0aG9yIjpbeyJmYW1pbHkiOiJGYW4iLCJnaXZlbiI6IlkuIiwicGFyc2UtbmFtZXMiOmZhbHNlLCJkcm9wcGluZy1wYXJ0aWNsZSI6IiIsIm5vbi1kcm9wcGluZy1wYXJ0aWNsZSI6IiJ9LHsiZmFtaWx5IjoiSHVhbmciLCJnaXZlbiI6IlouIiwicGFyc2UtbmFtZXMiOmZhbHNlLCJkcm9wcGluZy1wYXJ0aWNsZSI6IiIsIm5vbi1kcm9wcGluZy1wYXJ0aWNsZSI6IiJ9LHsiZmFtaWx5IjoiR3VhbiIsImdpdmVuIjoiSy4iLCJwYXJzZS1uYW1lcyI6ZmFsc2UsImRyb3BwaW5nLXBhcnRpY2xlIjoiIiwibm9uLWRyb3BwaW5nLXBhcnRpY2xlIjoiIn0seyJmYW1pbHkiOiJTaHUiLCJnaXZlbiI6IkIuIiwicGFyc2UtbmFtZXMiOmZhbHNlLCJkcm9wcGluZy1wYXJ0aWNsZSI6IiIsIm5vbi1kcm9wcGluZy1wYXJ0aWNsZSI6IiJ9LHsiZmFtaWx5IjoiTGl1IiwiZ2l2ZW4iOiJZLiIsInBhcnNlLW5hbWVzIjpmYWxzZSwiZHJvcHBpbmctcGFydGljbGUiOiIiLCJub24tZHJvcHBpbmctcGFydGljbGUiOiIifSx7ImZhbWlseSI6IlpodSIsImdpdmVuIjoiWi4iLCJwYXJzZS1uYW1lcyI6ZmFsc2UsImRyb3BwaW5nLXBhcnRpY2xlIjoiIiwibm9uLWRyb3BwaW5nLXBhcnRpY2xlIjoiIn0seyJmYW1pbHkiOiJIZSIsImdpdmVuIjoiUC4iLCJwYXJzZS1uYW1lcyI6ZmFsc2UsImRyb3BwaW5nLXBhcnRpY2xlIjoiIiwibm9uLWRyb3BwaW5nLXBhcnRpY2xlIjoiIn0seyJmYW1pbHkiOiJMaSIsImdpdmVuIjoiUy4iLCJwYXJzZS1uYW1lcyI6ZmFsc2UsImRyb3BwaW5nLXBhcnRpY2xlIjoiIiwibm9uLWRyb3BwaW5nLXBhcnRpY2xlIjoiIn1dLCJjb250YWluZXItdGl0bGUiOiJQcm9jZWVkaW5ncyAtIDIwMjMgSUVFRSBJbnRlcm5hdGlvbmFsIENvbmZlcmVuY2Ugb24gUGFyYWxsZWwgYW5kIERpc3RyaWJ1dGVkIFByb2Nlc3Npbmcgd2l0aCBBcHBsaWNhdGlvbnMsIEJpZyBEYXRhIGFuZCBDbG91ZCBDb21wdXRpbmcsIFN1c3RhaW5hYmxlIENvbXB1dGluZyBhbmQgQ29tbXVuaWNhdGlvbnMsIFNvY2lhbCBDb21wdXRpbmcgYW5kIE5ldHdvcmtpbmcsIElTUEEvQkRDbG91ZC9Tb2NpYWxDb20vU3VzdGFpbkNvbSAyMDIzIiwiRE9JIjoiMTAuMTEwOS9JU1BBLUJEQ2xvdWQtU29jaWFsQ29tLVN1c3RhaW5Db201OTE3OC4yMDIzLjAwMTQ2IiwiSVNCTiI6Ijk3OTgzNTAzMjkyMjMiLCJpc3N1ZWQiOnsiZGF0ZS1wYXJ0cyI6W1syMDIzXV19LCJwYWdlIjoiODY4LTg3MyIsImFic3RyYWN0IjoiQmF0dGVyeSBtb2RlbHMgcGxheSBhIGNydWNpYWwgcm9sZSBpbiBiYXR0ZXJ5IG1hbmFnZW1lbnQgc3lzdGVtcywgZGVzY3JpYmluZyB0aGUgaW5uZXIgd29ya2luZ3Mgb2YgYmF0dGVyaWVzLiBIb3dldmVyLCBvZmZsaW5lIG1vZGVscyBjYW5ub3QgYWRhcHQgdG8gdGhlIGJhdHRlcnkgcGFyYW1ldGVyIGRlZ3JhZGF0aW9uLiBUbyBhZGRyZXNzIHRoaXMgaXNzdWUsIGEgcGh5c2ljcy1pbmZvcm1lZCBpbnRlZ3JhdGVkIGJhdHRlcnkgbW9kZWwgY29tYmluZXMgZXF1aXZhbGVudCBlbGVjdHJpY2FsIGNpcmN1aXRzIGFuZCBhIG5ldXJhbCBuZXR3b3JrIHJlZ3Jlc3Npb24gbW9kZWwgaXMgcHJvcG9zZWQuIEVsZWN0cmljYWwgY2lyY3VpdHMgY2FwdHVyZSBlc3NlbnRpYWwgYmF0dGVyeSBlbGVjdHJpY2l0eSBiZWhhdmlvcnMgd2hpbGUgYSByZWdyZXNzaW9uIG1vZGVsIHdpdGggdGhlIHJlY3VycmVudCBuZXVyYWwgbmV0d29yayBpcyBlbXBsb3llZCB0byBzaW11bGF0ZSB0aGUgbm9ubGluZWFyIG9wZW4gY2lyY3VpdCB2b2x0YWdlIChPQ1YpLiBUaGUgcmVncmVzc2lvbiBtb2RlbCBpcyB0cmFpbmVkIHVzaW5nIHVubGFiZWxlZCBsZWFybmluZyBhbmQgdGhlIHBhcmFtZXRlcnMgb2YgdGhlIGVsZWN0cmljYWwgY2lyY3VpdCBhcmUgaWRlbnRpZmllZCBvbmxpbmUuIEZpbmFsbHksIHRoZSBwcm9wb3NlZCBiYXR0ZXJ5IG1vZGVsIGlzIHZhbGlkYXRlZCB3aXRoIGEgY3ViYXR1cmUgS2FsbWFuIGZpbHRlci4gRXh0ZW5zaXZlIGV4cGVyaW1lbnRzIGNvbmZpcm1lZCB0aGF0IHRoZSBwcm9wb3NlZCBtb2RlbGluZyBtZXRob2Qgb3V0cGVyZm9ybXMgb3RoZXIgbWV0aG9kcyB3aXRoIExlc3MgdGhhbiAxLjY2JSBSTVNFIGluIFNPQyBlc3RpbWF0aW9uLiIsImNvbnRhaW5lci10aXRsZS1zaG9ydCI6IiJ9LCJpc1RlbXBvcmFyeSI6ZmFsc2UsInN1cHByZXNzLWF1dGhvciI6ZmFsc2UsImNvbXBvc2l0ZSI6ZmFsc2UsImF1dGhvci1vbmx5IjpmYWxzZX1dfQ=="/>
          <w:id w:val="417754571"/>
          <w:placeholder>
            <w:docPart w:val="DefaultPlaceholder_-1854013440"/>
          </w:placeholder>
        </w:sdtPr>
        <w:sdtContent>
          <w:r w:rsidR="00DC15B9" w:rsidRPr="00DC15B9">
            <w:rPr>
              <w:rFonts w:ascii="Arial" w:hAnsi="Arial" w:cs="Arial"/>
              <w:color w:val="000000"/>
              <w:sz w:val="20"/>
              <w:szCs w:val="20"/>
            </w:rPr>
            <w:t>[28]</w:t>
          </w:r>
        </w:sdtContent>
      </w:sdt>
      <w:r w:rsidRPr="007548DC">
        <w:rPr>
          <w:rFonts w:ascii="Arial" w:hAnsi="Arial" w:cs="Arial"/>
          <w:sz w:val="20"/>
          <w:szCs w:val="20"/>
        </w:rPr>
        <w:t>. These methods demonstrated enhanced accuracy and computationally lightweight. However, the models developed were not able to int</w:t>
      </w:r>
      <w:r>
        <w:rPr>
          <w:rFonts w:ascii="Arial" w:hAnsi="Arial" w:cs="Arial"/>
          <w:sz w:val="20"/>
          <w:szCs w:val="20"/>
        </w:rPr>
        <w:t>er</w:t>
      </w:r>
      <w:r w:rsidRPr="007548DC">
        <w:rPr>
          <w:rFonts w:ascii="Arial" w:hAnsi="Arial" w:cs="Arial"/>
          <w:sz w:val="20"/>
          <w:szCs w:val="20"/>
        </w:rPr>
        <w:t>p</w:t>
      </w:r>
      <w:r>
        <w:rPr>
          <w:rFonts w:ascii="Arial" w:hAnsi="Arial" w:cs="Arial"/>
          <w:sz w:val="20"/>
          <w:szCs w:val="20"/>
        </w:rPr>
        <w:t>r</w:t>
      </w:r>
      <w:r w:rsidRPr="007548DC">
        <w:rPr>
          <w:rFonts w:ascii="Arial" w:hAnsi="Arial" w:cs="Arial"/>
          <w:sz w:val="20"/>
          <w:szCs w:val="20"/>
        </w:rPr>
        <w:t>et the dynamic of the battery degradation.</w:t>
      </w:r>
    </w:p>
    <w:p w14:paraId="71B7ECD0" w14:textId="7323EFB0" w:rsidR="00364114" w:rsidRDefault="007548DC" w:rsidP="007548DC">
      <w:pPr>
        <w:spacing w:after="0" w:line="240" w:lineRule="auto"/>
        <w:ind w:left="-2" w:firstLineChars="284" w:firstLine="568"/>
        <w:jc w:val="both"/>
        <w:rPr>
          <w:rFonts w:ascii="Arial" w:hAnsi="Arial" w:cs="Arial"/>
          <w:sz w:val="20"/>
          <w:szCs w:val="20"/>
        </w:rPr>
        <w:sectPr w:rsidR="00364114" w:rsidSect="002766D1">
          <w:type w:val="continuous"/>
          <w:pgSz w:w="11907" w:h="16840" w:code="9"/>
          <w:pgMar w:top="1701" w:right="1134" w:bottom="1701" w:left="1701" w:header="680" w:footer="680" w:gutter="0"/>
          <w:cols w:num="2" w:space="284"/>
          <w:titlePg/>
          <w:docGrid w:linePitch="360"/>
        </w:sectPr>
      </w:pPr>
      <w:r w:rsidRPr="007548DC">
        <w:rPr>
          <w:rFonts w:ascii="Arial" w:hAnsi="Arial" w:cs="Arial"/>
          <w:sz w:val="20"/>
          <w:szCs w:val="20"/>
        </w:rPr>
        <w:t>To implement hybrid approaches for dynamic model</w:t>
      </w:r>
      <w:r w:rsidR="006C1F86">
        <w:rPr>
          <w:rFonts w:ascii="Arial" w:hAnsi="Arial" w:cs="Arial"/>
          <w:sz w:val="20"/>
          <w:szCs w:val="20"/>
        </w:rPr>
        <w:t>s</w:t>
      </w:r>
      <w:r w:rsidRPr="007548DC">
        <w:rPr>
          <w:rFonts w:ascii="Arial" w:hAnsi="Arial" w:cs="Arial"/>
          <w:sz w:val="20"/>
          <w:szCs w:val="20"/>
        </w:rPr>
        <w:t xml:space="preserve"> of battery degradation, physic-based model</w:t>
      </w:r>
      <w:r w:rsidR="006C1F86">
        <w:rPr>
          <w:rFonts w:ascii="Arial" w:hAnsi="Arial" w:cs="Arial"/>
          <w:sz w:val="20"/>
          <w:szCs w:val="20"/>
        </w:rPr>
        <w:t>s</w:t>
      </w:r>
      <w:r w:rsidRPr="007548DC">
        <w:rPr>
          <w:rFonts w:ascii="Arial" w:hAnsi="Arial" w:cs="Arial"/>
          <w:sz w:val="20"/>
          <w:szCs w:val="20"/>
        </w:rPr>
        <w:t xml:space="preserve"> using ECM can be utilized </w:t>
      </w:r>
      <w:sdt>
        <w:sdtPr>
          <w:rPr>
            <w:rFonts w:ascii="Arial" w:hAnsi="Arial" w:cs="Arial"/>
            <w:color w:val="000000"/>
            <w:sz w:val="20"/>
            <w:szCs w:val="20"/>
          </w:rPr>
          <w:tag w:val="MENDELEY_CITATION_v3_eyJjaXRhdGlvbklEIjoiTUVOREVMRVlfQ0lUQVRJT05fZWQzZWY1YzUtMzA1YS00MzFjLTgwODctZjA3ZWY0MWQzNzgwIiwicHJvcGVydGllcyI6eyJub3RlSW5kZXgiOjB9LCJpc0VkaXRlZCI6ZmFsc2UsIm1hbnVhbE92ZXJyaWRlIjp7ImlzTWFudWFsbHlPdmVycmlkZGVuIjpmYWxzZSwiY2l0ZXByb2NUZXh0IjoiWzI3XSIsIm1hbnVhbE92ZXJyaWRlVGV4dCI6IiJ9LCJjaXRhdGlvbkl0ZW1zIjpbeyJpZCI6IjE2Y2MxZjBmLTUyMDQtM2YxZi04YTU2LWU4ZjVjNzllNmZjNSIsIml0ZW1EYXRhIjp7InR5cGUiOiJwYXBlci1jb25mZXJlbmNlIiwiaWQiOiIxNmNjMWYwZi01MjA0LTNmMWYtOGE1Ni1lOGY1Yzc5ZTZmYzUiLCJ0aXRsZSI6IkNhcGFjaXR5IExvc3MgTW9kZWxpbmcgb2YgTGktSW9uIEJhdHRlcnkgVXNpbmcgTGlnaHR3ZWlnaHQgTmV1cmFsIE5ldHdvcmsgQ29uc2lkZXJpbmcgRXF1aXZhbGVudCBDaXJjdWl0IE1vZGVsIiwiYXV0aG9yIjpbeyJmYW1pbHkiOiJBc2hpZHFpIiwiZ2l2ZW4iOiJNLkQuIiwicGFyc2UtbmFtZXMiOmZhbHNlLCJkcm9wcGluZy1wYXJ0aWNsZSI6IiIsIm5vbi1kcm9wcGluZy1wYXJ0aWNsZSI6IiJ9LHsiZmFtaWx5IjoiQ2FoeWFkaSIsImdpdmVuIjoiQS5JLiIsInBhcnNlLW5hbWVzIjpmYWxzZSwiZHJvcHBpbmctcGFydGljbGUiOiIiLCJub24tZHJvcHBpbmctcGFydGljbGUiOiIifSx7ImZhbWlseSI6IkF0YWthIiwiZ2l2ZW4iOiJBLiIsInBhcnNlLW5hbWVzIjpmYWxzZSwiZHJvcHBpbmctcGFydGljbGUiOiIiLCJub24tZHJvcHBpbmctcGFydGljbGUiOiIifV0sImNvbnRhaW5lci10aXRsZSI6IklDVC1QRVAgMjAyMyAtIDIwMjMgSW50ZXJuYXRpb25hbCBDb25mZXJlbmNlIG9uIFRlY2hub2xvZ3kgYW5kIFBvbGljeSBpbiBFbmVyZ3kgYW5kIEVsZWN0cmljIFBvd2VyOiBEZWNhcmJvbml6aW5nIHRoZSBQb3dlciBTZWN0b3I6IE9wcG9ydHVuaXRpZXMgYW5kIENoYWxsZW5nZXMgZm9yIFJlbmV3YWJsZSBFbmVyZ3kgSW50ZWdyYXRpb24sIFByb2NlZWRpbmdzIiwiRE9JIjoiMTAuMTEwOS9JQ1QtUEVQNjAxNTIuMjAyMy4xMDM1MTE0MyIsIklTQk4iOiI5Nzk4MzUwMzY5NzE3IiwiaXNzdWVkIjp7ImRhdGUtcGFydHMiOltbMjAyM11dfSwicGFnZSI6IjEzMy0xMzgiLCJhYnN0cmFjdCI6IlRoZSByZXNlYXJjaCBhYm91dCBiYXR0ZXJ5IGhlYWx0aCBhbmQgZGVncmFkYXRpb24gbW9kZWwgaGFzIGJlZW4gZXh0ZW5zaXZlbHkgc3R1ZGllZCBieSByZXNlYXJjaGVycy4gVGhlIG1vc3QgYWNjdXJhdGUgb25lIHRoYXQgd2FzIHJlY2VudGx5IGRldmVsb3BlZCBieSBtYW55IHJlc2VhcmNoZXJzIGlzIHVzaW5nIHRoZSBkYXRhLWRyaXZlbiBtZXRob2QuIERlc3BpdGUgaXRzIGhpZ2ggYWNjdXJhY3ksIHRoZSBkYXRhLWRyaXZlbiBtZXRob2QgaW1wbGVtZW50ZWQgaW4gZGVncmFkYXRpb24gbW9kZWxpbmcgcHJlZGljdGlvbiByZXF1aXJlcyBodWdlIGNvbXB1dGluZyByZXNvdXJjZXMuIFNvLCB3aGVuIGl0IGlzIGltcGxlbWVudGVkIG9uIGFuIGVtYmVkZGVkIHN5c3RlbSwgaXQgd2lsbCByZXF1aXJlIGEgaGlnaCBzcGVjaWZpY2F0aW9uIG9mIHRoZSBjb250cm9sbGVyIGFuZCBoaWdoIGNvc3QuIFRvIG92ZXJjb21lIHRoZSBwcm9ibGVtcyBhYm92ZSwgYSBEZWdyYWRhdGlvbiBtb2RlbGluZyBiYXNlZCBvbiBlcXVpdmFsZW50IGNpcmN1aXQgbW9kZWwgYW5kIGxpZ2h0d2VpZ2h0IG5ldXJhbCBuZXR3b3JrIGlzIHByb3Bvc2VkLiBUaGUgYmF0dGVyeSBpcyBtb2RlbGVkIG9uIHRoZSBlcXVpdmFsZW50IGNpcmN1aXQgdXNpbmcgdGhlIGZpcnN0IG9yZGVyIFRoZXZlbmluIG1vZGVsLiBGcm9tIHRoaXMgZXF1aXZhbGVudCBjaXJjdWl0IG1vZGVsLCBzZXZlcmFsIHBhcmFtZXRlcnMgaW5jbHVkaW5nIGludGVybmFsIHJlc2lzdGFuY2UsIG9wZW4gY2lyY3VpdCB2b2x0YWdlLCBhbmQgUi1DIHZvbHRhZ2Ugd2VyZSBvYnRhaW5lZCB1c2luZyBhIGxpZ2h0d2VpZ2h0IG5ldXJhbCBuZXR3b3JrIG1vZGVsIHdoaWNoIHVzZXMgMzAwIGN5Y2xlcyBvZiBkYXRhIG9mIGxpdGhpdW0gZmVycm91cyBwaG9zcGhhdGUgKExGUCkgYmF0dGVyeSBhY3F1aXJlZCBmcm9tIHRoZSBleHBlcmltZW50LiBUaGVzZSBwYXJhbWV0ZXJzIHdpbGwgYmUgb2J0YWluZWQgYnkgZml0dGluZyB0aGUgYmF0dGVyeSB0ZXN0aW5nIGRhdGEgd2l0aCBtaW5pbXVtIHJvb3QtbWVhbi1zcXVhcmVkIGVycm9yIChSTVNFKSBiZXR3ZWVuIHRlcm1pbmFsIHZvbHRhZ2UgZnJvbSBkYXRhc2V0IGFuZCBtb2RlbCBvdXRwdXQgdm9sdGFnZS4gRnJvbSB0aGlzIG1vZGVsIGNhcGFjaXR5IGxvc3MgaW4gZXZlcnkgY3ljbGUgY2FuIGJlIHByZWRpY3RlZCBieSBmaXR0aW5nIGludGVybmFsIHJlc2lzdGFuY2Ugb2J0YWluZWQgZnJvbSBuZXVyYWwgbmV0d29yayB0cmFpbmluZyB3aXRoIGRlZ3JhZGF0aW9uIGRhdGEgYWNxdWlyZWQgZnJvbSB0aGUgZXhwZXJpbWVudCB0aHJvdWdoIHRoZSBsaW5lYXIgbGVhc3Qgc3F1YXJlIG1ldGhvZC4gVGhlIHJlc3VsdCBzaG93cyB0aGF0IHRoZSBjYXBhY2l0eSBkZWdyYWRhdGlvbiBtb2RlbCB1c2luZyB0aGUgcHJvcG9zZWQgbWV0aG9kIGNhbiBvYnRhaW4gOTMuNDUlIGFjY3VyYWN5IGNvbXBhcmVkIHRvIGFjdHVhbCBkZWdyYWRhdGlvbiB3aXRoIHNtYWxsIGNvbXB1dGF0aW9uYWwgcmVzb3VyY2VzIGFuZCBtaW5pbXVtIHBhcmFtZXRlcnMgZnJvbSBsaWdodHdlaWdodCBuZXVyYWwgbmV0d29yayBtb2RlbCB0aGF0IGNvbnNpc3Qgb2Ygb25seSB0d28gbmV1cm9ucyBvbiBvbmUgaGlkZGVuIGxheWVyLiBTbywgdGhpcyBtZXRob2QgY2FuIHByb3ZpZGUgYSBsaWdodHdlaWdodCBiYXR0ZXJ5IGRlZ3JhZGF0aW9uIG1vZGVsIHdpdGggYWNjZXB0YWJsZSBhY2N1cmFjeS4iLCJjb250YWluZXItdGl0bGUtc2hvcnQiOiIifSwiaXNUZW1wb3JhcnkiOmZhbHNlLCJzdXBwcmVzcy1hdXRob3IiOmZhbHNlLCJjb21wb3NpdGUiOmZhbHNlLCJhdXRob3Itb25seSI6ZmFsc2V9XX0="/>
          <w:id w:val="-117368327"/>
          <w:placeholder>
            <w:docPart w:val="DefaultPlaceholder_-1854013440"/>
          </w:placeholder>
        </w:sdtPr>
        <w:sdtContent>
          <w:r w:rsidR="00DC15B9" w:rsidRPr="00DC15B9">
            <w:rPr>
              <w:rFonts w:ascii="Arial" w:hAnsi="Arial" w:cs="Arial"/>
              <w:color w:val="000000"/>
              <w:sz w:val="20"/>
              <w:szCs w:val="20"/>
            </w:rPr>
            <w:t>[27]</w:t>
          </w:r>
        </w:sdtContent>
      </w:sdt>
      <w:r w:rsidRPr="007548DC">
        <w:rPr>
          <w:rFonts w:ascii="Arial" w:hAnsi="Arial" w:cs="Arial"/>
          <w:sz w:val="20"/>
          <w:szCs w:val="20"/>
        </w:rPr>
        <w:t>. The dynamic equation from ECM then can be combined with ML technique to create a grey-box model. Brucker et al. developed a grey-box model using neural ordinary differential equations (NODE) to capture the slow voltage dynamics of</w:t>
      </w:r>
    </w:p>
    <w:p w14:paraId="3804EC09" w14:textId="77777777" w:rsidR="00364114" w:rsidRDefault="00364114" w:rsidP="0036198A">
      <w:pPr>
        <w:pStyle w:val="Caption"/>
        <w:keepNext/>
        <w:jc w:val="center"/>
        <w:rPr>
          <w:rFonts w:ascii="Arial" w:hAnsi="Arial" w:cs="Arial"/>
        </w:rPr>
      </w:pPr>
      <w:r>
        <w:rPr>
          <w:rFonts w:ascii="Arial" w:hAnsi="Arial" w:cs="Arial"/>
        </w:rPr>
        <w:lastRenderedPageBreak/>
        <w:t xml:space="preserve">Table </w:t>
      </w:r>
      <w:r>
        <w:rPr>
          <w:rFonts w:ascii="Arial" w:hAnsi="Arial" w:cs="Arial"/>
        </w:rPr>
        <w:fldChar w:fldCharType="begin"/>
      </w:r>
      <w:r>
        <w:rPr>
          <w:rFonts w:ascii="Arial" w:hAnsi="Arial" w:cs="Arial"/>
        </w:rPr>
        <w:instrText xml:space="preserve"> SEQ Table \* ARABIC </w:instrText>
      </w:r>
      <w:r>
        <w:rPr>
          <w:rFonts w:ascii="Arial" w:hAnsi="Arial" w:cs="Arial"/>
        </w:rPr>
        <w:fldChar w:fldCharType="separate"/>
      </w:r>
      <w:r w:rsidR="00AB3BA5">
        <w:rPr>
          <w:rFonts w:ascii="Arial" w:hAnsi="Arial" w:cs="Arial"/>
          <w:noProof/>
        </w:rPr>
        <w:t>1</w:t>
      </w:r>
      <w:r>
        <w:rPr>
          <w:rFonts w:ascii="Arial" w:hAnsi="Arial" w:cs="Arial"/>
        </w:rPr>
        <w:fldChar w:fldCharType="end"/>
      </w:r>
      <w:r>
        <w:rPr>
          <w:rFonts w:ascii="Arial" w:hAnsi="Arial" w:cs="Arial"/>
        </w:rPr>
        <w:t>. Summary of battery degradation dynamic modeling approaches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86"/>
        <w:gridCol w:w="2001"/>
        <w:gridCol w:w="2691"/>
        <w:gridCol w:w="2694"/>
      </w:tblGrid>
      <w:tr w:rsidR="00364114" w:rsidRPr="00C1401A" w14:paraId="3E175B20" w14:textId="77777777" w:rsidTr="00C1401A">
        <w:tc>
          <w:tcPr>
            <w:tcW w:w="929" w:type="pct"/>
            <w:tcBorders>
              <w:left w:val="nil"/>
              <w:bottom w:val="single" w:sz="4" w:space="0" w:color="auto"/>
              <w:right w:val="nil"/>
            </w:tcBorders>
            <w:shd w:val="clear" w:color="auto" w:fill="auto"/>
          </w:tcPr>
          <w:p w14:paraId="2FDFF481" w14:textId="3F7F4537" w:rsidR="00364114" w:rsidRPr="00C1401A" w:rsidRDefault="00364114" w:rsidP="0036198A">
            <w:pPr>
              <w:spacing w:after="0"/>
              <w:ind w:hanging="2"/>
              <w:jc w:val="center"/>
              <w:rPr>
                <w:rFonts w:ascii="Arial" w:hAnsi="Arial" w:cs="Arial"/>
                <w:b/>
                <w:noProof/>
                <w:sz w:val="16"/>
                <w:szCs w:val="16"/>
              </w:rPr>
            </w:pPr>
            <w:r w:rsidRPr="00C1401A">
              <w:rPr>
                <w:rStyle w:val="Strong"/>
                <w:rFonts w:ascii="Arial" w:hAnsi="Arial" w:cs="Arial"/>
                <w:sz w:val="16"/>
                <w:szCs w:val="16"/>
              </w:rPr>
              <w:t>Model Category</w:t>
            </w:r>
          </w:p>
        </w:tc>
        <w:tc>
          <w:tcPr>
            <w:tcW w:w="1103" w:type="pct"/>
            <w:tcBorders>
              <w:left w:val="nil"/>
              <w:bottom w:val="single" w:sz="4" w:space="0" w:color="auto"/>
              <w:right w:val="nil"/>
            </w:tcBorders>
            <w:shd w:val="clear" w:color="auto" w:fill="auto"/>
          </w:tcPr>
          <w:p w14:paraId="3DB3CD88" w14:textId="77777777" w:rsidR="00364114" w:rsidRPr="00C1401A" w:rsidRDefault="00364114" w:rsidP="0036198A">
            <w:pPr>
              <w:spacing w:after="0"/>
              <w:ind w:hanging="2"/>
              <w:jc w:val="center"/>
              <w:rPr>
                <w:rFonts w:ascii="Arial" w:hAnsi="Arial" w:cs="Arial"/>
                <w:b/>
                <w:noProof/>
                <w:sz w:val="16"/>
                <w:szCs w:val="16"/>
              </w:rPr>
            </w:pPr>
            <w:r w:rsidRPr="00C1401A">
              <w:rPr>
                <w:rStyle w:val="Strong"/>
                <w:rFonts w:ascii="Arial" w:hAnsi="Arial" w:cs="Arial"/>
                <w:sz w:val="16"/>
                <w:szCs w:val="16"/>
              </w:rPr>
              <w:t>Modeling Approach</w:t>
            </w:r>
          </w:p>
        </w:tc>
        <w:tc>
          <w:tcPr>
            <w:tcW w:w="1483" w:type="pct"/>
            <w:tcBorders>
              <w:left w:val="nil"/>
              <w:bottom w:val="single" w:sz="4" w:space="0" w:color="auto"/>
              <w:right w:val="nil"/>
            </w:tcBorders>
          </w:tcPr>
          <w:p w14:paraId="35E0BDFD" w14:textId="108F1A5D" w:rsidR="00364114" w:rsidRPr="00C1401A" w:rsidRDefault="00364114" w:rsidP="0036198A">
            <w:pPr>
              <w:spacing w:after="0"/>
              <w:ind w:firstLine="102"/>
              <w:jc w:val="center"/>
              <w:rPr>
                <w:rFonts w:ascii="Arial" w:hAnsi="Arial" w:cs="Arial"/>
                <w:b/>
                <w:noProof/>
                <w:sz w:val="16"/>
                <w:szCs w:val="16"/>
              </w:rPr>
            </w:pPr>
            <w:r w:rsidRPr="00C1401A">
              <w:rPr>
                <w:rStyle w:val="Strong"/>
                <w:rFonts w:ascii="Arial" w:hAnsi="Arial" w:cs="Arial"/>
                <w:sz w:val="16"/>
                <w:szCs w:val="16"/>
              </w:rPr>
              <w:t>Key Strengths</w:t>
            </w:r>
          </w:p>
        </w:tc>
        <w:tc>
          <w:tcPr>
            <w:tcW w:w="1485" w:type="pct"/>
            <w:tcBorders>
              <w:left w:val="nil"/>
              <w:bottom w:val="single" w:sz="4" w:space="0" w:color="auto"/>
              <w:right w:val="nil"/>
            </w:tcBorders>
          </w:tcPr>
          <w:p w14:paraId="09E555C0" w14:textId="5CF30AEB" w:rsidR="00364114" w:rsidRPr="00C1401A" w:rsidRDefault="00364114" w:rsidP="0036198A">
            <w:pPr>
              <w:spacing w:after="0"/>
              <w:ind w:firstLine="72"/>
              <w:jc w:val="center"/>
              <w:rPr>
                <w:rFonts w:ascii="Arial" w:hAnsi="Arial" w:cs="Arial"/>
                <w:b/>
                <w:noProof/>
                <w:sz w:val="16"/>
                <w:szCs w:val="16"/>
              </w:rPr>
            </w:pPr>
            <w:r w:rsidRPr="00C1401A">
              <w:rPr>
                <w:rFonts w:ascii="Arial" w:hAnsi="Arial" w:cs="Arial"/>
                <w:b/>
                <w:noProof/>
                <w:sz w:val="16"/>
                <w:szCs w:val="16"/>
              </w:rPr>
              <w:t>Limitations</w:t>
            </w:r>
          </w:p>
        </w:tc>
      </w:tr>
      <w:tr w:rsidR="00364114" w:rsidRPr="00C1401A" w14:paraId="71743793" w14:textId="77777777" w:rsidTr="00C1401A">
        <w:tc>
          <w:tcPr>
            <w:tcW w:w="929" w:type="pct"/>
            <w:tcBorders>
              <w:left w:val="nil"/>
              <w:bottom w:val="nil"/>
              <w:right w:val="nil"/>
            </w:tcBorders>
            <w:shd w:val="clear" w:color="auto" w:fill="auto"/>
          </w:tcPr>
          <w:p w14:paraId="210FB331" w14:textId="77777777" w:rsidR="00364114" w:rsidRPr="00C1401A" w:rsidRDefault="00364114">
            <w:pPr>
              <w:spacing w:after="0"/>
              <w:jc w:val="both"/>
              <w:rPr>
                <w:rFonts w:ascii="Arial" w:hAnsi="Arial" w:cs="Arial"/>
                <w:noProof/>
                <w:sz w:val="16"/>
                <w:szCs w:val="16"/>
              </w:rPr>
            </w:pPr>
            <w:r w:rsidRPr="00C1401A">
              <w:rPr>
                <w:rFonts w:ascii="Arial" w:hAnsi="Arial" w:cs="Arial"/>
                <w:noProof/>
                <w:sz w:val="16"/>
                <w:szCs w:val="16"/>
              </w:rPr>
              <w:t>Electrochemical Model</w:t>
            </w:r>
          </w:p>
        </w:tc>
        <w:tc>
          <w:tcPr>
            <w:tcW w:w="1103" w:type="pct"/>
            <w:tcBorders>
              <w:left w:val="nil"/>
              <w:bottom w:val="nil"/>
              <w:right w:val="nil"/>
            </w:tcBorders>
            <w:shd w:val="clear" w:color="auto" w:fill="auto"/>
          </w:tcPr>
          <w:p w14:paraId="725A2D19" w14:textId="73976DC3" w:rsidR="00364114" w:rsidRPr="00C1401A" w:rsidRDefault="00364114" w:rsidP="00C1401A">
            <w:pPr>
              <w:spacing w:after="0"/>
              <w:ind w:left="43"/>
              <w:jc w:val="both"/>
              <w:rPr>
                <w:rFonts w:ascii="Arial" w:hAnsi="Arial" w:cs="Arial"/>
                <w:noProof/>
                <w:sz w:val="16"/>
                <w:szCs w:val="16"/>
              </w:rPr>
            </w:pPr>
            <w:r w:rsidRPr="00C1401A">
              <w:rPr>
                <w:rFonts w:ascii="Arial" w:hAnsi="Arial" w:cs="Arial"/>
                <w:sz w:val="16"/>
                <w:szCs w:val="16"/>
              </w:rPr>
              <w:t xml:space="preserve">Arrhenius Electrochemical Models </w:t>
            </w:r>
            <w:sdt>
              <w:sdtPr>
                <w:rPr>
                  <w:rFonts w:ascii="Arial" w:hAnsi="Arial" w:cs="Arial"/>
                  <w:color w:val="000000"/>
                  <w:sz w:val="16"/>
                  <w:szCs w:val="16"/>
                </w:rPr>
                <w:tag w:val="MENDELEY_CITATION_v3_eyJjaXRhdGlvbklEIjoiTUVOREVMRVlfQ0lUQVRJT05fNGRmNmIzODUtMTQ3MC00ZWFiLTk3NzQtNTI0MGY0YjYxNTNkIiwicHJvcGVydGllcyI6eyJub3RlSW5kZXgiOjB9LCJpc0VkaXRlZCI6ZmFsc2UsIm1hbnVhbE92ZXJyaWRlIjp7ImlzTWFudWFsbHlPdmVycmlkZGVuIjpmYWxzZSwiY2l0ZXByb2NUZXh0IjoiWzVdIiwibWFudWFsT3ZlcnJpZGVUZXh0IjoiIn0sImNpdGF0aW9uSXRlbXMiOlt7ImlkIjoiMDMxZDNlNmEtNWVhOS0zZDhjLTg2N2UtNGI4NmY0MThiY2JjIiwiaXRlbURhdGEiOnsidHlwZSI6ImFydGljbGUtam91cm5hbCIsImlkIjoiMDMxZDNlNmEtNWVhOS0zZDhjLTg2N2UtNGI4NmY0MThiY2JjIiwidGl0bGUiOiJCZXlvbmQgc3RlYWR5LXN0YXRlIGNvbmRpdGlvbnM6IENocm9ub2FtcGVyb21ldHJpYyBzdGF0ZS1vZi1jaGFyZ2UgYW5kIHN0YXRlLW9mLWhlYWx0aCBtZWFzdXJlbWVudHMgaW4gZmxvdyBiYXR0ZXJ5IGVsZWN0cm9seXRlcyIsImF1dGhvciI6W3siZmFtaWx5IjoiVm9sb2RpbiIsImdpdmVuIjoiSXZhbiBBLiIsInBhcnNlLW5hbWVzIjpmYWxzZSwiZHJvcHBpbmctcGFydGljbGUiOiIiLCJub24tZHJvcHBpbmctcGFydGljbGUiOiIifSx7ImZhbWlseSI6IlN0b2x6ZSIsImdpdmVuIjoiQ2hyaXN0aWFuIiwicGFyc2UtbmFtZXMiOmZhbHNlLCJkcm9wcGluZy1wYXJ0aWNsZSI6IiIsIm5vbi1kcm9wcGluZy1wYXJ0aWNsZSI6IiJ9LHsiZmFtaWx5IjoiQ2FzYXMgTWVzYSIsImdpdmVuIjoiQ2Fyb2xpbmEiLCJwYXJzZS1uYW1lcyI6ZmFsc2UsImRyb3BwaW5nLXBhcnRpY2xlIjoiIiwibm9uLWRyb3BwaW5nLXBhcnRpY2xlIjoiIn0seyJmYW1pbHkiOiJIYWFnZW4iLCJnaXZlbiI6IlVscmljaCIsInBhcnNlLW5hbWVzIjpmYWxzZSwiZHJvcHBpbmctcGFydGljbGUiOiIiLCJub24tZHJvcHBpbmctcGFydGljbGUiOiIifSx7ImZhbWlseSI6IlRlcmVjaGluIiwiZ2l2ZW4iOiJDaHJpc3RpYW4iLCJwYXJzZS1uYW1lcyI6ZmFsc2UsImRyb3BwaW5nLXBhcnRpY2xlIjoiIiwibm9uLWRyb3BwaW5nLXBhcnRpY2xlIjoiIn0seyJmYW1pbHkiOiJIYWdlciIsImdpdmVuIjoiTWFydGluIEQuIiwicGFyc2UtbmFtZXMiOmZhbHNlLCJkcm9wcGluZy1wYXJ0aWNsZSI6IiIsIm5vbi1kcm9wcGluZy1wYXJ0aWNsZSI6IiJ9LHsiZmFtaWx5IjoiU2NodWJlcnQiLCJnaXZlbiI6IlVscmljaCBTLiIsInBhcnNlLW5hbWVzIjpmYWxzZSwiZHJvcHBpbmctcGFydGljbGUiOiIiLCJub24tZHJvcHBpbmctcGFydGljbGUiOiIifV0sImNvbnRhaW5lci10aXRsZSI6IlNlbnNvcnMgYW5kIEFjdHVhdG9ycyBCOiBDaGVtaWNhbCIsImNvbnRhaW5lci10aXRsZS1zaG9ydCI6IlNlbnMgQWN0dWF0b3JzIEIgQ2hlbSIsIkRPSSI6IjEwLjEwMTYvai5zbmIuMjAyMy4xMzUxMDEiLCJJU1NOIjoiMDkyNTQwMDUiLCJpc3N1ZWQiOnsiZGF0ZS1wYXJ0cyI6W1syMDI0XV19LCJhYnN0cmFjdCI6IlN0ZWFkeS1zdGF0ZSBhbXBlcm9tZXRyeSB3aXRoIG1pY3JvZWxlY3Ryb2RlcyBiYXNlZCBvbiBwb3RlbnRpYWwgc3RlcCBleHBlcmltZW50cyBhcmd1YWJseSB5aWVsZHMgdGhlIGJlc3QtaW4tY2xhc3MgYWNjdXJhY3kgZm9yIHRoZSBzdGF0ZS1vZi1jaGFyZ2UgbW9uaXRvcmluZyBpbiByZWRveCBmbG93IGJhdHRlcnkgKFJGQikgZWxlY3Ryb2x5dGVzLiBJbiBmYWN0LCBvbmx5IGEgZnJhY3Rpb24gb2YgdGhlIGN1cnJlbnQgcmVzcG9uc2Ugb2J0YWluZWQgZHVyaW5nIHRoZSBwb3RlbnRpYWwgc3RlcCB3YXMgdXNlZCBpbiBleHBlcmltZW50cyBmb3IgdGhlIHN0YXRlLW9mLWNoYXJnZSAoU09DKSBhbmQgc3RhdGUtb2YtaGVhbHRoIChTT0gpIGFzc2Vzc21lbnQgc28gZmFyLiBUaGlzIHN0dWR5IGV4cGxvcmVzIHRoZSBhbmFseXNpcyBvZiB0aGUgdHJhbnNpZW50IGNocm9ub2FtcGVyb21ldHJpYyBzaWduYWwuIEl0IGlzIGRlbW9uc3RyYXRlZCB0aGF0IHRoZSBwaHlzaWNvY2hlbWljYWwgaW5mb3JtYXRpb24gY29udGFpbmVkIGluIHRoZSB0cmFuc2llbnQgY3VycmVudCBzaWduYWwgZW5hYmxlcyBib3RoIHRoZSByZXBsYWNlbWVudCBvZiBtaWNyb2VsZWN0cm9kZXMgd2l0aCBtYWNyb2VsZWN0cm9kZXMgZm9yIGV4IHNpdHUgYXMgd2VsbCBhcyBpbiBvcGVyYW5kbyBTT0MgbWVhc3VyZW1lbnRzIGFuZCBmb3IgYW4gZXggc2l0dSBjb25jZW50cmF0aW9uLSBhbmQgKHRoZW9yZXRpY2FsbHkpIHRlbXBlcmF0dXJlLWluZGVwZW5kZW50IGFzc2Vzc21lbnQgb2YgdGhlIGVsZWN0cm9seXRlIFNPSCB3aXRoIG1pY3JvZWxlY3Ryb2Rlcy4gVGhlIHJlc3VsdHMgZGVtb25zdHJhdGUgdGhhdCBjaHJvbm9hbXBlcm9tZXRyeSBlbmFibGVzIGFjY3VyYXRlLCBmYXN0LCBhbmQgbG93LWNvc3QgbWVhc3VyZW1lbnRzIG9mIGFuIGVsZWN0cm9seXRlJ3MgU09DLiBVbmxpa2UgcHJldmlvdXMgbWFjcm9lbGVjdHJvZGUtYmFzZWQgYXBwcm9hY2hlcywgd2hpY2ggcmVxdWlyZWQgYSBsaW1pdGF0aW9uIG9mIGVsZWN0cm9seXRlIGZsb3cgYW5kIHJlYWN0YW50IHRyYW5zcG9ydCB0byB0aGUgd29ya2luZyBlbGVjdHJvZGUgc3VyZmFjZSwgdGhlIHJhcGlkIGNocm9ub2FtcGVyb21ldHJpYyBwb3RlbnRpYWwgc3RlcHMgcHJlc2VudGVkIGluIHRoaXMgc3R1ZHkgZW5hYmxlIGFuIGVsZWN0cm9kZSBwbGFjZW1lbnQgZGlyZWN0bHkgaW4gdGhlIGZyZWUtZmxvd2luZyBlbGVjdHJvbHl0ZS4gQWRkaXRpb25hbGx5LCB0aGUgZGV2ZWxvcGVkIGV4IHNpdHUgbWljcm9lbGVjdHJvZGUtYmFzZWQgY2hyb25vYW1wZXJvbWV0cmljIFNPSCBtZWFzdXJlbWVudCBtZXRob2QgYWxsb3dzIGZvciB0aGUgaW52ZXN0aWdhdGlvbiBvZiB0aGUgZWxlY3Ryb2x5dGUgbGlmZXRpbWUgaW4gaXNvbGF0ZWQgdmVzc2Vscy4gQ29uc2VxdWVudGx5LCB0aGUgcHJlc2VudGVkIFNPSCBhc3Nlc3NtZW50IHRlY2huaXF1ZSBob2xkcyBhIHByb21pc2UgZm9yIGVzdGFibGlzaGluZyBoaWdoLXRocm91Z2hwdXQsIGV4IHNpdHUgZWxlY3Ryb2x5dGUgc3RhYmlsaXR5IG1lYXN1cmVtZW50cy4iLCJ2b2x1bWUiOiI0MDMifSwiaXNUZW1wb3JhcnkiOmZhbHNlLCJzdXBwcmVzcy1hdXRob3IiOmZhbHNlLCJjb21wb3NpdGUiOmZhbHNlLCJhdXRob3Itb25seSI6ZmFsc2V9XX0="/>
                <w:id w:val="-1508815951"/>
                <w:placeholder>
                  <w:docPart w:val="DefaultPlaceholder_-1854013440"/>
                </w:placeholder>
              </w:sdtPr>
              <w:sdtContent>
                <w:r w:rsidR="00F50E9C" w:rsidRPr="00C1401A">
                  <w:rPr>
                    <w:rFonts w:ascii="Arial" w:hAnsi="Arial" w:cs="Arial"/>
                    <w:color w:val="000000"/>
                    <w:sz w:val="16"/>
                    <w:szCs w:val="16"/>
                  </w:rPr>
                  <w:t>[5]</w:t>
                </w:r>
              </w:sdtContent>
            </w:sdt>
            <w:sdt>
              <w:sdtPr>
                <w:rPr>
                  <w:rFonts w:ascii="Arial" w:hAnsi="Arial" w:cs="Arial"/>
                  <w:color w:val="000000"/>
                  <w:sz w:val="16"/>
                  <w:szCs w:val="16"/>
                </w:rPr>
                <w:tag w:val="MENDELEY_CITATION_v3_eyJjaXRhdGlvbklEIjoiTUVOREVMRVlfQ0lUQVRJT05fYzhjODIzOGMtNzc2MS00ZDRiLWE3YzItMzc0NDNmMWQ4MzBhIiwicHJvcGVydGllcyI6eyJub3RlSW5kZXgiOjB9LCJpc0VkaXRlZCI6ZmFsc2UsIm1hbnVhbE92ZXJyaWRlIjp7ImlzTWFudWFsbHlPdmVycmlkZGVuIjpmYWxzZSwiY2l0ZXByb2NUZXh0IjoiWzZdIiwibWFudWFsT3ZlcnJpZGVUZXh0IjoiIn0sImNpdGF0aW9uSXRlbXMiOlt7ImlkIjoiYTJkOTVjOTMtZjNkZi0zMDVjLTg4NDQtZDA4MzY1ZDZiZTU4IiwiaXRlbURhdGEiOnsidHlwZSI6InBhcGVyLWNvbmZlcmVuY2UiLCJpZCI6ImEyZDk1YzkzLWYzZGYtMzA1Yy04ODQ0LWQwODM2NWQ2YmU1OCIsInRpdGxlIjoiUmVtYWluaW5nIHVzZWZ1bCBsaWZlIHByZWRpY3Rpb24gZm9yIGxpdGhpdW0taW9uIGJhdHRlcnkgYmFzZWQgb24gdGhlIHBhcnRpY2xlIGZpbHRlciBjb25zaWRlcmluZyB0ZW1wZXJhdHVyZSBlZmZlY3QiLCJhdXRob3IiOlt7ImZhbWlseSI6IkhhbiIsImdpdmVuIjoiWS4iLCJwYXJzZS1uYW1lcyI6ZmFsc2UsImRyb3BwaW5nLXBhcnRpY2xlIjoiIiwibm9uLWRyb3BwaW5nLXBhcnRpY2xlIjoiIn0seyJmYW1pbHkiOiJNYSIsImdpdmVuIjoiQy4iLCJwYXJzZS1uYW1lcyI6ZmFsc2UsImRyb3BwaW5nLXBhcnRpY2xlIjoiIiwibm9uLWRyb3BwaW5nLXBhcnRpY2xlIjoiIn0seyJmYW1pbHkiOiJZZSIsImdpdmVuIjoiSC4iLCJwYXJzZS1uYW1lcyI6ZmFsc2UsImRyb3BwaW5nLXBhcnRpY2xlIjoiIiwibm9uLWRyb3BwaW5nLXBhcnRpY2xlIjoiIn0seyJmYW1pbHkiOiJUYW5n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yMDgzLzIvMDIyMTAwIiwiaXNzdWVkIjp7ImRhdGUtcGFydHMiOltbMjAyMV1dfSwiYWJzdHJhY3QiOiJUZW1wZXJhdHVyZSB3b3VsZCBhZmZlY3QgdGhlIGRlZ3JhZGF0aW9uIHByb2Nlc3Mgb2YgbGl0aGl1bS1pb24gYmF0dGVyeS4gVGhlcmVmb3JlLCBjb25zaWRlcmluZyB0aGUgaW5mbHVlbmNlIG9mIHRlbXBlcmF0dXJlLCB0aGlzIHBhcGVyIHByb3Bvc2VzIG1ldGhvZCB0byBwcmVkaWN0IHRoZSBSZW1haW5pbmcgdXNlZnVsIGxpZmUgKFJVTCkgb2YgdGhlIGxpdGhpdW0taW9uIGJhdHRlcnkgYmFzZWQgb24gQXJyaGVuaXVzIGFuZCBkb3VibGUgZXhwb25lbnRpYWwgbW9kZWwuIEFuZCB1cGRhdGUgdGhlIHBhcmFtZXRlciBieSBwYXJ0aWNsZSBmaWx0ZXIuIEZpcnN0bHksIHdlIGVzdGFibGlzaCBhIGNhcGFjaXR5IGRlZ3JhZGF0aW9uIG1vZGVsIHdpdGggY29uc2lkZXJpbmcgdGhlIGluZmx1ZW5jZSBvZiB0ZW1wZXJhdHVyZSwgd2hpY2ggaXMgYmFzZWQgb24gQXJyaGVuaXVzIG1vZGVsIGFuZCBkb3VibGUgZXhwb25lbnRpYWwgbW9kZWwuIEFuZCB0aGVuLCBpbiBvcmRlciB0byBvYnRhaW4gdGhlIGluaXRpYWwgdmFsdWUgb2YgdGhlIHBhcmFtZXRlcnMsIHdlIHByb2Nlc3MgdGhlIGZpdHRlZCB0aGUgbGl0aGl1bS1pb24gYmF0dGVyeSBkZWdyYWRhdGlvbiBkYXRhLiBOZXh0LCB3ZSB1c2UgdGhlIHBhcnRpY2xlIGZpbHRlciAoUEYpIGFsZ29yaXRobSB0byB1cGRhdGUgdGhlIG1vZGVsIHBhcmFtZXRlcnMgdG8gcmVhbGl6ZSB0aGUgY2FwYWNpdHkgZXN0aW1hdGlvbiBhbmQgdGhlIFJVTCBwcmVkaWN0aW9uLiBGaW5hbGx5LCBhY2NvcmRpbmcgdGhlIGV4cGVyaW1lbnQsIHdlIHByb3ZlIHRoYXQgdGhlIGFjY3VyYWN5IG9mIHRoZSBtZXRob2QgcHJvcG9zZWQgaW4gdGhpcyBwYXBlciBpcyBiZXR0ZXIgdGhhbiB0aGF0IHRoZSBtZXRob2Qgd2l0aG91dCBjb25zaWRlcmluZyB0aGUgaW5mbHVlbmNlIG9mIHRlbXBlcmF0dXJlIGNoYW5nZS4gVGhlIHJlc3VsdCBzaG93cyB0aGF0IHRoZSBsaXRoaXVtLWlvbiBiYXR0ZXJ5IGNhcGFjaXR5IGRlZ3JhZGF0aW9uIG1vZGVsIGVzdGFibGlzaGVkIGluIHRoaXMgcGFwZXIgaGFzIGdyZWF0IHBvdGVudGlhbCBpbiB0aGUgUlVMIHByZWRpY3Rpb24gb2YgdGhlIGxpdGhpdW0taW9uIGJhdHRlcnkuIiwiaXNzdWUiOiIyIiwidm9sdW1lIjoiMjA4MyJ9LCJpc1RlbXBvcmFyeSI6ZmFsc2UsInN1cHByZXNzLWF1dGhvciI6ZmFsc2UsImNvbXBvc2l0ZSI6ZmFsc2UsImF1dGhvci1vbmx5IjpmYWxzZX1dfQ=="/>
                <w:id w:val="-1279095982"/>
                <w:placeholder>
                  <w:docPart w:val="DefaultPlaceholder_-1854013440"/>
                </w:placeholder>
              </w:sdtPr>
              <w:sdtContent>
                <w:r w:rsidR="00F50E9C" w:rsidRPr="00C1401A">
                  <w:rPr>
                    <w:rFonts w:ascii="Arial" w:hAnsi="Arial" w:cs="Arial"/>
                    <w:color w:val="000000"/>
                    <w:sz w:val="16"/>
                    <w:szCs w:val="16"/>
                  </w:rPr>
                  <w:t>[6]</w:t>
                </w:r>
              </w:sdtContent>
            </w:sdt>
          </w:p>
        </w:tc>
        <w:tc>
          <w:tcPr>
            <w:tcW w:w="1483" w:type="pct"/>
            <w:tcBorders>
              <w:left w:val="nil"/>
              <w:bottom w:val="nil"/>
              <w:right w:val="nil"/>
            </w:tcBorders>
          </w:tcPr>
          <w:p w14:paraId="0881112B"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High accuracy; captures fundamental physicochemical processes</w:t>
            </w:r>
          </w:p>
        </w:tc>
        <w:tc>
          <w:tcPr>
            <w:tcW w:w="1485" w:type="pct"/>
            <w:tcBorders>
              <w:left w:val="nil"/>
              <w:bottom w:val="nil"/>
              <w:right w:val="nil"/>
            </w:tcBorders>
          </w:tcPr>
          <w:p w14:paraId="5A7C667A"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High computational cost; complex parameterization; not suitable for real-time use</w:t>
            </w:r>
          </w:p>
        </w:tc>
      </w:tr>
      <w:tr w:rsidR="00364114" w:rsidRPr="00C1401A" w14:paraId="6100D6E6" w14:textId="77777777" w:rsidTr="00C1401A">
        <w:tc>
          <w:tcPr>
            <w:tcW w:w="929" w:type="pct"/>
            <w:tcBorders>
              <w:top w:val="nil"/>
              <w:left w:val="nil"/>
              <w:bottom w:val="nil"/>
              <w:right w:val="nil"/>
            </w:tcBorders>
            <w:shd w:val="clear" w:color="auto" w:fill="auto"/>
          </w:tcPr>
          <w:p w14:paraId="1284F9C4" w14:textId="77777777" w:rsidR="00364114" w:rsidRPr="00C1401A" w:rsidRDefault="00364114">
            <w:pPr>
              <w:spacing w:after="0"/>
              <w:ind w:hanging="2"/>
              <w:jc w:val="both"/>
              <w:rPr>
                <w:rFonts w:ascii="Arial" w:hAnsi="Arial" w:cs="Arial"/>
                <w:noProof/>
                <w:sz w:val="16"/>
                <w:szCs w:val="16"/>
                <w:vertAlign w:val="subscript"/>
              </w:rPr>
            </w:pPr>
            <w:r w:rsidRPr="00C1401A">
              <w:rPr>
                <w:rFonts w:ascii="Arial" w:hAnsi="Arial" w:cs="Arial"/>
                <w:sz w:val="16"/>
                <w:szCs w:val="16"/>
              </w:rPr>
              <w:t>Electrical Equivalent Circuit Model</w:t>
            </w:r>
          </w:p>
        </w:tc>
        <w:tc>
          <w:tcPr>
            <w:tcW w:w="1103" w:type="pct"/>
            <w:tcBorders>
              <w:top w:val="nil"/>
              <w:left w:val="nil"/>
              <w:bottom w:val="nil"/>
              <w:right w:val="nil"/>
            </w:tcBorders>
            <w:shd w:val="clear" w:color="auto" w:fill="auto"/>
          </w:tcPr>
          <w:p w14:paraId="126E9552" w14:textId="3B8F8CDF" w:rsidR="00364114" w:rsidRPr="00C1401A" w:rsidRDefault="00364114" w:rsidP="00C1401A">
            <w:pPr>
              <w:spacing w:after="0"/>
              <w:ind w:left="43"/>
              <w:jc w:val="both"/>
              <w:rPr>
                <w:rFonts w:ascii="Arial" w:hAnsi="Arial" w:cs="Arial"/>
                <w:noProof/>
                <w:sz w:val="16"/>
                <w:szCs w:val="16"/>
              </w:rPr>
            </w:pPr>
            <w:r w:rsidRPr="00C1401A">
              <w:rPr>
                <w:rFonts w:ascii="Arial" w:hAnsi="Arial" w:cs="Arial"/>
                <w:sz w:val="16"/>
                <w:szCs w:val="16"/>
              </w:rPr>
              <w:t xml:space="preserve">Thevenin (1st-order) </w:t>
            </w:r>
            <w:sdt>
              <w:sdtPr>
                <w:rPr>
                  <w:rFonts w:ascii="Arial" w:hAnsi="Arial" w:cs="Arial"/>
                  <w:color w:val="000000"/>
                  <w:sz w:val="16"/>
                  <w:szCs w:val="16"/>
                </w:rPr>
                <w:tag w:val="MENDELEY_CITATION_v3_eyJjaXRhdGlvbklEIjoiTUVOREVMRVlfQ0lUQVRJT05fOTUzYTI3ZjctMWNlOS00ZmE5LTk5MDMtOGFkNTQxNjUwZDM5IiwicHJvcGVydGllcyI6eyJub3RlSW5kZXgiOjB9LCJpc0VkaXRlZCI6ZmFsc2UsIm1hbnVhbE92ZXJyaWRlIjp7ImlzTWFudWFsbHlPdmVycmlkZGVuIjpmYWxzZSwiY2l0ZXByb2NUZXh0IjoiWzExXSIsIm1hbnVhbE92ZXJyaWRlVGV4dCI6IiJ9LCJjaXRhdGlvbkl0ZW1zIjpbeyJpZCI6Ijc2YzRmYTkxLTEwZTMtMzZiZS1hNDAwLWQ1ZTllYTY3NDU3YiIsIml0ZW1EYXRhIjp7InR5cGUiOiJwYXBlci1jb25mZXJlbmNlIiwiaWQiOiI3NmM0ZmE5MS0xMGUzLTM2YmUtYTQwMC1kNWU5ZWE2NzQ1N2IiLCJ0aXRsZSI6IkxpdGhpdW0gYmF0dGVyeSBTT0MgY29ycmVjdGlvbiB0ZWNobm9sb2d5IGJhc2VkIG9uIGVxdWl2YWxlbnQgY2lyY3VpdCArIFVLRiBmaWx0ZXJpbmcgYWxnb3JpdGhtIiwiYXV0aG9yIjpbeyJmYW1pbHkiOiJDaGVuY2hlbmciLCJnaXZlbiI6IkguIiwicGFyc2UtbmFtZXMiOmZhbHNlLCJkcm9wcGluZy1wYXJ0aWNsZSI6IiIsIm5vbi1kcm9wcGluZy1wYXJ0aWNsZSI6IiJ9LHsiZmFtaWx5IjoiSmlhbiIsImdpdmVuIjoiTC4iLCJwYXJzZS1uYW1lcyI6ZmFsc2UsImRyb3BwaW5nLXBhcnRpY2xlIjoiIiwibm9uLWRyb3BwaW5nLXBhcnRpY2xlIjoiIn1dLCJjb250YWluZXItdGl0bGUiOiIyMDIyIEludGVybmF0aW9uYWwgQ29uZmVyZW5jZSBvbiBBcnRpZmljaWFsIEludGVsbGlnZW5jZSBhbmQgQ29tcHV0ZXIgSW5mb3JtYXRpb24gVGVjaG5vbG9neSwgQUlDSVQgMjAyMiIsIkRPSSI6IjEwLjExMDkvQUlDSVQ1NTM4Ni4yMDIyLjk5MzAyODQiLCJJU0JOIjoiOTc4MTY2NTQ1MDg3NCIsImlzc3VlZCI6eyJkYXRlLXBhcnRzIjpbWzIwMjJdXX0sImFic3RyYWN0IjoiSW4gbWF0bGFibFNpbXVsaW5rIGVudmlyb25tZW50LCB0aGUgZmlyc3Qtb3JkZXIgVGhldmVuaW4gZXF1aXZhbGVudCBjaXJjdWl0IG1vZGVsIGFuZCB0aGUgdHJhY2VsZXNzIEthbG1hbiBmaWx0ZXJpbmcgYWxnb3JpdGhtIGFyZSBlc3RhYmxpc2hlZCwgYW5kIHRoZXBhcmFtZXRlcnMgb2YgZGlmZmVyZW50IFNPQ3MgYW5kIHRlbXBlcmF0dXJlcyBvbiB0aGUgYmF0dGVyeSBtb2RlbCBhcmUgaWRlbnRpZmllZCBieSBlc3RhYmxpc2hpbmcgaHlicmlkIHBvd2VyIHB1bHNlIGNoYXJhY3RlcmlzdGljIGV4cGVyaW1lbnRzLCBhbmQgdGhlIGRpc3Rpbmd1aXNoZWQgcGFyYW1ldGVycyBhcmUgc3Vic3RpdHV0ZWQgaW50byB0aGUgVUtGIGFsZ29yaXRobSBmb3Igc2ltdWxhdGlvbiBleHBlcmltZW50cy4gRXhwZXJpbWVudGFsIHJlc3VsdHMgc2hvdyB0aGF0IHRoZSBlc3RpbWF0aW9uIG9mIHRoZSBzdGF0ZSBvZiBjaGFyZ2UgaGFzIGhpZ2ggYWNjdXJhY3kuIiwiY29udGFpbmVyLXRpdGxlLXNob3J0IjoiIn0sImlzVGVtcG9yYXJ5IjpmYWxzZSwic3VwcHJlc3MtYXV0aG9yIjpmYWxzZSwiY29tcG9zaXRlIjpmYWxzZSwiYXV0aG9yLW9ubHkiOmZhbHNlfV19"/>
                <w:id w:val="1076174611"/>
                <w:placeholder>
                  <w:docPart w:val="DefaultPlaceholder_-1854013440"/>
                </w:placeholder>
              </w:sdtPr>
              <w:sdtContent>
                <w:r w:rsidR="00F50E9C" w:rsidRPr="00C1401A">
                  <w:rPr>
                    <w:rFonts w:ascii="Arial" w:hAnsi="Arial" w:cs="Arial"/>
                    <w:color w:val="000000"/>
                    <w:sz w:val="16"/>
                    <w:szCs w:val="16"/>
                  </w:rPr>
                  <w:t>[11]</w:t>
                </w:r>
              </w:sdtContent>
            </w:sdt>
          </w:p>
        </w:tc>
        <w:tc>
          <w:tcPr>
            <w:tcW w:w="1483" w:type="pct"/>
            <w:tcBorders>
              <w:top w:val="nil"/>
              <w:left w:val="nil"/>
              <w:bottom w:val="nil"/>
              <w:right w:val="nil"/>
            </w:tcBorders>
          </w:tcPr>
          <w:p w14:paraId="37631859"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Simple structure; suitable for real-time applications; low computational load</w:t>
            </w:r>
          </w:p>
        </w:tc>
        <w:tc>
          <w:tcPr>
            <w:tcW w:w="1485" w:type="pct"/>
            <w:tcBorders>
              <w:top w:val="nil"/>
              <w:left w:val="nil"/>
              <w:bottom w:val="nil"/>
              <w:right w:val="nil"/>
            </w:tcBorders>
          </w:tcPr>
          <w:p w14:paraId="6FA9D297"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Limited accuracy in nonlinear degradation modeling</w:t>
            </w:r>
          </w:p>
        </w:tc>
      </w:tr>
      <w:tr w:rsidR="00364114" w:rsidRPr="00C1401A" w14:paraId="4163AA73" w14:textId="77777777" w:rsidTr="00C1401A">
        <w:tc>
          <w:tcPr>
            <w:tcW w:w="929" w:type="pct"/>
            <w:tcBorders>
              <w:top w:val="nil"/>
              <w:left w:val="nil"/>
              <w:bottom w:val="nil"/>
              <w:right w:val="nil"/>
            </w:tcBorders>
            <w:shd w:val="clear" w:color="auto" w:fill="auto"/>
          </w:tcPr>
          <w:p w14:paraId="7841330E" w14:textId="77777777" w:rsidR="00364114" w:rsidRPr="00C1401A" w:rsidRDefault="00364114">
            <w:pPr>
              <w:spacing w:after="0"/>
              <w:ind w:hanging="2"/>
              <w:jc w:val="both"/>
              <w:rPr>
                <w:rFonts w:ascii="Arial" w:hAnsi="Arial" w:cs="Arial"/>
                <w:sz w:val="16"/>
                <w:szCs w:val="16"/>
              </w:rPr>
            </w:pPr>
          </w:p>
        </w:tc>
        <w:tc>
          <w:tcPr>
            <w:tcW w:w="1103" w:type="pct"/>
            <w:tcBorders>
              <w:top w:val="nil"/>
              <w:left w:val="nil"/>
              <w:bottom w:val="nil"/>
              <w:right w:val="nil"/>
            </w:tcBorders>
            <w:shd w:val="clear" w:color="auto" w:fill="auto"/>
          </w:tcPr>
          <w:p w14:paraId="7850A9CD" w14:textId="045EFD7C" w:rsidR="00364114" w:rsidRPr="00C1401A" w:rsidRDefault="00364114" w:rsidP="00C1401A">
            <w:pPr>
              <w:spacing w:after="0"/>
              <w:ind w:left="43"/>
              <w:jc w:val="both"/>
              <w:rPr>
                <w:rFonts w:ascii="Arial" w:hAnsi="Arial" w:cs="Arial"/>
                <w:sz w:val="16"/>
                <w:szCs w:val="16"/>
              </w:rPr>
            </w:pPr>
            <w:r w:rsidRPr="00C1401A">
              <w:rPr>
                <w:rFonts w:ascii="Arial" w:hAnsi="Arial" w:cs="Arial"/>
                <w:sz w:val="16"/>
                <w:szCs w:val="16"/>
              </w:rPr>
              <w:t xml:space="preserve">2nd-order R-C model </w:t>
            </w:r>
            <w:sdt>
              <w:sdtPr>
                <w:rPr>
                  <w:rFonts w:ascii="Arial" w:hAnsi="Arial" w:cs="Arial"/>
                  <w:color w:val="000000"/>
                  <w:sz w:val="16"/>
                  <w:szCs w:val="16"/>
                </w:rPr>
                <w:tag w:val="MENDELEY_CITATION_v3_eyJjaXRhdGlvbklEIjoiTUVOREVMRVlfQ0lUQVRJT05fNTU1NDk3NmEtMDk4OC00MGY0LWI0NTYtMjI2YjFmZDY0YTNh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
                <w:id w:val="-324124958"/>
                <w:placeholder>
                  <w:docPart w:val="DefaultPlaceholder_-1854013440"/>
                </w:placeholder>
              </w:sdtPr>
              <w:sdtContent>
                <w:r w:rsidR="00F50E9C" w:rsidRPr="00C1401A">
                  <w:rPr>
                    <w:rFonts w:ascii="Arial" w:hAnsi="Arial" w:cs="Arial"/>
                    <w:color w:val="000000"/>
                    <w:sz w:val="16"/>
                    <w:szCs w:val="16"/>
                  </w:rPr>
                  <w:t>[7]</w:t>
                </w:r>
              </w:sdtContent>
            </w:sdt>
          </w:p>
        </w:tc>
        <w:tc>
          <w:tcPr>
            <w:tcW w:w="1483" w:type="pct"/>
            <w:tcBorders>
              <w:top w:val="nil"/>
              <w:left w:val="nil"/>
              <w:bottom w:val="nil"/>
              <w:right w:val="nil"/>
            </w:tcBorders>
          </w:tcPr>
          <w:p w14:paraId="498F1848"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More accurate than 1st-order; still computationally efficient</w:t>
            </w:r>
          </w:p>
        </w:tc>
        <w:tc>
          <w:tcPr>
            <w:tcW w:w="1485" w:type="pct"/>
            <w:tcBorders>
              <w:top w:val="nil"/>
              <w:left w:val="nil"/>
              <w:bottom w:val="nil"/>
              <w:right w:val="nil"/>
            </w:tcBorders>
          </w:tcPr>
          <w:p w14:paraId="11A350E9"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Still limited in modeling long-term nonlinear behavior</w:t>
            </w:r>
          </w:p>
        </w:tc>
      </w:tr>
      <w:tr w:rsidR="00364114" w:rsidRPr="00C1401A" w14:paraId="77021D49" w14:textId="77777777" w:rsidTr="00C1401A">
        <w:tc>
          <w:tcPr>
            <w:tcW w:w="929" w:type="pct"/>
            <w:tcBorders>
              <w:top w:val="nil"/>
              <w:left w:val="nil"/>
              <w:bottom w:val="nil"/>
              <w:right w:val="nil"/>
            </w:tcBorders>
            <w:shd w:val="clear" w:color="auto" w:fill="auto"/>
          </w:tcPr>
          <w:p w14:paraId="278ED346" w14:textId="77777777" w:rsidR="00364114" w:rsidRPr="00C1401A" w:rsidRDefault="00364114">
            <w:pPr>
              <w:spacing w:after="0"/>
              <w:ind w:hanging="2"/>
              <w:jc w:val="both"/>
              <w:rPr>
                <w:rFonts w:ascii="Arial" w:hAnsi="Arial" w:cs="Arial"/>
                <w:sz w:val="16"/>
                <w:szCs w:val="16"/>
              </w:rPr>
            </w:pPr>
          </w:p>
        </w:tc>
        <w:tc>
          <w:tcPr>
            <w:tcW w:w="1103" w:type="pct"/>
            <w:tcBorders>
              <w:top w:val="nil"/>
              <w:left w:val="nil"/>
              <w:bottom w:val="nil"/>
              <w:right w:val="nil"/>
            </w:tcBorders>
            <w:shd w:val="clear" w:color="auto" w:fill="auto"/>
          </w:tcPr>
          <w:p w14:paraId="2D4BE193" w14:textId="0CF58D7F" w:rsidR="00364114" w:rsidRPr="00C1401A" w:rsidRDefault="00364114" w:rsidP="00C1401A">
            <w:pPr>
              <w:spacing w:after="0"/>
              <w:ind w:left="43"/>
              <w:jc w:val="both"/>
              <w:rPr>
                <w:rFonts w:ascii="Arial" w:hAnsi="Arial" w:cs="Arial"/>
                <w:sz w:val="16"/>
                <w:szCs w:val="16"/>
              </w:rPr>
            </w:pPr>
            <w:r w:rsidRPr="00C1401A">
              <w:rPr>
                <w:rFonts w:ascii="Arial" w:hAnsi="Arial" w:cs="Arial"/>
                <w:sz w:val="16"/>
                <w:szCs w:val="16"/>
              </w:rPr>
              <w:t xml:space="preserve">PNGV model </w:t>
            </w:r>
            <w:sdt>
              <w:sdtPr>
                <w:rPr>
                  <w:rFonts w:ascii="Arial" w:hAnsi="Arial" w:cs="Arial"/>
                  <w:color w:val="000000"/>
                  <w:sz w:val="16"/>
                  <w:szCs w:val="16"/>
                </w:rPr>
                <w:tag w:val="MENDELEY_CITATION_v3_eyJjaXRhdGlvbklEIjoiTUVOREVMRVlfQ0lUQVRJT05fMDRiODc3NTMtOTgwMy00OTM0LTkzMTQtYjUzMTJjYzkwNjEzIiwicHJvcGVydGllcyI6eyJub3RlSW5kZXgiOjB9LCJpc0VkaXRlZCI6ZmFsc2UsIm1hbnVhbE92ZXJyaWRlIjp7ImlzTWFudWFsbHlPdmVycmlkZGVuIjpmYWxzZSwiY2l0ZXByb2NUZXh0IjoiWzEyXSIsIm1hbnVhbE92ZXJyaWRlVGV4dCI6IiJ9LCJjaXRhdGlvbkl0ZW1zIjpbeyJpZCI6IjBhNjQ4MWUxLTc1NmMtMzhkMy1iZTMyLTM0M2ExZWZiN2RmYyIsIml0ZW1EYXRhIjp7InR5cGUiOiJhcnRpY2xlLWpvdXJuYWwiLCJpZCI6IjBhNjQ4MWUxLTc1NmMtMzhkMy1iZTMyLTM0M2ExZWZiN2RmYyIsInRpdGxlIjoiUE5HViBlcXVpdmFsZW50IGNpcmN1aXQgbW9kZWwgYW5kIFNPQyBlc3RpbWF0aW9uIGFsZ29yaXRobSBvZiBsaXRoaXVtIGJhdHRlcmllcyBmb3IgZWxlY3RyaWMgdmVoaWNsZSIsImF1dGhvciI6W3siZmFtaWx5IjoiWWFuZyIsImdpdmVuIjoiWS4iLCJwYXJzZS1uYW1lcyI6ZmFsc2UsImRyb3BwaW5nLXBhcnRpY2xlIjoiIiwibm9uLWRyb3BwaW5nLXBhcnRpY2xlIjoiIn0seyJmYW1pbHkiOiJUYW5nIiwiZ2l2ZW4iOiJULi1GLiIsInBhcnNlLW5hbWVzIjpmYWxzZSwiZHJvcHBpbmctcGFydGljbGUiOiIiLCJub24tZHJvcHBpbmctcGFydGljbGUiOiIifSx7ImZhbWlseSI6IlFpbiIsImdpdmVuIjoiRC4tVC4iLCJwYXJzZS1uYW1lcyI6ZmFsc2UsImRyb3BwaW5nLXBhcnRpY2xlIjoiIiwibm9uLWRyb3BwaW5nLXBhcnRpY2xlIjoiIn0seyJmYW1pbHkiOiJIdSIsImdpdmVuIjoiTS4tSC4iLCJwYXJzZS1uYW1lcyI6ZmFsc2UsImRyb3BwaW5nLXBhcnRpY2xlIjoiIiwibm9uLWRyb3BwaW5nLXBhcnRpY2xlIjoiIn1dLCJjb250YWluZXItdGl0bGUiOiJYaXRvbmcgRmFuZ3poZW4gWHVlYmFvIC8gSm91cm5hbCBvZiBTeXN0ZW0gU2ltdWxhdGlvbiIsImlzc3VlZCI6eyJkYXRlLXBhcnRzIjpbWzIwMTJdXX0sInBhZ2UiOiI5MzgtOTQyIiwiYWJzdHJhY3QiOiJXaXRoIHRoZSBtb2RlbCBvZiBQTkdWIGJhdHRlcnksIHRoZSBtZXRob2Qgb2YgU09DIGJhc2VkIG9uIG9wZW4tY2lyY3VpdCB2b2x0YWdlIHdhcyBicm91Z2h0IGZvcndhcmQgY29uc2lkZXJpbmcgdGhlIHRlbXBlcmF0dXJlIGVmZmVjdCBvbiB0aGUgcGFyYW1ldGVycyBvZiB0aGUgZXF1aXZhbGVudCBiYXR0ZXJ5IG1vZGVsLiBPYnRhaW5lZCB0aGUgcGFyYW1ldGVycyBvZiB0aGUgbW9kZWwgYnkgdGhlIGxpdGhpdW0gYmF0dGVyaWVzIGNoYXJnZS1kaXNjaGFyZ2UgdGVzdCBhbmQgSFBQQyB0ZXN0LCBhIHNpbXVsYXRpb24gbW9kZWwgd2FzIHNldCB1cCBiYXNlZCBvbiBNYXRsYWIvU2ltdWxpbmsuIFNpbXVsYXRpb24gYW5kIHRlc3QgcmVzdWx0IHNob3cgdGhhdCB0aGUgUE5HViBtb2RlbCBpcyB2ZXJ5IHByZWNpc2UgYW5kIGNhbiBzaW11bGF0ZSB0aGUgYmF0dGVyeSBjaGFyYWN0ZXJpemF0aW9ucyBvZiBjaGFyZ2UgYW5kIGRpc2NoYXJnZSBhcyB3ZWxsLiBUaGUgY3VtdWxhdGl2ZSBlcnJvciBhbmQgaW5hY2N1cmF0ZSBlc3RpbWF0aW9uIG9mIHRoZSBpbml0aWFsIHZhbHVlIGJ5IHRoZSBhbXBlcmUtaG91ciAoQUgpIGFwcHJvYWNoIGNhbiBiZSBlZmZlY3RpdmVseSBhdm9pZGVkIGJ5IHRoZSBlc3RpbWF0ZSBtZXRob2Qgb2YgU09DIGJhc2VkIG9uIG9wZW4tY2lyY3VpdCB2b2x0YWdlLiBBbmQgdGhlIGVzdGltYXRpb24gdmFsdWUgb2YgU09DIGNhbiBiZSBrZXB0IGhpZ2hseSBwcmVjaXNlLiIsImlzc3VlIjoiNCIsInZvbHVtZSI6IjI0IiwiY29udGFpbmVyLXRpdGxlLXNob3J0IjoiIn0sImlzVGVtcG9yYXJ5IjpmYWxzZSwic3VwcHJlc3MtYXV0aG9yIjpmYWxzZSwiY29tcG9zaXRlIjpmYWxzZSwiYXV0aG9yLW9ubHkiOmZhbHNlfV19"/>
                <w:id w:val="-977997258"/>
                <w:placeholder>
                  <w:docPart w:val="DefaultPlaceholder_-1854013440"/>
                </w:placeholder>
              </w:sdtPr>
              <w:sdtContent>
                <w:r w:rsidR="00F50E9C" w:rsidRPr="00C1401A">
                  <w:rPr>
                    <w:rFonts w:ascii="Arial" w:hAnsi="Arial" w:cs="Arial"/>
                    <w:color w:val="000000"/>
                    <w:sz w:val="16"/>
                    <w:szCs w:val="16"/>
                  </w:rPr>
                  <w:t>[12]</w:t>
                </w:r>
              </w:sdtContent>
            </w:sdt>
          </w:p>
        </w:tc>
        <w:tc>
          <w:tcPr>
            <w:tcW w:w="1483" w:type="pct"/>
            <w:tcBorders>
              <w:top w:val="nil"/>
              <w:left w:val="nil"/>
              <w:bottom w:val="nil"/>
              <w:right w:val="nil"/>
            </w:tcBorders>
          </w:tcPr>
          <w:p w14:paraId="53198045"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Suitable for real-time; improved accuracy</w:t>
            </w:r>
          </w:p>
        </w:tc>
        <w:tc>
          <w:tcPr>
            <w:tcW w:w="1485" w:type="pct"/>
            <w:tcBorders>
              <w:top w:val="nil"/>
              <w:left w:val="nil"/>
              <w:bottom w:val="nil"/>
              <w:right w:val="nil"/>
            </w:tcBorders>
          </w:tcPr>
          <w:p w14:paraId="145AB5EE"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Reduced accuracy in highly dynamic conditions</w:t>
            </w:r>
          </w:p>
        </w:tc>
      </w:tr>
      <w:tr w:rsidR="00364114" w:rsidRPr="00C1401A" w14:paraId="57611940" w14:textId="77777777" w:rsidTr="00C1401A">
        <w:tc>
          <w:tcPr>
            <w:tcW w:w="929" w:type="pct"/>
            <w:tcBorders>
              <w:top w:val="nil"/>
              <w:left w:val="nil"/>
              <w:bottom w:val="nil"/>
              <w:right w:val="nil"/>
            </w:tcBorders>
            <w:shd w:val="clear" w:color="auto" w:fill="auto"/>
          </w:tcPr>
          <w:p w14:paraId="272A71B5" w14:textId="77777777" w:rsidR="00364114" w:rsidRPr="00C1401A" w:rsidRDefault="00364114">
            <w:pPr>
              <w:spacing w:after="0"/>
              <w:ind w:hanging="2"/>
              <w:jc w:val="both"/>
              <w:rPr>
                <w:rFonts w:ascii="Arial" w:hAnsi="Arial" w:cs="Arial"/>
                <w:noProof/>
                <w:sz w:val="16"/>
                <w:szCs w:val="16"/>
              </w:rPr>
            </w:pPr>
            <w:r w:rsidRPr="00C1401A">
              <w:rPr>
                <w:rFonts w:ascii="Arial" w:hAnsi="Arial" w:cs="Arial"/>
                <w:noProof/>
                <w:sz w:val="16"/>
                <w:szCs w:val="16"/>
              </w:rPr>
              <w:t>Machine Learning</w:t>
            </w:r>
          </w:p>
        </w:tc>
        <w:tc>
          <w:tcPr>
            <w:tcW w:w="1103" w:type="pct"/>
            <w:tcBorders>
              <w:top w:val="nil"/>
              <w:left w:val="nil"/>
              <w:bottom w:val="nil"/>
              <w:right w:val="nil"/>
            </w:tcBorders>
            <w:shd w:val="clear" w:color="auto" w:fill="auto"/>
          </w:tcPr>
          <w:p w14:paraId="2258EDB8" w14:textId="557F6E5A" w:rsidR="00364114" w:rsidRPr="00C1401A" w:rsidRDefault="00364114" w:rsidP="00C1401A">
            <w:pPr>
              <w:spacing w:after="0"/>
              <w:ind w:left="43"/>
              <w:jc w:val="both"/>
              <w:rPr>
                <w:rFonts w:ascii="Arial" w:hAnsi="Arial" w:cs="Arial"/>
                <w:noProof/>
                <w:sz w:val="16"/>
                <w:szCs w:val="16"/>
              </w:rPr>
            </w:pPr>
            <w:r w:rsidRPr="00C1401A">
              <w:rPr>
                <w:rFonts w:ascii="Arial" w:hAnsi="Arial" w:cs="Arial"/>
                <w:sz w:val="16"/>
                <w:szCs w:val="16"/>
              </w:rPr>
              <w:t xml:space="preserve">Random Forest </w:t>
            </w:r>
            <w:sdt>
              <w:sdtPr>
                <w:rPr>
                  <w:rFonts w:ascii="Arial" w:hAnsi="Arial" w:cs="Arial"/>
                  <w:color w:val="000000"/>
                  <w:sz w:val="16"/>
                  <w:szCs w:val="16"/>
                </w:rPr>
                <w:tag w:val="MENDELEY_CITATION_v3_eyJjaXRhdGlvbklEIjoiTUVOREVMRVlfQ0lUQVRJT05fZGE4OWI2MGMtZWViYy00MmE3LTk0YjUtYWQyN2Y2MmZiMzBm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
                <w:id w:val="1580786050"/>
                <w:placeholder>
                  <w:docPart w:val="DefaultPlaceholder_-1854013440"/>
                </w:placeholder>
              </w:sdtPr>
              <w:sdtContent>
                <w:r w:rsidR="00F50E9C" w:rsidRPr="00C1401A">
                  <w:rPr>
                    <w:rFonts w:ascii="Arial" w:hAnsi="Arial" w:cs="Arial"/>
                    <w:color w:val="000000"/>
                    <w:sz w:val="16"/>
                    <w:szCs w:val="16"/>
                  </w:rPr>
                  <w:t>[15]</w:t>
                </w:r>
              </w:sdtContent>
            </w:sdt>
            <w:r w:rsidR="00152688" w:rsidRPr="00C1401A">
              <w:rPr>
                <w:rFonts w:ascii="Arial" w:hAnsi="Arial" w:cs="Arial"/>
                <w:sz w:val="16"/>
                <w:szCs w:val="16"/>
              </w:rPr>
              <w:t xml:space="preserve">, </w:t>
            </w:r>
            <w:proofErr w:type="spellStart"/>
            <w:r w:rsidR="00152688" w:rsidRPr="00C1401A">
              <w:rPr>
                <w:rFonts w:ascii="Arial" w:hAnsi="Arial" w:cs="Arial"/>
                <w:sz w:val="16"/>
                <w:szCs w:val="16"/>
              </w:rPr>
              <w:t>XGBoost</w:t>
            </w:r>
            <w:proofErr w:type="spellEnd"/>
            <w:r w:rsidR="00152688" w:rsidRPr="00C1401A">
              <w:rPr>
                <w:rFonts w:ascii="Arial" w:hAnsi="Arial" w:cs="Arial"/>
                <w:sz w:val="16"/>
                <w:szCs w:val="16"/>
              </w:rPr>
              <w:t xml:space="preserve"> </w:t>
            </w:r>
            <w:sdt>
              <w:sdtPr>
                <w:rPr>
                  <w:rFonts w:ascii="Arial" w:hAnsi="Arial" w:cs="Arial"/>
                  <w:color w:val="000000"/>
                  <w:sz w:val="16"/>
                  <w:szCs w:val="16"/>
                </w:rPr>
                <w:tag w:val="MENDELEY_CITATION_v3_eyJjaXRhdGlvbklEIjoiTUVOREVMRVlfQ0lUQVRJT05fZDRiNGM5MmMtZGIwMS00N2Q5LTk0YjAtODcyZmUxNDlhOGZh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
                <w:id w:val="1350289290"/>
                <w:placeholder>
                  <w:docPart w:val="DefaultPlaceholder_-1854013440"/>
                </w:placeholder>
              </w:sdtPr>
              <w:sdtContent>
                <w:r w:rsidR="00F50E9C" w:rsidRPr="00C1401A">
                  <w:rPr>
                    <w:rFonts w:ascii="Arial" w:hAnsi="Arial" w:cs="Arial"/>
                    <w:color w:val="000000"/>
                    <w:sz w:val="16"/>
                    <w:szCs w:val="16"/>
                  </w:rPr>
                  <w:t>[16]</w:t>
                </w:r>
              </w:sdtContent>
            </w:sdt>
          </w:p>
        </w:tc>
        <w:tc>
          <w:tcPr>
            <w:tcW w:w="1483" w:type="pct"/>
            <w:tcBorders>
              <w:top w:val="nil"/>
              <w:left w:val="nil"/>
              <w:bottom w:val="nil"/>
              <w:right w:val="nil"/>
            </w:tcBorders>
          </w:tcPr>
          <w:p w14:paraId="48A471D4"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Robust; interpretable; works well with tabular data</w:t>
            </w:r>
          </w:p>
        </w:tc>
        <w:tc>
          <w:tcPr>
            <w:tcW w:w="1485" w:type="pct"/>
            <w:tcBorders>
              <w:top w:val="nil"/>
              <w:left w:val="nil"/>
              <w:bottom w:val="nil"/>
              <w:right w:val="nil"/>
            </w:tcBorders>
          </w:tcPr>
          <w:p w14:paraId="67AF9E84"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Requires labeled data; not suitable for sequence modeling</w:t>
            </w:r>
          </w:p>
        </w:tc>
      </w:tr>
      <w:tr w:rsidR="00364114" w:rsidRPr="00C1401A" w14:paraId="3FF62524" w14:textId="77777777" w:rsidTr="00C1401A">
        <w:tc>
          <w:tcPr>
            <w:tcW w:w="929" w:type="pct"/>
            <w:tcBorders>
              <w:top w:val="nil"/>
              <w:left w:val="nil"/>
              <w:bottom w:val="nil"/>
              <w:right w:val="nil"/>
            </w:tcBorders>
            <w:shd w:val="clear" w:color="auto" w:fill="auto"/>
          </w:tcPr>
          <w:p w14:paraId="43128A49" w14:textId="77777777" w:rsidR="00364114" w:rsidRPr="00C1401A" w:rsidRDefault="00364114">
            <w:pPr>
              <w:spacing w:after="0"/>
              <w:ind w:hanging="2"/>
              <w:jc w:val="both"/>
              <w:rPr>
                <w:rFonts w:ascii="Arial" w:hAnsi="Arial" w:cs="Arial"/>
                <w:noProof/>
                <w:sz w:val="16"/>
                <w:szCs w:val="16"/>
              </w:rPr>
            </w:pPr>
          </w:p>
        </w:tc>
        <w:tc>
          <w:tcPr>
            <w:tcW w:w="1103" w:type="pct"/>
            <w:tcBorders>
              <w:top w:val="nil"/>
              <w:left w:val="nil"/>
              <w:bottom w:val="nil"/>
              <w:right w:val="nil"/>
            </w:tcBorders>
            <w:shd w:val="clear" w:color="auto" w:fill="auto"/>
          </w:tcPr>
          <w:p w14:paraId="394FEAC9" w14:textId="3B2AF377" w:rsidR="00364114" w:rsidRPr="00C1401A" w:rsidRDefault="00364114" w:rsidP="00C1401A">
            <w:pPr>
              <w:spacing w:after="0"/>
              <w:ind w:left="43"/>
              <w:jc w:val="both"/>
              <w:rPr>
                <w:rFonts w:ascii="Arial" w:hAnsi="Arial" w:cs="Arial"/>
                <w:sz w:val="16"/>
                <w:szCs w:val="16"/>
              </w:rPr>
            </w:pPr>
            <w:r w:rsidRPr="00C1401A">
              <w:rPr>
                <w:rFonts w:ascii="Arial" w:hAnsi="Arial" w:cs="Arial"/>
                <w:sz w:val="16"/>
                <w:szCs w:val="16"/>
              </w:rPr>
              <w:t xml:space="preserve">CNN </w:t>
            </w:r>
            <w:sdt>
              <w:sdtPr>
                <w:rPr>
                  <w:rFonts w:ascii="Arial" w:hAnsi="Arial" w:cs="Arial"/>
                  <w:color w:val="000000"/>
                  <w:sz w:val="16"/>
                  <w:szCs w:val="16"/>
                </w:rPr>
                <w:tag w:val="MENDELEY_CITATION_v3_eyJjaXRhdGlvbklEIjoiTUVOREVMRVlfQ0lUQVRJT05fNzM4MTk0MzctOWJmZC00OTgyLWE1MmMtMDY2OGYxZTQ1NGRl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
                <w:id w:val="1385373451"/>
                <w:placeholder>
                  <w:docPart w:val="DefaultPlaceholder_-1854013440"/>
                </w:placeholder>
              </w:sdtPr>
              <w:sdtContent>
                <w:r w:rsidR="00F50E9C" w:rsidRPr="00C1401A">
                  <w:rPr>
                    <w:rFonts w:ascii="Arial" w:hAnsi="Arial" w:cs="Arial"/>
                    <w:color w:val="000000"/>
                    <w:sz w:val="16"/>
                    <w:szCs w:val="16"/>
                  </w:rPr>
                  <w:t>[17]</w:t>
                </w:r>
              </w:sdtContent>
            </w:sdt>
          </w:p>
        </w:tc>
        <w:tc>
          <w:tcPr>
            <w:tcW w:w="1483" w:type="pct"/>
            <w:tcBorders>
              <w:top w:val="nil"/>
              <w:left w:val="nil"/>
              <w:bottom w:val="nil"/>
              <w:right w:val="nil"/>
            </w:tcBorders>
          </w:tcPr>
          <w:p w14:paraId="49EEF9CF"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Excellent feature extraction from structured signals</w:t>
            </w:r>
          </w:p>
        </w:tc>
        <w:tc>
          <w:tcPr>
            <w:tcW w:w="1485" w:type="pct"/>
            <w:tcBorders>
              <w:top w:val="nil"/>
              <w:left w:val="nil"/>
              <w:bottom w:val="nil"/>
              <w:right w:val="nil"/>
            </w:tcBorders>
          </w:tcPr>
          <w:p w14:paraId="6FF25D67"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Lacks temporal memory; limited in capturing long-term dependencies</w:t>
            </w:r>
          </w:p>
        </w:tc>
      </w:tr>
      <w:tr w:rsidR="00364114" w:rsidRPr="00C1401A" w14:paraId="3FBA07E6" w14:textId="77777777" w:rsidTr="00C1401A">
        <w:tc>
          <w:tcPr>
            <w:tcW w:w="929" w:type="pct"/>
            <w:tcBorders>
              <w:top w:val="nil"/>
              <w:left w:val="nil"/>
              <w:bottom w:val="nil"/>
              <w:right w:val="nil"/>
            </w:tcBorders>
            <w:shd w:val="clear" w:color="auto" w:fill="auto"/>
          </w:tcPr>
          <w:p w14:paraId="60FB9F22" w14:textId="77777777" w:rsidR="00364114" w:rsidRPr="00C1401A" w:rsidRDefault="00364114">
            <w:pPr>
              <w:spacing w:after="0"/>
              <w:ind w:hanging="2"/>
              <w:jc w:val="both"/>
              <w:rPr>
                <w:rFonts w:ascii="Arial" w:hAnsi="Arial" w:cs="Arial"/>
                <w:noProof/>
                <w:sz w:val="16"/>
                <w:szCs w:val="16"/>
              </w:rPr>
            </w:pPr>
          </w:p>
        </w:tc>
        <w:tc>
          <w:tcPr>
            <w:tcW w:w="1103" w:type="pct"/>
            <w:tcBorders>
              <w:top w:val="nil"/>
              <w:left w:val="nil"/>
              <w:bottom w:val="nil"/>
              <w:right w:val="nil"/>
            </w:tcBorders>
            <w:shd w:val="clear" w:color="auto" w:fill="auto"/>
          </w:tcPr>
          <w:p w14:paraId="3014B903" w14:textId="752CE2B2" w:rsidR="00364114" w:rsidRPr="00C1401A" w:rsidRDefault="00364114" w:rsidP="00C1401A">
            <w:pPr>
              <w:spacing w:after="0"/>
              <w:ind w:left="43"/>
              <w:jc w:val="both"/>
              <w:rPr>
                <w:rFonts w:ascii="Arial" w:hAnsi="Arial" w:cs="Arial"/>
                <w:sz w:val="16"/>
                <w:szCs w:val="16"/>
              </w:rPr>
            </w:pPr>
            <w:r w:rsidRPr="00C1401A">
              <w:rPr>
                <w:rFonts w:ascii="Arial" w:hAnsi="Arial" w:cs="Arial"/>
                <w:sz w:val="16"/>
                <w:szCs w:val="16"/>
              </w:rPr>
              <w:t xml:space="preserve">RNN </w:t>
            </w:r>
            <w:sdt>
              <w:sdtPr>
                <w:rPr>
                  <w:rFonts w:ascii="Arial" w:hAnsi="Arial" w:cs="Arial"/>
                  <w:color w:val="000000"/>
                  <w:sz w:val="16"/>
                  <w:szCs w:val="16"/>
                </w:rPr>
                <w:tag w:val="MENDELEY_CITATION_v3_eyJjaXRhdGlvbklEIjoiTUVOREVMRVlfQ0lUQVRJT05fZTg2YmExZWYtZjRiOS00MjcyLWEzYjYtZjkwYjQ5NDZhYmNm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
                <w:id w:val="-120156424"/>
                <w:placeholder>
                  <w:docPart w:val="DefaultPlaceholder_-1854013440"/>
                </w:placeholder>
              </w:sdtPr>
              <w:sdtContent>
                <w:r w:rsidR="00F50E9C" w:rsidRPr="00C1401A">
                  <w:rPr>
                    <w:rFonts w:ascii="Arial" w:hAnsi="Arial" w:cs="Arial"/>
                    <w:color w:val="000000"/>
                    <w:sz w:val="16"/>
                    <w:szCs w:val="16"/>
                  </w:rPr>
                  <w:t>[18]</w:t>
                </w:r>
              </w:sdtContent>
            </w:sdt>
          </w:p>
        </w:tc>
        <w:tc>
          <w:tcPr>
            <w:tcW w:w="1483" w:type="pct"/>
            <w:tcBorders>
              <w:top w:val="nil"/>
              <w:left w:val="nil"/>
              <w:bottom w:val="nil"/>
              <w:right w:val="nil"/>
            </w:tcBorders>
          </w:tcPr>
          <w:p w14:paraId="260A83E1"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Handles sequential data; models temporal behavior</w:t>
            </w:r>
          </w:p>
        </w:tc>
        <w:tc>
          <w:tcPr>
            <w:tcW w:w="1485" w:type="pct"/>
            <w:tcBorders>
              <w:top w:val="nil"/>
              <w:left w:val="nil"/>
              <w:bottom w:val="nil"/>
              <w:right w:val="nil"/>
            </w:tcBorders>
          </w:tcPr>
          <w:p w14:paraId="7C7215C4"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Suffers from vanishing gradients; lower stability</w:t>
            </w:r>
          </w:p>
        </w:tc>
      </w:tr>
      <w:tr w:rsidR="00364114" w:rsidRPr="00C1401A" w14:paraId="721DAF4C" w14:textId="77777777" w:rsidTr="00C1401A">
        <w:tc>
          <w:tcPr>
            <w:tcW w:w="929" w:type="pct"/>
            <w:tcBorders>
              <w:top w:val="nil"/>
              <w:left w:val="nil"/>
              <w:bottom w:val="nil"/>
              <w:right w:val="nil"/>
            </w:tcBorders>
            <w:shd w:val="clear" w:color="auto" w:fill="auto"/>
          </w:tcPr>
          <w:p w14:paraId="5ECDDA98" w14:textId="77777777" w:rsidR="00364114" w:rsidRPr="00C1401A" w:rsidRDefault="00364114">
            <w:pPr>
              <w:spacing w:after="0"/>
              <w:ind w:hanging="2"/>
              <w:jc w:val="both"/>
              <w:rPr>
                <w:rFonts w:ascii="Arial" w:hAnsi="Arial" w:cs="Arial"/>
                <w:noProof/>
                <w:sz w:val="16"/>
                <w:szCs w:val="16"/>
              </w:rPr>
            </w:pPr>
          </w:p>
        </w:tc>
        <w:tc>
          <w:tcPr>
            <w:tcW w:w="1103" w:type="pct"/>
            <w:tcBorders>
              <w:top w:val="nil"/>
              <w:left w:val="nil"/>
              <w:bottom w:val="nil"/>
              <w:right w:val="nil"/>
            </w:tcBorders>
            <w:shd w:val="clear" w:color="auto" w:fill="auto"/>
          </w:tcPr>
          <w:p w14:paraId="1A47E378" w14:textId="2F690B4A" w:rsidR="00364114" w:rsidRPr="00C1401A" w:rsidRDefault="00364114" w:rsidP="00C1401A">
            <w:pPr>
              <w:spacing w:after="0"/>
              <w:ind w:left="43"/>
              <w:jc w:val="both"/>
              <w:rPr>
                <w:rFonts w:ascii="Arial" w:hAnsi="Arial" w:cs="Arial"/>
                <w:sz w:val="16"/>
                <w:szCs w:val="16"/>
              </w:rPr>
            </w:pPr>
            <w:r w:rsidRPr="00C1401A">
              <w:rPr>
                <w:rFonts w:ascii="Arial" w:hAnsi="Arial" w:cs="Arial"/>
                <w:sz w:val="16"/>
                <w:szCs w:val="16"/>
              </w:rPr>
              <w:t xml:space="preserve">LSTM </w:t>
            </w:r>
            <w:sdt>
              <w:sdtPr>
                <w:rPr>
                  <w:rFonts w:ascii="Arial" w:hAnsi="Arial" w:cs="Arial"/>
                  <w:color w:val="000000"/>
                  <w:sz w:val="16"/>
                  <w:szCs w:val="16"/>
                </w:rPr>
                <w:tag w:val="MENDELEY_CITATION_v3_eyJjaXRhdGlvbklEIjoiTUVOREVMRVlfQ0lUQVRJT05fZjZlY2E5MzAtNDYyNi00MTBjLTlkY2EtN2ViYThkZWM2ZGFh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
                <w:id w:val="566995705"/>
                <w:placeholder>
                  <w:docPart w:val="DefaultPlaceholder_-1854013440"/>
                </w:placeholder>
              </w:sdtPr>
              <w:sdtContent>
                <w:r w:rsidR="00F50E9C" w:rsidRPr="00C1401A">
                  <w:rPr>
                    <w:rFonts w:ascii="Arial" w:hAnsi="Arial" w:cs="Arial"/>
                    <w:color w:val="000000"/>
                    <w:sz w:val="16"/>
                    <w:szCs w:val="16"/>
                  </w:rPr>
                  <w:t>[19]</w:t>
                </w:r>
              </w:sdtContent>
            </w:sdt>
          </w:p>
        </w:tc>
        <w:tc>
          <w:tcPr>
            <w:tcW w:w="1483" w:type="pct"/>
            <w:tcBorders>
              <w:top w:val="nil"/>
              <w:left w:val="nil"/>
              <w:bottom w:val="nil"/>
              <w:right w:val="nil"/>
            </w:tcBorders>
          </w:tcPr>
          <w:p w14:paraId="52EE3BCC"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Captures long-term dependencies; effective in trend forecasting</w:t>
            </w:r>
          </w:p>
        </w:tc>
        <w:tc>
          <w:tcPr>
            <w:tcW w:w="1485" w:type="pct"/>
            <w:tcBorders>
              <w:top w:val="nil"/>
              <w:left w:val="nil"/>
              <w:bottom w:val="nil"/>
              <w:right w:val="nil"/>
            </w:tcBorders>
          </w:tcPr>
          <w:p w14:paraId="1878ECB6"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Requires more training data and parameters; slower to train</w:t>
            </w:r>
          </w:p>
        </w:tc>
      </w:tr>
      <w:tr w:rsidR="00364114" w:rsidRPr="00C1401A" w14:paraId="0CD9C908" w14:textId="77777777" w:rsidTr="00C1401A">
        <w:tc>
          <w:tcPr>
            <w:tcW w:w="929" w:type="pct"/>
            <w:tcBorders>
              <w:top w:val="nil"/>
              <w:left w:val="nil"/>
              <w:right w:val="nil"/>
            </w:tcBorders>
            <w:shd w:val="clear" w:color="auto" w:fill="auto"/>
          </w:tcPr>
          <w:p w14:paraId="77DAE4C0" w14:textId="77777777" w:rsidR="00364114" w:rsidRPr="00C1401A" w:rsidRDefault="00364114">
            <w:pPr>
              <w:spacing w:after="0"/>
              <w:ind w:hanging="2"/>
              <w:jc w:val="both"/>
              <w:rPr>
                <w:rFonts w:ascii="Arial" w:hAnsi="Arial" w:cs="Arial"/>
                <w:noProof/>
                <w:sz w:val="16"/>
                <w:szCs w:val="16"/>
              </w:rPr>
            </w:pPr>
            <w:r w:rsidRPr="00C1401A">
              <w:rPr>
                <w:rFonts w:ascii="Arial" w:hAnsi="Arial" w:cs="Arial"/>
                <w:noProof/>
                <w:sz w:val="16"/>
                <w:szCs w:val="16"/>
              </w:rPr>
              <w:t>Hybrid Method</w:t>
            </w:r>
          </w:p>
        </w:tc>
        <w:tc>
          <w:tcPr>
            <w:tcW w:w="1103" w:type="pct"/>
            <w:tcBorders>
              <w:top w:val="nil"/>
              <w:left w:val="nil"/>
              <w:right w:val="nil"/>
            </w:tcBorders>
            <w:shd w:val="clear" w:color="auto" w:fill="auto"/>
          </w:tcPr>
          <w:p w14:paraId="23869A8E" w14:textId="3098783A" w:rsidR="00364114" w:rsidRPr="00C1401A" w:rsidRDefault="00364114" w:rsidP="00C1401A">
            <w:pPr>
              <w:spacing w:after="0"/>
              <w:ind w:left="43"/>
              <w:jc w:val="both"/>
              <w:rPr>
                <w:rFonts w:ascii="Arial" w:hAnsi="Arial" w:cs="Arial"/>
                <w:noProof/>
                <w:sz w:val="16"/>
                <w:szCs w:val="16"/>
              </w:rPr>
            </w:pPr>
            <w:r w:rsidRPr="00C1401A">
              <w:rPr>
                <w:rFonts w:ascii="Arial" w:hAnsi="Arial" w:cs="Arial"/>
                <w:sz w:val="16"/>
                <w:szCs w:val="16"/>
              </w:rPr>
              <w:t xml:space="preserve">Neural ODE (NODE) </w:t>
            </w:r>
            <w:sdt>
              <w:sdtPr>
                <w:rPr>
                  <w:rFonts w:ascii="Arial" w:hAnsi="Arial" w:cs="Arial"/>
                  <w:color w:val="000000"/>
                  <w:sz w:val="16"/>
                  <w:szCs w:val="16"/>
                </w:rPr>
                <w:tag w:val="MENDELEY_CITATION_v3_eyJjaXRhdGlvbklEIjoiTUVOREVMRVlfQ0lUQVRJT05fYWUzODk2NjQtYjkxYy00ZTUwLTg3ZDctZTg1NzAyZDgzOWVm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
                <w:id w:val="-834526012"/>
                <w:placeholder>
                  <w:docPart w:val="DefaultPlaceholder_-1854013440"/>
                </w:placeholder>
              </w:sdtPr>
              <w:sdtContent>
                <w:r w:rsidR="00DC15B9" w:rsidRPr="00C1401A">
                  <w:rPr>
                    <w:rFonts w:ascii="Arial" w:hAnsi="Arial" w:cs="Arial"/>
                    <w:color w:val="000000"/>
                    <w:sz w:val="16"/>
                    <w:szCs w:val="16"/>
                  </w:rPr>
                  <w:t>[29]</w:t>
                </w:r>
              </w:sdtContent>
            </w:sdt>
          </w:p>
        </w:tc>
        <w:tc>
          <w:tcPr>
            <w:tcW w:w="1483" w:type="pct"/>
            <w:tcBorders>
              <w:top w:val="nil"/>
              <w:left w:val="nil"/>
              <w:right w:val="nil"/>
            </w:tcBorders>
          </w:tcPr>
          <w:p w14:paraId="7DE3F659" w14:textId="77777777" w:rsidR="00364114" w:rsidRPr="00C1401A" w:rsidRDefault="00364114" w:rsidP="00C1401A">
            <w:pPr>
              <w:spacing w:after="0"/>
              <w:ind w:left="174"/>
              <w:jc w:val="both"/>
              <w:rPr>
                <w:rFonts w:ascii="Arial" w:hAnsi="Arial" w:cs="Arial"/>
                <w:noProof/>
                <w:sz w:val="16"/>
                <w:szCs w:val="16"/>
              </w:rPr>
            </w:pPr>
            <w:r w:rsidRPr="00C1401A">
              <w:rPr>
                <w:rFonts w:ascii="Arial" w:hAnsi="Arial" w:cs="Arial"/>
                <w:sz w:val="16"/>
                <w:szCs w:val="16"/>
              </w:rPr>
              <w:t>Captures voltage dynamics; interpretable</w:t>
            </w:r>
          </w:p>
        </w:tc>
        <w:tc>
          <w:tcPr>
            <w:tcW w:w="1485" w:type="pct"/>
            <w:tcBorders>
              <w:top w:val="nil"/>
              <w:left w:val="nil"/>
              <w:right w:val="nil"/>
            </w:tcBorders>
          </w:tcPr>
          <w:p w14:paraId="2D6EC073" w14:textId="77777777" w:rsidR="00364114" w:rsidRPr="00C1401A" w:rsidRDefault="00364114" w:rsidP="00C1401A">
            <w:pPr>
              <w:spacing w:after="0"/>
              <w:ind w:left="176"/>
              <w:jc w:val="both"/>
              <w:rPr>
                <w:rFonts w:ascii="Arial" w:hAnsi="Arial" w:cs="Arial"/>
                <w:noProof/>
                <w:sz w:val="16"/>
                <w:szCs w:val="16"/>
              </w:rPr>
            </w:pPr>
            <w:r w:rsidRPr="00C1401A">
              <w:rPr>
                <w:rFonts w:ascii="Arial" w:hAnsi="Arial" w:cs="Arial"/>
                <w:sz w:val="16"/>
                <w:szCs w:val="16"/>
              </w:rPr>
              <w:t>High data requirement; limited adaptability to new conditions</w:t>
            </w:r>
          </w:p>
        </w:tc>
      </w:tr>
    </w:tbl>
    <w:p w14:paraId="1A01F5CD" w14:textId="77777777" w:rsidR="00364114" w:rsidRDefault="00364114" w:rsidP="007548DC">
      <w:pPr>
        <w:spacing w:after="0" w:line="240" w:lineRule="auto"/>
        <w:ind w:left="-2" w:firstLineChars="284" w:firstLine="568"/>
        <w:jc w:val="both"/>
        <w:rPr>
          <w:rFonts w:ascii="Arial" w:hAnsi="Arial" w:cs="Arial"/>
          <w:sz w:val="20"/>
          <w:szCs w:val="20"/>
        </w:rPr>
      </w:pPr>
    </w:p>
    <w:p w14:paraId="583F6E4C" w14:textId="77777777" w:rsidR="00364114" w:rsidRDefault="00364114" w:rsidP="007548DC">
      <w:pPr>
        <w:spacing w:after="0" w:line="240" w:lineRule="auto"/>
        <w:ind w:left="-2" w:firstLineChars="284" w:firstLine="568"/>
        <w:jc w:val="both"/>
        <w:rPr>
          <w:rFonts w:ascii="Arial" w:hAnsi="Arial" w:cs="Arial"/>
          <w:sz w:val="20"/>
          <w:szCs w:val="20"/>
        </w:rPr>
        <w:sectPr w:rsidR="00364114" w:rsidSect="00364114">
          <w:type w:val="continuous"/>
          <w:pgSz w:w="11907" w:h="16840" w:code="9"/>
          <w:pgMar w:top="1701" w:right="1134" w:bottom="1701" w:left="1701" w:header="680" w:footer="680" w:gutter="0"/>
          <w:cols w:space="284"/>
          <w:docGrid w:linePitch="360"/>
        </w:sectPr>
      </w:pPr>
    </w:p>
    <w:p w14:paraId="147735A0" w14:textId="3F0F55FF" w:rsidR="007548DC" w:rsidRPr="007548DC" w:rsidRDefault="007548DC" w:rsidP="00364114">
      <w:pPr>
        <w:spacing w:after="0" w:line="240" w:lineRule="auto"/>
        <w:ind w:left="-2"/>
        <w:jc w:val="both"/>
        <w:rPr>
          <w:rFonts w:ascii="Arial" w:hAnsi="Arial" w:cs="Arial"/>
          <w:sz w:val="20"/>
          <w:szCs w:val="20"/>
        </w:rPr>
      </w:pPr>
      <w:r w:rsidRPr="007548DC">
        <w:rPr>
          <w:rFonts w:ascii="Arial" w:hAnsi="Arial" w:cs="Arial"/>
          <w:sz w:val="20"/>
          <w:szCs w:val="20"/>
        </w:rPr>
        <w:t xml:space="preserve">lithium-ion batteries </w:t>
      </w:r>
      <w:sdt>
        <w:sdtPr>
          <w:rPr>
            <w:rFonts w:ascii="Arial" w:hAnsi="Arial" w:cs="Arial"/>
            <w:color w:val="000000"/>
            <w:sz w:val="20"/>
            <w:szCs w:val="20"/>
          </w:rPr>
          <w:tag w:val="MENDELEY_CITATION_v3_eyJjaXRhdGlvbklEIjoiTUVOREVMRVlfQ0lUQVRJT05fNTg3OWY0NTEtYWFmMi00Mjg4LTllZTItMTc2ZTUxYzMzNWQx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
          <w:id w:val="-1820028448"/>
          <w:placeholder>
            <w:docPart w:val="DefaultPlaceholder_-1854013440"/>
          </w:placeholder>
        </w:sdtPr>
        <w:sdtContent>
          <w:r w:rsidR="00DC15B9" w:rsidRPr="00DC15B9">
            <w:rPr>
              <w:rFonts w:ascii="Arial" w:hAnsi="Arial" w:cs="Arial"/>
              <w:color w:val="000000"/>
              <w:sz w:val="20"/>
              <w:szCs w:val="20"/>
            </w:rPr>
            <w:t>[29]</w:t>
          </w:r>
        </w:sdtContent>
      </w:sdt>
      <w:r w:rsidRPr="007548DC">
        <w:rPr>
          <w:rFonts w:ascii="Arial" w:hAnsi="Arial" w:cs="Arial"/>
          <w:sz w:val="20"/>
          <w:szCs w:val="20"/>
        </w:rPr>
        <w:t xml:space="preserve">. While effective in simplifying the representation of slow dynamics, the approach requires extensive training data and lacks adaptability to diverse operating conditions. Martinez et al. presented a dynamic model combining machine learning with Thevenin equivalent circuits for diagnosis and prognosis of battery health </w:t>
      </w:r>
      <w:sdt>
        <w:sdtPr>
          <w:rPr>
            <w:rFonts w:ascii="Arial" w:hAnsi="Arial" w:cs="Arial"/>
            <w:color w:val="000000"/>
            <w:sz w:val="20"/>
            <w:szCs w:val="20"/>
          </w:rPr>
          <w:tag w:val="MENDELEY_CITATION_v3_eyJjaXRhdGlvbklEIjoiTUVOREVMRVlfQ0lUQVRJT05fNTU2NzVhMDYtYmM3ZS00MWIyLWI5YTItY2E0YzViMmFmODhiIiwicHJvcGVydGllcyI6eyJub3RlSW5kZXgiOjB9LCJpc0VkaXRlZCI6ZmFsc2UsIm1hbnVhbE92ZXJyaWRlIjp7ImlzTWFudWFsbHlPdmVycmlkZGVuIjpmYWxzZSwiY2l0ZXByb2NUZXh0IjoiWzMwXSIsIm1hbnVhbE92ZXJyaWRlVGV4dCI6IiJ9LCJjaXRhdGlvbkl0ZW1zIjpbeyJpZCI6ImM2OGE1MGU2LTgzM2QtMzE2MC04ODFkLTBkMjY0YzRjMTJlYyIsIml0ZW1EYXRhIjp7InR5cGUiOiJwYXBlci1jb25mZXJlbmNlIiwiaWQiOiJjNjhhNTBlNi04MzNkLTMxNjAtODgxZC0wZDI2NGM0YzEyZWMiLCJ0aXRsZSI6IkEgbm92ZWwgZHluYW1pY2FsIG1vZGVsIGZvciBkaWFnbm9zaXMsIHByb2dub3NpcyBhbmQgaGVhbHRoLWF3YXJlIGNvbnRyb2wgb2YgTGl0aGl1bS1pb24gYmF0dGVyaWVzIiwiYXV0aG9yIjpbeyJmYW1pbHkiOiJNYXJ0aW5leiIsImdpdmVuIjoiSi5KLiIsInBhcnNlLW5hbWVzIjpmYWxzZSwiZHJvcHBpbmctcGFydGljbGUiOiIiLCJub24tZHJvcHBpbmctcGFydGljbGUiOiIifSx7ImZhbWlseSI6IkbDqWxpeCIsImdpdmVuIjoiTS5TLiIsInBhcnNlLW5hbWVzIjpmYWxzZSwiZHJvcHBpbmctcGFydGljbGUiOiIiLCJub24tZHJvcHBpbmctcGFydGljbGUiOiIifSx7ImZhbWlseSI6Ikt1bGthcm5pIiwiZ2l2ZW4iOiJDLiIsInBhcnNlLW5hbWVzIjpmYWxzZSwiZHJvcHBpbmctcGFydGljbGUiOiIiLCJub24tZHJvcHBpbmctcGFydGljbGUiOiIifSx7ImZhbWlseSI6Ik9yY2hhcmQiLCJnaXZlbiI6Ik0uIiwicGFyc2UtbmFtZXMiOmZhbHNlLCJkcm9wcGluZy1wYXJ0aWNsZSI6IiIsIm5vbi1kcm9wcGluZy1wYXJ0aWNsZSI6IiJ9LHsiZmFtaWx5IjoiQsOpcmVuZ3VlciIsImdpdmVuIjoiQy4iLCJwYXJzZS1uYW1lcyI6ZmFsc2UsImRyb3BwaW5nLXBhcnRpY2xlIjoiIiwibm9uLWRyb3BwaW5nLXBhcnRpY2xlIjoiIn1dLCJjb250YWluZXItdGl0bGUiOiJJRkFDLVBhcGVyc09uTGluZSIsIkRPSSI6IjEwLjEwMTYvai5pZmFjb2wuMjAyNC4wNy4yOTQiLCJpc3N1ZWQiOnsiZGF0ZS1wYXJ0cyI6W1syMDI0XV19LCJwYWdlIjoiNjU4LTY2MyIsImFic3RyYWN0IjoiSW4gdGhpcyB3b3JrIGl0IGlzIHByb3Bvc2VkIGEgbm92ZWwgZHluYW1pY2FsIG1vZGVsIG9mIHRoZSBMaXRoaXVtLWlvbiBiYXR0ZXJpZXMgaW50ZW5kZWQgZm9yIGRpYWdub3NpcywgcHJvZ25vc2lzIGFuZCBoZWFsdGgtYXdhcmUgY29udHJvbC4gVGhlIHByb3Bvc2VkIG1vZGVsIGlzIGEgcGFydGljdWxhciB2ZXJzaW9uIG9mIGFuIGVxdWl2YWxlbnQgZWxlY3RyaWNhbCBjaXJjdWl0IGFuZCBhIHRoZXJtYWwgbW9kZWwuIFRoZSBtb2RlbGluZyBwcm9ibGVtIGNvbnNpZGVycyB0aGF0IGEgbmV3IGJhdHRlcnkgY2FuIGJlIGNvbnNpZGVyZWQgYXMgYSByZWZlcmVuY2UgYmF0dGVyeSB3aXRoIG5vbWluYWwgYmVoYXZpb3IsIGFuZCB0aGUgZGV0ZXJpb3JhdGVkIG9uZSBoYXMgdGhlIHNhbWUgbWF0aGVtYXRpY2FsIHN0cnVjdHVyZSB3aXRoIGEgbXVsdGlwbGljYXRpdmUgZGVncmFkYXRpb24gcGFyYW1ldGVyLCBjb25zaWRlcmVkIGhlcmUgdG8gYmUgYW4gaW5wdXQgb2YgdGhlIHN5c3RlbS4gVGhlIGJhdHRlcnkgZGVncmFkYXRpb24gaXMgY29uc2lkZXJlZCB0byBzaW11bHRhbmVvdXNseSBhZmZlY3QgYm90aCB0aGUgY2FwYWNpdHkgb2YgdGhlIGJhdHRlcnkgYW5kIHRoZSB2YWx1ZSBvZiB0aGUgaW50ZXJuYWwgcmVzaXN0YW5jZS4gVGhlIHByb3Bvc2VkIGFwcHJvYWNoIGNvbnNpZGVycyB0aGF0IGp1c3Qgb25lIGRlZ3JhZGF0aW9uIHBhcmFtZXRlciBjYW4gYWJzb3JicyBhbGwgcG9zc2libGUgc291cmNlcyBvZiBkZWdyYWRhdGlvbi4gRXhwZXJpbWVudGFsIGRhdGEgaXMgdXNlZCB0byBpbGx1c3RyYXRlIHRoZSBwcm9wb3NlZCBiYXR0ZXJ5IG1vZGVsIGFuZCBpdHMgY29ycmVzcG9uZGluZyBkZWdyYWRhdGlvbiBwYXJhbWV0ZXIgZXN0aW1hdGlvbi4gVGhlIGxhdHRlciBwcm9ibGVtIGlzIHNvbHZlZCBieSBmaW5kaW5nIHRoZSBzeXN0ZW0gaW5wdXQgKGkuZS4gdGhlIGRlZ3JhZGF0aW9uIHBhcmFtZXRlcikgYXMgdGhlIHNvbHV0aW9uIG9mIGEgZmVlZGJhY2sgY29udHJvbCBwcm9ibGVtIHdoaWNoIG1pbmltaXplcyB0aGUgcHJlZGljdGlvbiBlcnJvciBjb25jZXJuaW5nIHRoZSB0ZXJtaW5hbCB2b2x0YWdlLiBUaGUgcmVzdWx0cyBhbHNvIGluY2x1ZGUgb2J0YWluZWQgZXN0aW1hdGlvbnMgb24gdGVtcGVyYXR1cmVzIGFuZCBTdGF0ZSBvZiBDaGFyZ2UgZm9yIGRpZmZlcmVudCBiYXR0ZXJ5IGFnaW5nIHNjZW5hcmlvcy4gSGVyZSwgd2UgaWxsdXN0cmF0ZSBob3cgYSBtb3JlIGFjY3VyYXRlIG1vZGVsIG9mIGJvdGg6IHRoZSBvcGVuLWNpcmN1aXQgdm9sdGFnZSBhbmQgdGhlIGludGVybmFsIHJlc2lzdGFuY2UgY2FuIGJlIHVzZWQgZm9yIGltcHJvdmluZyB0aGUgZXN0aW1hdGlvbiBvZiB0aGUgYmF0dGVyeSBhZ2luZy4iLCJpc3N1ZSI6IjQiLCJ2b2x1bWUiOiI1OCIsImNvbnRhaW5lci10aXRsZS1zaG9ydCI6IiJ9LCJpc1RlbXBvcmFyeSI6ZmFsc2UsInN1cHByZXNzLWF1dGhvciI6ZmFsc2UsImNvbXBvc2l0ZSI6ZmFsc2UsImF1dGhvci1vbmx5IjpmYWxzZX1dfQ=="/>
          <w:id w:val="-193935330"/>
          <w:placeholder>
            <w:docPart w:val="DefaultPlaceholder_-1854013440"/>
          </w:placeholder>
        </w:sdtPr>
        <w:sdtContent>
          <w:r w:rsidR="00DC15B9" w:rsidRPr="00DC15B9">
            <w:rPr>
              <w:rFonts w:ascii="Arial" w:hAnsi="Arial" w:cs="Arial"/>
              <w:color w:val="000000"/>
              <w:sz w:val="20"/>
              <w:szCs w:val="20"/>
            </w:rPr>
            <w:t>[30]</w:t>
          </w:r>
        </w:sdtContent>
      </w:sdt>
      <w:r w:rsidRPr="007548DC">
        <w:rPr>
          <w:rFonts w:ascii="Arial" w:hAnsi="Arial" w:cs="Arial"/>
          <w:sz w:val="20"/>
          <w:szCs w:val="20"/>
        </w:rPr>
        <w:t xml:space="preserve">. Although this model achieved improved health-aware control, its reliance on extensive feature sets and complex parameter identification processes poses challenges for real-time applications and scalability. </w:t>
      </w:r>
    </w:p>
    <w:p w14:paraId="3C50F0B3" w14:textId="2E9A69A0" w:rsidR="007548DC" w:rsidRPr="007548DC" w:rsidRDefault="007548DC" w:rsidP="007548DC">
      <w:pPr>
        <w:spacing w:after="0" w:line="240" w:lineRule="auto"/>
        <w:ind w:left="-2" w:firstLineChars="283" w:firstLine="566"/>
        <w:jc w:val="both"/>
        <w:rPr>
          <w:rFonts w:ascii="Arial" w:hAnsi="Arial" w:cs="Arial"/>
          <w:sz w:val="20"/>
          <w:szCs w:val="20"/>
        </w:rPr>
      </w:pPr>
      <w:r w:rsidRPr="007548DC">
        <w:rPr>
          <w:rFonts w:ascii="Arial" w:hAnsi="Arial" w:cs="Arial"/>
          <w:sz w:val="20"/>
          <w:szCs w:val="20"/>
        </w:rPr>
        <w:t xml:space="preserve">Despite the advancements achieved by these studies, several challenges remain unaddressed. Existing models often require a high-dimensional feature set, intricate parameter tuning, or computationally expensive training processes. Moreover, the integration of data-driven methods with ECMs, while promising, still faces difficulties in ensuring simplicity and adaptability without sacrificing accuracy </w:t>
      </w:r>
      <w:sdt>
        <w:sdtPr>
          <w:rPr>
            <w:rFonts w:ascii="Arial" w:hAnsi="Arial" w:cs="Arial"/>
            <w:color w:val="000000"/>
            <w:sz w:val="20"/>
            <w:szCs w:val="20"/>
          </w:rPr>
          <w:tag w:val="MENDELEY_CITATION_v3_eyJjaXRhdGlvbklEIjoiTUVOREVMRVlfQ0lUQVRJT05fYTEwYTdjYjgtYjExMC00YmVjLWE2YWEtMmIzZjcwZmFjMTlkIiwicHJvcGVydGllcyI6eyJub3RlSW5kZXgiOjB9LCJpc0VkaXRlZCI6ZmFsc2UsIm1hbnVhbE92ZXJyaWRlIjp7ImlzTWFudWFsbHlPdmVycmlkZGVuIjpmYWxzZSwiY2l0ZXByb2NUZXh0IjoiWzMxXSIsIm1hbnVhbE92ZXJyaWRlVGV4dCI6IiJ9LCJjaXRhdGlvbkl0ZW1zIjpbeyJpZCI6IjVhYjEwYjc4LTYxOTItM2ZkYi05MTk1LTNmZDBiYTY5MjdiZiIsIml0ZW1EYXRhIjp7InR5cGUiOiJib29rIiwiaWQiOiI1YWIxMGI3OC02MTkyLTNmZGItOTE5NS0zZmQwYmE2OTI3YmYiLCJ0aXRsZSI6IkludmVzdGlnYXRpb24gb24gUGh5c2ljcy1CYXNlZCBNb2RlbHMgb2YgTGl0aGl1bSBJb24gQmF0dGVyaWVzIGluIEVsZWN0cmljIFZlaGljbGUgQXBwbGljYXRpb25zOiBBIFJldmlldyIsImF1dGhvciI6W3siZmFtaWx5IjoiQXJ1bmEiLCJnaXZlbiI6IlAuIiwicGFyc2UtbmFtZXMiOmZhbHNlLCJkcm9wcGluZy1wYXJ0aWNsZSI6IiIsIm5vbi1kcm9wcGluZy1wYXJ0aWNsZSI6IiJ9LHsiZmFtaWx5IjoiVmFzYW4gUHJhYmh1IiwiZ2l2ZW4iOiJWLiIsInBhcnNlLW5hbWVzIjpmYWxzZSwiZHJvcHBpbmctcGFydGljbGUiOiIiLCJub24tZHJvcHBpbmctcGFydGljbGUiOiIifSx7ImZhbWlseSI6IktyaXNobmEgS3VtYXIiLCJnaXZlbiI6IlYuIiwicGFyc2UtbmFtZXMiOmZhbHNlLCJkcm9wcGluZy1wYXJ0aWNsZSI6IiIsIm5vbi1kcm9wcGluZy1wYXJ0aWNsZSI6IiJ9XSwiY29udGFpbmVyLXRpdGxlIjoiTGVjdHVyZSBOb3RlcyBpbiBFbGVjdHJpY2FsIEVuZ2luZWVyaW5nIiwiRE9JIjoiMTAuMTAwNy85NzgtOTgxLTE5LTc3MjgtMl8zIiwiSVNCTiI6Ijk3ODk4MTE5NzcyNzUiLCJpc3N1ZWQiOnsiZGF0ZS1wYXJ0cyI6W1syMDIzXV19LCJudW1iZXItb2YtcGFnZXMiOiIzMy00NiIsImFic3RyYWN0IjoiVGhpcyBwYXBlciBwcmVzZW50cyBhIHJldmlldyBvbiB0aGUgUGh5c2ljcy1CYXNlZCBNb2RlbHMgKFBCTXMpIG9mIGRlZ3JhZGF0aW9uIG1lY2hhbmlzbXMgaW4gbGl0aGl1bSBpb24gYmF0dGVyaWVzIGZvciBhdHRhaW5pbmcgcmVsaWFibGUgYW5kIHNhZmUgb3BlcmF0aW9ucyBhbmQgYWxzbyB0byBwcm9sb25nIHRoZSBsaWZldGltZSBvZiBiYXR0ZXJpZXMuwqBUaGUgZW5oYW5jZWQgc2VsZi1jb3JyZWN0aW5nIG1vZGVscyBvZiBsaXRoaXVtIGlvbiBiYXR0ZXJpZXMgZG8gbm90IHNob3cgdGhlIHByb21pc2UgZm9yIGxhcmdlIGdhaW5zIGluIHRoZSBjYWxjdWxhdGlvbnMgb2YgbGltaXRzIG9mIHBvd2VyLCBkbyBub3QgZXhwbGFpbiB0aGUgbWVjaGFuaXNtcyBvZiBkZWdyYWRhdGlvbiwgYW5kIGRvIG5vdCBoYXZlIGNvbnRyb2xsYWJsZSBjdXJyZW50LCBTdGF0ZSBvZiBDaGFyZ2UgKFNPQykgYW5kIHRlbXBlcmF0dXJlIGFuZCB0aGVyZWZvcmUgdGhlIGVxdWl2YWxlbnQgbW9kZWwgZG9lcyBub3QgcHJlZGljdCB0aGUgYWdpbmcgb2YgYmF0dGVyeSBjZWxscyBhY2N1cmF0ZWx5LiBIZW5jZSB0byBvdmVyY29tZSB0aGUgbGltaXRhdGlvbnMgb2YgZXF1aXZhbGVudCBjaXJjdWl0IG1vZGVscywgdGhlIGRldmVsb3BtZW50IG9mIFBCTXMgb2YgZGVncmFkYXRpb24gbWVjaGFuaXNtcyBhbmQgdGhlIG1lYXN1cmVzIG9mIGVsZWN0cm9jaGVtaWNhbCByZWFjdGlvbnMgb2NjdXJyaW5nIHdpdGhpbiBsaXRoaXVtIGlvbiBjZWxscyBhcmUgY3J1Y2lhbCBmb3IgdGhlIHByZWNpc2UgcHJlZGljdGlvbiBvZiBTdGF0ZSBvZiBIZWFsdGggKFNPSCkgb2YgY2VsbHMgYW5kIHRvIGVuaGFuY2UgdGhlIG9wZXJhdGlvbiBvZiBCYXR0ZXJ5IE1hbmFnZW1lbnQgU3lzdGVtIChCTVMpIGluIEVsZWN0cmljIFZlaGljbGUgKEVWKSBhcHBsaWNhdGlvbnMuIEZ1cnRoZXJtb3JlLCBhZHZhbmNlZCBjb250cm9sIGFjdGlvbnMgYmFzZWQgb24gZHluYW1pYyBlbGVjdHJvY2hlbWljYWwgbWVhc3VyZXMgYXJlIHBvc3NpYmxlIHdpdGggUEJNcy4gU2V2ZXJhbCBtb2RlbHMgZGVzY3JpYmluZyB0aGUgZHluYW1pY3Mgb2YgbWVjaGFuaXNtcyBoYXBwZW5pbmcgd2l0aGluIHRoZSBsaXRoaXVtIGlvbiBjZWxscyBhcmUgcHJlc2VudGVkIGFuZCB0aGUgcmVsaWFibGUgaW5mb3JtYXRpb24gYW5kIHRoZSBsaW1pdGF0aW9ucyBvZiB0aG9zZSBtb2RlbHMgYXJlIGRlc2NyaWJlZCBpbiB0aGlzIHJldmlldyBwYXBlci4iLCJ2b2x1bWUiOiI5NzMiLCJjb250YWluZXItdGl0bGUtc2hvcnQiOiIifSwiaXNUZW1wb3JhcnkiOmZhbHNlLCJzdXBwcmVzcy1hdXRob3IiOmZhbHNlLCJjb21wb3NpdGUiOmZhbHNlLCJhdXRob3Itb25seSI6ZmFsc2V9XX0="/>
          <w:id w:val="1050430433"/>
          <w:placeholder>
            <w:docPart w:val="DefaultPlaceholder_-1854013440"/>
          </w:placeholder>
        </w:sdtPr>
        <w:sdtContent>
          <w:r w:rsidR="00DC15B9" w:rsidRPr="00DC15B9">
            <w:rPr>
              <w:rFonts w:ascii="Arial" w:hAnsi="Arial" w:cs="Arial"/>
              <w:color w:val="000000"/>
              <w:sz w:val="20"/>
              <w:szCs w:val="20"/>
            </w:rPr>
            <w:t>[31]</w:t>
          </w:r>
        </w:sdtContent>
      </w:sdt>
      <w:r w:rsidRPr="007548DC">
        <w:rPr>
          <w:rFonts w:ascii="Arial" w:hAnsi="Arial" w:cs="Arial"/>
          <w:sz w:val="20"/>
          <w:szCs w:val="20"/>
        </w:rPr>
        <w:t>.</w:t>
      </w:r>
      <w:r w:rsidR="003D56B9">
        <w:rPr>
          <w:rFonts w:ascii="Arial" w:hAnsi="Arial" w:cs="Arial"/>
          <w:sz w:val="20"/>
          <w:szCs w:val="20"/>
        </w:rPr>
        <w:t xml:space="preserve"> </w:t>
      </w:r>
    </w:p>
    <w:p w14:paraId="082ED800" w14:textId="77777777" w:rsidR="007548DC" w:rsidRPr="00364114" w:rsidRDefault="007548DC" w:rsidP="00364114">
      <w:pPr>
        <w:spacing w:after="0" w:line="240" w:lineRule="auto"/>
        <w:ind w:left="-2" w:firstLineChars="283" w:firstLine="566"/>
        <w:jc w:val="both"/>
        <w:rPr>
          <w:rFonts w:ascii="Arial" w:hAnsi="Arial" w:cs="Arial"/>
          <w:sz w:val="20"/>
          <w:szCs w:val="20"/>
        </w:rPr>
      </w:pPr>
      <w:r w:rsidRPr="007548DC">
        <w:rPr>
          <w:rFonts w:ascii="Arial" w:hAnsi="Arial" w:cs="Arial"/>
          <w:sz w:val="20"/>
          <w:szCs w:val="20"/>
        </w:rPr>
        <w:t>In this study, a novel hybrid approach for dynamic modeling of battery degradation is proposed by combining Artificial Neural Networks (ANN) with Thevenin equivalent circuit model. Unlike prior studies, the proposed method requires only two input features, terminal voltage and current. This approach significantly simplifies the modeling process and require</w:t>
      </w:r>
      <w:r w:rsidR="00A34607">
        <w:rPr>
          <w:rFonts w:ascii="Arial" w:hAnsi="Arial" w:cs="Arial"/>
          <w:sz w:val="20"/>
          <w:szCs w:val="20"/>
        </w:rPr>
        <w:t>s</w:t>
      </w:r>
      <w:r w:rsidRPr="007548DC">
        <w:rPr>
          <w:rFonts w:ascii="Arial" w:hAnsi="Arial" w:cs="Arial"/>
          <w:sz w:val="20"/>
          <w:szCs w:val="20"/>
        </w:rPr>
        <w:t xml:space="preserve"> </w:t>
      </w:r>
      <w:r w:rsidR="006C1F86">
        <w:rPr>
          <w:rFonts w:ascii="Arial" w:hAnsi="Arial" w:cs="Arial"/>
          <w:sz w:val="20"/>
          <w:szCs w:val="20"/>
        </w:rPr>
        <w:t>a smaller</w:t>
      </w:r>
      <w:r w:rsidRPr="007548DC">
        <w:rPr>
          <w:rFonts w:ascii="Arial" w:hAnsi="Arial" w:cs="Arial"/>
          <w:sz w:val="20"/>
          <w:szCs w:val="20"/>
        </w:rPr>
        <w:t xml:space="preserve"> amount of dataset while maintaining high prediction accuracy. This addresses the </w:t>
      </w:r>
      <w:r w:rsidRPr="007548DC">
        <w:rPr>
          <w:rFonts w:ascii="Arial" w:hAnsi="Arial" w:cs="Arial"/>
          <w:sz w:val="20"/>
          <w:szCs w:val="20"/>
        </w:rPr>
        <w:t xml:space="preserve">limitations of existing methods by reducing computational complexity and the dependency on extensive feature sets. Through a pulse test, additional parameters such as open-circuit voltage, polarization capacitance, polarization and resistance are calculated and used for Physics-Informed Neural Network (PINN) training. By leveraging the strengths of both data-driven and physics-based frameworks, the proposed method offers enhanced interpretability, computational efficiency, and adaptability to </w:t>
      </w:r>
      <w:r w:rsidR="00364114">
        <w:rPr>
          <w:rFonts w:ascii="Arial" w:hAnsi="Arial" w:cs="Arial"/>
          <w:sz w:val="20"/>
          <w:szCs w:val="20"/>
        </w:rPr>
        <w:t>various</w:t>
      </w:r>
      <w:r w:rsidRPr="007548DC">
        <w:rPr>
          <w:rFonts w:ascii="Arial" w:hAnsi="Arial" w:cs="Arial"/>
          <w:sz w:val="20"/>
          <w:szCs w:val="20"/>
        </w:rPr>
        <w:t xml:space="preserve"> operating conditions.</w:t>
      </w:r>
    </w:p>
    <w:p w14:paraId="08212ABB"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14:paraId="7B70FA48" w14:textId="77777777" w:rsidR="007548DC" w:rsidRDefault="007548DC" w:rsidP="007548DC">
      <w:pPr>
        <w:spacing w:after="0" w:line="240" w:lineRule="auto"/>
        <w:ind w:left="-2" w:firstLineChars="283" w:firstLine="566"/>
        <w:jc w:val="both"/>
        <w:rPr>
          <w:rFonts w:ascii="Arial" w:eastAsia="Arial" w:hAnsi="Arial" w:cs="Arial"/>
          <w:sz w:val="20"/>
          <w:szCs w:val="20"/>
        </w:rPr>
      </w:pPr>
      <w:r w:rsidRPr="00ED2C05">
        <w:rPr>
          <w:rFonts w:ascii="Arial" w:eastAsia="Arial" w:hAnsi="Arial" w:cs="Arial"/>
          <w:sz w:val="20"/>
          <w:szCs w:val="20"/>
        </w:rPr>
        <w:t>In this study, dynamic battery degradation model will be obtained by incorporating domain knowledge derived from the first-order Thevenin model into the neural network loss function. This method aims to bridge the gap between data-driven and physics-based approaches. The steps condu</w:t>
      </w:r>
      <w:r>
        <w:rPr>
          <w:rFonts w:ascii="Arial" w:eastAsia="Arial" w:hAnsi="Arial" w:cs="Arial"/>
          <w:sz w:val="20"/>
          <w:szCs w:val="20"/>
        </w:rPr>
        <w:t>c</w:t>
      </w:r>
      <w:r w:rsidRPr="00ED2C05">
        <w:rPr>
          <w:rFonts w:ascii="Arial" w:eastAsia="Arial" w:hAnsi="Arial" w:cs="Arial"/>
          <w:sz w:val="20"/>
          <w:szCs w:val="20"/>
        </w:rPr>
        <w:t>ted in this research are explained in the subsections below</w:t>
      </w:r>
      <w:r>
        <w:rPr>
          <w:rFonts w:ascii="Arial" w:eastAsia="Arial" w:hAnsi="Arial" w:cs="Arial"/>
          <w:sz w:val="20"/>
          <w:szCs w:val="20"/>
        </w:rPr>
        <w:t xml:space="preserve">.  </w:t>
      </w:r>
    </w:p>
    <w:p w14:paraId="383E9EC2" w14:textId="77777777" w:rsidR="007C395A" w:rsidRPr="00CC08D1" w:rsidRDefault="007C395A" w:rsidP="00C14198">
      <w:pPr>
        <w:spacing w:after="0" w:line="240" w:lineRule="auto"/>
        <w:ind w:firstLine="567"/>
        <w:jc w:val="both"/>
        <w:rPr>
          <w:rFonts w:ascii="Arial" w:hAnsi="Arial" w:cs="Arial"/>
          <w:sz w:val="20"/>
          <w:szCs w:val="20"/>
        </w:rPr>
      </w:pPr>
    </w:p>
    <w:p w14:paraId="555D4307" w14:textId="77777777" w:rsidR="004F2B33" w:rsidRPr="007548DC" w:rsidRDefault="007548DC" w:rsidP="007548DC">
      <w:pPr>
        <w:spacing w:after="0"/>
        <w:ind w:hanging="2"/>
        <w:jc w:val="both"/>
        <w:rPr>
          <w:rFonts w:ascii="Arial" w:eastAsia="Arial" w:hAnsi="Arial" w:cs="Arial"/>
          <w:b/>
          <w:bCs/>
          <w:color w:val="1F4E79"/>
          <w:sz w:val="20"/>
          <w:szCs w:val="20"/>
        </w:rPr>
      </w:pPr>
      <w:r w:rsidRPr="00ED2C05">
        <w:rPr>
          <w:rFonts w:ascii="Arial" w:eastAsia="Arial" w:hAnsi="Arial" w:cs="Arial"/>
          <w:b/>
          <w:bCs/>
          <w:color w:val="1F4E79"/>
          <w:sz w:val="20"/>
          <w:szCs w:val="20"/>
        </w:rPr>
        <w:t>Physics-based model</w:t>
      </w:r>
    </w:p>
    <w:p w14:paraId="75E1597A" w14:textId="162A69B7" w:rsidR="007548DC" w:rsidRPr="007548DC" w:rsidRDefault="007548DC" w:rsidP="007548DC">
      <w:pPr>
        <w:spacing w:line="240" w:lineRule="auto"/>
        <w:ind w:left="-2" w:firstLineChars="283" w:firstLine="566"/>
        <w:jc w:val="both"/>
        <w:rPr>
          <w:rFonts w:ascii="Arial" w:hAnsi="Arial" w:cs="Arial"/>
          <w:sz w:val="20"/>
          <w:szCs w:val="20"/>
        </w:rPr>
      </w:pPr>
      <w:r w:rsidRPr="007548DC">
        <w:rPr>
          <w:rFonts w:ascii="Arial" w:hAnsi="Arial" w:cs="Arial"/>
          <w:noProof/>
          <w:sz w:val="20"/>
          <w:szCs w:val="20"/>
        </w:rPr>
        <w:t xml:space="preserve">Physics-based model is required to form a dynamic equation of battery that can be used to estimate the capacity degradation of the battery. In this study, the first-order thevenin equivalent circuit model is utilized due to its simplicity and sufficient accuracy </w:t>
      </w:r>
      <w:sdt>
        <w:sdtPr>
          <w:rPr>
            <w:rFonts w:ascii="Arial" w:hAnsi="Arial" w:cs="Arial"/>
            <w:noProof/>
            <w:color w:val="000000"/>
            <w:sz w:val="20"/>
            <w:szCs w:val="20"/>
          </w:rPr>
          <w:tag w:val="MENDELEY_CITATION_v3_eyJjaXRhdGlvbklEIjoiTUVOREVMRVlfQ0lUQVRJT05fZmJjNjUwMmEtYWJjNy00MzRiLTg3ZWYtM2RlODVhMTM3NGYyIiwicHJvcGVydGllcyI6eyJub3RlSW5kZXgiOjB9LCJpc0VkaXRlZCI6ZmFsc2UsIm1hbnVhbE92ZXJyaWRlIjp7ImlzTWFudWFsbHlPdmVycmlkZGVuIjpmYWxzZSwiY2l0ZXByb2NUZXh0IjoiWzhdIiwibWFudWFsT3ZlcnJpZGVUZXh0IjoiIn0sImNpdGF0aW9uSXRlbXMiOlt7ImlkIjoiMmY1MDEwYWEtYWQ3NS0zYmUwLThmMTgtYjI5YjcxMGJjZTMwIiwiaXRlbURhdGEiOnsidHlwZSI6ImFydGljbGUtam91cm5hbCIsImlkIjoiMmY1MDEwYWEtYWQ3NS0zYmUwLThmMTgtYjI5YjcxMGJjZTMwIiwidGl0bGUiOiJNb2RlbGluZyBvZiBMaXRoaXVtLUlvbiBCYXR0ZXJpZXMgZm9yIEVsZWN0cmljIFRyYW5zcG9ydGF0aW9uOiBBIENvbXByZWhlbnNpdmUgUmV2aWV3IG9mIEVsZWN0cmljYWwgTW9kZWxzIGFuZCBQYXJhbWV0ZXIgRGVwZW5kZW5jaWVzIiwiYXV0aG9yIjpbeyJmYW1pbHkiOiJHcmFiZXIiLCJnaXZlbiI6IkcuIiwicGFyc2UtbmFtZXMiOmZhbHNlLCJkcm9wcGluZy1wYXJ0aWNsZSI6IiIsIm5vbi1kcm9wcGluZy1wYXJ0aWNsZSI6IiJ9LHsiZmFtaWx5IjoiU2FiYXRpbm8iLCJnaXZlbiI6IlMuIiwicGFyc2UtbmFtZXMiOmZhbHNlLCJkcm9wcGluZy1wYXJ0aWNsZSI6IiIsIm5vbi1kcm9wcGluZy1wYXJ0aWNsZSI6IiJ9LHsiZmFtaWx5IjoiQ2FsZGVyYXJvIiwiZ2l2ZW4iOiJWLiIsInBhcnNlLW5hbWVzIjpmYWxzZSwiZHJvcHBpbmctcGFydGljbGUiOiIiLCJub24tZHJvcHBpbmctcGFydGljbGUiOiIifSx7ImZhbWlseSI6IkdhbGRpIiwiZ2l2ZW4iOiJWLiIsInBhcnNlLW5hbWVzIjpmYWxzZSwiZHJvcHBpbmctcGFydGljbGUiOiIiLCJub24tZHJvcHBpbmctcGFydGljbGUiOiIifV0sImNvbnRhaW5lci10aXRsZSI6IkVuZXJnaWVzIiwiY29udGFpbmVyLXRpdGxlLXNob3J0IjoiRW5lcmdpZXMgKEJhc2VsKSIsIkRPSSI6IjEwLjMzOTAvZW4xNzIyNTYyOSIsImlzc3VlZCI6eyJkYXRlLXBhcnRzIjpbWzIwMjRdXX0sImFic3RyYWN0IjoiVGhlIHBvd2VyIGFuZCB0cmFuc3BvcnRhdGlvbiBzZWN0b3JzIGNvbnRyaWJ1dGUgdG8gbW9yZSB0aGFuIDY2JSBvZiBnbG9iYWwgY2FyYm9uIGVtaXNzaW9ucy4gRGVjYXJib25pemluZyB0aGVzZSBzZWN0b3JzIGlzIGNyaXRpY2FsIGZvciBhY2hpZXZpbmcgYSB6ZXJvLWNhcmJvbiBlY29ub215IGJ5IG1pZC1jZW50dXJ5IGFuZCBtaXRpZ2F0aW5nIHRoZSBtb3N0IHNldmVyZSBpbXBhY3RzIG9mIGNsaW1hdGUgY2hhbmdlLiBCYXR0ZXJ5IHBhY2tzLCB3aGljaCBlbmFibGUgZW5lcmd5IHN0b3JhZ2UgaW4gZWxlY3RyaWMgdmVoaWNsZXMsIGFyZSBhIGtleSBjb21wb25lbnQgb2YgZWxlY3RyaWZpZWQgdHJhbnNwb3J0IHN5c3RlbXMuIFRoZSBwcm9kdWN0aW9uIG9mIHRoZXNlIGJhdHRlcmllcyBoYXMgc2lnbmlmaWNhbnRseSBpbmNyZWFzZWQgaW4gcmVjZW50IHllYXJzIHRvIG1lZXQgcmlzaW5nIGRlbWFuZCwgYW5kIHRoaXMgdHJlbmQgaXMgZXhwZWN0ZWQgdG8gY29udGludWUuIEhvd2V2ZXIsIGN1cnJlbnQgdHJhY3Rpb24gYmF0dGVyaWVzIGV4aGliaXQgbG93ZXIgZW5lcmd5IGRlbnNpdHkgY29tcGFyZWQgdG8gZm9zc2lsIGZ1ZWxzLiBBcyBhIHJlc3VsdCwgYWNjdXJhdGUgYmF0dGVyeSBtb2RlbHMgdGhhdCBiYWxhbmNlIGNvbXB1dGF0aW9uYWwgY29tcGxleGl0eSBhbmQgcHJlY2lzaW9uIGFyZSBlc3NlbnRpYWwgZm9yIGRlc2lnbmluZyBoaWdoLXBlcmZvcm1hbmNlIGVuZXJneSBzdG9yYWdlIHN5c3RlbXMuIFRoaXMgcGFwZXIgcHJvdmlkZXMgYSBjb21wcmVoZW5zaXZlIHJldmlldyBvZiB0aGUgbW9zdCB1c2VkIGVsZWN0cmljYWwgbW9kZWxzIGZvciBsaXRoaXVtLWlvbiBiYXR0ZXJpZXMgaW4gdHJhY3Rpb24gYXBwbGljYXRpb25zLCBhcyByZXBvcnRlZCBpbiB0aGUgdGVjaG5pY2FsIGxpdGVyYXR1cmUuIEJ5IGV4cGxvcmluZyB0aGUgc3RyZW5ndGhzIGFuZCBsaW1pdGF0aW9ucyBvZiBkaWZmZXJlbnQgbW9kZWxpbmcgYXBwcm9hY2hlcywgdGhpcyBwYXBlciBhaW1zIHRvIG9mZmVyIHZhbHVhYmxlIGluc2lnaHRzIGludG8gdGhlaXIgcHJhY3RpY2FsIGFwcGxpY2FiaWxpdHkgZm9yIHRoZSBlbGVjdHJpZmljYXRpb24gb2YgdHJhbnNwb3J0YXRpb24gc3lzdGVtcy4gQWRkaXRpb25hbGx5LCB0aGlzIHBhcGVyIGRpc2N1c3NlcyB0aGUgcHJpbWFyeSBtZXRob2RzIGVtcGxveWVkIHRvIGRlcml2ZSB0aGUgdmFsdWVzIG9mIHRoZSBlbGVjdHJpY2FsIGNvbXBvbmVudHMgd2l0aGluIHRoZXNlIG1vZGVscy4gRmluYWxseSwgaXQgZXhhbWluZXMgdGhlIGtleSBwYXJhbWV0ZXJz4oCUc3VjaCBhcyB0ZW1wZXJhdHVyZSwgc3RhdGUgb2YgY2hhcmdlLCBhbmQgYWdpbmfigJR0aGF0IHNpZ25pZmljYW50bHkgaW5mbHVlbmNlIHRoZSBjb21wb25lbnQgdmFsdWVzLiBVbHRpbWF0ZWx5LCBpdCBndWlkZXMgcmVzZWFyY2hlcnMgYW5kIHByYWN0aXRpb25lcnMgaW4gc2VsZWN0aW5nIHRoZSBtb3N0IHN1aXRhYmxlIG1vZGVsaW5nIGFwcHJvYWNoIGZvciB0aGVpciBzcGVjaWZpYyBuZWVkcy4iLCJpc3N1ZSI6IjIyIiwidm9sdW1lIjoiMTcifSwiaXNUZW1wb3JhcnkiOmZhbHNlLCJzdXBwcmVzcy1hdXRob3IiOmZhbHNlLCJjb21wb3NpdGUiOmZhbHNlLCJhdXRob3Itb25seSI6ZmFsc2V9XX0="/>
          <w:id w:val="-1115285191"/>
          <w:placeholder>
            <w:docPart w:val="DefaultPlaceholder_-1854013440"/>
          </w:placeholder>
        </w:sdtPr>
        <w:sdtContent>
          <w:r w:rsidR="00F50E9C" w:rsidRPr="00F50E9C">
            <w:rPr>
              <w:rFonts w:ascii="Arial" w:hAnsi="Arial" w:cs="Arial"/>
              <w:noProof/>
              <w:color w:val="000000"/>
              <w:sz w:val="20"/>
              <w:szCs w:val="20"/>
            </w:rPr>
            <w:t>[8]</w:t>
          </w:r>
        </w:sdtContent>
      </w:sdt>
      <w:r w:rsidRPr="007548DC">
        <w:rPr>
          <w:rFonts w:ascii="Arial" w:hAnsi="Arial" w:cs="Arial"/>
          <w:noProof/>
          <w:sz w:val="20"/>
          <w:szCs w:val="20"/>
        </w:rPr>
        <w:t xml:space="preserve">. The first-order thevenin equivalent circuit model is a simplified representation of a battery electrical behavior </w:t>
      </w:r>
      <w:r w:rsidRPr="007548DC">
        <w:rPr>
          <w:rFonts w:ascii="Arial" w:hAnsi="Arial" w:cs="Arial"/>
          <w:noProof/>
          <w:sz w:val="20"/>
          <w:szCs w:val="20"/>
        </w:rPr>
        <w:lastRenderedPageBreak/>
        <w:t xml:space="preserve">consisting of an open-circuit voltage (OCV) in series with a resistor (R) and a parallel resistor-capacitor (RC) network as shown in </w:t>
      </w:r>
      <w:r w:rsidRPr="007548DC">
        <w:rPr>
          <w:rFonts w:ascii="Arial" w:hAnsi="Arial" w:cs="Arial"/>
          <w:sz w:val="20"/>
          <w:szCs w:val="20"/>
        </w:rPr>
        <w:t>Figure 1.</w:t>
      </w:r>
    </w:p>
    <w:p w14:paraId="613299C6" w14:textId="7939A881" w:rsidR="007548DC" w:rsidRPr="007548DC" w:rsidRDefault="00B31244" w:rsidP="007548DC">
      <w:pPr>
        <w:keepNext/>
        <w:spacing w:line="240" w:lineRule="auto"/>
        <w:ind w:hanging="2"/>
        <w:jc w:val="center"/>
        <w:rPr>
          <w:rFonts w:ascii="Arial" w:hAnsi="Arial" w:cs="Arial"/>
          <w:sz w:val="20"/>
          <w:szCs w:val="20"/>
        </w:rPr>
      </w:pPr>
      <w:r w:rsidRPr="007548DC">
        <w:rPr>
          <w:rFonts w:ascii="Arial" w:hAnsi="Arial" w:cs="Arial"/>
          <w:noProof/>
          <w:sz w:val="20"/>
          <w:szCs w:val="20"/>
        </w:rPr>
        <w:drawing>
          <wp:inline distT="0" distB="0" distL="0" distR="0" wp14:anchorId="25AB783F" wp14:editId="69B34476">
            <wp:extent cx="2628900" cy="1714500"/>
            <wp:effectExtent l="0" t="0" r="0" b="0"/>
            <wp:docPr id="5" name="Picture 6"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circui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1714500"/>
                    </a:xfrm>
                    <a:prstGeom prst="rect">
                      <a:avLst/>
                    </a:prstGeom>
                    <a:noFill/>
                    <a:ln>
                      <a:noFill/>
                    </a:ln>
                  </pic:spPr>
                </pic:pic>
              </a:graphicData>
            </a:graphic>
          </wp:inline>
        </w:drawing>
      </w:r>
    </w:p>
    <w:p w14:paraId="6D4235E4" w14:textId="77777777" w:rsidR="007548DC" w:rsidRPr="007548DC" w:rsidRDefault="007548DC" w:rsidP="007548DC">
      <w:pPr>
        <w:pStyle w:val="Caption"/>
        <w:spacing w:line="276" w:lineRule="auto"/>
        <w:ind w:hanging="2"/>
        <w:rPr>
          <w:rFonts w:ascii="Arial" w:hAnsi="Arial" w:cs="Arial"/>
          <w:b/>
          <w:bCs w:val="0"/>
        </w:rPr>
      </w:pPr>
      <w:r w:rsidRPr="007548DC">
        <w:rPr>
          <w:rFonts w:ascii="Arial" w:hAnsi="Arial" w:cs="Arial"/>
          <w:bCs w:val="0"/>
        </w:rPr>
        <w:t xml:space="preserve">Figure </w:t>
      </w:r>
      <w:r w:rsidRPr="007548DC">
        <w:rPr>
          <w:rFonts w:ascii="Arial" w:hAnsi="Arial" w:cs="Arial"/>
          <w:b/>
          <w:bCs w:val="0"/>
        </w:rPr>
        <w:fldChar w:fldCharType="begin"/>
      </w:r>
      <w:r w:rsidRPr="007548DC">
        <w:rPr>
          <w:rFonts w:ascii="Arial" w:hAnsi="Arial" w:cs="Arial"/>
          <w:bCs w:val="0"/>
        </w:rPr>
        <w:instrText xml:space="preserve"> SEQ Figure \* ARABIC </w:instrText>
      </w:r>
      <w:r w:rsidRPr="007548DC">
        <w:rPr>
          <w:rFonts w:ascii="Arial" w:hAnsi="Arial" w:cs="Arial"/>
          <w:b/>
          <w:bCs w:val="0"/>
        </w:rPr>
        <w:fldChar w:fldCharType="separate"/>
      </w:r>
      <w:r w:rsidRPr="007548DC">
        <w:rPr>
          <w:rFonts w:ascii="Arial" w:hAnsi="Arial" w:cs="Arial"/>
          <w:bCs w:val="0"/>
          <w:noProof/>
        </w:rPr>
        <w:t>1</w:t>
      </w:r>
      <w:r w:rsidRPr="007548DC">
        <w:rPr>
          <w:rFonts w:ascii="Arial" w:hAnsi="Arial" w:cs="Arial"/>
          <w:b/>
          <w:bCs w:val="0"/>
        </w:rPr>
        <w:fldChar w:fldCharType="end"/>
      </w:r>
      <w:r w:rsidRPr="007548DC">
        <w:rPr>
          <w:rFonts w:ascii="Arial" w:hAnsi="Arial" w:cs="Arial"/>
          <w:bCs w:val="0"/>
        </w:rPr>
        <w:t>. The first-order thevenin equivalent circuit model.</w:t>
      </w:r>
    </w:p>
    <w:p w14:paraId="201A5A6D" w14:textId="50507D1B" w:rsidR="007548DC" w:rsidRPr="00DB0F5D" w:rsidRDefault="007548DC" w:rsidP="007548DC">
      <w:pPr>
        <w:spacing w:after="0" w:line="240" w:lineRule="auto"/>
        <w:ind w:left="-2" w:firstLineChars="283" w:firstLine="566"/>
        <w:jc w:val="both"/>
        <w:rPr>
          <w:rFonts w:ascii="Arial" w:hAnsi="Arial" w:cs="Arial"/>
          <w:sz w:val="20"/>
          <w:szCs w:val="20"/>
        </w:rPr>
      </w:pPr>
      <w:r w:rsidRPr="00DB0F5D">
        <w:rPr>
          <w:rFonts w:ascii="Arial" w:hAnsi="Arial" w:cs="Arial"/>
          <w:sz w:val="20"/>
          <w:szCs w:val="20"/>
        </w:rPr>
        <w:t xml:space="preserve">The voltage across the battery terminals, </w:t>
      </w: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t</m:t>
            </m:r>
          </m:sub>
        </m:sSub>
      </m:oMath>
      <w:r w:rsidRPr="00DB0F5D">
        <w:rPr>
          <w:rFonts w:ascii="Arial" w:hAnsi="Arial" w:cs="Arial"/>
          <w:sz w:val="20"/>
          <w:szCs w:val="20"/>
        </w:rPr>
        <w:t xml:space="preserve"> , is expressed as:</w:t>
      </w:r>
    </w:p>
    <w:tbl>
      <w:tblPr>
        <w:tblW w:w="4616" w:type="dxa"/>
        <w:tblLook w:val="04A0" w:firstRow="1" w:lastRow="0" w:firstColumn="1" w:lastColumn="0" w:noHBand="0" w:noVBand="1"/>
      </w:tblPr>
      <w:tblGrid>
        <w:gridCol w:w="3794"/>
        <w:gridCol w:w="822"/>
      </w:tblGrid>
      <w:tr w:rsidR="007548DC" w:rsidRPr="008657CF" w14:paraId="7EA1F81A" w14:textId="77777777" w:rsidTr="008657CF">
        <w:tc>
          <w:tcPr>
            <w:tcW w:w="3794" w:type="dxa"/>
            <w:shd w:val="clear" w:color="auto" w:fill="auto"/>
            <w:vAlign w:val="center"/>
          </w:tcPr>
          <w:p w14:paraId="2E0BBEF9" w14:textId="391667D1" w:rsidR="007548DC" w:rsidRPr="008657CF" w:rsidRDefault="00000000" w:rsidP="008657CF">
            <w:pPr>
              <w:keepNext/>
              <w:spacing w:before="120" w:after="120"/>
              <w:ind w:hanging="2"/>
              <w:jc w:val="both"/>
              <w:rPr>
                <w:rFonts w:ascii="Arial" w:hAnsi="Arial" w:cs="Arial"/>
                <w:b/>
                <w:bCs/>
                <w:sz w:val="20"/>
                <w:szCs w:val="20"/>
              </w:rPr>
            </w:pP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t</m:t>
                  </m:r>
                </m:sub>
              </m:sSub>
              <m:d>
                <m:dPr>
                  <m:ctrlPr>
                    <w:rPr>
                      <w:rFonts w:ascii="Cambria Math" w:hAnsi="Cambria Math" w:cs="Arial"/>
                      <w:i/>
                      <w:iCs/>
                      <w:noProof/>
                      <w:sz w:val="20"/>
                      <w:szCs w:val="20"/>
                    </w:rPr>
                  </m:ctrlPr>
                </m:dPr>
                <m:e>
                  <m:r>
                    <w:rPr>
                      <w:rFonts w:ascii="Cambria Math" w:hAnsi="Cambria Math" w:cs="Arial"/>
                      <w:noProof/>
                      <w:sz w:val="20"/>
                      <w:szCs w:val="20"/>
                    </w:rPr>
                    <m:t>t</m:t>
                  </m:r>
                </m:e>
              </m:d>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d>
                <m:dPr>
                  <m:ctrlPr>
                    <w:rPr>
                      <w:rFonts w:ascii="Cambria Math" w:hAnsi="Cambria Math" w:cs="Arial"/>
                      <w:i/>
                      <w:iCs/>
                      <w:noProof/>
                      <w:sz w:val="20"/>
                      <w:szCs w:val="20"/>
                    </w:rPr>
                  </m:ctrlPr>
                </m:dPr>
                <m:e>
                  <m:r>
                    <w:rPr>
                      <w:rFonts w:ascii="Cambria Math" w:hAnsi="Cambria Math" w:cs="Arial"/>
                      <w:noProof/>
                      <w:sz w:val="20"/>
                      <w:szCs w:val="20"/>
                    </w:rPr>
                    <m:t>t</m:t>
                  </m:r>
                </m:e>
              </m:d>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d>
                <m:dPr>
                  <m:ctrlPr>
                    <w:rPr>
                      <w:rFonts w:ascii="Cambria Math" w:hAnsi="Cambria Math" w:cs="Arial"/>
                      <w:i/>
                      <w:iCs/>
                      <w:noProof/>
                      <w:sz w:val="20"/>
                      <w:szCs w:val="20"/>
                    </w:rPr>
                  </m:ctrlPr>
                </m:dPr>
                <m:e>
                  <m:r>
                    <w:rPr>
                      <w:rFonts w:ascii="Cambria Math" w:hAnsi="Cambria Math" w:cs="Arial"/>
                      <w:noProof/>
                      <w:sz w:val="20"/>
                      <w:szCs w:val="20"/>
                    </w:rPr>
                    <m:t>t</m:t>
                  </m:r>
                </m:e>
              </m:d>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d>
                <m:dPr>
                  <m:ctrlPr>
                    <w:rPr>
                      <w:rFonts w:ascii="Cambria Math" w:hAnsi="Cambria Math" w:cs="Arial"/>
                      <w:i/>
                      <w:iCs/>
                      <w:noProof/>
                      <w:sz w:val="20"/>
                      <w:szCs w:val="20"/>
                    </w:rPr>
                  </m:ctrlPr>
                </m:dPr>
                <m:e>
                  <m:r>
                    <w:rPr>
                      <w:rFonts w:ascii="Cambria Math" w:hAnsi="Cambria Math" w:cs="Arial"/>
                      <w:noProof/>
                      <w:sz w:val="20"/>
                      <w:szCs w:val="20"/>
                    </w:rPr>
                    <m:t>t</m:t>
                  </m:r>
                </m:e>
              </m:d>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r>
                <w:rPr>
                  <w:rFonts w:ascii="Cambria Math" w:hAnsi="Cambria Math" w:cs="Arial"/>
                  <w:noProof/>
                  <w:sz w:val="20"/>
                  <w:szCs w:val="20"/>
                </w:rPr>
                <m:t>(t)</m:t>
              </m:r>
            </m:oMath>
            <w:r w:rsidR="007548DC" w:rsidRPr="008657CF">
              <w:rPr>
                <w:rFonts w:ascii="Arial" w:hAnsi="Arial" w:cs="Arial"/>
                <w:iCs/>
                <w:sz w:val="20"/>
                <w:szCs w:val="20"/>
              </w:rPr>
              <w:t xml:space="preserve">                                                                        </w:t>
            </w:r>
          </w:p>
        </w:tc>
        <w:tc>
          <w:tcPr>
            <w:tcW w:w="822" w:type="dxa"/>
            <w:shd w:val="clear" w:color="auto" w:fill="auto"/>
            <w:vAlign w:val="center"/>
          </w:tcPr>
          <w:p w14:paraId="13AA12DA" w14:textId="77777777" w:rsidR="007548DC" w:rsidRPr="008657CF" w:rsidRDefault="007548DC" w:rsidP="008657CF">
            <w:pPr>
              <w:jc w:val="right"/>
              <w:rPr>
                <w:rFonts w:ascii="Arial" w:hAnsi="Arial" w:cs="Arial"/>
                <w:b/>
                <w:bCs/>
                <w:sz w:val="20"/>
                <w:szCs w:val="20"/>
              </w:rPr>
            </w:pPr>
            <w:r w:rsidRPr="008657CF">
              <w:rPr>
                <w:rFonts w:ascii="Arial" w:hAnsi="Arial" w:cs="Arial"/>
                <w:sz w:val="20"/>
                <w:szCs w:val="20"/>
              </w:rPr>
              <w:t>(1)</w:t>
            </w:r>
          </w:p>
        </w:tc>
      </w:tr>
    </w:tbl>
    <w:p w14:paraId="26B80584" w14:textId="69E73657" w:rsidR="007548DC" w:rsidRPr="00DB0F5D" w:rsidRDefault="007548DC" w:rsidP="00DB0F5D">
      <w:pPr>
        <w:spacing w:after="0" w:line="240" w:lineRule="auto"/>
        <w:jc w:val="both"/>
        <w:rPr>
          <w:rFonts w:ascii="Arial" w:hAnsi="Arial" w:cs="Arial"/>
          <w:iCs/>
          <w:noProof/>
          <w:sz w:val="20"/>
          <w:szCs w:val="20"/>
        </w:rPr>
      </w:pPr>
      <w:r w:rsidRPr="00DB0F5D">
        <w:rPr>
          <w:rFonts w:ascii="Arial" w:hAnsi="Arial" w:cs="Arial"/>
          <w:noProof/>
          <w:sz w:val="20"/>
          <w:szCs w:val="20"/>
        </w:rPr>
        <w:t xml:space="preserve">Where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Fonts w:ascii="Arial" w:hAnsi="Arial" w:cs="Arial"/>
          <w:iCs/>
          <w:noProof/>
          <w:sz w:val="20"/>
          <w:szCs w:val="20"/>
        </w:rPr>
        <w:t xml:space="preserve"> is open circuit voltage</w:t>
      </w:r>
      <m:oMath>
        <m:sSub>
          <m:sSubPr>
            <m:ctrlPr>
              <w:rPr>
                <w:rFonts w:ascii="Cambria Math" w:hAnsi="Cambria Math" w:cs="Arial"/>
                <w:i/>
                <w:iCs/>
                <w:noProof/>
                <w:sz w:val="20"/>
                <w:szCs w:val="20"/>
              </w:rPr>
            </m:ctrlPr>
          </m:sSubPr>
          <m:e>
            <m:r>
              <w:rPr>
                <w:rFonts w:ascii="Cambria Math" w:hAnsi="Cambria Math" w:cs="Arial"/>
                <w:noProof/>
                <w:sz w:val="20"/>
                <w:szCs w:val="20"/>
              </w:rPr>
              <m:t>I</m:t>
            </m:r>
            <m:ctrlPr>
              <w:rPr>
                <w:rFonts w:ascii="Cambria Math" w:hAnsi="Cambria Math" w:cs="Arial"/>
                <w:i/>
                <w:noProof/>
                <w:sz w:val="20"/>
                <w:szCs w:val="20"/>
              </w:rPr>
            </m:ctrlPr>
          </m:e>
          <m:sub>
            <m:r>
              <w:rPr>
                <w:rFonts w:ascii="Cambria Math" w:hAnsi="Cambria Math" w:cs="Arial"/>
                <w:noProof/>
                <w:sz w:val="20"/>
                <w:szCs w:val="20"/>
              </w:rPr>
              <m:t>b</m:t>
            </m:r>
          </m:sub>
        </m:sSub>
      </m:oMath>
      <w:r w:rsidRPr="00DB0F5D">
        <w:rPr>
          <w:rFonts w:ascii="Arial" w:hAnsi="Arial" w:cs="Arial"/>
          <w:iCs/>
          <w:noProof/>
          <w:sz w:val="20"/>
          <w:szCs w:val="20"/>
        </w:rPr>
        <w:t xml:space="preserve">, is current accross the battery,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oMath>
      <w:r w:rsidRPr="00DB0F5D">
        <w:rPr>
          <w:rFonts w:ascii="Arial" w:hAnsi="Arial" w:cs="Arial"/>
          <w:iCs/>
          <w:noProof/>
          <w:sz w:val="20"/>
          <w:szCs w:val="20"/>
        </w:rPr>
        <w:t xml:space="preserve"> is internal resistance and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oMath>
      <w:r w:rsidRPr="00DB0F5D">
        <w:rPr>
          <w:rFonts w:ascii="Arial" w:hAnsi="Arial" w:cs="Arial"/>
          <w:iCs/>
          <w:noProof/>
          <w:sz w:val="20"/>
          <w:szCs w:val="20"/>
        </w:rPr>
        <w:t xml:space="preserve"> is the voltage in the R-C branch.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oMath>
      <w:r w:rsidRPr="00DB0F5D">
        <w:rPr>
          <w:rFonts w:ascii="Arial" w:hAnsi="Arial" w:cs="Arial"/>
          <w:iCs/>
          <w:noProof/>
          <w:sz w:val="20"/>
          <w:szCs w:val="20"/>
        </w:rPr>
        <w:t xml:space="preserve"> can be explained as:</w:t>
      </w:r>
    </w:p>
    <w:tbl>
      <w:tblPr>
        <w:tblW w:w="4616" w:type="dxa"/>
        <w:tblLook w:val="04A0" w:firstRow="1" w:lastRow="0" w:firstColumn="1" w:lastColumn="0" w:noHBand="0" w:noVBand="1"/>
      </w:tblPr>
      <w:tblGrid>
        <w:gridCol w:w="3794"/>
        <w:gridCol w:w="822"/>
      </w:tblGrid>
      <w:tr w:rsidR="007548DC" w:rsidRPr="008657CF" w14:paraId="080DC549" w14:textId="77777777" w:rsidTr="008657CF">
        <w:tc>
          <w:tcPr>
            <w:tcW w:w="3794" w:type="dxa"/>
            <w:shd w:val="clear" w:color="auto" w:fill="auto"/>
            <w:vAlign w:val="center"/>
          </w:tcPr>
          <w:p w14:paraId="7CB86D65" w14:textId="2CDBC621" w:rsidR="007548DC" w:rsidRPr="008657CF" w:rsidRDefault="00000000" w:rsidP="008657CF">
            <w:pPr>
              <w:keepNext/>
              <w:spacing w:before="120" w:after="120"/>
              <w:ind w:hanging="2"/>
              <w:jc w:val="both"/>
              <w:rPr>
                <w:rFonts w:ascii="Arial" w:hAnsi="Arial" w:cs="Arial"/>
                <w:b/>
                <w:bCs/>
                <w:sz w:val="20"/>
                <w:szCs w:val="20"/>
              </w:rPr>
            </w:pP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r>
                <w:rPr>
                  <w:rFonts w:ascii="Cambria Math" w:hAnsi="Cambria Math" w:cs="Arial"/>
                  <w:noProof/>
                  <w:sz w:val="20"/>
                  <w:szCs w:val="20"/>
                </w:rPr>
                <m:t>(1-</m:t>
              </m:r>
              <m:sSup>
                <m:sSupPr>
                  <m:ctrlPr>
                    <w:rPr>
                      <w:rFonts w:ascii="Cambria Math" w:hAnsi="Cambria Math" w:cs="Arial"/>
                      <w:i/>
                      <w:iCs/>
                      <w:noProof/>
                      <w:sz w:val="20"/>
                      <w:szCs w:val="20"/>
                    </w:rPr>
                  </m:ctrlPr>
                </m:sSupPr>
                <m:e>
                  <m:r>
                    <w:rPr>
                      <w:rFonts w:ascii="Cambria Math" w:hAnsi="Cambria Math" w:cs="Arial"/>
                      <w:noProof/>
                      <w:sz w:val="20"/>
                      <w:szCs w:val="20"/>
                    </w:rPr>
                    <m:t>e</m:t>
                  </m:r>
                </m:e>
                <m:sup>
                  <m:r>
                    <w:rPr>
                      <w:rFonts w:ascii="Cambria Math" w:hAnsi="Cambria Math" w:cs="Arial"/>
                      <w:noProof/>
                      <w:sz w:val="20"/>
                      <w:szCs w:val="20"/>
                    </w:rPr>
                    <m:t>-t</m:t>
                  </m:r>
                  <m:d>
                    <m:dPr>
                      <m:ctrlPr>
                        <w:rPr>
                          <w:rFonts w:ascii="Cambria Math" w:hAnsi="Cambria Math" w:cs="Arial"/>
                          <w:i/>
                          <w:noProof/>
                          <w:sz w:val="20"/>
                          <w:szCs w:val="20"/>
                        </w:rPr>
                      </m:ctrlPr>
                    </m:dPr>
                    <m:e>
                      <m:f>
                        <m:fPr>
                          <m:ctrlPr>
                            <w:rPr>
                              <w:rFonts w:ascii="Cambria Math" w:hAnsi="Cambria Math" w:cs="Arial"/>
                              <w:i/>
                              <w:iCs/>
                              <w:noProof/>
                              <w:sz w:val="20"/>
                              <w:szCs w:val="20"/>
                            </w:rPr>
                          </m:ctrlPr>
                        </m:fPr>
                        <m:num>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num>
                        <m:den>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den>
                      </m:f>
                    </m:e>
                  </m:d>
                </m:sup>
              </m:sSup>
              <m:r>
                <w:rPr>
                  <w:rFonts w:ascii="Cambria Math" w:hAnsi="Cambria Math" w:cs="Arial"/>
                  <w:noProof/>
                  <w:sz w:val="20"/>
                  <w:szCs w:val="20"/>
                </w:rPr>
                <m:t>)</m:t>
              </m:r>
            </m:oMath>
            <w:r w:rsidR="007548DC" w:rsidRPr="008657CF">
              <w:rPr>
                <w:rFonts w:ascii="Arial" w:hAnsi="Arial" w:cs="Arial"/>
                <w:iCs/>
                <w:noProof/>
                <w:sz w:val="20"/>
                <w:szCs w:val="20"/>
              </w:rPr>
              <w:t xml:space="preserve">            </w:t>
            </w:r>
          </w:p>
        </w:tc>
        <w:tc>
          <w:tcPr>
            <w:tcW w:w="822" w:type="dxa"/>
            <w:shd w:val="clear" w:color="auto" w:fill="auto"/>
            <w:vAlign w:val="center"/>
          </w:tcPr>
          <w:p w14:paraId="4A49B0BB" w14:textId="77777777" w:rsidR="007548DC" w:rsidRPr="008657CF" w:rsidRDefault="007548DC" w:rsidP="008657CF">
            <w:pPr>
              <w:jc w:val="right"/>
              <w:rPr>
                <w:rFonts w:ascii="Arial" w:hAnsi="Arial" w:cs="Arial"/>
                <w:b/>
                <w:bCs/>
                <w:sz w:val="20"/>
                <w:szCs w:val="20"/>
              </w:rPr>
            </w:pPr>
            <w:r w:rsidRPr="008657CF">
              <w:rPr>
                <w:rFonts w:ascii="Arial" w:hAnsi="Arial" w:cs="Arial"/>
                <w:sz w:val="20"/>
                <w:szCs w:val="20"/>
              </w:rPr>
              <w:t>(2)</w:t>
            </w:r>
          </w:p>
        </w:tc>
      </w:tr>
    </w:tbl>
    <w:p w14:paraId="135642B6" w14:textId="181CFFF2" w:rsidR="007548DC" w:rsidRPr="00DB0F5D" w:rsidRDefault="007548DC" w:rsidP="007548DC">
      <w:pPr>
        <w:spacing w:before="120" w:after="120" w:line="240" w:lineRule="auto"/>
        <w:jc w:val="both"/>
        <w:rPr>
          <w:rFonts w:ascii="Arial" w:hAnsi="Arial" w:cs="Arial"/>
          <w:sz w:val="20"/>
          <w:szCs w:val="20"/>
        </w:rPr>
      </w:pPr>
      <w:r w:rsidRPr="00DB0F5D">
        <w:rPr>
          <w:rFonts w:ascii="Arial" w:hAnsi="Arial" w:cs="Arial"/>
          <w:iCs/>
          <w:noProof/>
          <w:sz w:val="20"/>
          <w:szCs w:val="20"/>
        </w:rPr>
        <w:t xml:space="preserve">Where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noProof/>
          <w:sz w:val="20"/>
          <w:szCs w:val="20"/>
        </w:rPr>
        <w:t xml:space="preserve"> and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noProof/>
          <w:sz w:val="20"/>
          <w:szCs w:val="20"/>
        </w:rPr>
        <w:t xml:space="preserve"> are the resistance and capacitance in the parallel R-C branch. </w:t>
      </w:r>
      <w:r w:rsidRPr="00DB0F5D">
        <w:rPr>
          <w:rFonts w:ascii="Arial" w:hAnsi="Arial" w:cs="Arial"/>
          <w:sz w:val="20"/>
          <w:szCs w:val="20"/>
        </w:rPr>
        <w:t xml:space="preserve">The parameters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w:t>
      </w:r>
      <w:r w:rsidRPr="00DB0F5D">
        <w:rPr>
          <w:rFonts w:ascii="Arial" w:hAnsi="Arial" w:cs="Arial"/>
          <w:sz w:val="20"/>
          <w:szCs w:val="20"/>
        </w:rPr>
        <w:t xml:space="preserve">and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Style w:val="vlist-s"/>
          <w:rFonts w:ascii="Arial" w:hAnsi="Arial" w:cs="Arial"/>
          <w:sz w:val="20"/>
          <w:szCs w:val="20"/>
        </w:rPr>
        <w:t>​</w:t>
      </w:r>
      <w:r w:rsidRPr="00DB0F5D">
        <w:rPr>
          <w:rFonts w:ascii="Arial" w:hAnsi="Arial" w:cs="Arial"/>
          <w:sz w:val="20"/>
          <w:szCs w:val="20"/>
        </w:rPr>
        <w:t xml:space="preserve"> evolve with battery aging and are used to estimate battery degradation. The dynamic of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and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sz w:val="20"/>
          <w:szCs w:val="20"/>
        </w:rPr>
        <w:t xml:space="preserve"> then can be expressed as:</w:t>
      </w:r>
    </w:p>
    <w:tbl>
      <w:tblPr>
        <w:tblW w:w="4536" w:type="dxa"/>
        <w:tblLook w:val="04A0" w:firstRow="1" w:lastRow="0" w:firstColumn="1" w:lastColumn="0" w:noHBand="0" w:noVBand="1"/>
      </w:tblPr>
      <w:tblGrid>
        <w:gridCol w:w="3794"/>
        <w:gridCol w:w="742"/>
      </w:tblGrid>
      <w:tr w:rsidR="007548DC" w:rsidRPr="008657CF" w14:paraId="0DFDD1B1" w14:textId="77777777" w:rsidTr="0036198A">
        <w:tc>
          <w:tcPr>
            <w:tcW w:w="3794" w:type="dxa"/>
            <w:shd w:val="clear" w:color="auto" w:fill="auto"/>
            <w:vAlign w:val="center"/>
          </w:tcPr>
          <w:p w14:paraId="6F49F4A4" w14:textId="1D201897" w:rsidR="007548DC" w:rsidRPr="0036198A" w:rsidRDefault="00000000" w:rsidP="008657CF">
            <w:pPr>
              <w:spacing w:after="120"/>
              <w:ind w:hanging="2"/>
              <w:jc w:val="both"/>
              <w:rPr>
                <w:rFonts w:ascii="Arial" w:hAnsi="Arial" w:cs="Arial"/>
                <w:iCs/>
                <w:noProof/>
                <w:sz w:val="24"/>
                <w:szCs w:val="24"/>
              </w:rPr>
            </w:pPr>
            <m:oMath>
              <m:f>
                <m:fPr>
                  <m:ctrlPr>
                    <w:rPr>
                      <w:rFonts w:ascii="Cambria Math" w:hAnsi="Cambria Math" w:cs="Arial"/>
                      <w:i/>
                      <w:iCs/>
                      <w:noProof/>
                      <w:sz w:val="24"/>
                      <w:szCs w:val="24"/>
                      <w:lang w:val="en-ID"/>
                    </w:rPr>
                  </m:ctrlPr>
                </m:fPr>
                <m:num>
                  <m:sSub>
                    <m:sSubPr>
                      <m:ctrlPr>
                        <w:rPr>
                          <w:rFonts w:ascii="Cambria Math" w:hAnsi="Cambria Math" w:cs="Arial"/>
                          <w:i/>
                          <w:iCs/>
                          <w:noProof/>
                          <w:sz w:val="24"/>
                          <w:szCs w:val="24"/>
                          <w:lang w:val="en-ID"/>
                        </w:rPr>
                      </m:ctrlPr>
                    </m:sSubPr>
                    <m:e>
                      <m:r>
                        <w:rPr>
                          <w:rFonts w:ascii="Cambria Math" w:hAnsi="Cambria Math" w:cs="Arial"/>
                          <w:noProof/>
                          <w:sz w:val="24"/>
                          <w:szCs w:val="24"/>
                        </w:rPr>
                        <m:t>dV</m:t>
                      </m:r>
                    </m:e>
                    <m:sub>
                      <m:r>
                        <w:rPr>
                          <w:rFonts w:ascii="Cambria Math" w:hAnsi="Cambria Math" w:cs="Arial"/>
                          <w:noProof/>
                          <w:sz w:val="24"/>
                          <w:szCs w:val="24"/>
                        </w:rPr>
                        <m:t>RC</m:t>
                      </m:r>
                    </m:sub>
                  </m:sSub>
                  <m:r>
                    <w:rPr>
                      <w:rFonts w:ascii="Cambria Math" w:hAnsi="Cambria Math" w:cs="Arial"/>
                      <w:noProof/>
                      <w:sz w:val="24"/>
                      <w:szCs w:val="24"/>
                    </w:rPr>
                    <m:t>(t)</m:t>
                  </m:r>
                </m:num>
                <m:den>
                  <m:r>
                    <w:rPr>
                      <w:rFonts w:ascii="Cambria Math" w:hAnsi="Cambria Math" w:cs="Arial"/>
                      <w:noProof/>
                      <w:sz w:val="24"/>
                      <w:szCs w:val="24"/>
                    </w:rPr>
                    <m:t>dt</m:t>
                  </m:r>
                </m:den>
              </m:f>
              <m:r>
                <w:rPr>
                  <w:rFonts w:ascii="Cambria Math" w:hAnsi="Cambria Math" w:cs="Arial"/>
                  <w:noProof/>
                  <w:sz w:val="24"/>
                  <w:szCs w:val="24"/>
                </w:rPr>
                <m:t>=</m:t>
              </m:r>
              <m:f>
                <m:fPr>
                  <m:ctrlPr>
                    <w:rPr>
                      <w:rFonts w:ascii="Cambria Math" w:hAnsi="Cambria Math" w:cs="Arial"/>
                      <w:i/>
                      <w:iCs/>
                      <w:noProof/>
                      <w:sz w:val="24"/>
                      <w:szCs w:val="24"/>
                    </w:rPr>
                  </m:ctrlPr>
                </m:fPr>
                <m:num>
                  <m:sSub>
                    <m:sSubPr>
                      <m:ctrlPr>
                        <w:rPr>
                          <w:rFonts w:ascii="Cambria Math" w:hAnsi="Cambria Math" w:cs="Arial"/>
                          <w:i/>
                          <w:iCs/>
                          <w:noProof/>
                          <w:sz w:val="24"/>
                          <w:szCs w:val="24"/>
                        </w:rPr>
                      </m:ctrlPr>
                    </m:sSubPr>
                    <m:e>
                      <m:r>
                        <w:rPr>
                          <w:rFonts w:ascii="Cambria Math" w:hAnsi="Cambria Math" w:cs="Arial"/>
                          <w:noProof/>
                          <w:sz w:val="24"/>
                          <w:szCs w:val="24"/>
                        </w:rPr>
                        <m:t>I</m:t>
                      </m:r>
                    </m:e>
                    <m:sub>
                      <m:r>
                        <w:rPr>
                          <w:rFonts w:ascii="Cambria Math" w:hAnsi="Cambria Math" w:cs="Arial"/>
                          <w:noProof/>
                          <w:sz w:val="24"/>
                          <w:szCs w:val="24"/>
                        </w:rPr>
                        <m:t>b</m:t>
                      </m:r>
                    </m:sub>
                  </m:sSub>
                  <m:r>
                    <w:rPr>
                      <w:rFonts w:ascii="Cambria Math" w:hAnsi="Cambria Math" w:cs="Arial"/>
                      <w:noProof/>
                      <w:sz w:val="24"/>
                      <w:szCs w:val="24"/>
                    </w:rPr>
                    <m:t>(t)</m:t>
                  </m:r>
                </m:num>
                <m:den>
                  <m:sSub>
                    <m:sSubPr>
                      <m:ctrlPr>
                        <w:rPr>
                          <w:rFonts w:ascii="Cambria Math" w:hAnsi="Cambria Math" w:cs="Arial"/>
                          <w:i/>
                          <w:iCs/>
                          <w:noProof/>
                          <w:sz w:val="24"/>
                          <w:szCs w:val="24"/>
                        </w:rPr>
                      </m:ctrlPr>
                    </m:sSubPr>
                    <m:e>
                      <m:r>
                        <w:rPr>
                          <w:rFonts w:ascii="Cambria Math" w:hAnsi="Cambria Math" w:cs="Arial"/>
                          <w:noProof/>
                          <w:sz w:val="24"/>
                          <w:szCs w:val="24"/>
                        </w:rPr>
                        <m:t>C</m:t>
                      </m:r>
                    </m:e>
                    <m:sub>
                      <m:r>
                        <w:rPr>
                          <w:rFonts w:ascii="Cambria Math" w:hAnsi="Cambria Math" w:cs="Arial"/>
                          <w:noProof/>
                          <w:sz w:val="24"/>
                          <w:szCs w:val="24"/>
                        </w:rPr>
                        <m:t>p</m:t>
                      </m:r>
                    </m:sub>
                  </m:sSub>
                  <m:r>
                    <w:rPr>
                      <w:rFonts w:ascii="Cambria Math" w:hAnsi="Cambria Math" w:cs="Arial"/>
                      <w:noProof/>
                      <w:sz w:val="24"/>
                      <w:szCs w:val="24"/>
                    </w:rPr>
                    <m:t>(t)</m:t>
                  </m:r>
                </m:den>
              </m:f>
              <m:r>
                <w:rPr>
                  <w:rFonts w:ascii="Cambria Math" w:hAnsi="Cambria Math" w:cs="Arial"/>
                  <w:noProof/>
                  <w:sz w:val="24"/>
                  <w:szCs w:val="24"/>
                </w:rPr>
                <m:t>-</m:t>
              </m:r>
              <m:f>
                <m:fPr>
                  <m:ctrlPr>
                    <w:rPr>
                      <w:rFonts w:ascii="Cambria Math" w:hAnsi="Cambria Math" w:cs="Arial"/>
                      <w:i/>
                      <w:iCs/>
                      <w:noProof/>
                      <w:sz w:val="24"/>
                      <w:szCs w:val="24"/>
                    </w:rPr>
                  </m:ctrlPr>
                </m:fPr>
                <m:num>
                  <m:sSub>
                    <m:sSubPr>
                      <m:ctrlPr>
                        <w:rPr>
                          <w:rFonts w:ascii="Cambria Math" w:hAnsi="Cambria Math" w:cs="Arial"/>
                          <w:i/>
                          <w:iCs/>
                          <w:noProof/>
                          <w:sz w:val="24"/>
                          <w:szCs w:val="24"/>
                        </w:rPr>
                      </m:ctrlPr>
                    </m:sSubPr>
                    <m:e>
                      <m:r>
                        <w:rPr>
                          <w:rFonts w:ascii="Cambria Math" w:hAnsi="Cambria Math" w:cs="Arial"/>
                          <w:noProof/>
                          <w:sz w:val="24"/>
                          <w:szCs w:val="24"/>
                        </w:rPr>
                        <m:t>V</m:t>
                      </m:r>
                    </m:e>
                    <m:sub>
                      <m:r>
                        <w:rPr>
                          <w:rFonts w:ascii="Cambria Math" w:hAnsi="Cambria Math" w:cs="Arial"/>
                          <w:noProof/>
                          <w:sz w:val="24"/>
                          <w:szCs w:val="24"/>
                        </w:rPr>
                        <m:t>RC</m:t>
                      </m:r>
                    </m:sub>
                  </m:sSub>
                  <m:r>
                    <w:rPr>
                      <w:rFonts w:ascii="Cambria Math" w:hAnsi="Cambria Math" w:cs="Arial"/>
                      <w:noProof/>
                      <w:sz w:val="24"/>
                      <w:szCs w:val="24"/>
                    </w:rPr>
                    <m:t>(t)</m:t>
                  </m:r>
                </m:num>
                <m:den>
                  <m:sSub>
                    <m:sSubPr>
                      <m:ctrlPr>
                        <w:rPr>
                          <w:rFonts w:ascii="Cambria Math" w:hAnsi="Cambria Math" w:cs="Arial"/>
                          <w:i/>
                          <w:iCs/>
                          <w:noProof/>
                          <w:sz w:val="24"/>
                          <w:szCs w:val="24"/>
                        </w:rPr>
                      </m:ctrlPr>
                    </m:sSubPr>
                    <m:e>
                      <m:r>
                        <w:rPr>
                          <w:rFonts w:ascii="Cambria Math" w:hAnsi="Cambria Math" w:cs="Arial"/>
                          <w:noProof/>
                          <w:sz w:val="24"/>
                          <w:szCs w:val="24"/>
                        </w:rPr>
                        <m:t>R</m:t>
                      </m:r>
                    </m:e>
                    <m:sub>
                      <m:r>
                        <w:rPr>
                          <w:rFonts w:ascii="Cambria Math" w:hAnsi="Cambria Math" w:cs="Arial"/>
                          <w:noProof/>
                          <w:sz w:val="24"/>
                          <w:szCs w:val="24"/>
                        </w:rPr>
                        <m:t>p</m:t>
                      </m:r>
                    </m:sub>
                  </m:sSub>
                  <m:d>
                    <m:dPr>
                      <m:ctrlPr>
                        <w:rPr>
                          <w:rFonts w:ascii="Cambria Math" w:hAnsi="Cambria Math" w:cs="Arial"/>
                          <w:i/>
                          <w:iCs/>
                          <w:noProof/>
                          <w:sz w:val="24"/>
                          <w:szCs w:val="24"/>
                        </w:rPr>
                      </m:ctrlPr>
                    </m:dPr>
                    <m:e>
                      <m:r>
                        <w:rPr>
                          <w:rFonts w:ascii="Cambria Math" w:hAnsi="Cambria Math" w:cs="Arial"/>
                          <w:noProof/>
                          <w:sz w:val="24"/>
                          <w:szCs w:val="24"/>
                        </w:rPr>
                        <m:t>t</m:t>
                      </m:r>
                    </m:e>
                  </m:d>
                  <m:r>
                    <w:rPr>
                      <w:rFonts w:ascii="Cambria Math" w:hAnsi="Cambria Math" w:cs="Arial"/>
                      <w:noProof/>
                      <w:sz w:val="24"/>
                      <w:szCs w:val="24"/>
                    </w:rPr>
                    <m:t>.</m:t>
                  </m:r>
                  <m:sSub>
                    <m:sSubPr>
                      <m:ctrlPr>
                        <w:rPr>
                          <w:rFonts w:ascii="Cambria Math" w:hAnsi="Cambria Math" w:cs="Arial"/>
                          <w:i/>
                          <w:iCs/>
                          <w:noProof/>
                          <w:sz w:val="24"/>
                          <w:szCs w:val="24"/>
                        </w:rPr>
                      </m:ctrlPr>
                    </m:sSubPr>
                    <m:e>
                      <m:r>
                        <w:rPr>
                          <w:rFonts w:ascii="Cambria Math" w:hAnsi="Cambria Math" w:cs="Arial"/>
                          <w:noProof/>
                          <w:sz w:val="24"/>
                          <w:szCs w:val="24"/>
                        </w:rPr>
                        <m:t>C</m:t>
                      </m:r>
                    </m:e>
                    <m:sub>
                      <m:r>
                        <w:rPr>
                          <w:rFonts w:ascii="Cambria Math" w:hAnsi="Cambria Math" w:cs="Arial"/>
                          <w:noProof/>
                          <w:sz w:val="24"/>
                          <w:szCs w:val="24"/>
                        </w:rPr>
                        <m:t>p</m:t>
                      </m:r>
                    </m:sub>
                  </m:sSub>
                  <m:r>
                    <w:rPr>
                      <w:rFonts w:ascii="Cambria Math" w:hAnsi="Cambria Math" w:cs="Arial"/>
                      <w:noProof/>
                      <w:sz w:val="24"/>
                      <w:szCs w:val="24"/>
                    </w:rPr>
                    <m:t>(t)</m:t>
                  </m:r>
                </m:den>
              </m:f>
            </m:oMath>
            <w:r w:rsidR="007548DC" w:rsidRPr="0036198A">
              <w:rPr>
                <w:rFonts w:ascii="Arial" w:hAnsi="Arial" w:cs="Arial"/>
                <w:iCs/>
                <w:noProof/>
                <w:sz w:val="24"/>
                <w:szCs w:val="24"/>
              </w:rPr>
              <w:t xml:space="preserve">                                                                                                                         </w:t>
            </w:r>
          </w:p>
        </w:tc>
        <w:tc>
          <w:tcPr>
            <w:tcW w:w="742" w:type="dxa"/>
            <w:shd w:val="clear" w:color="auto" w:fill="auto"/>
            <w:vAlign w:val="center"/>
          </w:tcPr>
          <w:p w14:paraId="033B1E16" w14:textId="77777777" w:rsidR="007548DC" w:rsidRPr="008657CF" w:rsidRDefault="007548DC" w:rsidP="008657CF">
            <w:pPr>
              <w:jc w:val="right"/>
              <w:rPr>
                <w:rFonts w:ascii="Arial" w:hAnsi="Arial" w:cs="Arial"/>
                <w:b/>
                <w:bCs/>
                <w:sz w:val="20"/>
                <w:szCs w:val="20"/>
              </w:rPr>
            </w:pPr>
            <w:r w:rsidRPr="008657CF">
              <w:rPr>
                <w:rFonts w:ascii="Arial" w:hAnsi="Arial" w:cs="Arial"/>
                <w:sz w:val="20"/>
                <w:szCs w:val="20"/>
              </w:rPr>
              <w:t>(3)</w:t>
            </w:r>
          </w:p>
        </w:tc>
      </w:tr>
    </w:tbl>
    <w:p w14:paraId="5D622069" w14:textId="6EF7C094" w:rsidR="007548DC" w:rsidRPr="00DB0F5D" w:rsidRDefault="007548DC" w:rsidP="00DB0F5D">
      <w:pPr>
        <w:spacing w:after="0" w:line="240" w:lineRule="auto"/>
        <w:ind w:firstLine="567"/>
        <w:jc w:val="both"/>
        <w:rPr>
          <w:rFonts w:ascii="Arial" w:hAnsi="Arial" w:cs="Arial"/>
          <w:iCs/>
          <w:sz w:val="20"/>
          <w:szCs w:val="20"/>
        </w:rPr>
      </w:pPr>
      <w:r w:rsidRPr="00DB0F5D">
        <w:rPr>
          <w:rFonts w:ascii="Arial" w:hAnsi="Arial" w:cs="Arial"/>
          <w:iCs/>
          <w:noProof/>
          <w:sz w:val="20"/>
          <w:szCs w:val="20"/>
        </w:rPr>
        <w:t>Capacity degradation of the battery can be calculated by measuring the change in internal resistance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oMath>
      <w:r w:rsidRPr="00DB0F5D">
        <w:rPr>
          <w:rFonts w:ascii="Arial" w:hAnsi="Arial" w:cs="Arial"/>
          <w:iCs/>
          <w:noProof/>
          <w:sz w:val="20"/>
          <w:szCs w:val="20"/>
        </w:rPr>
        <w:t>)</w:t>
      </w:r>
      <w:r w:rsidRPr="00DB0F5D">
        <w:rPr>
          <w:rFonts w:ascii="Arial" w:hAnsi="Arial" w:cs="Arial"/>
          <w:iCs/>
          <w:sz w:val="20"/>
          <w:szCs w:val="20"/>
        </w:rPr>
        <w:t xml:space="preserve"> and polarization capacitance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Capacity degradation will increase as internal resistance rises and polarization capacitance decreases. Thus, the relation between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and capacity degradation can be mathematically written as:</w:t>
      </w:r>
    </w:p>
    <w:tbl>
      <w:tblPr>
        <w:tblW w:w="4616" w:type="dxa"/>
        <w:tblLook w:val="04A0" w:firstRow="1" w:lastRow="0" w:firstColumn="1" w:lastColumn="0" w:noHBand="0" w:noVBand="1"/>
      </w:tblPr>
      <w:tblGrid>
        <w:gridCol w:w="3794"/>
        <w:gridCol w:w="822"/>
      </w:tblGrid>
      <w:tr w:rsidR="007548DC" w:rsidRPr="00CD5D95" w14:paraId="4782D0AF" w14:textId="77777777" w:rsidTr="008657CF">
        <w:tc>
          <w:tcPr>
            <w:tcW w:w="3794" w:type="dxa"/>
            <w:shd w:val="clear" w:color="auto" w:fill="auto"/>
            <w:vAlign w:val="center"/>
          </w:tcPr>
          <w:p w14:paraId="188233F7" w14:textId="08BF1609" w:rsidR="007548DC" w:rsidRPr="0036198A" w:rsidRDefault="0036198A" w:rsidP="008657CF">
            <w:pPr>
              <w:keepNext/>
              <w:spacing w:before="120" w:after="120"/>
              <w:ind w:hanging="2"/>
              <w:jc w:val="both"/>
              <w:rPr>
                <w:rFonts w:ascii="Arial" w:hAnsi="Arial" w:cs="Arial"/>
                <w:bCs/>
                <w:sz w:val="20"/>
                <w:szCs w:val="20"/>
              </w:rPr>
            </w:pPr>
            <m:oMath>
              <m:r>
                <w:rPr>
                  <w:rFonts w:ascii="Cambria Math" w:hAnsi="Cambria Math" w:cs="Arial"/>
                  <w:noProof/>
                  <w:sz w:val="20"/>
                  <w:szCs w:val="20"/>
                </w:rPr>
                <m:t>∆Q</m:t>
              </m:r>
              <m:d>
                <m:dPr>
                  <m:ctrlPr>
                    <w:rPr>
                      <w:rFonts w:ascii="Cambria Math" w:hAnsi="Cambria Math" w:cs="Arial"/>
                      <w:bCs/>
                      <w:i/>
                      <w:iCs/>
                      <w:noProof/>
                      <w:sz w:val="20"/>
                      <w:szCs w:val="20"/>
                    </w:rPr>
                  </m:ctrlPr>
                </m:dPr>
                <m:e>
                  <m:r>
                    <w:rPr>
                      <w:rFonts w:ascii="Cambria Math" w:hAnsi="Cambria Math" w:cs="Arial"/>
                      <w:noProof/>
                      <w:sz w:val="20"/>
                      <w:szCs w:val="20"/>
                    </w:rPr>
                    <m:t>t</m:t>
                  </m:r>
                </m:e>
              </m:d>
              <m:r>
                <w:rPr>
                  <w:rFonts w:ascii="Cambria Math" w:hAnsi="Cambria Math" w:cs="Arial"/>
                  <w:noProof/>
                  <w:sz w:val="20"/>
                  <w:szCs w:val="20"/>
                </w:rPr>
                <m:t>=</m:t>
              </m:r>
              <m:f>
                <m:fPr>
                  <m:ctrlPr>
                    <w:rPr>
                      <w:rFonts w:ascii="Cambria Math" w:hAnsi="Cambria Math" w:cs="Arial"/>
                      <w:bCs/>
                      <w:i/>
                      <w:iCs/>
                      <w:noProof/>
                      <w:sz w:val="20"/>
                      <w:szCs w:val="20"/>
                    </w:rPr>
                  </m:ctrlPr>
                </m:fPr>
                <m:num>
                  <m:sSub>
                    <m:sSubPr>
                      <m:ctrlPr>
                        <w:rPr>
                          <w:rFonts w:ascii="Cambria Math" w:hAnsi="Cambria Math" w:cs="Arial"/>
                          <w:bCs/>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r>
                    <w:rPr>
                      <w:rFonts w:ascii="Cambria Math" w:hAnsi="Cambria Math" w:cs="Arial"/>
                      <w:noProof/>
                      <w:sz w:val="20"/>
                      <w:szCs w:val="20"/>
                    </w:rPr>
                    <m:t>(0)</m:t>
                  </m:r>
                </m:num>
                <m:den>
                  <m:sSub>
                    <m:sSubPr>
                      <m:ctrlPr>
                        <w:rPr>
                          <w:rFonts w:ascii="Cambria Math" w:hAnsi="Cambria Math" w:cs="Arial"/>
                          <w:bCs/>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r>
                    <w:rPr>
                      <w:rFonts w:ascii="Cambria Math" w:hAnsi="Cambria Math" w:cs="Arial"/>
                      <w:noProof/>
                      <w:sz w:val="20"/>
                      <w:szCs w:val="20"/>
                    </w:rPr>
                    <m:t>(t)</m:t>
                  </m:r>
                </m:den>
              </m:f>
              <m:r>
                <w:rPr>
                  <w:rFonts w:ascii="Cambria Math" w:hAnsi="Cambria Math" w:cs="Arial"/>
                  <w:noProof/>
                  <w:sz w:val="20"/>
                  <w:szCs w:val="20"/>
                </w:rPr>
                <m:t>.</m:t>
              </m:r>
              <m:f>
                <m:fPr>
                  <m:ctrlPr>
                    <w:rPr>
                      <w:rFonts w:ascii="Cambria Math" w:hAnsi="Cambria Math" w:cs="Arial"/>
                      <w:bCs/>
                      <w:i/>
                      <w:iCs/>
                      <w:noProof/>
                      <w:sz w:val="20"/>
                      <w:szCs w:val="20"/>
                    </w:rPr>
                  </m:ctrlPr>
                </m:fPr>
                <m:num>
                  <m:sSub>
                    <m:sSubPr>
                      <m:ctrlPr>
                        <w:rPr>
                          <w:rFonts w:ascii="Cambria Math" w:hAnsi="Cambria Math" w:cs="Arial"/>
                          <w:bCs/>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d>
                    <m:dPr>
                      <m:ctrlPr>
                        <w:rPr>
                          <w:rFonts w:ascii="Cambria Math" w:hAnsi="Cambria Math" w:cs="Arial"/>
                          <w:bCs/>
                          <w:i/>
                          <w:iCs/>
                          <w:noProof/>
                          <w:sz w:val="20"/>
                          <w:szCs w:val="20"/>
                        </w:rPr>
                      </m:ctrlPr>
                    </m:dPr>
                    <m:e>
                      <m:r>
                        <w:rPr>
                          <w:rFonts w:ascii="Cambria Math" w:hAnsi="Cambria Math" w:cs="Arial"/>
                          <w:noProof/>
                          <w:sz w:val="20"/>
                          <w:szCs w:val="20"/>
                        </w:rPr>
                        <m:t>t</m:t>
                      </m:r>
                    </m:e>
                  </m:d>
                </m:num>
                <m:den>
                  <m:sSub>
                    <m:sSubPr>
                      <m:ctrlPr>
                        <w:rPr>
                          <w:rFonts w:ascii="Cambria Math" w:hAnsi="Cambria Math" w:cs="Arial"/>
                          <w:bCs/>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d>
                    <m:dPr>
                      <m:ctrlPr>
                        <w:rPr>
                          <w:rFonts w:ascii="Cambria Math" w:hAnsi="Cambria Math" w:cs="Arial"/>
                          <w:bCs/>
                          <w:i/>
                          <w:iCs/>
                          <w:noProof/>
                          <w:sz w:val="20"/>
                          <w:szCs w:val="20"/>
                        </w:rPr>
                      </m:ctrlPr>
                    </m:dPr>
                    <m:e>
                      <m:r>
                        <w:rPr>
                          <w:rFonts w:ascii="Cambria Math" w:hAnsi="Cambria Math" w:cs="Arial"/>
                          <w:noProof/>
                          <w:sz w:val="20"/>
                          <w:szCs w:val="20"/>
                        </w:rPr>
                        <m:t>0</m:t>
                      </m:r>
                    </m:e>
                  </m:d>
                  <m:r>
                    <w:rPr>
                      <w:rFonts w:ascii="Cambria Math" w:hAnsi="Cambria Math" w:cs="Arial"/>
                      <w:noProof/>
                      <w:sz w:val="20"/>
                      <w:szCs w:val="20"/>
                    </w:rPr>
                    <m:t> </m:t>
                  </m:r>
                </m:den>
              </m:f>
            </m:oMath>
            <w:r w:rsidR="007548DC" w:rsidRPr="0036198A">
              <w:rPr>
                <w:rFonts w:ascii="Arial" w:hAnsi="Arial" w:cs="Arial"/>
                <w:bCs/>
                <w:iCs/>
                <w:noProof/>
                <w:sz w:val="20"/>
                <w:szCs w:val="20"/>
              </w:rPr>
              <w:t xml:space="preserve">            </w:t>
            </w:r>
          </w:p>
        </w:tc>
        <w:tc>
          <w:tcPr>
            <w:tcW w:w="822" w:type="dxa"/>
            <w:shd w:val="clear" w:color="auto" w:fill="auto"/>
            <w:vAlign w:val="center"/>
          </w:tcPr>
          <w:p w14:paraId="561039B6" w14:textId="77777777" w:rsidR="007548DC" w:rsidRPr="008657CF" w:rsidRDefault="007548DC" w:rsidP="008657CF">
            <w:pPr>
              <w:jc w:val="right"/>
              <w:rPr>
                <w:rFonts w:ascii="Arial" w:hAnsi="Arial" w:cs="Arial"/>
                <w:b/>
                <w:bCs/>
                <w:sz w:val="20"/>
                <w:szCs w:val="20"/>
              </w:rPr>
            </w:pPr>
            <w:r w:rsidRPr="008657CF">
              <w:rPr>
                <w:rFonts w:ascii="Arial" w:hAnsi="Arial" w:cs="Arial"/>
                <w:sz w:val="20"/>
                <w:szCs w:val="20"/>
              </w:rPr>
              <w:t>(4)</w:t>
            </w:r>
          </w:p>
        </w:tc>
      </w:tr>
    </w:tbl>
    <w:p w14:paraId="008CB40D" w14:textId="4601DD0E" w:rsidR="00DB0F5D" w:rsidRDefault="00B31244" w:rsidP="00DB0F5D">
      <w:pPr>
        <w:spacing w:after="0" w:line="240" w:lineRule="auto"/>
        <w:jc w:val="both"/>
        <w:rPr>
          <w:rFonts w:ascii="Arial" w:hAnsi="Arial" w:cs="Arial"/>
          <w:iCs/>
          <w:noProof/>
          <w:sz w:val="20"/>
          <w:szCs w:val="20"/>
        </w:rPr>
      </w:pPr>
      <m:oMath>
        <m:r>
          <w:rPr>
            <w:rFonts w:ascii="Cambria Math" w:hAnsi="Cambria Math" w:cs="Arial"/>
            <w:noProof/>
            <w:sz w:val="20"/>
            <w:szCs w:val="20"/>
          </w:rPr>
          <m:t>∆Q</m:t>
        </m:r>
        <m:d>
          <m:dPr>
            <m:ctrlPr>
              <w:rPr>
                <w:rFonts w:ascii="Cambria Math" w:hAnsi="Cambria Math" w:cs="Arial"/>
                <w:i/>
                <w:iCs/>
                <w:noProof/>
                <w:sz w:val="20"/>
                <w:szCs w:val="20"/>
              </w:rPr>
            </m:ctrlPr>
          </m:dPr>
          <m:e>
            <m:r>
              <w:rPr>
                <w:rFonts w:ascii="Cambria Math" w:hAnsi="Cambria Math" w:cs="Arial"/>
                <w:noProof/>
                <w:sz w:val="20"/>
                <w:szCs w:val="20"/>
              </w:rPr>
              <m:t>t</m:t>
            </m:r>
          </m:e>
        </m:d>
      </m:oMath>
      <w:r w:rsidR="007548DC" w:rsidRPr="00DB0F5D">
        <w:rPr>
          <w:rFonts w:ascii="Arial" w:hAnsi="Arial" w:cs="Arial"/>
          <w:iCs/>
          <w:noProof/>
          <w:sz w:val="20"/>
          <w:szCs w:val="20"/>
        </w:rPr>
        <w:t xml:space="preserve"> represent capacity degradation which can measured in percentage. Equation (4) shows that the actual capacity degradation can be measured by determining the value of initial polarization capacitance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007548DC" w:rsidRPr="00DB0F5D">
        <w:rPr>
          <w:rFonts w:ascii="Arial" w:hAnsi="Arial" w:cs="Arial"/>
          <w:iCs/>
          <w:noProof/>
          <w:sz w:val="20"/>
          <w:szCs w:val="20"/>
        </w:rPr>
        <w:t xml:space="preserve">(0)), initial internal resistance </w:t>
      </w:r>
      <w:r w:rsidR="007548DC" w:rsidRPr="00DB0F5D">
        <w:rPr>
          <w:rFonts w:ascii="Arial" w:hAnsi="Arial" w:cs="Arial"/>
          <w:iCs/>
          <w:noProof/>
          <w:sz w:val="20"/>
          <w:szCs w:val="20"/>
        </w:rPr>
        <w:t>(</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d>
          <m:dPr>
            <m:ctrlPr>
              <w:rPr>
                <w:rFonts w:ascii="Cambria Math" w:hAnsi="Cambria Math" w:cs="Arial"/>
                <w:i/>
                <w:iCs/>
                <w:noProof/>
                <w:sz w:val="20"/>
                <w:szCs w:val="20"/>
              </w:rPr>
            </m:ctrlPr>
          </m:dPr>
          <m:e>
            <m:r>
              <w:rPr>
                <w:rFonts w:ascii="Cambria Math" w:hAnsi="Cambria Math" w:cs="Arial"/>
                <w:noProof/>
                <w:sz w:val="20"/>
                <w:szCs w:val="20"/>
              </w:rPr>
              <m:t>0</m:t>
            </m:r>
          </m:e>
        </m:d>
      </m:oMath>
      <w:r w:rsidR="007548DC" w:rsidRPr="00DB0F5D">
        <w:rPr>
          <w:rFonts w:ascii="Arial" w:hAnsi="Arial" w:cs="Arial"/>
          <w:iCs/>
          <w:noProof/>
          <w:sz w:val="20"/>
          <w:szCs w:val="20"/>
        </w:rPr>
        <w:t>), actual polarization capacitance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r>
          <w:rPr>
            <w:rFonts w:ascii="Cambria Math" w:hAnsi="Cambria Math" w:cs="Arial"/>
            <w:noProof/>
            <w:sz w:val="20"/>
            <w:szCs w:val="20"/>
          </w:rPr>
          <m:t>(t)</m:t>
        </m:r>
      </m:oMath>
      <w:r w:rsidR="007548DC" w:rsidRPr="00DB0F5D">
        <w:rPr>
          <w:rFonts w:ascii="Arial" w:hAnsi="Arial" w:cs="Arial"/>
          <w:iCs/>
          <w:noProof/>
          <w:sz w:val="20"/>
          <w:szCs w:val="20"/>
        </w:rPr>
        <w:t>), and actual internal resistance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d>
          <m:dPr>
            <m:ctrlPr>
              <w:rPr>
                <w:rFonts w:ascii="Cambria Math" w:hAnsi="Cambria Math" w:cs="Arial"/>
                <w:i/>
                <w:iCs/>
                <w:noProof/>
                <w:sz w:val="20"/>
                <w:szCs w:val="20"/>
              </w:rPr>
            </m:ctrlPr>
          </m:dPr>
          <m:e>
            <m:r>
              <w:rPr>
                <w:rFonts w:ascii="Cambria Math" w:hAnsi="Cambria Math" w:cs="Arial"/>
                <w:noProof/>
                <w:sz w:val="20"/>
                <w:szCs w:val="20"/>
              </w:rPr>
              <m:t>t</m:t>
            </m:r>
          </m:e>
        </m:d>
      </m:oMath>
      <w:r w:rsidR="007548DC" w:rsidRPr="00DB0F5D">
        <w:rPr>
          <w:rFonts w:ascii="Arial" w:hAnsi="Arial" w:cs="Arial"/>
          <w:iCs/>
          <w:noProof/>
          <w:sz w:val="20"/>
          <w:szCs w:val="20"/>
        </w:rPr>
        <w:t>)</w:t>
      </w:r>
      <w:r w:rsidR="00DB0F5D">
        <w:rPr>
          <w:rFonts w:ascii="Arial" w:hAnsi="Arial" w:cs="Arial"/>
          <w:iCs/>
          <w:noProof/>
          <w:sz w:val="20"/>
          <w:szCs w:val="20"/>
        </w:rPr>
        <w:t>.</w:t>
      </w:r>
    </w:p>
    <w:p w14:paraId="30E40E78" w14:textId="77777777" w:rsidR="006C1F86" w:rsidRPr="00DB0F5D" w:rsidRDefault="006C1F86" w:rsidP="00DB0F5D">
      <w:pPr>
        <w:spacing w:after="0" w:line="240" w:lineRule="auto"/>
        <w:jc w:val="both"/>
        <w:rPr>
          <w:rFonts w:ascii="Arial" w:hAnsi="Arial" w:cs="Arial"/>
          <w:iCs/>
          <w:noProof/>
          <w:sz w:val="20"/>
          <w:szCs w:val="20"/>
        </w:rPr>
      </w:pPr>
    </w:p>
    <w:p w14:paraId="380BF0D4" w14:textId="77777777" w:rsidR="004F2B33" w:rsidRPr="005F1C20" w:rsidRDefault="00DB0F5D" w:rsidP="004F2B33">
      <w:pPr>
        <w:spacing w:after="0" w:line="240" w:lineRule="auto"/>
        <w:jc w:val="both"/>
        <w:rPr>
          <w:rFonts w:ascii="Arial" w:hAnsi="Arial" w:cs="Arial"/>
          <w:b/>
          <w:color w:val="1F4E79"/>
          <w:sz w:val="20"/>
          <w:szCs w:val="20"/>
        </w:rPr>
      </w:pPr>
      <w:r>
        <w:rPr>
          <w:rFonts w:ascii="Arial" w:hAnsi="Arial" w:cs="Arial"/>
          <w:b/>
          <w:color w:val="1F4E79"/>
          <w:sz w:val="20"/>
          <w:szCs w:val="20"/>
        </w:rPr>
        <w:t>Dataset Preparation</w:t>
      </w:r>
    </w:p>
    <w:p w14:paraId="3D22D530" w14:textId="11EF7EEE" w:rsidR="00DB0F5D" w:rsidRPr="00DB0F5D" w:rsidRDefault="00DB0F5D" w:rsidP="00DB0F5D">
      <w:pPr>
        <w:spacing w:after="0" w:line="240" w:lineRule="auto"/>
        <w:ind w:left="-2" w:firstLineChars="283" w:firstLine="566"/>
        <w:jc w:val="both"/>
        <w:rPr>
          <w:rStyle w:val="vlist-s"/>
          <w:rFonts w:ascii="Arial" w:hAnsi="Arial" w:cs="Arial"/>
          <w:sz w:val="20"/>
          <w:szCs w:val="20"/>
        </w:rPr>
      </w:pPr>
      <w:r w:rsidRPr="00DB0F5D">
        <w:rPr>
          <w:rFonts w:ascii="Arial" w:hAnsi="Arial" w:cs="Arial"/>
          <w:sz w:val="20"/>
          <w:szCs w:val="20"/>
        </w:rPr>
        <w:t xml:space="preserve">Parameters required for dataset are determined from battery dynamic equations. In the previous subsection, the dynamic model has been obtained using the first-order Thevenin equivalent circuit model as expressed in (2) and (3). From (2) and (3), it can be inferred that the parameters needed to complete the dynamic model is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t</m:t>
            </m:r>
          </m:sub>
        </m:sSub>
        <m:sSub>
          <m:sSubPr>
            <m:ctrlPr>
              <w:rPr>
                <w:rFonts w:ascii="Cambria Math" w:hAnsi="Cambria Math" w:cs="Arial"/>
                <w:i/>
                <w:iCs/>
                <w:noProof/>
                <w:sz w:val="20"/>
                <w:szCs w:val="20"/>
              </w:rPr>
            </m:ctrlPr>
          </m:sSubPr>
          <m:e>
            <m:r>
              <w:rPr>
                <w:rFonts w:ascii="Cambria Math" w:hAnsi="Cambria Math" w:cs="Arial"/>
                <w:noProof/>
                <w:sz w:val="20"/>
                <w:szCs w:val="20"/>
              </w:rPr>
              <m:t xml:space="preserve">, </m:t>
            </m:r>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r>
              <w:rPr>
                <w:rFonts w:ascii="Cambria Math" w:hAnsi="Cambria Math" w:cs="Arial"/>
                <w:noProof/>
                <w:sz w:val="20"/>
                <w:szCs w:val="20"/>
              </w:rPr>
              <m:t>, R</m:t>
            </m:r>
          </m:e>
          <m:sub>
            <m:r>
              <w:rPr>
                <w:rFonts w:ascii="Cambria Math" w:hAnsi="Cambria Math" w:cs="Arial"/>
                <w:noProof/>
                <w:sz w:val="20"/>
                <w:szCs w:val="20"/>
              </w:rPr>
              <m:t>i</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w:t>
      </w:r>
      <w:r w:rsidRPr="00DB0F5D">
        <w:rPr>
          <w:rFonts w:ascii="Arial" w:hAnsi="Arial" w:cs="Arial"/>
          <w:sz w:val="20"/>
          <w:szCs w:val="20"/>
        </w:rPr>
        <w:t xml:space="preserve">and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Style w:val="vlist-s"/>
          <w:rFonts w:ascii="Arial" w:hAnsi="Arial" w:cs="Arial"/>
          <w:sz w:val="20"/>
          <w:szCs w:val="20"/>
        </w:rPr>
        <w:t xml:space="preserve">​. To collect the data, and experiment is conducted using battery tester unit. </w:t>
      </w:r>
      <w:proofErr w:type="gramStart"/>
      <w:r w:rsidRPr="00DB0F5D">
        <w:rPr>
          <w:rStyle w:val="vlist-s"/>
          <w:rFonts w:ascii="Arial" w:hAnsi="Arial" w:cs="Arial"/>
          <w:sz w:val="20"/>
          <w:szCs w:val="20"/>
        </w:rPr>
        <w:t>A</w:t>
      </w:r>
      <w:proofErr w:type="gramEnd"/>
      <w:r w:rsidRPr="00DB0F5D">
        <w:rPr>
          <w:rStyle w:val="vlist-s"/>
          <w:rFonts w:ascii="Arial" w:hAnsi="Arial" w:cs="Arial"/>
          <w:sz w:val="20"/>
          <w:szCs w:val="20"/>
        </w:rPr>
        <w:t xml:space="preserve"> 18650 lithium ferrous </w:t>
      </w:r>
      <w:proofErr w:type="spellStart"/>
      <w:r w:rsidRPr="00DB0F5D">
        <w:rPr>
          <w:rStyle w:val="vlist-s"/>
          <w:rFonts w:ascii="Arial" w:hAnsi="Arial" w:cs="Arial"/>
          <w:sz w:val="20"/>
          <w:szCs w:val="20"/>
        </w:rPr>
        <w:t>phospate</w:t>
      </w:r>
      <w:proofErr w:type="spellEnd"/>
      <w:r w:rsidRPr="00DB0F5D">
        <w:rPr>
          <w:rStyle w:val="vlist-s"/>
          <w:rFonts w:ascii="Arial" w:hAnsi="Arial" w:cs="Arial"/>
          <w:sz w:val="20"/>
          <w:szCs w:val="20"/>
        </w:rPr>
        <w:t xml:space="preserve"> (LFP) battery is tested through 300 cycles charging-discharging test. The charging and discharging process was conducted in a temperature-controlled chamber. The temperature of the chamber was maintained at 25ᵒ </w:t>
      </w:r>
      <w:proofErr w:type="spellStart"/>
      <w:r w:rsidRPr="00DB0F5D">
        <w:rPr>
          <w:rStyle w:val="vlist-s"/>
          <w:rFonts w:ascii="Arial" w:hAnsi="Arial" w:cs="Arial"/>
          <w:sz w:val="20"/>
          <w:szCs w:val="20"/>
        </w:rPr>
        <w:t>celcius</w:t>
      </w:r>
      <w:proofErr w:type="spellEnd"/>
      <w:r w:rsidRPr="00DB0F5D">
        <w:rPr>
          <w:rStyle w:val="vlist-s"/>
          <w:rFonts w:ascii="Arial" w:hAnsi="Arial" w:cs="Arial"/>
          <w:sz w:val="20"/>
          <w:szCs w:val="20"/>
        </w:rPr>
        <w:t xml:space="preserve"> to minimize the effect of temperature change on battery degradation.</w:t>
      </w:r>
    </w:p>
    <w:p w14:paraId="7C595E43" w14:textId="512DACA4" w:rsidR="00DB0F5D" w:rsidRPr="00DB0F5D" w:rsidRDefault="00DB0F5D" w:rsidP="00DB0F5D">
      <w:pPr>
        <w:spacing w:after="0" w:line="240" w:lineRule="auto"/>
        <w:ind w:left="-2" w:firstLineChars="283" w:firstLine="566"/>
        <w:jc w:val="both"/>
        <w:rPr>
          <w:rFonts w:ascii="Arial" w:hAnsi="Arial" w:cs="Arial"/>
          <w:iCs/>
          <w:sz w:val="20"/>
          <w:szCs w:val="20"/>
        </w:rPr>
      </w:pPr>
      <w:r w:rsidRPr="00DB0F5D">
        <w:rPr>
          <w:rStyle w:val="vlist-s"/>
          <w:rFonts w:ascii="Arial" w:hAnsi="Arial" w:cs="Arial"/>
          <w:sz w:val="20"/>
          <w:szCs w:val="20"/>
        </w:rPr>
        <w:t>Experimental data collected from the battery tester unit contains 5 parameters including terminal voltage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t</m:t>
            </m:r>
          </m:sub>
        </m:sSub>
      </m:oMath>
      <w:r w:rsidRPr="00DB0F5D">
        <w:rPr>
          <w:rFonts w:ascii="Arial" w:hAnsi="Arial" w:cs="Arial"/>
          <w:iCs/>
          <w:sz w:val="20"/>
          <w:szCs w:val="20"/>
        </w:rPr>
        <w:t>), charging-discharging current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oMath>
      <w:r w:rsidRPr="00DB0F5D">
        <w:rPr>
          <w:rFonts w:ascii="Arial" w:hAnsi="Arial" w:cs="Arial"/>
          <w:iCs/>
          <w:sz w:val="20"/>
          <w:szCs w:val="20"/>
        </w:rPr>
        <w:t>), temperature and maximum capacity from each cycle which can indicate capacity degradation. The battery is charged and discharged using hybrid constant current-constant voltage (CC-CV) to ensure that the battery is charged and discharged to its maximum capacity. However, other 4 paremeters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w:t>
      </w:r>
      <w:r w:rsidRPr="00DB0F5D">
        <w:rPr>
          <w:rFonts w:ascii="Arial" w:hAnsi="Arial" w:cs="Arial"/>
          <w:sz w:val="20"/>
          <w:szCs w:val="20"/>
        </w:rPr>
        <w:t xml:space="preserve">and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r>
          <w:rPr>
            <w:rFonts w:ascii="Cambria Math" w:hAnsi="Cambria Math" w:cs="Arial"/>
            <w:sz w:val="20"/>
            <w:szCs w:val="20"/>
          </w:rPr>
          <m:t>)</m:t>
        </m:r>
      </m:oMath>
      <w:r w:rsidRPr="00DB0F5D">
        <w:rPr>
          <w:rFonts w:ascii="Arial" w:hAnsi="Arial" w:cs="Arial"/>
          <w:iCs/>
          <w:sz w:val="20"/>
          <w:szCs w:val="20"/>
        </w:rPr>
        <w:t xml:space="preserve"> cannot be obtained from the experiment. Thus, additional calculation is needed to determine the initial values for parameters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w:t>
      </w:r>
      <w:r w:rsidRPr="00DB0F5D">
        <w:rPr>
          <w:rFonts w:ascii="Arial" w:hAnsi="Arial" w:cs="Arial"/>
          <w:sz w:val="20"/>
          <w:szCs w:val="20"/>
        </w:rPr>
        <w:t xml:space="preserve">and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Fonts w:ascii="Arial" w:hAnsi="Arial" w:cs="Arial"/>
          <w:iCs/>
          <w:sz w:val="20"/>
          <w:szCs w:val="20"/>
        </w:rPr>
        <w:t>.</w:t>
      </w:r>
    </w:p>
    <w:p w14:paraId="0B8229A7" w14:textId="62EA5FA2" w:rsidR="00DB0F5D" w:rsidRPr="00DB0F5D" w:rsidRDefault="00C97BD9" w:rsidP="00DB0F5D">
      <w:pPr>
        <w:spacing w:line="240" w:lineRule="auto"/>
        <w:ind w:left="-2" w:firstLineChars="283" w:firstLine="566"/>
        <w:jc w:val="both"/>
        <w:rPr>
          <w:rFonts w:ascii="Arial" w:hAnsi="Arial" w:cs="Arial"/>
          <w:iCs/>
          <w:sz w:val="20"/>
          <w:szCs w:val="20"/>
        </w:rPr>
      </w:pPr>
      <w:r w:rsidRPr="00DB0F5D">
        <w:rPr>
          <w:rFonts w:ascii="Arial" w:hAnsi="Arial" w:cs="Arial"/>
          <w:iCs/>
          <w:sz w:val="20"/>
          <w:szCs w:val="20"/>
        </w:rPr>
        <w:t>The Pulse</w:t>
      </w:r>
      <w:r w:rsidR="00DB0F5D" w:rsidRPr="00DB0F5D">
        <w:rPr>
          <w:rFonts w:ascii="Arial" w:hAnsi="Arial" w:cs="Arial"/>
          <w:iCs/>
          <w:sz w:val="20"/>
          <w:szCs w:val="20"/>
        </w:rPr>
        <w:t xml:space="preserve"> discharge test and transient response analysis method was applied to </w:t>
      </w:r>
      <w:r w:rsidRPr="00DB0F5D">
        <w:rPr>
          <w:rFonts w:ascii="Arial" w:hAnsi="Arial" w:cs="Arial"/>
          <w:iCs/>
          <w:sz w:val="20"/>
          <w:szCs w:val="20"/>
        </w:rPr>
        <w:t>analytically</w:t>
      </w:r>
      <w:r w:rsidR="00DB0F5D" w:rsidRPr="00DB0F5D">
        <w:rPr>
          <w:rFonts w:ascii="Arial" w:hAnsi="Arial" w:cs="Arial"/>
          <w:iCs/>
          <w:sz w:val="20"/>
          <w:szCs w:val="20"/>
        </w:rPr>
        <w:t xml:space="preserve"> determine the initial parameters value. First, pulse discharge is applied to measure the value of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00DB0F5D" w:rsidRPr="00DB0F5D">
        <w:rPr>
          <w:rFonts w:ascii="Arial" w:hAnsi="Arial" w:cs="Arial"/>
          <w:iCs/>
          <w:sz w:val="20"/>
          <w:szCs w:val="20"/>
        </w:rPr>
        <w:t>. In this test, a step current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s</m:t>
            </m:r>
          </m:sub>
        </m:sSub>
      </m:oMath>
      <w:r w:rsidR="00DB0F5D" w:rsidRPr="00DB0F5D">
        <w:rPr>
          <w:rFonts w:ascii="Arial" w:hAnsi="Arial" w:cs="Arial"/>
          <w:iCs/>
          <w:sz w:val="20"/>
          <w:szCs w:val="20"/>
        </w:rPr>
        <w:t xml:space="preserve">) is applied to the battery to </w:t>
      </w:r>
      <w:r w:rsidRPr="00DB0F5D">
        <w:rPr>
          <w:rFonts w:ascii="Arial" w:hAnsi="Arial" w:cs="Arial"/>
          <w:iCs/>
          <w:sz w:val="20"/>
          <w:szCs w:val="20"/>
        </w:rPr>
        <w:t>trigger</w:t>
      </w:r>
      <w:r w:rsidR="00DB0F5D" w:rsidRPr="00DB0F5D">
        <w:rPr>
          <w:rFonts w:ascii="Arial" w:hAnsi="Arial" w:cs="Arial"/>
          <w:iCs/>
          <w:sz w:val="20"/>
          <w:szCs w:val="20"/>
        </w:rPr>
        <w:t xml:space="preserve"> voltage drop (</w:t>
      </w:r>
      <m:oMath>
        <m:r>
          <w:rPr>
            <w:rFonts w:ascii="Cambria Math" w:hAnsi="Cambria Math" w:cs="Arial"/>
            <w:sz w:val="20"/>
            <w:szCs w:val="20"/>
          </w:rPr>
          <m:t>∆V</m:t>
        </m:r>
      </m:oMath>
      <w:r w:rsidR="00DB0F5D" w:rsidRPr="00DB0F5D">
        <w:rPr>
          <w:rFonts w:ascii="Arial" w:hAnsi="Arial" w:cs="Arial"/>
          <w:iCs/>
          <w:sz w:val="20"/>
          <w:szCs w:val="20"/>
        </w:rPr>
        <w:t xml:space="preserve">). The voltage drop was measured immediately after a step current is applied. Then, the internal resistance can be calculated </w:t>
      </w:r>
      <w:r w:rsidRPr="00DB0F5D">
        <w:rPr>
          <w:rFonts w:ascii="Arial" w:hAnsi="Arial" w:cs="Arial"/>
          <w:iCs/>
          <w:sz w:val="20"/>
          <w:szCs w:val="20"/>
        </w:rPr>
        <w:t>analytically</w:t>
      </w:r>
      <w:r w:rsidR="00DB0F5D" w:rsidRPr="00DB0F5D">
        <w:rPr>
          <w:rFonts w:ascii="Arial" w:hAnsi="Arial" w:cs="Arial"/>
          <w:iCs/>
          <w:sz w:val="20"/>
          <w:szCs w:val="20"/>
        </w:rPr>
        <w:t xml:space="preserve"> using equation below:</w:t>
      </w:r>
    </w:p>
    <w:tbl>
      <w:tblPr>
        <w:tblW w:w="4536" w:type="dxa"/>
        <w:tblLook w:val="04A0" w:firstRow="1" w:lastRow="0" w:firstColumn="1" w:lastColumn="0" w:noHBand="0" w:noVBand="1"/>
      </w:tblPr>
      <w:tblGrid>
        <w:gridCol w:w="3794"/>
        <w:gridCol w:w="742"/>
      </w:tblGrid>
      <w:tr w:rsidR="00DB0F5D" w:rsidRPr="00CD5D95" w14:paraId="0B0F5D8E" w14:textId="77777777" w:rsidTr="0036198A">
        <w:tc>
          <w:tcPr>
            <w:tcW w:w="3794" w:type="dxa"/>
            <w:shd w:val="clear" w:color="auto" w:fill="auto"/>
            <w:vAlign w:val="center"/>
          </w:tcPr>
          <w:p w14:paraId="1B84A225" w14:textId="513D3121" w:rsidR="00DB0F5D" w:rsidRPr="0036198A" w:rsidRDefault="00000000" w:rsidP="008657CF">
            <w:pPr>
              <w:spacing w:after="120"/>
              <w:ind w:hanging="2"/>
              <w:jc w:val="both"/>
              <w:rPr>
                <w:rFonts w:ascii="Arial" w:hAnsi="Arial" w:cs="Arial"/>
                <w:iCs/>
                <w:noProof/>
                <w:sz w:val="24"/>
                <w:szCs w:val="24"/>
              </w:rPr>
            </w:pP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r>
                <w:rPr>
                  <w:rFonts w:ascii="Cambria Math" w:hAnsi="Cambria Math" w:cs="Arial"/>
                  <w:noProof/>
                  <w:sz w:val="20"/>
                  <w:szCs w:val="20"/>
                </w:rPr>
                <m:t>=</m:t>
              </m:r>
              <m:f>
                <m:fPr>
                  <m:ctrlPr>
                    <w:rPr>
                      <w:rFonts w:ascii="Cambria Math" w:hAnsi="Cambria Math" w:cs="Arial"/>
                      <w:i/>
                      <w:iCs/>
                      <w:noProof/>
                      <w:sz w:val="20"/>
                      <w:szCs w:val="20"/>
                    </w:rPr>
                  </m:ctrlPr>
                </m:fPr>
                <m:num>
                  <m:r>
                    <w:rPr>
                      <w:rFonts w:ascii="Cambria Math" w:hAnsi="Cambria Math" w:cs="Arial"/>
                      <w:noProof/>
                      <w:sz w:val="20"/>
                      <w:szCs w:val="20"/>
                    </w:rPr>
                    <m:t>∆V</m:t>
                  </m:r>
                </m:num>
                <m:den>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s</m:t>
                      </m:r>
                    </m:sub>
                  </m:sSub>
                </m:den>
              </m:f>
            </m:oMath>
            <w:r w:rsidR="00DB0F5D" w:rsidRPr="0036198A">
              <w:rPr>
                <w:rFonts w:ascii="Arial" w:hAnsi="Arial" w:cs="Arial"/>
                <w:iCs/>
                <w:noProof/>
                <w:sz w:val="24"/>
                <w:szCs w:val="24"/>
              </w:rPr>
              <w:t xml:space="preserve">                                                                                                             </w:t>
            </w:r>
            <w:r w:rsidR="00DB0F5D" w:rsidRPr="0036198A">
              <w:rPr>
                <w:rFonts w:ascii="Arial" w:hAnsi="Arial" w:cs="Arial"/>
                <w:iCs/>
                <w:noProof/>
                <w:sz w:val="20"/>
                <w:szCs w:val="20"/>
              </w:rPr>
              <w:t xml:space="preserve">            </w:t>
            </w:r>
          </w:p>
        </w:tc>
        <w:tc>
          <w:tcPr>
            <w:tcW w:w="742" w:type="dxa"/>
            <w:shd w:val="clear" w:color="auto" w:fill="auto"/>
            <w:vAlign w:val="center"/>
          </w:tcPr>
          <w:p w14:paraId="4A4D1AF1" w14:textId="77777777" w:rsidR="00DB0F5D" w:rsidRPr="008657CF" w:rsidRDefault="00DB0F5D" w:rsidP="008657CF">
            <w:pPr>
              <w:jc w:val="right"/>
              <w:rPr>
                <w:rFonts w:ascii="Arial" w:hAnsi="Arial" w:cs="Arial"/>
                <w:b/>
                <w:bCs/>
                <w:sz w:val="20"/>
                <w:szCs w:val="20"/>
              </w:rPr>
            </w:pPr>
            <w:r w:rsidRPr="008657CF">
              <w:rPr>
                <w:rFonts w:ascii="Arial" w:hAnsi="Arial" w:cs="Arial"/>
                <w:sz w:val="20"/>
                <w:szCs w:val="20"/>
              </w:rPr>
              <w:t>(5)</w:t>
            </w:r>
          </w:p>
        </w:tc>
      </w:tr>
    </w:tbl>
    <w:p w14:paraId="6784C76E" w14:textId="15AE4241" w:rsidR="00DB0F5D" w:rsidRPr="00DB0F5D" w:rsidRDefault="00DB0F5D" w:rsidP="00DB0F5D">
      <w:pPr>
        <w:spacing w:after="0" w:line="240" w:lineRule="auto"/>
        <w:jc w:val="both"/>
        <w:rPr>
          <w:rFonts w:ascii="Arial" w:hAnsi="Arial" w:cs="Arial"/>
          <w:iCs/>
          <w:sz w:val="20"/>
          <w:szCs w:val="20"/>
        </w:rPr>
      </w:pPr>
      <w:r w:rsidRPr="00DB0F5D">
        <w:rPr>
          <w:rFonts w:ascii="Arial" w:hAnsi="Arial" w:cs="Arial"/>
          <w:iCs/>
          <w:sz w:val="20"/>
          <w:szCs w:val="20"/>
        </w:rPr>
        <w:t>As the internal resistance value</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r>
          <w:rPr>
            <w:rFonts w:ascii="Cambria Math" w:hAnsi="Cambria Math" w:cs="Arial"/>
            <w:noProof/>
            <w:sz w:val="20"/>
            <w:szCs w:val="20"/>
          </w:rPr>
          <m:t>)</m:t>
        </m:r>
      </m:oMath>
      <w:r w:rsidRPr="00DB0F5D">
        <w:rPr>
          <w:rFonts w:ascii="Arial" w:hAnsi="Arial" w:cs="Arial"/>
          <w:iCs/>
          <w:sz w:val="20"/>
          <w:szCs w:val="20"/>
        </w:rPr>
        <w:t xml:space="preserve"> obtained, the value of open circuit voltage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Fonts w:ascii="Arial" w:hAnsi="Arial" w:cs="Arial"/>
          <w:iCs/>
          <w:sz w:val="20"/>
          <w:szCs w:val="20"/>
        </w:rPr>
        <w:t xml:space="preserve">) then can be calculated using (1) by inserting the values of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DB0F5D">
        <w:rPr>
          <w:rFonts w:ascii="Arial" w:hAnsi="Arial" w:cs="Arial"/>
          <w:iCs/>
          <w:sz w:val="20"/>
          <w:szCs w:val="20"/>
        </w:rPr>
        <w:t xml:space="preserve"> obtained from (5) and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s</m:t>
            </m:r>
          </m:sub>
        </m:sSub>
      </m:oMath>
      <w:r w:rsidRPr="00DB0F5D">
        <w:rPr>
          <w:rFonts w:ascii="Arial" w:hAnsi="Arial" w:cs="Arial"/>
          <w:iCs/>
          <w:sz w:val="20"/>
          <w:szCs w:val="20"/>
        </w:rPr>
        <w:t xml:space="preserve"> as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oMath>
      <w:r w:rsidRPr="00DB0F5D">
        <w:rPr>
          <w:rFonts w:ascii="Arial" w:hAnsi="Arial" w:cs="Arial"/>
          <w:iCs/>
          <w:sz w:val="20"/>
          <w:szCs w:val="20"/>
        </w:rPr>
        <w:t xml:space="preserve">. To determine the initial value of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oMath>
      <w:r w:rsidRPr="00DB0F5D">
        <w:rPr>
          <w:rFonts w:ascii="Arial" w:hAnsi="Arial" w:cs="Arial"/>
          <w:iCs/>
          <w:sz w:val="20"/>
          <w:szCs w:val="20"/>
        </w:rPr>
        <w:t xml:space="preserve"> or the voltage </w:t>
      </w:r>
      <w:r w:rsidR="00C97BD9" w:rsidRPr="00DB0F5D">
        <w:rPr>
          <w:rFonts w:ascii="Arial" w:hAnsi="Arial" w:cs="Arial"/>
          <w:iCs/>
          <w:sz w:val="20"/>
          <w:szCs w:val="20"/>
        </w:rPr>
        <w:t>across</w:t>
      </w:r>
      <w:r w:rsidRPr="00DB0F5D">
        <w:rPr>
          <w:rFonts w:ascii="Arial" w:hAnsi="Arial" w:cs="Arial"/>
          <w:iCs/>
          <w:sz w:val="20"/>
          <w:szCs w:val="20"/>
        </w:rPr>
        <w:t xml:space="preserve"> the RC branch was </w:t>
      </w:r>
      <w:r w:rsidR="00C97BD9" w:rsidRPr="00DB0F5D">
        <w:rPr>
          <w:rFonts w:ascii="Arial" w:hAnsi="Arial" w:cs="Arial"/>
          <w:iCs/>
          <w:sz w:val="20"/>
          <w:szCs w:val="20"/>
        </w:rPr>
        <w:t>assumed</w:t>
      </w:r>
      <w:r w:rsidRPr="00DB0F5D">
        <w:rPr>
          <w:rFonts w:ascii="Arial" w:hAnsi="Arial" w:cs="Arial"/>
          <w:iCs/>
          <w:sz w:val="20"/>
          <w:szCs w:val="20"/>
        </w:rPr>
        <w:t xml:space="preserve"> to be 0.</w:t>
      </w:r>
    </w:p>
    <w:p w14:paraId="6BE3C5AA" w14:textId="3BA17F47" w:rsidR="00DB0F5D" w:rsidRPr="00DB0F5D" w:rsidRDefault="00DB0F5D" w:rsidP="00FF11F3">
      <w:pPr>
        <w:spacing w:after="120" w:line="240" w:lineRule="auto"/>
        <w:ind w:firstLineChars="283" w:firstLine="566"/>
        <w:jc w:val="both"/>
        <w:rPr>
          <w:rFonts w:ascii="Arial" w:hAnsi="Arial" w:cs="Arial"/>
          <w:iCs/>
          <w:sz w:val="20"/>
          <w:szCs w:val="20"/>
        </w:rPr>
      </w:pPr>
      <w:r w:rsidRPr="00DB0F5D">
        <w:rPr>
          <w:rFonts w:ascii="Arial" w:hAnsi="Arial" w:cs="Arial"/>
          <w:sz w:val="20"/>
          <w:szCs w:val="20"/>
        </w:rPr>
        <w:t xml:space="preserve">Another test was conducted to determine initial value of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The battery was discharged using small constant current and the voltage drop over the time was measured. Afterward, the </w:t>
      </w:r>
      <w:r w:rsidRPr="00DB0F5D">
        <w:rPr>
          <w:rFonts w:ascii="Arial" w:hAnsi="Arial" w:cs="Arial"/>
          <w:iCs/>
          <w:sz w:val="20"/>
          <w:szCs w:val="20"/>
        </w:rPr>
        <w:lastRenderedPageBreak/>
        <w:t>steady-state voltage decay was fitted to an exponential function as shown below:</w:t>
      </w:r>
    </w:p>
    <w:tbl>
      <w:tblPr>
        <w:tblW w:w="4536" w:type="dxa"/>
        <w:tblLook w:val="04A0" w:firstRow="1" w:lastRow="0" w:firstColumn="1" w:lastColumn="0" w:noHBand="0" w:noVBand="1"/>
      </w:tblPr>
      <w:tblGrid>
        <w:gridCol w:w="3794"/>
        <w:gridCol w:w="742"/>
      </w:tblGrid>
      <w:tr w:rsidR="00DB0F5D" w:rsidRPr="008657CF" w14:paraId="42E66B1B" w14:textId="77777777" w:rsidTr="0036198A">
        <w:tc>
          <w:tcPr>
            <w:tcW w:w="3794" w:type="dxa"/>
            <w:shd w:val="clear" w:color="auto" w:fill="auto"/>
            <w:vAlign w:val="center"/>
          </w:tcPr>
          <w:p w14:paraId="1C22EA85" w14:textId="27371F2D" w:rsidR="00DB0F5D" w:rsidRPr="0036198A" w:rsidRDefault="00000000" w:rsidP="008657CF">
            <w:pPr>
              <w:spacing w:after="120" w:line="240" w:lineRule="auto"/>
              <w:ind w:hanging="2"/>
              <w:jc w:val="both"/>
              <w:rPr>
                <w:rFonts w:ascii="Arial" w:hAnsi="Arial" w:cs="Arial"/>
                <w:iCs/>
                <w:noProof/>
                <w:sz w:val="20"/>
                <w:szCs w:val="20"/>
              </w:rPr>
            </w:pP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t</m:t>
                  </m:r>
                </m:sub>
              </m:sSub>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r>
                <w:rPr>
                  <w:rFonts w:ascii="Cambria Math" w:hAnsi="Cambria Math" w:cs="Arial"/>
                  <w:noProof/>
                  <w:sz w:val="20"/>
                  <w:szCs w:val="20"/>
                </w:rPr>
                <m:t>-I</m:t>
              </m:r>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r>
                <w:rPr>
                  <w:rFonts w:ascii="Cambria Math" w:hAnsi="Cambria Math" w:cs="Arial"/>
                  <w:noProof/>
                  <w:sz w:val="20"/>
                  <w:szCs w:val="20"/>
                </w:rPr>
                <m:t>(1-</m:t>
              </m:r>
              <m:sSup>
                <m:sSupPr>
                  <m:ctrlPr>
                    <w:rPr>
                      <w:rFonts w:ascii="Cambria Math" w:hAnsi="Cambria Math" w:cs="Arial"/>
                      <w:i/>
                      <w:iCs/>
                      <w:noProof/>
                      <w:sz w:val="20"/>
                      <w:szCs w:val="20"/>
                    </w:rPr>
                  </m:ctrlPr>
                </m:sSupPr>
                <m:e>
                  <m:r>
                    <w:rPr>
                      <w:rFonts w:ascii="Cambria Math" w:hAnsi="Cambria Math" w:cs="Arial"/>
                      <w:noProof/>
                      <w:sz w:val="20"/>
                      <w:szCs w:val="20"/>
                    </w:rPr>
                    <m:t>e</m:t>
                  </m:r>
                </m:e>
                <m:sup>
                  <m:r>
                    <w:rPr>
                      <w:rFonts w:ascii="Cambria Math" w:hAnsi="Cambria Math" w:cs="Arial"/>
                      <w:noProof/>
                      <w:sz w:val="20"/>
                      <w:szCs w:val="20"/>
                    </w:rPr>
                    <m:t>-</m:t>
                  </m:r>
                  <m:f>
                    <m:fPr>
                      <m:ctrlPr>
                        <w:rPr>
                          <w:rFonts w:ascii="Cambria Math" w:hAnsi="Cambria Math" w:cs="Arial"/>
                          <w:i/>
                          <w:iCs/>
                          <w:noProof/>
                          <w:sz w:val="20"/>
                          <w:szCs w:val="20"/>
                        </w:rPr>
                      </m:ctrlPr>
                    </m:fPr>
                    <m:num>
                      <m:r>
                        <w:rPr>
                          <w:rFonts w:ascii="Cambria Math" w:hAnsi="Cambria Math" w:cs="Arial"/>
                          <w:noProof/>
                          <w:sz w:val="20"/>
                          <w:szCs w:val="20"/>
                        </w:rPr>
                        <m:t>t</m:t>
                      </m:r>
                    </m:num>
                    <m:den>
                      <m:r>
                        <w:rPr>
                          <w:rFonts w:ascii="Cambria Math" w:hAnsi="Cambria Math" w:cs="Arial"/>
                          <w:noProof/>
                          <w:sz w:val="20"/>
                          <w:szCs w:val="20"/>
                        </w:rPr>
                        <m:t>τ</m:t>
                      </m:r>
                    </m:den>
                  </m:f>
                </m:sup>
              </m:sSup>
              <m:r>
                <w:rPr>
                  <w:rFonts w:ascii="Cambria Math" w:hAnsi="Cambria Math" w:cs="Arial"/>
                  <w:noProof/>
                  <w:sz w:val="20"/>
                  <w:szCs w:val="20"/>
                </w:rPr>
                <m:t>)</m:t>
              </m:r>
            </m:oMath>
            <w:r w:rsidR="00DB0F5D" w:rsidRPr="0036198A">
              <w:rPr>
                <w:rFonts w:ascii="Arial" w:hAnsi="Arial" w:cs="Arial"/>
                <w:iCs/>
                <w:noProof/>
                <w:sz w:val="20"/>
                <w:szCs w:val="20"/>
              </w:rPr>
              <w:t xml:space="preserve">                                                                                                                        </w:t>
            </w:r>
          </w:p>
        </w:tc>
        <w:tc>
          <w:tcPr>
            <w:tcW w:w="742" w:type="dxa"/>
            <w:shd w:val="clear" w:color="auto" w:fill="auto"/>
            <w:vAlign w:val="center"/>
          </w:tcPr>
          <w:p w14:paraId="028BA931" w14:textId="77777777" w:rsidR="00DB0F5D" w:rsidRPr="008657CF" w:rsidRDefault="00DB0F5D" w:rsidP="008657CF">
            <w:pPr>
              <w:spacing w:line="240" w:lineRule="auto"/>
              <w:jc w:val="right"/>
              <w:rPr>
                <w:rFonts w:ascii="Arial" w:hAnsi="Arial" w:cs="Arial"/>
                <w:b/>
                <w:bCs/>
                <w:sz w:val="20"/>
                <w:szCs w:val="20"/>
              </w:rPr>
            </w:pPr>
            <w:r w:rsidRPr="008657CF">
              <w:rPr>
                <w:rFonts w:ascii="Arial" w:hAnsi="Arial" w:cs="Arial"/>
                <w:sz w:val="20"/>
                <w:szCs w:val="20"/>
              </w:rPr>
              <w:t>(6)</w:t>
            </w:r>
          </w:p>
        </w:tc>
      </w:tr>
    </w:tbl>
    <w:p w14:paraId="1CA7CE65" w14:textId="5AE8F8C7" w:rsidR="00DB0F5D" w:rsidRPr="00DB0F5D" w:rsidRDefault="00DB0F5D" w:rsidP="00FF11F3">
      <w:pPr>
        <w:spacing w:after="120" w:line="240" w:lineRule="auto"/>
        <w:ind w:firstLineChars="283" w:firstLine="566"/>
        <w:jc w:val="both"/>
        <w:rPr>
          <w:rFonts w:ascii="Arial" w:hAnsi="Arial" w:cs="Arial"/>
          <w:iCs/>
          <w:sz w:val="20"/>
          <w:szCs w:val="20"/>
        </w:rPr>
      </w:pPr>
      <w:r w:rsidRPr="00DB0F5D">
        <w:rPr>
          <w:rFonts w:ascii="Arial" w:hAnsi="Arial" w:cs="Arial"/>
          <w:sz w:val="20"/>
          <w:szCs w:val="20"/>
        </w:rPr>
        <w:t xml:space="preserve">The steady-state value and the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DB0F5D">
        <w:rPr>
          <w:rFonts w:ascii="Arial" w:hAnsi="Arial" w:cs="Arial"/>
          <w:iCs/>
          <w:sz w:val="20"/>
          <w:szCs w:val="20"/>
        </w:rPr>
        <w:t xml:space="preserve"> value obtained from previous step can be used to solve (6) to determine the initial value of </w:t>
      </w:r>
      <w:r w:rsidRPr="00DB0F5D">
        <w:rPr>
          <w:rFonts w:ascii="Arial" w:hAnsi="Arial" w:cs="Arial"/>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DB0F5D">
        <w:rPr>
          <w:rFonts w:ascii="Arial" w:hAnsi="Arial" w:cs="Arial"/>
          <w:iCs/>
          <w:sz w:val="20"/>
          <w:szCs w:val="20"/>
        </w:rPr>
        <w:t xml:space="preserve">. Following this step, the value of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DB0F5D">
        <w:rPr>
          <w:rFonts w:ascii="Arial" w:hAnsi="Arial" w:cs="Arial"/>
          <w:iCs/>
          <w:sz w:val="20"/>
          <w:szCs w:val="20"/>
        </w:rPr>
        <w:t xml:space="preserve"> then can be determined using time constant of the transient response that is given by:</w:t>
      </w:r>
    </w:p>
    <w:tbl>
      <w:tblPr>
        <w:tblW w:w="4536" w:type="dxa"/>
        <w:tblLook w:val="04A0" w:firstRow="1" w:lastRow="0" w:firstColumn="1" w:lastColumn="0" w:noHBand="0" w:noVBand="1"/>
      </w:tblPr>
      <w:tblGrid>
        <w:gridCol w:w="3794"/>
        <w:gridCol w:w="742"/>
      </w:tblGrid>
      <w:tr w:rsidR="00DB0F5D" w:rsidRPr="008657CF" w14:paraId="3F1979C9" w14:textId="77777777" w:rsidTr="0036198A">
        <w:tc>
          <w:tcPr>
            <w:tcW w:w="3794" w:type="dxa"/>
            <w:shd w:val="clear" w:color="auto" w:fill="auto"/>
            <w:vAlign w:val="center"/>
          </w:tcPr>
          <w:p w14:paraId="6CA5AC2A" w14:textId="6D63E489" w:rsidR="00DB0F5D" w:rsidRPr="0036198A" w:rsidRDefault="0036198A" w:rsidP="008657CF">
            <w:pPr>
              <w:spacing w:after="120" w:line="240" w:lineRule="auto"/>
              <w:ind w:hanging="2"/>
              <w:jc w:val="both"/>
              <w:rPr>
                <w:rFonts w:ascii="Arial" w:hAnsi="Arial" w:cs="Arial"/>
                <w:bCs/>
                <w:iCs/>
                <w:noProof/>
                <w:sz w:val="20"/>
                <w:szCs w:val="20"/>
              </w:rPr>
            </w:pPr>
            <m:oMath>
              <m:r>
                <w:rPr>
                  <w:rFonts w:ascii="Cambria Math" w:hAnsi="Cambria Math" w:cs="Arial"/>
                  <w:noProof/>
                  <w:sz w:val="20"/>
                  <w:szCs w:val="20"/>
                </w:rPr>
                <m:t>τ=</m:t>
              </m:r>
              <m:sSub>
                <m:sSubPr>
                  <m:ctrlPr>
                    <w:rPr>
                      <w:rFonts w:ascii="Cambria Math" w:hAnsi="Cambria Math" w:cs="Arial"/>
                      <w:bCs/>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r>
                <w:rPr>
                  <w:rFonts w:ascii="Cambria Math" w:hAnsi="Cambria Math" w:cs="Arial"/>
                  <w:noProof/>
                  <w:sz w:val="20"/>
                  <w:szCs w:val="20"/>
                </w:rPr>
                <m:t>.</m:t>
              </m:r>
              <m:sSub>
                <m:sSubPr>
                  <m:ctrlPr>
                    <w:rPr>
                      <w:rFonts w:ascii="Cambria Math" w:hAnsi="Cambria Math" w:cs="Arial"/>
                      <w:bCs/>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00DB0F5D" w:rsidRPr="0036198A">
              <w:rPr>
                <w:rFonts w:ascii="Arial" w:hAnsi="Arial" w:cs="Arial"/>
                <w:bCs/>
                <w:iCs/>
                <w:sz w:val="20"/>
                <w:szCs w:val="20"/>
              </w:rPr>
              <w:t xml:space="preserve">  </w:t>
            </w:r>
          </w:p>
        </w:tc>
        <w:tc>
          <w:tcPr>
            <w:tcW w:w="742" w:type="dxa"/>
            <w:shd w:val="clear" w:color="auto" w:fill="auto"/>
            <w:vAlign w:val="center"/>
          </w:tcPr>
          <w:p w14:paraId="2ACABF4B" w14:textId="77777777" w:rsidR="00DB0F5D" w:rsidRPr="008657CF" w:rsidRDefault="00DB0F5D" w:rsidP="008657CF">
            <w:pPr>
              <w:spacing w:line="240" w:lineRule="auto"/>
              <w:jc w:val="right"/>
              <w:rPr>
                <w:rFonts w:ascii="Arial" w:hAnsi="Arial" w:cs="Arial"/>
                <w:b/>
                <w:bCs/>
                <w:sz w:val="20"/>
                <w:szCs w:val="20"/>
              </w:rPr>
            </w:pPr>
            <w:r w:rsidRPr="008657CF">
              <w:rPr>
                <w:rFonts w:ascii="Arial" w:hAnsi="Arial" w:cs="Arial"/>
                <w:sz w:val="20"/>
                <w:szCs w:val="20"/>
              </w:rPr>
              <w:t>(7)</w:t>
            </w:r>
          </w:p>
        </w:tc>
      </w:tr>
    </w:tbl>
    <w:p w14:paraId="4F61F02E" w14:textId="070BDD00" w:rsidR="00DB0F5D" w:rsidRPr="00DB0F5D" w:rsidRDefault="00DB0F5D" w:rsidP="00DB0F5D">
      <w:pPr>
        <w:spacing w:after="0" w:line="240" w:lineRule="auto"/>
        <w:ind w:hanging="2"/>
        <w:jc w:val="both"/>
        <w:rPr>
          <w:rFonts w:ascii="Arial" w:hAnsi="Arial" w:cs="Arial"/>
          <w:color w:val="000000"/>
          <w:sz w:val="20"/>
          <w:szCs w:val="20"/>
        </w:rPr>
      </w:pPr>
      <w:r w:rsidRPr="00DB0F5D">
        <w:rPr>
          <w:rFonts w:ascii="Arial" w:hAnsi="Arial" w:cs="Arial"/>
          <w:iCs/>
          <w:sz w:val="20"/>
          <w:szCs w:val="20"/>
        </w:rPr>
        <w:t xml:space="preserve">From the voltage response to a current step, the settling time </w:t>
      </w:r>
      <m:oMath>
        <m:r>
          <w:rPr>
            <w:rFonts w:ascii="Cambria Math" w:hAnsi="Cambria Math" w:cs="Arial"/>
            <w:noProof/>
            <w:sz w:val="20"/>
            <w:szCs w:val="20"/>
          </w:rPr>
          <m:t>τ</m:t>
        </m:r>
      </m:oMath>
      <w:r w:rsidRPr="00DB0F5D">
        <w:rPr>
          <w:rFonts w:ascii="Arial" w:hAnsi="Arial" w:cs="Arial"/>
          <w:iCs/>
          <w:sz w:val="20"/>
          <w:szCs w:val="20"/>
        </w:rPr>
        <w:t xml:space="preserve"> was measured when the voltage reaches approximately 63% of its final value as </w:t>
      </w:r>
      <w:r w:rsidRPr="00DB0F5D">
        <w:rPr>
          <w:rFonts w:ascii="Arial" w:hAnsi="Arial" w:cs="Arial"/>
          <w:sz w:val="20"/>
          <w:szCs w:val="20"/>
        </w:rPr>
        <w:t xml:space="preserve">the standard first-order system response of an RC circuit </w:t>
      </w:r>
      <w:r w:rsidRPr="00DB0F5D">
        <w:rPr>
          <w:rFonts w:ascii="Arial" w:hAnsi="Arial" w:cs="Arial"/>
          <w:color w:val="000000"/>
          <w:sz w:val="20"/>
          <w:szCs w:val="20"/>
        </w:rPr>
        <w:t xml:space="preserve">[32][33]. </w:t>
      </w:r>
    </w:p>
    <w:p w14:paraId="7B47FE95" w14:textId="5D59D90F" w:rsidR="00DB0F5D" w:rsidRPr="00DB0F5D" w:rsidRDefault="00DB0F5D" w:rsidP="00547F08">
      <w:pPr>
        <w:spacing w:after="120" w:line="240" w:lineRule="auto"/>
        <w:ind w:firstLineChars="283" w:firstLine="566"/>
        <w:jc w:val="both"/>
        <w:rPr>
          <w:rFonts w:ascii="Arial" w:hAnsi="Arial" w:cs="Arial"/>
          <w:iCs/>
          <w:sz w:val="20"/>
          <w:szCs w:val="20"/>
        </w:rPr>
      </w:pPr>
      <w:r w:rsidRPr="00DB0F5D">
        <w:rPr>
          <w:rFonts w:ascii="Arial" w:hAnsi="Arial" w:cs="Arial"/>
          <w:color w:val="000000"/>
          <w:sz w:val="20"/>
          <w:szCs w:val="20"/>
        </w:rPr>
        <w:t xml:space="preserve">As the initial values of all parameters have been obtained, the time-series dataset then can be generated by differential equation approximated using </w:t>
      </w:r>
      <w:r w:rsidR="00C97BD9" w:rsidRPr="00DB0F5D">
        <w:rPr>
          <w:rFonts w:ascii="Arial" w:hAnsi="Arial" w:cs="Arial"/>
          <w:color w:val="000000"/>
          <w:sz w:val="20"/>
          <w:szCs w:val="20"/>
        </w:rPr>
        <w:t>Euler</w:t>
      </w:r>
      <w:r w:rsidRPr="00DB0F5D">
        <w:rPr>
          <w:rFonts w:ascii="Arial" w:hAnsi="Arial" w:cs="Arial"/>
          <w:color w:val="000000"/>
          <w:sz w:val="20"/>
          <w:szCs w:val="20"/>
        </w:rPr>
        <w:t xml:space="preserve"> method based on (1) and (3). The discrete time-series model to generate the dataset was given by:</w:t>
      </w:r>
    </w:p>
    <w:tbl>
      <w:tblPr>
        <w:tblW w:w="4572" w:type="dxa"/>
        <w:shd w:val="clear" w:color="auto" w:fill="FFFFFF"/>
        <w:tblLook w:val="04A0" w:firstRow="1" w:lastRow="0" w:firstColumn="1" w:lastColumn="0" w:noHBand="0" w:noVBand="1"/>
      </w:tblPr>
      <w:tblGrid>
        <w:gridCol w:w="4111"/>
        <w:gridCol w:w="461"/>
      </w:tblGrid>
      <w:tr w:rsidR="00DB0F5D" w:rsidRPr="008657CF" w14:paraId="6CF517BE" w14:textId="77777777" w:rsidTr="008657CF">
        <w:tc>
          <w:tcPr>
            <w:tcW w:w="4111" w:type="dxa"/>
            <w:shd w:val="clear" w:color="auto" w:fill="FFFFFF"/>
            <w:vAlign w:val="center"/>
          </w:tcPr>
          <w:p w14:paraId="13FE8D39" w14:textId="321A3913" w:rsidR="00DB0F5D" w:rsidRPr="0036198A" w:rsidRDefault="00000000" w:rsidP="008657CF">
            <w:pPr>
              <w:spacing w:after="120" w:line="240" w:lineRule="auto"/>
              <w:ind w:hanging="2"/>
              <w:jc w:val="both"/>
              <w:rPr>
                <w:rFonts w:ascii="Arial" w:hAnsi="Arial" w:cs="Arial"/>
                <w:iCs/>
                <w:noProof/>
                <w:sz w:val="20"/>
                <w:szCs w:val="20"/>
              </w:rPr>
            </w:pP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RC</m:t>
                  </m:r>
                </m:sub>
              </m:sSub>
              <m:d>
                <m:dPr>
                  <m:ctrlPr>
                    <w:rPr>
                      <w:rFonts w:ascii="Cambria Math" w:hAnsi="Cambria Math" w:cs="Arial"/>
                      <w:i/>
                      <w:noProof/>
                      <w:sz w:val="20"/>
                      <w:szCs w:val="20"/>
                    </w:rPr>
                  </m:ctrlPr>
                </m:dPr>
                <m:e>
                  <m:r>
                    <w:rPr>
                      <w:rFonts w:ascii="Cambria Math" w:hAnsi="Cambria Math" w:cs="Arial"/>
                      <w:noProof/>
                      <w:sz w:val="20"/>
                      <w:szCs w:val="20"/>
                    </w:rPr>
                    <m:t>t+∆t</m:t>
                  </m:r>
                  <m:ctrlPr>
                    <w:rPr>
                      <w:rFonts w:ascii="Cambria Math" w:hAnsi="Cambria Math" w:cs="Arial"/>
                      <w:i/>
                      <w:sz w:val="20"/>
                      <w:szCs w:val="20"/>
                    </w:rPr>
                  </m:ctrlPr>
                </m:e>
              </m:d>
              <m:r>
                <w:rPr>
                  <w:rFonts w:ascii="Cambria Math" w:hAnsi="Cambria Math" w:cs="Arial"/>
                  <w:sz w:val="20"/>
                  <w:szCs w:val="20"/>
                </w:rPr>
                <m:t>=</m:t>
              </m:r>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RC</m:t>
                  </m:r>
                </m:sub>
              </m:sSub>
              <m:d>
                <m:dPr>
                  <m:ctrlPr>
                    <w:rPr>
                      <w:rFonts w:ascii="Cambria Math" w:hAnsi="Cambria Math" w:cs="Arial"/>
                      <w:i/>
                      <w:noProof/>
                      <w:sz w:val="20"/>
                      <w:szCs w:val="20"/>
                    </w:rPr>
                  </m:ctrlPr>
                </m:dPr>
                <m:e>
                  <m:r>
                    <w:rPr>
                      <w:rFonts w:ascii="Cambria Math" w:hAnsi="Cambria Math" w:cs="Arial"/>
                      <w:noProof/>
                      <w:sz w:val="20"/>
                      <w:szCs w:val="20"/>
                    </w:rPr>
                    <m:t>t</m:t>
                  </m:r>
                  <m:ctrlPr>
                    <w:rPr>
                      <w:rFonts w:ascii="Cambria Math" w:hAnsi="Cambria Math" w:cs="Arial"/>
                      <w:i/>
                      <w:sz w:val="20"/>
                      <w:szCs w:val="20"/>
                    </w:rPr>
                  </m:ctrlPr>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iCs/>
                          <w:noProof/>
                          <w:sz w:val="20"/>
                          <w:szCs w:val="20"/>
                        </w:rPr>
                      </m:ctrlPr>
                    </m:fPr>
                    <m:num>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d>
                        <m:dPr>
                          <m:ctrlPr>
                            <w:rPr>
                              <w:rFonts w:ascii="Cambria Math" w:hAnsi="Cambria Math" w:cs="Arial"/>
                              <w:i/>
                              <w:noProof/>
                              <w:sz w:val="20"/>
                              <w:szCs w:val="20"/>
                            </w:rPr>
                          </m:ctrlPr>
                        </m:dPr>
                        <m:e>
                          <m:r>
                            <w:rPr>
                              <w:rFonts w:ascii="Cambria Math" w:hAnsi="Cambria Math" w:cs="Arial"/>
                              <w:noProof/>
                              <w:sz w:val="20"/>
                              <w:szCs w:val="20"/>
                            </w:rPr>
                            <m:t>t</m:t>
                          </m:r>
                        </m:e>
                      </m:d>
                    </m:num>
                    <m:den>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den>
                  </m:f>
                  <m:r>
                    <w:rPr>
                      <w:rFonts w:ascii="Cambria Math" w:hAnsi="Cambria Math" w:cs="Arial"/>
                      <w:noProof/>
                      <w:sz w:val="20"/>
                      <w:szCs w:val="20"/>
                    </w:rPr>
                    <m:t>-</m:t>
                  </m:r>
                  <m:f>
                    <m:fPr>
                      <m:ctrlPr>
                        <w:rPr>
                          <w:rFonts w:ascii="Cambria Math" w:hAnsi="Cambria Math" w:cs="Arial"/>
                          <w:i/>
                          <w:iCs/>
                          <w:noProof/>
                          <w:sz w:val="20"/>
                          <w:szCs w:val="20"/>
                        </w:rPr>
                      </m:ctrlPr>
                    </m:fPr>
                    <m:num>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RC</m:t>
                          </m:r>
                        </m:sub>
                      </m:sSub>
                      <m:d>
                        <m:dPr>
                          <m:ctrlPr>
                            <w:rPr>
                              <w:rFonts w:ascii="Cambria Math" w:hAnsi="Cambria Math" w:cs="Arial"/>
                              <w:i/>
                              <w:noProof/>
                              <w:sz w:val="20"/>
                              <w:szCs w:val="20"/>
                            </w:rPr>
                          </m:ctrlPr>
                        </m:dPr>
                        <m:e>
                          <m:r>
                            <w:rPr>
                              <w:rFonts w:ascii="Cambria Math" w:hAnsi="Cambria Math" w:cs="Arial"/>
                              <w:noProof/>
                              <w:sz w:val="20"/>
                              <w:szCs w:val="20"/>
                            </w:rPr>
                            <m:t>t</m:t>
                          </m:r>
                        </m:e>
                      </m:d>
                    </m:num>
                    <m:den>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r>
                        <w:rPr>
                          <w:rFonts w:ascii="Cambria Math" w:hAnsi="Cambria Math" w:cs="Arial"/>
                          <w:noProof/>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den>
                  </m:f>
                  <m:ctrlPr>
                    <w:rPr>
                      <w:rFonts w:ascii="Cambria Math" w:hAnsi="Cambria Math" w:cs="Arial"/>
                      <w:i/>
                      <w:iCs/>
                      <w:noProof/>
                      <w:sz w:val="20"/>
                      <w:szCs w:val="20"/>
                    </w:rPr>
                  </m:ctrlPr>
                </m:e>
              </m:d>
              <m:r>
                <w:rPr>
                  <w:rFonts w:ascii="Cambria Math" w:hAnsi="Cambria Math" w:cs="Arial"/>
                  <w:noProof/>
                  <w:sz w:val="20"/>
                  <w:szCs w:val="20"/>
                </w:rPr>
                <m:t>∆t</m:t>
              </m:r>
              <m:r>
                <w:rPr>
                  <w:rFonts w:ascii="Cambria Math" w:hAnsi="Cambria Math" w:cs="Arial"/>
                  <w:noProof/>
                  <w:sz w:val="20"/>
                  <w:szCs w:val="20"/>
                </w:rPr>
                <m:t xml:space="preserve">  </m:t>
              </m:r>
            </m:oMath>
            <w:r w:rsidR="00DB0F5D" w:rsidRPr="0036198A">
              <w:rPr>
                <w:rFonts w:ascii="Arial" w:hAnsi="Arial" w:cs="Arial"/>
                <w:iCs/>
                <w:sz w:val="20"/>
                <w:szCs w:val="20"/>
              </w:rPr>
              <w:t xml:space="preserve">  </w:t>
            </w:r>
          </w:p>
        </w:tc>
        <w:tc>
          <w:tcPr>
            <w:tcW w:w="461" w:type="dxa"/>
            <w:shd w:val="clear" w:color="auto" w:fill="FFFFFF"/>
            <w:vAlign w:val="center"/>
          </w:tcPr>
          <w:p w14:paraId="277C772F" w14:textId="77777777" w:rsidR="00DB0F5D" w:rsidRPr="008657CF" w:rsidRDefault="00DB0F5D" w:rsidP="008657CF">
            <w:pPr>
              <w:spacing w:line="240" w:lineRule="auto"/>
              <w:jc w:val="right"/>
              <w:rPr>
                <w:rFonts w:ascii="Arial" w:hAnsi="Arial" w:cs="Arial"/>
                <w:b/>
                <w:bCs/>
                <w:sz w:val="20"/>
                <w:szCs w:val="20"/>
              </w:rPr>
            </w:pPr>
            <w:r w:rsidRPr="008657CF">
              <w:rPr>
                <w:rFonts w:ascii="Arial" w:hAnsi="Arial" w:cs="Arial"/>
                <w:sz w:val="20"/>
                <w:szCs w:val="20"/>
              </w:rPr>
              <w:t>(8)</w:t>
            </w:r>
          </w:p>
        </w:tc>
      </w:tr>
      <w:tr w:rsidR="00DB0F5D" w:rsidRPr="008657CF" w14:paraId="564864F0" w14:textId="77777777" w:rsidTr="008657CF">
        <w:tc>
          <w:tcPr>
            <w:tcW w:w="4111" w:type="dxa"/>
            <w:shd w:val="clear" w:color="auto" w:fill="FFFFFF"/>
            <w:vAlign w:val="center"/>
          </w:tcPr>
          <w:p w14:paraId="119CD3C8" w14:textId="346352C6" w:rsidR="00DB0F5D" w:rsidRPr="0036198A" w:rsidRDefault="00000000" w:rsidP="008657CF">
            <w:pPr>
              <w:spacing w:after="120" w:line="240" w:lineRule="auto"/>
              <w:ind w:hanging="2"/>
              <w:jc w:val="both"/>
              <w:rPr>
                <w:rFonts w:ascii="Arial" w:hAnsi="Arial" w:cs="Arial"/>
                <w:iCs/>
                <w:noProof/>
                <w:sz w:val="20"/>
                <w:szCs w:val="20"/>
                <w:lang w:val="en-ID"/>
              </w:rPr>
            </w:pPr>
            <m:oMathPara>
              <m:oMathParaPr>
                <m:jc m:val="left"/>
              </m:oMathParaP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t</m:t>
                    </m:r>
                  </m:sub>
                </m:sSub>
                <m:d>
                  <m:dPr>
                    <m:ctrlPr>
                      <w:rPr>
                        <w:rFonts w:ascii="Cambria Math" w:hAnsi="Cambria Math" w:cs="Arial"/>
                        <w:i/>
                        <w:noProof/>
                        <w:sz w:val="20"/>
                        <w:szCs w:val="20"/>
                      </w:rPr>
                    </m:ctrlPr>
                  </m:dPr>
                  <m:e>
                    <m:r>
                      <w:rPr>
                        <w:rFonts w:ascii="Cambria Math" w:hAnsi="Cambria Math" w:cs="Arial"/>
                        <w:noProof/>
                        <w:sz w:val="20"/>
                        <w:szCs w:val="20"/>
                      </w:rPr>
                      <m:t>t+∆t</m:t>
                    </m:r>
                    <m:ctrlPr>
                      <w:rPr>
                        <w:rFonts w:ascii="Cambria Math" w:hAnsi="Cambria Math" w:cs="Arial"/>
                        <w:i/>
                        <w:sz w:val="20"/>
                        <w:szCs w:val="20"/>
                      </w:rPr>
                    </m:ctrlPr>
                  </m:e>
                </m:d>
                <m:r>
                  <w:rPr>
                    <w:rFonts w:ascii="Cambria Math" w:hAnsi="Cambria Math" w:cs="Arial"/>
                    <w:sz w:val="20"/>
                    <w:szCs w:val="20"/>
                  </w:rPr>
                  <m:t>=</m:t>
                </m:r>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oc</m:t>
                    </m:r>
                  </m:sub>
                </m:sSub>
                <m:d>
                  <m:dPr>
                    <m:ctrlPr>
                      <w:rPr>
                        <w:rFonts w:ascii="Cambria Math" w:hAnsi="Cambria Math" w:cs="Arial"/>
                        <w:i/>
                        <w:noProof/>
                        <w:sz w:val="20"/>
                        <w:szCs w:val="20"/>
                      </w:rPr>
                    </m:ctrlPr>
                  </m:dPr>
                  <m:e>
                    <m:r>
                      <w:rPr>
                        <w:rFonts w:ascii="Cambria Math" w:hAnsi="Cambria Math" w:cs="Arial"/>
                        <w:noProof/>
                        <w:sz w:val="20"/>
                        <w:szCs w:val="20"/>
                      </w:rPr>
                      <m:t>t</m:t>
                    </m:r>
                    <m:ctrlPr>
                      <w:rPr>
                        <w:rFonts w:ascii="Cambria Math" w:hAnsi="Cambria Math" w:cs="Arial"/>
                        <w:i/>
                        <w:sz w:val="20"/>
                        <w:szCs w:val="20"/>
                      </w:rPr>
                    </m:ctrlPr>
                  </m:e>
                </m:d>
                <m:r>
                  <w:rPr>
                    <w:rFonts w:ascii="Cambria Math" w:hAnsi="Cambria Math" w:cs="Arial"/>
                    <w:sz w:val="20"/>
                    <w:szCs w:val="20"/>
                  </w:rPr>
                  <m:t>-</m:t>
                </m:r>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d>
                  <m:dPr>
                    <m:ctrlPr>
                      <w:rPr>
                        <w:rFonts w:ascii="Cambria Math" w:hAnsi="Cambria Math" w:cs="Arial"/>
                        <w:i/>
                        <w:noProof/>
                        <w:sz w:val="20"/>
                        <w:szCs w:val="20"/>
                      </w:rPr>
                    </m:ctrlPr>
                  </m:dPr>
                  <m:e>
                    <m:r>
                      <w:rPr>
                        <w:rFonts w:ascii="Cambria Math" w:hAnsi="Cambria Math" w:cs="Arial"/>
                        <w:noProof/>
                        <w:sz w:val="20"/>
                        <w:szCs w:val="20"/>
                      </w:rPr>
                      <m:t>t</m:t>
                    </m:r>
                  </m:e>
                </m:d>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i</m:t>
                    </m:r>
                  </m:sub>
                </m:sSub>
                <m:r>
                  <w:rPr>
                    <w:rFonts w:ascii="Cambria Math" w:hAnsi="Cambria Math" w:cs="Arial"/>
                    <w:noProof/>
                    <w:sz w:val="20"/>
                    <w:szCs w:val="20"/>
                  </w:rPr>
                  <m:t>-</m:t>
                </m:r>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RC</m:t>
                    </m:r>
                  </m:sub>
                </m:sSub>
                <m:d>
                  <m:dPr>
                    <m:ctrlPr>
                      <w:rPr>
                        <w:rFonts w:ascii="Cambria Math" w:hAnsi="Cambria Math" w:cs="Arial"/>
                        <w:i/>
                        <w:noProof/>
                        <w:sz w:val="20"/>
                        <w:szCs w:val="20"/>
                      </w:rPr>
                    </m:ctrlPr>
                  </m:dPr>
                  <m:e>
                    <m:r>
                      <w:rPr>
                        <w:rFonts w:ascii="Cambria Math" w:hAnsi="Cambria Math" w:cs="Arial"/>
                        <w:noProof/>
                        <w:sz w:val="20"/>
                        <w:szCs w:val="20"/>
                      </w:rPr>
                      <m:t>t</m:t>
                    </m:r>
                    <m:ctrlPr>
                      <w:rPr>
                        <w:rFonts w:ascii="Cambria Math" w:hAnsi="Cambria Math" w:cs="Arial"/>
                        <w:i/>
                        <w:sz w:val="20"/>
                        <w:szCs w:val="20"/>
                      </w:rPr>
                    </m:ctrlPr>
                  </m:e>
                </m:d>
              </m:oMath>
            </m:oMathPara>
          </w:p>
        </w:tc>
        <w:tc>
          <w:tcPr>
            <w:tcW w:w="461" w:type="dxa"/>
            <w:shd w:val="clear" w:color="auto" w:fill="FFFFFF"/>
            <w:vAlign w:val="center"/>
          </w:tcPr>
          <w:p w14:paraId="48754798" w14:textId="77777777" w:rsidR="00DB0F5D" w:rsidRPr="008657CF" w:rsidRDefault="00DB0F5D" w:rsidP="008657CF">
            <w:pPr>
              <w:spacing w:line="240" w:lineRule="auto"/>
              <w:jc w:val="right"/>
              <w:rPr>
                <w:rFonts w:ascii="Arial" w:hAnsi="Arial" w:cs="Arial"/>
                <w:sz w:val="20"/>
                <w:szCs w:val="20"/>
              </w:rPr>
            </w:pPr>
            <w:r w:rsidRPr="008657CF">
              <w:rPr>
                <w:rFonts w:ascii="Arial" w:hAnsi="Arial" w:cs="Arial"/>
                <w:sz w:val="20"/>
                <w:szCs w:val="20"/>
              </w:rPr>
              <w:t>(9)</w:t>
            </w:r>
          </w:p>
        </w:tc>
      </w:tr>
    </w:tbl>
    <w:p w14:paraId="39D2D718" w14:textId="1555EE8C" w:rsidR="00B91806" w:rsidRDefault="00B31244" w:rsidP="00C1401A">
      <w:pPr>
        <w:spacing w:after="0" w:line="240" w:lineRule="auto"/>
        <w:jc w:val="both"/>
        <w:rPr>
          <w:rFonts w:ascii="Arial" w:hAnsi="Arial" w:cs="Arial"/>
          <w:color w:val="000000"/>
          <w:sz w:val="20"/>
          <w:szCs w:val="20"/>
        </w:rPr>
      </w:pPr>
      <m:oMath>
        <m:r>
          <w:rPr>
            <w:rFonts w:ascii="Cambria Math" w:hAnsi="Cambria Math" w:cs="Arial"/>
            <w:noProof/>
            <w:sz w:val="20"/>
            <w:szCs w:val="20"/>
          </w:rPr>
          <m:t>∆t</m:t>
        </m:r>
      </m:oMath>
      <w:r w:rsidR="00DB0F5D" w:rsidRPr="00DB0F5D">
        <w:rPr>
          <w:rFonts w:ascii="Arial" w:hAnsi="Arial" w:cs="Arial"/>
          <w:sz w:val="20"/>
          <w:szCs w:val="20"/>
        </w:rPr>
        <w:t xml:space="preserve"> is the sampling interval. In this research, the sampling interval is within one second. </w:t>
      </w: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RC</m:t>
            </m:r>
          </m:sub>
        </m:sSub>
        <m:d>
          <m:dPr>
            <m:ctrlPr>
              <w:rPr>
                <w:rFonts w:ascii="Cambria Math" w:hAnsi="Cambria Math" w:cs="Arial"/>
                <w:i/>
                <w:noProof/>
                <w:sz w:val="20"/>
                <w:szCs w:val="20"/>
              </w:rPr>
            </m:ctrlPr>
          </m:dPr>
          <m:e>
            <m:r>
              <w:rPr>
                <w:rFonts w:ascii="Cambria Math" w:hAnsi="Cambria Math" w:cs="Arial"/>
                <w:noProof/>
                <w:sz w:val="20"/>
                <w:szCs w:val="20"/>
              </w:rPr>
              <m:t>t</m:t>
            </m:r>
            <m:ctrlPr>
              <w:rPr>
                <w:rFonts w:ascii="Cambria Math" w:hAnsi="Cambria Math" w:cs="Arial"/>
                <w:i/>
                <w:sz w:val="20"/>
                <w:szCs w:val="20"/>
              </w:rPr>
            </m:ctrlPr>
          </m:e>
        </m:d>
      </m:oMath>
      <w:r w:rsidR="00DB0F5D" w:rsidRPr="00DB0F5D">
        <w:rPr>
          <w:rFonts w:ascii="Arial" w:hAnsi="Arial" w:cs="Arial"/>
          <w:sz w:val="20"/>
          <w:szCs w:val="20"/>
        </w:rPr>
        <w:t xml:space="preserve"> and </w:t>
      </w:r>
      <m:oMath>
        <m:sSub>
          <m:sSubPr>
            <m:ctrlPr>
              <w:rPr>
                <w:rFonts w:ascii="Cambria Math" w:hAnsi="Cambria Math" w:cs="Arial"/>
                <w:i/>
                <w:iCs/>
                <w:noProof/>
                <w:sz w:val="20"/>
                <w:szCs w:val="20"/>
                <w:lang w:val="en-ID"/>
              </w:rPr>
            </m:ctrlPr>
          </m:sSubPr>
          <m:e>
            <m:r>
              <w:rPr>
                <w:rFonts w:ascii="Cambria Math" w:hAnsi="Cambria Math" w:cs="Arial"/>
                <w:noProof/>
                <w:sz w:val="20"/>
                <w:szCs w:val="20"/>
              </w:rPr>
              <m:t>V</m:t>
            </m:r>
          </m:e>
          <m:sub>
            <m:r>
              <w:rPr>
                <w:rFonts w:ascii="Cambria Math" w:hAnsi="Cambria Math" w:cs="Arial"/>
                <w:noProof/>
                <w:sz w:val="20"/>
                <w:szCs w:val="20"/>
              </w:rPr>
              <m:t>oc</m:t>
            </m:r>
          </m:sub>
        </m:sSub>
        <m:d>
          <m:dPr>
            <m:ctrlPr>
              <w:rPr>
                <w:rFonts w:ascii="Cambria Math" w:hAnsi="Cambria Math" w:cs="Arial"/>
                <w:i/>
                <w:noProof/>
                <w:sz w:val="20"/>
                <w:szCs w:val="20"/>
              </w:rPr>
            </m:ctrlPr>
          </m:dPr>
          <m:e>
            <m:r>
              <w:rPr>
                <w:rFonts w:ascii="Cambria Math" w:hAnsi="Cambria Math" w:cs="Arial"/>
                <w:noProof/>
                <w:sz w:val="20"/>
                <w:szCs w:val="20"/>
              </w:rPr>
              <m:t>t</m:t>
            </m:r>
            <m:ctrlPr>
              <w:rPr>
                <w:rFonts w:ascii="Cambria Math" w:hAnsi="Cambria Math" w:cs="Arial"/>
                <w:i/>
                <w:sz w:val="20"/>
                <w:szCs w:val="20"/>
              </w:rPr>
            </m:ctrlPr>
          </m:e>
        </m:d>
      </m:oMath>
      <w:r w:rsidR="00DB0F5D" w:rsidRPr="00DB0F5D">
        <w:rPr>
          <w:rFonts w:ascii="Arial" w:hAnsi="Arial" w:cs="Arial"/>
          <w:sz w:val="20"/>
          <w:szCs w:val="20"/>
        </w:rPr>
        <w:t xml:space="preserve"> were updated iteratively based on the battery current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oMath>
      <w:r w:rsidR="00DB0F5D" w:rsidRPr="00DB0F5D">
        <w:rPr>
          <w:rFonts w:ascii="Arial" w:hAnsi="Arial" w:cs="Arial"/>
          <w:iCs/>
          <w:sz w:val="20"/>
          <w:szCs w:val="20"/>
        </w:rPr>
        <w:t>). Parameters</w:t>
      </w:r>
      <w:r w:rsidR="00DB0F5D" w:rsidRPr="00DB0F5D">
        <w:rPr>
          <w:rFonts w:ascii="Arial" w:hAnsi="Arial" w:cs="Arial"/>
          <w:color w:val="000000"/>
          <w:sz w:val="20"/>
          <w:szCs w:val="20"/>
        </w:rPr>
        <w:t xml:space="preserve"> calculated at each time step using the discretized equations were recorded and constructed as a dataset which will be used to train the neural network model in the next step.</w:t>
      </w:r>
    </w:p>
    <w:p w14:paraId="56DDB4AF" w14:textId="77777777" w:rsidR="00B91806" w:rsidRDefault="00B91806" w:rsidP="00FF11F3">
      <w:pPr>
        <w:spacing w:after="0" w:line="240" w:lineRule="auto"/>
        <w:jc w:val="both"/>
        <w:rPr>
          <w:rFonts w:ascii="Arial" w:hAnsi="Arial" w:cs="Arial"/>
          <w:color w:val="000000"/>
          <w:sz w:val="20"/>
          <w:szCs w:val="20"/>
        </w:rPr>
      </w:pPr>
    </w:p>
    <w:p w14:paraId="250E4CA2" w14:textId="77777777" w:rsidR="00FF11F3" w:rsidRDefault="00FF11F3" w:rsidP="00FF11F3">
      <w:pPr>
        <w:spacing w:after="0" w:line="240" w:lineRule="auto"/>
        <w:jc w:val="both"/>
        <w:rPr>
          <w:rFonts w:ascii="Arial" w:hAnsi="Arial" w:cs="Arial"/>
          <w:b/>
          <w:color w:val="1F4E79"/>
          <w:sz w:val="20"/>
          <w:szCs w:val="20"/>
        </w:rPr>
      </w:pPr>
      <w:r>
        <w:rPr>
          <w:rFonts w:ascii="Arial" w:hAnsi="Arial" w:cs="Arial"/>
          <w:b/>
          <w:color w:val="1F4E79"/>
          <w:sz w:val="20"/>
          <w:szCs w:val="20"/>
        </w:rPr>
        <w:t>ANN Model</w:t>
      </w:r>
    </w:p>
    <w:p w14:paraId="51022EC7" w14:textId="41A5BED7" w:rsidR="00FF11F3" w:rsidRDefault="00FF11F3" w:rsidP="00A9647F">
      <w:pPr>
        <w:spacing w:after="0" w:line="240" w:lineRule="auto"/>
        <w:ind w:firstLine="567"/>
        <w:jc w:val="both"/>
        <w:rPr>
          <w:rFonts w:ascii="Arial" w:hAnsi="Arial" w:cs="Arial"/>
          <w:sz w:val="20"/>
          <w:szCs w:val="20"/>
        </w:rPr>
      </w:pPr>
      <w:r w:rsidRPr="00547F08">
        <w:rPr>
          <w:rFonts w:ascii="Arial" w:hAnsi="Arial" w:cs="Arial"/>
          <w:sz w:val="20"/>
          <w:szCs w:val="20"/>
        </w:rPr>
        <w:t xml:space="preserve">Neural network was used to estimate the dynamic of parameters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547F08">
        <w:rPr>
          <w:rFonts w:ascii="Arial" w:hAnsi="Arial" w:cs="Arial"/>
          <w:iCs/>
          <w:sz w:val="20"/>
          <w:szCs w:val="20"/>
        </w:rPr>
        <w:t>,</w:t>
      </w:r>
      <w:r w:rsidRPr="00547F08">
        <w:rPr>
          <w:rFonts w:ascii="Arial" w:hAnsi="Arial" w:cs="Arial"/>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547F08">
        <w:rPr>
          <w:rFonts w:ascii="Arial" w:hAnsi="Arial" w:cs="Arial"/>
          <w:iCs/>
          <w:sz w:val="20"/>
          <w:szCs w:val="20"/>
        </w:rPr>
        <w:t xml:space="preserve"> and </w:t>
      </w:r>
      <m:oMath>
        <m:r>
          <w:rPr>
            <w:rFonts w:ascii="Cambria Math" w:hAnsi="Cambria Math" w:cs="Arial"/>
            <w:noProof/>
            <w:sz w:val="20"/>
            <w:szCs w:val="20"/>
          </w:rPr>
          <m:t>∆Q</m:t>
        </m:r>
      </m:oMath>
      <w:r w:rsidRPr="00547F08">
        <w:rPr>
          <w:rFonts w:ascii="Arial" w:hAnsi="Arial" w:cs="Arial"/>
          <w:iCs/>
          <w:sz w:val="20"/>
          <w:szCs w:val="20"/>
        </w:rPr>
        <w:t xml:space="preserve"> over time with input terminal voltage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t</m:t>
            </m:r>
          </m:sub>
        </m:sSub>
      </m:oMath>
      <w:r w:rsidRPr="00547F08">
        <w:rPr>
          <w:rFonts w:ascii="Arial" w:hAnsi="Arial" w:cs="Arial"/>
          <w:noProof/>
          <w:sz w:val="20"/>
          <w:szCs w:val="20"/>
          <w:lang w:val="en-ID"/>
        </w:rPr>
        <w:t>) and battery current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oMath>
      <w:r w:rsidRPr="00547F08">
        <w:rPr>
          <w:rFonts w:ascii="Arial" w:hAnsi="Arial" w:cs="Arial"/>
          <w:iCs/>
          <w:noProof/>
          <w:sz w:val="20"/>
          <w:szCs w:val="20"/>
        </w:rPr>
        <w:t>). To create the prediction model, the dataset collected in previous step will be used for training using neural network. As there are two input parameters and 5 output parameters, the ANN model was constructed with a structure ilustrated in Figure 2.</w:t>
      </w:r>
      <w:r w:rsidR="00547F08">
        <w:rPr>
          <w:rFonts w:ascii="Arial" w:hAnsi="Arial" w:cs="Arial"/>
          <w:iCs/>
          <w:noProof/>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x</m:t>
            </m:r>
          </m:e>
          <m:sub>
            <m:r>
              <w:rPr>
                <w:rFonts w:ascii="Cambria Math" w:hAnsi="Cambria Math" w:cs="Arial"/>
                <w:noProof/>
                <w:sz w:val="20"/>
                <w:szCs w:val="20"/>
              </w:rPr>
              <m:t>1</m:t>
            </m:r>
          </m:sub>
        </m:sSub>
      </m:oMath>
      <w:r w:rsidR="00547F08" w:rsidRPr="00547F08">
        <w:rPr>
          <w:rFonts w:ascii="Arial" w:hAnsi="Arial" w:cs="Arial"/>
          <w:iCs/>
          <w:sz w:val="20"/>
          <w:szCs w:val="20"/>
        </w:rPr>
        <w:t xml:space="preserve"> and</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x</m:t>
            </m:r>
          </m:e>
          <m:sub>
            <m:r>
              <w:rPr>
                <w:rFonts w:ascii="Cambria Math" w:hAnsi="Cambria Math" w:cs="Arial"/>
                <w:noProof/>
                <w:sz w:val="20"/>
                <w:szCs w:val="20"/>
              </w:rPr>
              <m:t>2</m:t>
            </m:r>
          </m:sub>
        </m:sSub>
      </m:oMath>
      <w:r w:rsidR="00547F08" w:rsidRPr="00547F08">
        <w:rPr>
          <w:rFonts w:ascii="Arial" w:hAnsi="Arial" w:cs="Arial"/>
          <w:iCs/>
          <w:sz w:val="20"/>
          <w:szCs w:val="20"/>
        </w:rPr>
        <w:t xml:space="preserve"> represent input features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t</m:t>
            </m:r>
          </m:sub>
        </m:sSub>
      </m:oMath>
      <w:r w:rsidR="00547F08" w:rsidRPr="00547F08">
        <w:rPr>
          <w:rFonts w:ascii="Arial" w:hAnsi="Arial" w:cs="Arial"/>
          <w:iCs/>
          <w:sz w:val="20"/>
          <w:szCs w:val="20"/>
        </w:rPr>
        <w:t xml:space="preserve"> and </w:t>
      </w:r>
      <m:oMath>
        <m:sSub>
          <m:sSubPr>
            <m:ctrlPr>
              <w:rPr>
                <w:rFonts w:ascii="Cambria Math" w:hAnsi="Cambria Math" w:cs="Arial"/>
                <w:i/>
                <w:iCs/>
                <w:noProof/>
                <w:sz w:val="20"/>
                <w:szCs w:val="20"/>
              </w:rPr>
            </m:ctrlPr>
          </m:sSubPr>
          <m:e>
            <m:r>
              <w:rPr>
                <w:rFonts w:ascii="Cambria Math" w:hAnsi="Cambria Math" w:cs="Arial"/>
                <w:noProof/>
                <w:sz w:val="20"/>
                <w:szCs w:val="20"/>
              </w:rPr>
              <m:t>I</m:t>
            </m:r>
          </m:e>
          <m:sub>
            <m:r>
              <w:rPr>
                <w:rFonts w:ascii="Cambria Math" w:hAnsi="Cambria Math" w:cs="Arial"/>
                <w:noProof/>
                <w:sz w:val="20"/>
                <w:szCs w:val="20"/>
              </w:rPr>
              <m:t>b</m:t>
            </m:r>
          </m:sub>
        </m:sSub>
      </m:oMath>
      <w:r w:rsidR="00547F08" w:rsidRPr="00547F08">
        <w:rPr>
          <w:rFonts w:ascii="Arial" w:hAnsi="Arial" w:cs="Arial"/>
          <w:iCs/>
          <w:sz w:val="20"/>
          <w:szCs w:val="20"/>
        </w:rPr>
        <w:t xml:space="preserve"> while </w:t>
      </w:r>
      <m:oMath>
        <m:sSub>
          <m:sSubPr>
            <m:ctrlPr>
              <w:rPr>
                <w:rFonts w:ascii="Cambria Math" w:hAnsi="Cambria Math" w:cs="Arial"/>
                <w:i/>
                <w:iCs/>
                <w:sz w:val="20"/>
                <w:szCs w:val="20"/>
              </w:rPr>
            </m:ctrlPr>
          </m:sSubPr>
          <m:e>
            <m:acc>
              <m:accPr>
                <m:ctrlPr>
                  <w:rPr>
                    <w:rFonts w:ascii="Cambria Math" w:hAnsi="Cambria Math" w:cs="Arial"/>
                    <w:i/>
                    <w:iCs/>
                    <w:sz w:val="20"/>
                    <w:szCs w:val="20"/>
                  </w:rPr>
                </m:ctrlPr>
              </m:accPr>
              <m:e>
                <m:r>
                  <w:rPr>
                    <w:rFonts w:ascii="Cambria Math" w:hAnsi="Cambria Math" w:cs="Arial"/>
                    <w:sz w:val="20"/>
                    <w:szCs w:val="20"/>
                  </w:rPr>
                  <m:t>y</m:t>
                </m:r>
              </m:e>
            </m:acc>
          </m:e>
          <m:sub>
            <m:r>
              <w:rPr>
                <w:rFonts w:ascii="Cambria Math" w:hAnsi="Cambria Math" w:cs="Arial"/>
                <w:sz w:val="20"/>
                <w:szCs w:val="20"/>
              </w:rPr>
              <m:t>1</m:t>
            </m:r>
          </m:sub>
        </m:sSub>
      </m:oMath>
      <w:r w:rsidR="00547F08" w:rsidRPr="00547F08">
        <w:rPr>
          <w:rFonts w:ascii="Arial" w:hAnsi="Arial" w:cs="Arial"/>
          <w:iCs/>
          <w:sz w:val="20"/>
          <w:szCs w:val="20"/>
        </w:rPr>
        <w:t xml:space="preserve">, </w:t>
      </w:r>
      <m:oMath>
        <m:sSub>
          <m:sSubPr>
            <m:ctrlPr>
              <w:rPr>
                <w:rFonts w:ascii="Cambria Math" w:hAnsi="Cambria Math" w:cs="Arial"/>
                <w:i/>
                <w:iCs/>
                <w:sz w:val="20"/>
                <w:szCs w:val="20"/>
              </w:rPr>
            </m:ctrlPr>
          </m:sSubPr>
          <m:e>
            <m:acc>
              <m:accPr>
                <m:ctrlPr>
                  <w:rPr>
                    <w:rFonts w:ascii="Cambria Math" w:hAnsi="Cambria Math" w:cs="Arial"/>
                    <w:i/>
                    <w:iCs/>
                    <w:sz w:val="20"/>
                    <w:szCs w:val="20"/>
                  </w:rPr>
                </m:ctrlPr>
              </m:accPr>
              <m:e>
                <m:r>
                  <w:rPr>
                    <w:rFonts w:ascii="Cambria Math" w:hAnsi="Cambria Math" w:cs="Arial"/>
                    <w:sz w:val="20"/>
                    <w:szCs w:val="20"/>
                  </w:rPr>
                  <m:t>y</m:t>
                </m:r>
              </m:e>
            </m:acc>
          </m:e>
          <m:sub>
            <m:r>
              <w:rPr>
                <w:rFonts w:ascii="Cambria Math" w:hAnsi="Cambria Math" w:cs="Arial"/>
                <w:sz w:val="20"/>
                <w:szCs w:val="20"/>
              </w:rPr>
              <m:t>2</m:t>
            </m:r>
          </m:sub>
        </m:sSub>
      </m:oMath>
      <w:r w:rsidR="00547F08" w:rsidRPr="00547F08">
        <w:rPr>
          <w:rFonts w:ascii="Arial" w:hAnsi="Arial" w:cs="Arial"/>
          <w:iCs/>
          <w:sz w:val="20"/>
          <w:szCs w:val="20"/>
        </w:rPr>
        <w:t xml:space="preserve">, </w:t>
      </w:r>
      <m:oMath>
        <m:sSub>
          <m:sSubPr>
            <m:ctrlPr>
              <w:rPr>
                <w:rFonts w:ascii="Cambria Math" w:hAnsi="Cambria Math" w:cs="Arial"/>
                <w:i/>
                <w:iCs/>
                <w:sz w:val="20"/>
                <w:szCs w:val="20"/>
              </w:rPr>
            </m:ctrlPr>
          </m:sSubPr>
          <m:e>
            <m:acc>
              <m:accPr>
                <m:ctrlPr>
                  <w:rPr>
                    <w:rFonts w:ascii="Cambria Math" w:hAnsi="Cambria Math" w:cs="Arial"/>
                    <w:i/>
                    <w:iCs/>
                    <w:sz w:val="20"/>
                    <w:szCs w:val="20"/>
                  </w:rPr>
                </m:ctrlPr>
              </m:accPr>
              <m:e>
                <m:r>
                  <w:rPr>
                    <w:rFonts w:ascii="Cambria Math" w:hAnsi="Cambria Math" w:cs="Arial"/>
                    <w:sz w:val="20"/>
                    <w:szCs w:val="20"/>
                  </w:rPr>
                  <m:t>y</m:t>
                </m:r>
              </m:e>
            </m:acc>
          </m:e>
          <m:sub>
            <m:r>
              <w:rPr>
                <w:rFonts w:ascii="Cambria Math" w:hAnsi="Cambria Math" w:cs="Arial"/>
                <w:sz w:val="20"/>
                <w:szCs w:val="20"/>
              </w:rPr>
              <m:t>3</m:t>
            </m:r>
          </m:sub>
        </m:sSub>
      </m:oMath>
      <w:r w:rsidR="00547F08" w:rsidRPr="00547F08">
        <w:rPr>
          <w:rFonts w:ascii="Arial" w:hAnsi="Arial" w:cs="Arial"/>
          <w:iCs/>
          <w:sz w:val="20"/>
          <w:szCs w:val="20"/>
        </w:rPr>
        <w:t xml:space="preserve">, </w:t>
      </w:r>
      <m:oMath>
        <m:sSub>
          <m:sSubPr>
            <m:ctrlPr>
              <w:rPr>
                <w:rFonts w:ascii="Cambria Math" w:hAnsi="Cambria Math" w:cs="Arial"/>
                <w:i/>
                <w:iCs/>
                <w:sz w:val="20"/>
                <w:szCs w:val="20"/>
              </w:rPr>
            </m:ctrlPr>
          </m:sSubPr>
          <m:e>
            <m:acc>
              <m:accPr>
                <m:ctrlPr>
                  <w:rPr>
                    <w:rFonts w:ascii="Cambria Math" w:hAnsi="Cambria Math" w:cs="Arial"/>
                    <w:i/>
                    <w:iCs/>
                    <w:sz w:val="20"/>
                    <w:szCs w:val="20"/>
                  </w:rPr>
                </m:ctrlPr>
              </m:accPr>
              <m:e>
                <m:r>
                  <w:rPr>
                    <w:rFonts w:ascii="Cambria Math" w:hAnsi="Cambria Math" w:cs="Arial"/>
                    <w:sz w:val="20"/>
                    <w:szCs w:val="20"/>
                  </w:rPr>
                  <m:t>y</m:t>
                </m:r>
              </m:e>
            </m:acc>
          </m:e>
          <m:sub>
            <m:r>
              <w:rPr>
                <w:rFonts w:ascii="Cambria Math" w:hAnsi="Cambria Math" w:cs="Arial"/>
                <w:sz w:val="20"/>
                <w:szCs w:val="20"/>
              </w:rPr>
              <m:t>4</m:t>
            </m:r>
          </m:sub>
        </m:sSub>
      </m:oMath>
      <w:r w:rsidR="00547F08" w:rsidRPr="00547F08">
        <w:rPr>
          <w:rFonts w:ascii="Arial" w:hAnsi="Arial" w:cs="Arial"/>
          <w:iCs/>
          <w:sz w:val="20"/>
          <w:szCs w:val="20"/>
        </w:rPr>
        <w:t xml:space="preserve"> and </w:t>
      </w:r>
      <m:oMath>
        <m:sSub>
          <m:sSubPr>
            <m:ctrlPr>
              <w:rPr>
                <w:rFonts w:ascii="Cambria Math" w:hAnsi="Cambria Math" w:cs="Arial"/>
                <w:i/>
                <w:iCs/>
                <w:sz w:val="20"/>
                <w:szCs w:val="20"/>
              </w:rPr>
            </m:ctrlPr>
          </m:sSubPr>
          <m:e>
            <m:acc>
              <m:accPr>
                <m:ctrlPr>
                  <w:rPr>
                    <w:rFonts w:ascii="Cambria Math" w:hAnsi="Cambria Math" w:cs="Arial"/>
                    <w:i/>
                    <w:iCs/>
                    <w:sz w:val="20"/>
                    <w:szCs w:val="20"/>
                  </w:rPr>
                </m:ctrlPr>
              </m:accPr>
              <m:e>
                <m:r>
                  <w:rPr>
                    <w:rFonts w:ascii="Cambria Math" w:hAnsi="Cambria Math" w:cs="Arial"/>
                    <w:sz w:val="20"/>
                    <w:szCs w:val="20"/>
                  </w:rPr>
                  <m:t>y</m:t>
                </m:r>
              </m:e>
            </m:acc>
          </m:e>
          <m:sub>
            <m:r>
              <w:rPr>
                <w:rFonts w:ascii="Cambria Math" w:hAnsi="Cambria Math" w:cs="Arial"/>
                <w:sz w:val="20"/>
                <w:szCs w:val="20"/>
              </w:rPr>
              <m:t>5</m:t>
            </m:r>
          </m:sub>
        </m:sSub>
      </m:oMath>
      <w:r w:rsidR="00547F08" w:rsidRPr="00547F08">
        <w:rPr>
          <w:rFonts w:ascii="Arial" w:hAnsi="Arial" w:cs="Arial"/>
          <w:iCs/>
          <w:sz w:val="20"/>
          <w:szCs w:val="20"/>
        </w:rPr>
        <w:t xml:space="preserve"> represent five output features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00547F08"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00547F08"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00547F08" w:rsidRPr="00547F08">
        <w:rPr>
          <w:rFonts w:ascii="Arial" w:hAnsi="Arial" w:cs="Arial"/>
          <w:iCs/>
          <w:sz w:val="20"/>
          <w:szCs w:val="20"/>
        </w:rPr>
        <w:t>,</w:t>
      </w:r>
      <w:r w:rsidR="00547F08" w:rsidRPr="00547F08">
        <w:rPr>
          <w:rFonts w:ascii="Arial" w:hAnsi="Arial" w:cs="Arial"/>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00547F08" w:rsidRPr="00547F08">
        <w:rPr>
          <w:rFonts w:ascii="Arial" w:hAnsi="Arial" w:cs="Arial"/>
          <w:iCs/>
          <w:sz w:val="20"/>
          <w:szCs w:val="20"/>
        </w:rPr>
        <w:t xml:space="preserve"> and </w:t>
      </w:r>
      <m:oMath>
        <m:r>
          <w:rPr>
            <w:rFonts w:ascii="Cambria Math" w:hAnsi="Cambria Math" w:cs="Arial"/>
            <w:noProof/>
            <w:sz w:val="20"/>
            <w:szCs w:val="20"/>
          </w:rPr>
          <m:t>∆Q</m:t>
        </m:r>
      </m:oMath>
      <w:r w:rsidR="00547F08" w:rsidRPr="00547F08">
        <w:rPr>
          <w:rFonts w:ascii="Arial" w:hAnsi="Arial" w:cs="Arial"/>
          <w:sz w:val="20"/>
          <w:szCs w:val="20"/>
        </w:rPr>
        <w:t xml:space="preserve">. </w:t>
      </w:r>
    </w:p>
    <w:p w14:paraId="784E9C21" w14:textId="6243E104" w:rsidR="00C1401A" w:rsidRPr="00A9647F" w:rsidRDefault="00C1401A" w:rsidP="00C1401A">
      <w:pPr>
        <w:spacing w:after="0" w:line="240" w:lineRule="auto"/>
        <w:ind w:firstLine="567"/>
        <w:jc w:val="both"/>
        <w:rPr>
          <w:rFonts w:ascii="Arial" w:hAnsi="Arial" w:cs="Arial"/>
          <w:sz w:val="20"/>
          <w:szCs w:val="20"/>
        </w:rPr>
      </w:pPr>
      <w:r w:rsidRPr="00547F08">
        <w:rPr>
          <w:rFonts w:ascii="Arial" w:hAnsi="Arial" w:cs="Arial"/>
          <w:sz w:val="20"/>
          <w:szCs w:val="20"/>
        </w:rPr>
        <w:t xml:space="preserve">As the method used in this research is physic-based neural network, the ANN model was trained by considering physic model loss function. Thus, the ANN learns the parameters dynamically while satisfying the physics-based constraints imposed by the governing equations. This is achieved during training using combined loss </w:t>
      </w:r>
    </w:p>
    <w:p w14:paraId="5BC97709" w14:textId="5CBC4B3E" w:rsidR="00FF11F3" w:rsidRPr="00547F08" w:rsidRDefault="00B31244" w:rsidP="00547F08">
      <w:pPr>
        <w:keepNext/>
        <w:spacing w:after="0" w:line="240" w:lineRule="auto"/>
        <w:ind w:hanging="2"/>
        <w:jc w:val="center"/>
        <w:rPr>
          <w:rFonts w:ascii="Arial" w:hAnsi="Arial" w:cs="Arial"/>
          <w:sz w:val="20"/>
          <w:szCs w:val="20"/>
        </w:rPr>
      </w:pPr>
      <w:r w:rsidRPr="00A9647F">
        <w:rPr>
          <w:rFonts w:ascii="Arial" w:hAnsi="Arial" w:cs="Arial"/>
          <w:noProof/>
          <w:sz w:val="20"/>
          <w:szCs w:val="20"/>
        </w:rPr>
        <w:drawing>
          <wp:inline distT="0" distB="0" distL="0" distR="0" wp14:anchorId="20DA8823" wp14:editId="3B179D53">
            <wp:extent cx="2800350" cy="2105025"/>
            <wp:effectExtent l="0" t="0" r="0" b="9525"/>
            <wp:docPr id="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0" cy="2105025"/>
                    </a:xfrm>
                    <a:prstGeom prst="rect">
                      <a:avLst/>
                    </a:prstGeom>
                    <a:noFill/>
                    <a:ln>
                      <a:noFill/>
                    </a:ln>
                  </pic:spPr>
                </pic:pic>
              </a:graphicData>
            </a:graphic>
          </wp:inline>
        </w:drawing>
      </w:r>
    </w:p>
    <w:p w14:paraId="5AE87FF1" w14:textId="77777777" w:rsidR="00FF11F3" w:rsidRPr="00547F08" w:rsidRDefault="00FF11F3" w:rsidP="00A9647F">
      <w:pPr>
        <w:pStyle w:val="Caption"/>
        <w:ind w:hanging="2"/>
        <w:jc w:val="center"/>
        <w:rPr>
          <w:rFonts w:ascii="Arial" w:hAnsi="Arial" w:cs="Arial"/>
          <w:b/>
          <w:bCs w:val="0"/>
          <w:noProof/>
          <w:lang w:val="en-ID"/>
        </w:rPr>
      </w:pPr>
      <w:r w:rsidRPr="00547F08">
        <w:rPr>
          <w:rFonts w:ascii="Arial" w:hAnsi="Arial" w:cs="Arial"/>
          <w:bCs w:val="0"/>
        </w:rPr>
        <w:t xml:space="preserve">Figure </w:t>
      </w:r>
      <w:r w:rsidRPr="00547F08">
        <w:rPr>
          <w:rFonts w:ascii="Arial" w:hAnsi="Arial" w:cs="Arial"/>
          <w:b/>
          <w:bCs w:val="0"/>
        </w:rPr>
        <w:fldChar w:fldCharType="begin"/>
      </w:r>
      <w:r w:rsidRPr="00547F08">
        <w:rPr>
          <w:rFonts w:ascii="Arial" w:hAnsi="Arial" w:cs="Arial"/>
          <w:bCs w:val="0"/>
        </w:rPr>
        <w:instrText xml:space="preserve"> SEQ Figure \* ARABIC </w:instrText>
      </w:r>
      <w:r w:rsidRPr="00547F08">
        <w:rPr>
          <w:rFonts w:ascii="Arial" w:hAnsi="Arial" w:cs="Arial"/>
          <w:b/>
          <w:bCs w:val="0"/>
        </w:rPr>
        <w:fldChar w:fldCharType="separate"/>
      </w:r>
      <w:r w:rsidRPr="00547F08">
        <w:rPr>
          <w:rFonts w:ascii="Arial" w:hAnsi="Arial" w:cs="Arial"/>
          <w:bCs w:val="0"/>
          <w:noProof/>
        </w:rPr>
        <w:t>2</w:t>
      </w:r>
      <w:r w:rsidRPr="00547F08">
        <w:rPr>
          <w:rFonts w:ascii="Arial" w:hAnsi="Arial" w:cs="Arial"/>
          <w:b/>
          <w:bCs w:val="0"/>
        </w:rPr>
        <w:fldChar w:fldCharType="end"/>
      </w:r>
      <w:r w:rsidRPr="00547F08">
        <w:rPr>
          <w:rFonts w:ascii="Arial" w:hAnsi="Arial" w:cs="Arial"/>
          <w:bCs w:val="0"/>
        </w:rPr>
        <w:t>. ANN structure for battery degradation model</w:t>
      </w:r>
    </w:p>
    <w:p w14:paraId="611C4738" w14:textId="77777777" w:rsidR="00C1401A" w:rsidRPr="00A9647F" w:rsidRDefault="00C1401A" w:rsidP="00C1401A">
      <w:pPr>
        <w:spacing w:after="0" w:line="240" w:lineRule="auto"/>
        <w:jc w:val="both"/>
        <w:rPr>
          <w:rFonts w:ascii="Arial" w:hAnsi="Arial" w:cs="Arial"/>
          <w:sz w:val="20"/>
          <w:szCs w:val="20"/>
        </w:rPr>
      </w:pPr>
      <w:r w:rsidRPr="00547F08">
        <w:rPr>
          <w:rFonts w:ascii="Arial" w:hAnsi="Arial" w:cs="Arial"/>
          <w:sz w:val="20"/>
          <w:szCs w:val="20"/>
        </w:rPr>
        <w:t>functions including data-driven output loss, R-C physic-based constraint and battery degradation (</w:t>
      </w:r>
      <m:oMath>
        <m:r>
          <w:rPr>
            <w:rFonts w:ascii="Cambria Math" w:hAnsi="Cambria Math" w:cs="Arial"/>
            <w:noProof/>
            <w:sz w:val="20"/>
            <w:szCs w:val="20"/>
          </w:rPr>
          <m:t>∆Q</m:t>
        </m:r>
      </m:oMath>
      <w:r w:rsidRPr="00547F08">
        <w:rPr>
          <w:rFonts w:ascii="Arial" w:hAnsi="Arial" w:cs="Arial"/>
          <w:sz w:val="20"/>
          <w:szCs w:val="20"/>
        </w:rPr>
        <w:t>) constraint. These loss functions are given by:</w:t>
      </w:r>
    </w:p>
    <w:p w14:paraId="24811B11" w14:textId="794B4246" w:rsidR="00FF11F3" w:rsidRPr="00547F08" w:rsidRDefault="00FF11F3" w:rsidP="00C1401A">
      <w:pPr>
        <w:spacing w:line="240" w:lineRule="auto"/>
        <w:jc w:val="both"/>
        <w:rPr>
          <w:rFonts w:ascii="Arial" w:hAnsi="Arial" w:cs="Arial"/>
          <w:sz w:val="20"/>
          <w:szCs w:val="20"/>
        </w:rPr>
      </w:pPr>
    </w:p>
    <w:tbl>
      <w:tblPr>
        <w:tblW w:w="4572" w:type="dxa"/>
        <w:tblLook w:val="04A0" w:firstRow="1" w:lastRow="0" w:firstColumn="1" w:lastColumn="0" w:noHBand="0" w:noVBand="1"/>
      </w:tblPr>
      <w:tblGrid>
        <w:gridCol w:w="4683"/>
        <w:gridCol w:w="222"/>
      </w:tblGrid>
      <w:tr w:rsidR="00FF11F3" w:rsidRPr="008657CF" w14:paraId="1EA64353" w14:textId="77777777" w:rsidTr="008657CF">
        <w:tc>
          <w:tcPr>
            <w:tcW w:w="4111" w:type="dxa"/>
            <w:shd w:val="clear" w:color="auto" w:fill="auto"/>
            <w:vAlign w:val="center"/>
          </w:tcPr>
          <w:tbl>
            <w:tblPr>
              <w:tblpPr w:leftFromText="180" w:rightFromText="180" w:vertAnchor="text" w:horzAnchor="margin" w:tblpX="-426" w:tblpY="-63"/>
              <w:tblW w:w="4467" w:type="dxa"/>
              <w:shd w:val="clear" w:color="auto" w:fill="FFFFFF"/>
              <w:tblLook w:val="04A0" w:firstRow="1" w:lastRow="0" w:firstColumn="1" w:lastColumn="0" w:noHBand="0" w:noVBand="1"/>
            </w:tblPr>
            <w:tblGrid>
              <w:gridCol w:w="3828"/>
              <w:gridCol w:w="639"/>
            </w:tblGrid>
            <w:tr w:rsidR="00547F08" w:rsidRPr="008657CF" w14:paraId="776BB160" w14:textId="77777777" w:rsidTr="008657CF">
              <w:tc>
                <w:tcPr>
                  <w:tcW w:w="3828" w:type="dxa"/>
                  <w:shd w:val="clear" w:color="auto" w:fill="FFFFFF"/>
                  <w:vAlign w:val="center"/>
                </w:tcPr>
                <w:p w14:paraId="07F81ED7" w14:textId="767110EA" w:rsidR="00FF11F3" w:rsidRPr="0036198A" w:rsidRDefault="00000000" w:rsidP="008657CF">
                  <w:pPr>
                    <w:spacing w:after="120" w:line="240" w:lineRule="auto"/>
                    <w:jc w:val="both"/>
                    <w:rPr>
                      <w:rFonts w:ascii="Arial" w:hAnsi="Arial" w:cs="Arial"/>
                      <w:iCs/>
                      <w:sz w:val="20"/>
                      <w:szCs w:val="20"/>
                    </w:rPr>
                  </w:pPr>
                  <m:oMathPara>
                    <m:oMathParaPr>
                      <m:jc m:val="left"/>
                    </m:oMathParaPr>
                    <m:oMath>
                      <m:sSub>
                        <m:sSubPr>
                          <m:ctrlPr>
                            <w:rPr>
                              <w:rFonts w:ascii="Cambria Math" w:hAnsi="Cambria Math"/>
                              <w:i/>
                              <w:iCs/>
                              <w:sz w:val="20"/>
                              <w:szCs w:val="20"/>
                            </w:rPr>
                          </m:ctrlPr>
                        </m:sSubPr>
                        <m:e>
                          <m:r>
                            <m:rPr>
                              <m:scr m:val="script"/>
                            </m:rPr>
                            <w:rPr>
                              <w:rFonts w:ascii="Cambria Math" w:hAnsi="Cambria Math"/>
                              <w:sz w:val="20"/>
                              <w:szCs w:val="20"/>
                            </w:rPr>
                            <m:t>L</m:t>
                          </m:r>
                        </m:e>
                        <m:sub>
                          <m:r>
                            <w:rPr>
                              <w:rFonts w:ascii="Cambria Math" w:hAnsi="Cambria Math"/>
                              <w:sz w:val="20"/>
                              <w:szCs w:val="20"/>
                            </w:rPr>
                            <m:t>out</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N</m:t>
                          </m:r>
                        </m:den>
                      </m:f>
                      <m:nary>
                        <m:naryPr>
                          <m:chr m:val="∑"/>
                          <m:ctrlPr>
                            <w:rPr>
                              <w:rFonts w:ascii="Cambria Math" w:hAnsi="Cambria Math"/>
                              <w:i/>
                              <w:iCs/>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t</m:t>
                                      </m:r>
                                    </m:sub>
                                  </m:sSub>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true</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t</m:t>
                                      </m:r>
                                    </m:sub>
                                  </m:sSub>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pred</m:t>
                                      </m:r>
                                    </m:sub>
                                  </m:sSub>
                                </m:e>
                              </m:d>
                            </m:e>
                            <m:sup>
                              <m:r>
                                <w:rPr>
                                  <w:rFonts w:ascii="Cambria Math" w:hAnsi="Cambria Math"/>
                                  <w:sz w:val="20"/>
                                  <w:szCs w:val="20"/>
                                </w:rPr>
                                <m:t>2</m:t>
                              </m:r>
                            </m:sup>
                          </m:sSup>
                        </m:e>
                      </m:nary>
                    </m:oMath>
                  </m:oMathPara>
                </w:p>
              </w:tc>
              <w:tc>
                <w:tcPr>
                  <w:tcW w:w="639" w:type="dxa"/>
                  <w:shd w:val="clear" w:color="auto" w:fill="FFFFFF"/>
                  <w:vAlign w:val="center"/>
                </w:tcPr>
                <w:p w14:paraId="54C3D268" w14:textId="77777777" w:rsidR="00FF11F3" w:rsidRPr="008657CF" w:rsidRDefault="00FF11F3" w:rsidP="008657CF">
                  <w:pPr>
                    <w:spacing w:line="240" w:lineRule="auto"/>
                    <w:jc w:val="right"/>
                    <w:rPr>
                      <w:rFonts w:ascii="Arial" w:hAnsi="Arial" w:cs="Arial"/>
                      <w:sz w:val="20"/>
                      <w:szCs w:val="20"/>
                    </w:rPr>
                  </w:pPr>
                  <w:r w:rsidRPr="008657CF">
                    <w:rPr>
                      <w:rFonts w:ascii="Arial" w:hAnsi="Arial" w:cs="Arial"/>
                      <w:sz w:val="20"/>
                      <w:szCs w:val="20"/>
                    </w:rPr>
                    <w:t>(10)</w:t>
                  </w:r>
                </w:p>
              </w:tc>
            </w:tr>
            <w:tr w:rsidR="00547F08" w:rsidRPr="008657CF" w14:paraId="5B8E9D7A" w14:textId="77777777" w:rsidTr="008657CF">
              <w:tc>
                <w:tcPr>
                  <w:tcW w:w="3828" w:type="dxa"/>
                  <w:shd w:val="clear" w:color="auto" w:fill="FFFFFF"/>
                  <w:vAlign w:val="center"/>
                </w:tcPr>
                <w:p w14:paraId="7980A8A8" w14:textId="529754E7" w:rsidR="00FF11F3" w:rsidRPr="0036198A" w:rsidRDefault="00000000" w:rsidP="008657CF">
                  <w:pPr>
                    <w:spacing w:after="120" w:line="240" w:lineRule="auto"/>
                    <w:jc w:val="both"/>
                    <w:rPr>
                      <w:rFonts w:ascii="Arial" w:hAnsi="Arial" w:cs="Arial"/>
                      <w:iCs/>
                      <w:noProof/>
                      <w:sz w:val="20"/>
                      <w:szCs w:val="20"/>
                    </w:rPr>
                  </w:pPr>
                  <m:oMathPara>
                    <m:oMathParaPr>
                      <m:jc m:val="left"/>
                    </m:oMathParaPr>
                    <m:oMath>
                      <m:sSub>
                        <m:sSubPr>
                          <m:ctrlPr>
                            <w:rPr>
                              <w:rFonts w:ascii="Cambria Math" w:hAnsi="Cambria Math"/>
                              <w:i/>
                              <w:iCs/>
                              <w:sz w:val="20"/>
                              <w:szCs w:val="20"/>
                            </w:rPr>
                          </m:ctrlPr>
                        </m:sSubPr>
                        <m:e>
                          <m:r>
                            <m:rPr>
                              <m:scr m:val="script"/>
                            </m:rPr>
                            <w:rPr>
                              <w:rFonts w:ascii="Cambria Math" w:hAnsi="Cambria Math"/>
                              <w:sz w:val="20"/>
                              <w:szCs w:val="20"/>
                            </w:rPr>
                            <m:t>L</m:t>
                          </m:r>
                        </m:e>
                        <m:sub>
                          <m:r>
                            <w:rPr>
                              <w:rFonts w:ascii="Cambria Math" w:hAnsi="Cambria Math"/>
                              <w:sz w:val="20"/>
                              <w:szCs w:val="20"/>
                            </w:rPr>
                            <m:t>RC</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N</m:t>
                          </m:r>
                        </m:den>
                      </m:f>
                      <m:nary>
                        <m:naryPr>
                          <m:chr m:val="∑"/>
                          <m:ctrlPr>
                            <w:rPr>
                              <w:rFonts w:ascii="Cambria Math" w:hAnsi="Cambria Math"/>
                              <w:i/>
                              <w:iCs/>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iCs/>
                                  <w:sz w:val="20"/>
                                  <w:szCs w:val="20"/>
                                </w:rPr>
                              </m:ctrlPr>
                            </m:sSupPr>
                            <m:e>
                              <m:d>
                                <m:dPr>
                                  <m:begChr m:val="|"/>
                                  <m:endChr m:val="|"/>
                                  <m:ctrlPr>
                                    <w:rPr>
                                      <w:rFonts w:ascii="Cambria Math" w:hAnsi="Cambria Math"/>
                                      <w:i/>
                                      <w:iCs/>
                                      <w:sz w:val="20"/>
                                      <w:szCs w:val="20"/>
                                    </w:rPr>
                                  </m:ctrlPr>
                                </m:dPr>
                                <m:e>
                                  <m:f>
                                    <m:fPr>
                                      <m:ctrlPr>
                                        <w:rPr>
                                          <w:rFonts w:ascii="Cambria Math" w:hAnsi="Cambria Math"/>
                                          <w:i/>
                                          <w:iCs/>
                                          <w:sz w:val="20"/>
                                          <w:szCs w:val="20"/>
                                          <w:lang w:val="en-ID"/>
                                        </w:rPr>
                                      </m:ctrlPr>
                                    </m:fPr>
                                    <m:num>
                                      <m:sSub>
                                        <m:sSubPr>
                                          <m:ctrlPr>
                                            <w:rPr>
                                              <w:rFonts w:ascii="Cambria Math" w:hAnsi="Cambria Math"/>
                                              <w:i/>
                                              <w:iCs/>
                                              <w:sz w:val="20"/>
                                              <w:szCs w:val="20"/>
                                              <w:lang w:val="en-ID"/>
                                            </w:rPr>
                                          </m:ctrlPr>
                                        </m:sSubPr>
                                        <m:e>
                                          <m:r>
                                            <w:rPr>
                                              <w:rFonts w:ascii="Cambria Math" w:hAnsi="Cambria Math"/>
                                              <w:sz w:val="20"/>
                                              <w:szCs w:val="20"/>
                                            </w:rPr>
                                            <m:t>dV</m:t>
                                          </m:r>
                                        </m:e>
                                        <m:sub>
                                          <m:r>
                                            <w:rPr>
                                              <w:rFonts w:ascii="Cambria Math" w:hAnsi="Cambria Math"/>
                                              <w:sz w:val="20"/>
                                              <w:szCs w:val="20"/>
                                            </w:rPr>
                                            <m:t>RC</m:t>
                                          </m:r>
                                        </m:sub>
                                      </m:sSub>
                                    </m:num>
                                    <m:den>
                                      <m:r>
                                        <w:rPr>
                                          <w:rFonts w:ascii="Cambria Math" w:hAnsi="Cambria Math"/>
                                          <w:sz w:val="20"/>
                                          <w:szCs w:val="20"/>
                                        </w:rPr>
                                        <m:t>dt</m:t>
                                      </m:r>
                                    </m:den>
                                  </m:f>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p</m:t>
                                          </m:r>
                                        </m:sub>
                                      </m:sSub>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m:t>
                                          </m:r>
                                        </m:sub>
                                      </m:sSub>
                                    </m:den>
                                  </m:f>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RC</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0.01</m:t>
                                      </m:r>
                                    </m:num>
                                    <m:den>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m:t>
                                          </m:r>
                                        </m:sub>
                                      </m:sSub>
                                      <m:r>
                                        <w:rPr>
                                          <w:rFonts w:ascii="Cambria Math" w:hAnsi="Cambria Math"/>
                                          <w:sz w:val="20"/>
                                          <w:szCs w:val="20"/>
                                        </w:rPr>
                                        <m:t> </m:t>
                                      </m:r>
                                    </m:den>
                                  </m:f>
                                </m:e>
                              </m:d>
                            </m:e>
                            <m:sup>
                              <m:r>
                                <w:rPr>
                                  <w:rFonts w:ascii="Cambria Math" w:hAnsi="Cambria Math"/>
                                  <w:sz w:val="20"/>
                                  <w:szCs w:val="20"/>
                                </w:rPr>
                                <m:t>2</m:t>
                              </m:r>
                            </m:sup>
                          </m:sSup>
                        </m:e>
                      </m:nary>
                    </m:oMath>
                  </m:oMathPara>
                </w:p>
              </w:tc>
              <w:tc>
                <w:tcPr>
                  <w:tcW w:w="639" w:type="dxa"/>
                  <w:shd w:val="clear" w:color="auto" w:fill="FFFFFF"/>
                  <w:vAlign w:val="center"/>
                </w:tcPr>
                <w:p w14:paraId="57D32DBD" w14:textId="77777777" w:rsidR="00FF11F3" w:rsidRPr="008657CF" w:rsidRDefault="00FF11F3" w:rsidP="008657CF">
                  <w:pPr>
                    <w:spacing w:line="240" w:lineRule="auto"/>
                    <w:jc w:val="right"/>
                    <w:rPr>
                      <w:rFonts w:ascii="Arial" w:hAnsi="Arial" w:cs="Arial"/>
                      <w:sz w:val="20"/>
                      <w:szCs w:val="20"/>
                    </w:rPr>
                  </w:pPr>
                  <w:r w:rsidRPr="008657CF">
                    <w:rPr>
                      <w:rFonts w:ascii="Arial" w:hAnsi="Arial" w:cs="Arial"/>
                      <w:sz w:val="20"/>
                      <w:szCs w:val="20"/>
                    </w:rPr>
                    <w:t>(11)</w:t>
                  </w:r>
                </w:p>
              </w:tc>
            </w:tr>
            <w:tr w:rsidR="00547F08" w:rsidRPr="008657CF" w14:paraId="202617FD" w14:textId="77777777" w:rsidTr="008657CF">
              <w:tc>
                <w:tcPr>
                  <w:tcW w:w="3828" w:type="dxa"/>
                  <w:shd w:val="clear" w:color="auto" w:fill="FFFFFF"/>
                  <w:vAlign w:val="center"/>
                </w:tcPr>
                <w:p w14:paraId="093C27CB" w14:textId="250F2786" w:rsidR="00FF11F3" w:rsidRPr="0036198A" w:rsidRDefault="00000000" w:rsidP="008657CF">
                  <w:pPr>
                    <w:spacing w:after="120" w:line="240" w:lineRule="auto"/>
                    <w:jc w:val="both"/>
                    <w:rPr>
                      <w:rFonts w:ascii="Arial" w:hAnsi="Arial" w:cs="Arial"/>
                      <w:iCs/>
                      <w:noProof/>
                      <w:sz w:val="20"/>
                      <w:szCs w:val="20"/>
                    </w:rPr>
                  </w:pPr>
                  <m:oMathPara>
                    <m:oMathParaPr>
                      <m:jc m:val="left"/>
                    </m:oMathParaPr>
                    <m:oMath>
                      <m:sSub>
                        <m:sSubPr>
                          <m:ctrlPr>
                            <w:rPr>
                              <w:rFonts w:ascii="Cambria Math" w:hAnsi="Cambria Math"/>
                              <w:i/>
                              <w:iCs/>
                              <w:sz w:val="20"/>
                              <w:szCs w:val="20"/>
                            </w:rPr>
                          </m:ctrlPr>
                        </m:sSubPr>
                        <m:e>
                          <m:r>
                            <m:rPr>
                              <m:scr m:val="script"/>
                            </m:rPr>
                            <w:rPr>
                              <w:rFonts w:ascii="Cambria Math" w:hAnsi="Cambria Math"/>
                              <w:sz w:val="20"/>
                              <w:szCs w:val="20"/>
                            </w:rPr>
                            <m:t>L</m:t>
                          </m:r>
                        </m:e>
                        <m:sub>
                          <m:r>
                            <w:rPr>
                              <w:rFonts w:ascii="Cambria Math" w:hAnsi="Cambria Math"/>
                              <w:noProof/>
                              <w:sz w:val="20"/>
                              <w:szCs w:val="20"/>
                            </w:rPr>
                            <m:t>∆Q</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N</m:t>
                          </m:r>
                        </m:den>
                      </m:f>
                      <m:nary>
                        <m:naryPr>
                          <m:chr m:val="∑"/>
                          <m:ctrlPr>
                            <w:rPr>
                              <w:rFonts w:ascii="Cambria Math" w:hAnsi="Cambria Math"/>
                              <w:i/>
                              <w:iCs/>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iCs/>
                                  <w:sz w:val="20"/>
                                  <w:szCs w:val="20"/>
                                </w:rPr>
                              </m:ctrlPr>
                            </m:sSupPr>
                            <m:e>
                              <m:d>
                                <m:dPr>
                                  <m:begChr m:val="|"/>
                                  <m:endChr m:val="|"/>
                                  <m:ctrlPr>
                                    <w:rPr>
                                      <w:rFonts w:ascii="Cambria Math" w:hAnsi="Cambria Math"/>
                                      <w:i/>
                                      <w:iCs/>
                                      <w:sz w:val="20"/>
                                      <w:szCs w:val="20"/>
                                    </w:rPr>
                                  </m:ctrlPr>
                                </m:dPr>
                                <m:e>
                                  <m:r>
                                    <w:rPr>
                                      <w:rFonts w:ascii="Cambria Math" w:hAnsi="Cambria Math"/>
                                      <w:noProof/>
                                      <w:sz w:val="20"/>
                                      <w:szCs w:val="20"/>
                                    </w:rPr>
                                    <m:t>∆Q</m:t>
                                  </m:r>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m:t>
                                          </m:r>
                                        </m:sub>
                                      </m:sSub>
                                    </m:num>
                                    <m:den>
                                      <m:r>
                                        <w:rPr>
                                          <w:rFonts w:ascii="Cambria Math" w:hAnsi="Cambria Math"/>
                                          <w:sz w:val="20"/>
                                          <w:szCs w:val="20"/>
                                        </w:rPr>
                                        <m:t>3600</m:t>
                                      </m:r>
                                    </m:den>
                                  </m:f>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0.01</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 </m:t>
                                      </m:r>
                                    </m:den>
                                  </m:f>
                                </m:e>
                              </m:d>
                            </m:e>
                            <m:sup>
                              <m:r>
                                <w:rPr>
                                  <w:rFonts w:ascii="Cambria Math" w:hAnsi="Cambria Math"/>
                                  <w:sz w:val="20"/>
                                  <w:szCs w:val="20"/>
                                </w:rPr>
                                <m:t>2</m:t>
                              </m:r>
                            </m:sup>
                          </m:sSup>
                        </m:e>
                      </m:nary>
                    </m:oMath>
                  </m:oMathPara>
                </w:p>
              </w:tc>
              <w:tc>
                <w:tcPr>
                  <w:tcW w:w="639" w:type="dxa"/>
                  <w:shd w:val="clear" w:color="auto" w:fill="FFFFFF"/>
                  <w:vAlign w:val="center"/>
                </w:tcPr>
                <w:p w14:paraId="63CF3B62" w14:textId="77777777" w:rsidR="00FF11F3" w:rsidRPr="008657CF" w:rsidRDefault="00FF11F3" w:rsidP="008657CF">
                  <w:pPr>
                    <w:spacing w:line="240" w:lineRule="auto"/>
                    <w:jc w:val="right"/>
                    <w:rPr>
                      <w:rFonts w:ascii="Arial" w:hAnsi="Arial" w:cs="Arial"/>
                      <w:sz w:val="20"/>
                      <w:szCs w:val="20"/>
                    </w:rPr>
                  </w:pPr>
                  <w:r w:rsidRPr="008657CF">
                    <w:rPr>
                      <w:rFonts w:ascii="Arial" w:hAnsi="Arial" w:cs="Arial"/>
                      <w:sz w:val="20"/>
                      <w:szCs w:val="20"/>
                    </w:rPr>
                    <w:t>(12)</w:t>
                  </w:r>
                </w:p>
              </w:tc>
            </w:tr>
          </w:tbl>
          <w:p w14:paraId="70730246" w14:textId="77777777" w:rsidR="00FF11F3" w:rsidRPr="008657CF" w:rsidRDefault="00FF11F3" w:rsidP="008657CF">
            <w:pPr>
              <w:spacing w:after="120" w:line="240" w:lineRule="auto"/>
              <w:jc w:val="both"/>
              <w:rPr>
                <w:rFonts w:ascii="Arial" w:hAnsi="Arial" w:cs="Arial"/>
                <w:b/>
                <w:bCs/>
                <w:iCs/>
                <w:noProof/>
                <w:sz w:val="20"/>
                <w:szCs w:val="20"/>
              </w:rPr>
            </w:pPr>
          </w:p>
        </w:tc>
        <w:tc>
          <w:tcPr>
            <w:tcW w:w="461" w:type="dxa"/>
            <w:shd w:val="clear" w:color="auto" w:fill="auto"/>
            <w:vAlign w:val="center"/>
          </w:tcPr>
          <w:p w14:paraId="072B2E92" w14:textId="77777777" w:rsidR="00FF11F3" w:rsidRPr="008657CF" w:rsidRDefault="00FF11F3" w:rsidP="008657CF">
            <w:pPr>
              <w:spacing w:line="240" w:lineRule="auto"/>
              <w:jc w:val="right"/>
              <w:rPr>
                <w:rFonts w:ascii="Arial" w:hAnsi="Arial" w:cs="Arial"/>
                <w:b/>
                <w:bCs/>
                <w:sz w:val="20"/>
                <w:szCs w:val="20"/>
              </w:rPr>
            </w:pPr>
          </w:p>
        </w:tc>
      </w:tr>
    </w:tbl>
    <w:p w14:paraId="6B71880A" w14:textId="672886EF" w:rsidR="00FF11F3" w:rsidRPr="00547F08" w:rsidRDefault="00FF11F3" w:rsidP="00547F08">
      <w:pPr>
        <w:spacing w:line="240" w:lineRule="auto"/>
        <w:ind w:left="-2" w:firstLineChars="257" w:firstLine="514"/>
        <w:jc w:val="both"/>
        <w:rPr>
          <w:rFonts w:ascii="Arial" w:hAnsi="Arial" w:cs="Arial"/>
          <w:iCs/>
          <w:sz w:val="20"/>
          <w:szCs w:val="20"/>
        </w:rPr>
      </w:pPr>
      <w:r w:rsidRPr="00547F08">
        <w:rPr>
          <w:rFonts w:ascii="Arial" w:hAnsi="Arial" w:cs="Arial"/>
          <w:sz w:val="20"/>
          <w:szCs w:val="20"/>
        </w:rPr>
        <w:t>Data-driven output loss (</w:t>
      </w:r>
      <m:oMath>
        <m:sSub>
          <m:sSubPr>
            <m:ctrlPr>
              <w:rPr>
                <w:rFonts w:ascii="Cambria Math" w:hAnsi="Cambria Math" w:cs="Arial"/>
                <w:i/>
                <w:iCs/>
                <w:sz w:val="20"/>
                <w:szCs w:val="20"/>
              </w:rPr>
            </m:ctrlPr>
          </m:sSubPr>
          <m:e>
            <m:r>
              <m:rPr>
                <m:scr m:val="script"/>
              </m:rPr>
              <w:rPr>
                <w:rFonts w:ascii="Cambria Math" w:hAnsi="Cambria Math" w:cs="Arial"/>
                <w:sz w:val="20"/>
                <w:szCs w:val="20"/>
              </w:rPr>
              <m:t>L</m:t>
            </m:r>
          </m:e>
          <m:sub>
            <m:r>
              <w:rPr>
                <w:rFonts w:ascii="Cambria Math" w:hAnsi="Cambria Math" w:cs="Arial"/>
                <w:sz w:val="20"/>
                <w:szCs w:val="20"/>
              </w:rPr>
              <m:t>out</m:t>
            </m:r>
          </m:sub>
        </m:sSub>
      </m:oMath>
      <w:r w:rsidRPr="00547F08">
        <w:rPr>
          <w:rFonts w:ascii="Arial" w:hAnsi="Arial" w:cs="Arial"/>
          <w:iCs/>
          <w:sz w:val="20"/>
          <w:szCs w:val="20"/>
        </w:rPr>
        <w:t xml:space="preserve">) was given in (10), </w:t>
      </w:r>
      <w:r w:rsidRPr="00547F08">
        <w:rPr>
          <w:rFonts w:ascii="Arial" w:hAnsi="Arial" w:cs="Arial"/>
          <w:sz w:val="20"/>
          <w:szCs w:val="20"/>
        </w:rPr>
        <w:t>R-C physic-based constraint (</w:t>
      </w:r>
      <m:oMath>
        <m:sSub>
          <m:sSubPr>
            <m:ctrlPr>
              <w:rPr>
                <w:rFonts w:ascii="Cambria Math" w:hAnsi="Cambria Math" w:cs="Arial"/>
                <w:i/>
                <w:iCs/>
                <w:sz w:val="20"/>
                <w:szCs w:val="20"/>
              </w:rPr>
            </m:ctrlPr>
          </m:sSubPr>
          <m:e>
            <m:r>
              <m:rPr>
                <m:scr m:val="script"/>
              </m:rPr>
              <w:rPr>
                <w:rFonts w:ascii="Cambria Math" w:hAnsi="Cambria Math" w:cs="Arial"/>
                <w:sz w:val="20"/>
                <w:szCs w:val="20"/>
              </w:rPr>
              <m:t>L</m:t>
            </m:r>
          </m:e>
          <m:sub>
            <m:r>
              <w:rPr>
                <w:rFonts w:ascii="Cambria Math" w:hAnsi="Cambria Math" w:cs="Arial"/>
                <w:sz w:val="20"/>
                <w:szCs w:val="20"/>
              </w:rPr>
              <m:t>RC</m:t>
            </m:r>
          </m:sub>
        </m:sSub>
      </m:oMath>
      <w:r w:rsidRPr="00547F08">
        <w:rPr>
          <w:rFonts w:ascii="Arial" w:hAnsi="Arial" w:cs="Arial"/>
          <w:iCs/>
          <w:sz w:val="20"/>
          <w:szCs w:val="20"/>
        </w:rPr>
        <w:t xml:space="preserve">) was given in (11) and </w:t>
      </w:r>
      <w:r w:rsidRPr="00547F08">
        <w:rPr>
          <w:rFonts w:ascii="Arial" w:hAnsi="Arial" w:cs="Arial"/>
          <w:sz w:val="20"/>
          <w:szCs w:val="20"/>
        </w:rPr>
        <w:t xml:space="preserve">battery degradation loss was given in (12). </w:t>
      </w:r>
      <w:r w:rsidRPr="00547F08">
        <w:rPr>
          <w:rFonts w:ascii="Arial" w:hAnsi="Arial" w:cs="Arial"/>
          <w:i/>
          <w:iCs/>
          <w:sz w:val="20"/>
          <w:szCs w:val="20"/>
        </w:rPr>
        <w:t xml:space="preserve">N </w:t>
      </w:r>
      <w:r w:rsidRPr="00547F08">
        <w:rPr>
          <w:rFonts w:ascii="Arial" w:hAnsi="Arial" w:cs="Arial"/>
          <w:sz w:val="20"/>
          <w:szCs w:val="20"/>
        </w:rPr>
        <w:t>represents the number of data used in the training process. Then, the total loss can be calculated as:</w:t>
      </w:r>
    </w:p>
    <w:tbl>
      <w:tblPr>
        <w:tblW w:w="4503" w:type="dxa"/>
        <w:tblLook w:val="04A0" w:firstRow="1" w:lastRow="0" w:firstColumn="1" w:lastColumn="0" w:noHBand="0" w:noVBand="1"/>
      </w:tblPr>
      <w:tblGrid>
        <w:gridCol w:w="3681"/>
        <w:gridCol w:w="822"/>
      </w:tblGrid>
      <w:tr w:rsidR="00FF11F3" w:rsidRPr="008657CF" w14:paraId="04445CFD" w14:textId="77777777" w:rsidTr="008657CF">
        <w:tc>
          <w:tcPr>
            <w:tcW w:w="3681" w:type="dxa"/>
            <w:shd w:val="clear" w:color="auto" w:fill="auto"/>
            <w:vAlign w:val="center"/>
          </w:tcPr>
          <w:p w14:paraId="7D7CCD02" w14:textId="7216FB0A" w:rsidR="00FF11F3" w:rsidRPr="0036198A" w:rsidRDefault="00000000" w:rsidP="008657CF">
            <w:pPr>
              <w:spacing w:after="120" w:line="240" w:lineRule="auto"/>
              <w:ind w:hanging="2"/>
              <w:jc w:val="both"/>
              <w:rPr>
                <w:rFonts w:ascii="Arial" w:hAnsi="Arial" w:cs="Arial"/>
                <w:iCs/>
                <w:noProof/>
                <w:sz w:val="20"/>
                <w:szCs w:val="20"/>
              </w:rPr>
            </w:pPr>
            <m:oMath>
              <m:sSub>
                <m:sSubPr>
                  <m:ctrlPr>
                    <w:rPr>
                      <w:rFonts w:ascii="Cambria Math" w:hAnsi="Cambria Math"/>
                      <w:i/>
                      <w:iCs/>
                    </w:rPr>
                  </m:ctrlPr>
                </m:sSubPr>
                <m:e>
                  <m:r>
                    <m:rPr>
                      <m:scr m:val="script"/>
                    </m:rPr>
                    <w:rPr>
                      <w:rFonts w:ascii="Cambria Math" w:hAnsi="Cambria Math"/>
                    </w:rPr>
                    <m:t>L</m:t>
                  </m:r>
                </m:e>
                <m:sub>
                  <m:r>
                    <w:rPr>
                      <w:rFonts w:ascii="Cambria Math" w:hAnsi="Cambria Math"/>
                    </w:rPr>
                    <m:t>total</m:t>
                  </m:r>
                </m:sub>
              </m:sSub>
              <m:r>
                <w:rPr>
                  <w:rFonts w:ascii="Cambria Math" w:hAnsi="Cambria Math"/>
                </w:rPr>
                <m:t>=</m:t>
              </m:r>
              <m:sSub>
                <m:sSubPr>
                  <m:ctrlPr>
                    <w:rPr>
                      <w:rFonts w:ascii="Cambria Math" w:hAnsi="Cambria Math"/>
                      <w:i/>
                      <w:iCs/>
                    </w:rPr>
                  </m:ctrlPr>
                </m:sSubPr>
                <m:e>
                  <m:r>
                    <m:rPr>
                      <m:scr m:val="script"/>
                    </m:rPr>
                    <w:rPr>
                      <w:rFonts w:ascii="Cambria Math" w:hAnsi="Cambria Math"/>
                    </w:rPr>
                    <m:t>L</m:t>
                  </m:r>
                </m:e>
                <m:sub>
                  <m:r>
                    <w:rPr>
                      <w:rFonts w:ascii="Cambria Math" w:hAnsi="Cambria Math"/>
                    </w:rPr>
                    <m:t>out</m:t>
                  </m:r>
                </m:sub>
              </m:sSub>
              <m:r>
                <w:rPr>
                  <w:rFonts w:ascii="Cambria Math" w:hAnsi="Cambria Math"/>
                </w:rPr>
                <m:t> </m:t>
              </m:r>
            </m:oMath>
            <w:r w:rsidR="00FF11F3" w:rsidRPr="0036198A">
              <w:rPr>
                <w:rFonts w:ascii="Arial" w:hAnsi="Arial" w:cs="Arial"/>
                <w:sz w:val="20"/>
                <w:szCs w:val="20"/>
                <w:lang w:val="en-ID"/>
              </w:rPr>
              <w:t xml:space="preserve">+ </w:t>
            </w:r>
            <m:oMath>
              <m:sSub>
                <m:sSubPr>
                  <m:ctrlPr>
                    <w:rPr>
                      <w:rFonts w:ascii="Cambria Math" w:hAnsi="Cambria Math"/>
                      <w:i/>
                      <w:iCs/>
                    </w:rPr>
                  </m:ctrlPr>
                </m:sSubPr>
                <m:e>
                  <m:r>
                    <m:rPr>
                      <m:scr m:val="script"/>
                    </m:rPr>
                    <w:rPr>
                      <w:rFonts w:ascii="Cambria Math" w:hAnsi="Cambria Math"/>
                    </w:rPr>
                    <m:t>L</m:t>
                  </m:r>
                </m:e>
                <m:sub>
                  <m:r>
                    <w:rPr>
                      <w:rFonts w:ascii="Cambria Math" w:hAnsi="Cambria Math"/>
                      <w:noProof/>
                    </w:rPr>
                    <m:t>∆Q</m:t>
                  </m:r>
                </m:sub>
              </m:sSub>
            </m:oMath>
            <w:r w:rsidR="00FF11F3" w:rsidRPr="0036198A">
              <w:rPr>
                <w:rFonts w:ascii="Arial" w:hAnsi="Arial" w:cs="Arial"/>
                <w:sz w:val="20"/>
                <w:szCs w:val="20"/>
                <w:lang w:val="en-ID"/>
              </w:rPr>
              <w:t xml:space="preserve"> + </w:t>
            </w:r>
            <m:oMath>
              <m:sSub>
                <m:sSubPr>
                  <m:ctrlPr>
                    <w:rPr>
                      <w:rFonts w:ascii="Cambria Math" w:hAnsi="Cambria Math"/>
                      <w:i/>
                      <w:iCs/>
                    </w:rPr>
                  </m:ctrlPr>
                </m:sSubPr>
                <m:e>
                  <m:r>
                    <m:rPr>
                      <m:scr m:val="script"/>
                    </m:rPr>
                    <w:rPr>
                      <w:rFonts w:ascii="Cambria Math" w:hAnsi="Cambria Math"/>
                    </w:rPr>
                    <m:t>L</m:t>
                  </m:r>
                </m:e>
                <m:sub>
                  <m:r>
                    <w:rPr>
                      <w:rFonts w:ascii="Cambria Math" w:hAnsi="Cambria Math"/>
                    </w:rPr>
                    <m:t>RC</m:t>
                  </m:r>
                </m:sub>
              </m:sSub>
            </m:oMath>
            <w:r w:rsidR="00FF11F3" w:rsidRPr="0036198A">
              <w:rPr>
                <w:rFonts w:ascii="Arial" w:hAnsi="Arial" w:cs="Arial"/>
                <w:iCs/>
                <w:sz w:val="20"/>
                <w:szCs w:val="20"/>
              </w:rPr>
              <w:t xml:space="preserve">    </w:t>
            </w:r>
            <w:r w:rsidR="00FF11F3" w:rsidRPr="0036198A">
              <w:rPr>
                <w:rFonts w:ascii="Arial" w:hAnsi="Arial" w:cs="Arial"/>
                <w:iCs/>
                <w:noProof/>
                <w:sz w:val="20"/>
                <w:szCs w:val="20"/>
              </w:rPr>
              <w:t xml:space="preserve">                                                                                                                         </w:t>
            </w:r>
          </w:p>
        </w:tc>
        <w:tc>
          <w:tcPr>
            <w:tcW w:w="822" w:type="dxa"/>
            <w:shd w:val="clear" w:color="auto" w:fill="auto"/>
            <w:vAlign w:val="center"/>
          </w:tcPr>
          <w:p w14:paraId="37D1BCCA" w14:textId="77777777" w:rsidR="00FF11F3" w:rsidRPr="008657CF" w:rsidRDefault="00FF11F3" w:rsidP="008657CF">
            <w:pPr>
              <w:spacing w:line="240" w:lineRule="auto"/>
              <w:jc w:val="right"/>
              <w:rPr>
                <w:rFonts w:ascii="Arial" w:hAnsi="Arial" w:cs="Arial"/>
                <w:b/>
                <w:bCs/>
                <w:sz w:val="20"/>
                <w:szCs w:val="20"/>
              </w:rPr>
            </w:pPr>
            <w:r w:rsidRPr="008657CF">
              <w:rPr>
                <w:rFonts w:ascii="Arial" w:hAnsi="Arial" w:cs="Arial"/>
                <w:sz w:val="20"/>
                <w:szCs w:val="20"/>
              </w:rPr>
              <w:t>(13)</w:t>
            </w:r>
          </w:p>
        </w:tc>
      </w:tr>
    </w:tbl>
    <w:p w14:paraId="4DB013F3" w14:textId="3A3A0A95" w:rsidR="00FF11F3" w:rsidRPr="005372C4" w:rsidRDefault="00FF11F3" w:rsidP="00CF7975">
      <w:pPr>
        <w:pBdr>
          <w:top w:val="nil"/>
          <w:left w:val="nil"/>
          <w:bottom w:val="nil"/>
          <w:right w:val="nil"/>
          <w:between w:val="nil"/>
        </w:pBdr>
        <w:shd w:val="clear" w:color="auto" w:fill="FFFFFF"/>
        <w:spacing w:line="240" w:lineRule="auto"/>
        <w:ind w:hanging="2"/>
        <w:jc w:val="both"/>
        <w:rPr>
          <w:rFonts w:ascii="Arial" w:hAnsi="Arial" w:cs="Arial"/>
          <w:sz w:val="20"/>
          <w:szCs w:val="20"/>
          <w:lang w:val="en-ID"/>
        </w:rPr>
      </w:pPr>
      <w:r w:rsidRPr="00547F08">
        <w:rPr>
          <w:rFonts w:ascii="Arial" w:hAnsi="Arial" w:cs="Arial"/>
          <w:sz w:val="20"/>
          <w:szCs w:val="20"/>
          <w:lang w:val="en-ID"/>
        </w:rPr>
        <w:t xml:space="preserve">During training, the NN learns how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547F08">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547F08">
        <w:rPr>
          <w:rFonts w:ascii="Arial" w:hAnsi="Arial" w:cs="Arial"/>
          <w:iCs/>
          <w:sz w:val="20"/>
          <w:szCs w:val="20"/>
        </w:rPr>
        <w:t>,</w:t>
      </w:r>
      <w:r w:rsidRPr="00547F08">
        <w:rPr>
          <w:rFonts w:ascii="Arial" w:hAnsi="Arial" w:cs="Arial"/>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547F08">
        <w:rPr>
          <w:rFonts w:ascii="Arial" w:hAnsi="Arial" w:cs="Arial"/>
          <w:iCs/>
          <w:sz w:val="20"/>
          <w:szCs w:val="20"/>
        </w:rPr>
        <w:t xml:space="preserve"> and </w:t>
      </w:r>
      <m:oMath>
        <m:r>
          <w:rPr>
            <w:rFonts w:ascii="Cambria Math" w:hAnsi="Cambria Math" w:cs="Arial"/>
            <w:noProof/>
            <w:sz w:val="20"/>
            <w:szCs w:val="20"/>
          </w:rPr>
          <m:t>∆Q</m:t>
        </m:r>
      </m:oMath>
      <w:r w:rsidRPr="00547F08">
        <w:rPr>
          <w:rFonts w:ascii="Arial" w:hAnsi="Arial" w:cs="Arial"/>
          <w:sz w:val="20"/>
          <w:szCs w:val="20"/>
          <w:lang w:val="en-ID"/>
        </w:rPr>
        <w:t xml:space="preserve"> evolve over time and predicts battery degradation as a function of these parameters.</w:t>
      </w:r>
      <w:r w:rsidR="005372C4">
        <w:rPr>
          <w:rFonts w:ascii="Arial" w:hAnsi="Arial" w:cs="Arial"/>
          <w:sz w:val="20"/>
          <w:szCs w:val="20"/>
          <w:lang w:val="en-ID"/>
        </w:rPr>
        <w:t xml:space="preserve"> </w:t>
      </w:r>
      <w:r w:rsidRPr="00547F08">
        <w:rPr>
          <w:rFonts w:ascii="Arial" w:hAnsi="Arial" w:cs="Arial"/>
          <w:sz w:val="20"/>
          <w:szCs w:val="20"/>
          <w:lang w:val="en-ID"/>
        </w:rPr>
        <w:t xml:space="preserve">This method ensures </w:t>
      </w:r>
      <w:r w:rsidRPr="00547F08">
        <w:rPr>
          <w:rFonts w:ascii="Arial" w:hAnsi="Arial" w:cs="Arial"/>
          <w:sz w:val="20"/>
          <w:szCs w:val="20"/>
        </w:rPr>
        <w:t>real-time prediction with robust and accurate results.</w:t>
      </w:r>
    </w:p>
    <w:p w14:paraId="76FA3A66"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1393EF47" w14:textId="13FB3B9E" w:rsidR="00547F08" w:rsidRDefault="00547F08" w:rsidP="00C1401A">
      <w:pPr>
        <w:spacing w:after="0" w:line="240" w:lineRule="auto"/>
        <w:ind w:left="-2" w:firstLineChars="283" w:firstLine="566"/>
        <w:jc w:val="both"/>
        <w:rPr>
          <w:rFonts w:ascii="Arial" w:eastAsia="Arial" w:hAnsi="Arial" w:cs="Arial"/>
          <w:sz w:val="20"/>
          <w:szCs w:val="20"/>
        </w:rPr>
      </w:pPr>
      <w:r w:rsidRPr="00454F2F">
        <w:rPr>
          <w:rFonts w:ascii="Arial" w:eastAsia="Arial" w:hAnsi="Arial" w:cs="Arial"/>
          <w:sz w:val="20"/>
          <w:szCs w:val="20"/>
        </w:rPr>
        <w:t>This section presents the results obtained from data preparation and model simulation proposed in this research. Data preparation results include parameters initialization and dataset construction. The dataset obtained was used to construct battery degradation model using proposed physic-informed NN method. The details of the results and their analysis were explained in the subsections below.</w:t>
      </w:r>
    </w:p>
    <w:p w14:paraId="2D4F2C5E" w14:textId="77777777" w:rsidR="00547F08" w:rsidRDefault="00547F08" w:rsidP="00547F08">
      <w:pPr>
        <w:pBdr>
          <w:top w:val="nil"/>
          <w:left w:val="nil"/>
          <w:bottom w:val="nil"/>
          <w:right w:val="nil"/>
          <w:between w:val="nil"/>
        </w:pBdr>
        <w:shd w:val="clear" w:color="auto" w:fill="FFFFFF"/>
        <w:spacing w:after="0"/>
        <w:ind w:hanging="2"/>
        <w:jc w:val="both"/>
        <w:rPr>
          <w:rFonts w:ascii="Arial" w:eastAsia="Arial" w:hAnsi="Arial" w:cs="Arial"/>
          <w:color w:val="000000"/>
          <w:sz w:val="20"/>
          <w:szCs w:val="20"/>
        </w:rPr>
      </w:pPr>
      <w:r>
        <w:rPr>
          <w:rFonts w:ascii="Arial" w:eastAsia="Arial" w:hAnsi="Arial" w:cs="Arial"/>
          <w:b/>
          <w:color w:val="1F4E79"/>
          <w:sz w:val="20"/>
          <w:szCs w:val="20"/>
        </w:rPr>
        <w:lastRenderedPageBreak/>
        <w:t>Data Preparation</w:t>
      </w:r>
      <w:r>
        <w:rPr>
          <w:rFonts w:ascii="Arial" w:eastAsia="Arial" w:hAnsi="Arial" w:cs="Arial"/>
          <w:color w:val="000000"/>
          <w:sz w:val="20"/>
          <w:szCs w:val="20"/>
        </w:rPr>
        <w:t xml:space="preserve"> </w:t>
      </w:r>
    </w:p>
    <w:p w14:paraId="5165E71E" w14:textId="73AD3225" w:rsidR="00547F08" w:rsidRPr="00FD1C41" w:rsidRDefault="00547F08" w:rsidP="00FD1C41">
      <w:pPr>
        <w:spacing w:line="240" w:lineRule="auto"/>
        <w:ind w:left="-2" w:firstLineChars="283" w:firstLine="566"/>
        <w:jc w:val="both"/>
        <w:rPr>
          <w:rFonts w:ascii="Arial" w:hAnsi="Arial" w:cs="Arial"/>
          <w:iCs/>
          <w:sz w:val="20"/>
          <w:szCs w:val="20"/>
        </w:rPr>
      </w:pPr>
      <w:r w:rsidRPr="00FD1C41">
        <w:rPr>
          <w:rFonts w:ascii="Arial" w:hAnsi="Arial" w:cs="Arial"/>
          <w:noProof/>
          <w:sz w:val="20"/>
          <w:szCs w:val="20"/>
        </w:rPr>
        <w:t>The data produced from experiment proccess contains primary parameters including terminal voltage (</w:t>
      </w:r>
      <m:oMath>
        <m:sSub>
          <m:sSubPr>
            <m:ctrlPr>
              <w:rPr>
                <w:rFonts w:ascii="Cambria Math" w:hAnsi="Cambria Math" w:cs="Arial"/>
                <w:i/>
                <w:iCs/>
                <w:sz w:val="20"/>
                <w:szCs w:val="20"/>
              </w:rPr>
            </m:ctrlPr>
          </m:sSubPr>
          <m:e>
            <m:r>
              <w:rPr>
                <w:rFonts w:ascii="Cambria Math" w:hAnsi="Cambria Math" w:cs="Arial"/>
                <w:sz w:val="20"/>
                <w:szCs w:val="20"/>
              </w:rPr>
              <m:t>V</m:t>
            </m:r>
          </m:e>
          <m:sub>
            <m:r>
              <w:rPr>
                <w:rFonts w:ascii="Cambria Math" w:hAnsi="Cambria Math" w:cs="Arial"/>
                <w:sz w:val="20"/>
                <w:szCs w:val="20"/>
              </w:rPr>
              <m:t>t</m:t>
            </m:r>
          </m:sub>
        </m:sSub>
      </m:oMath>
      <w:r w:rsidRPr="00FD1C41">
        <w:rPr>
          <w:rFonts w:ascii="Arial" w:hAnsi="Arial" w:cs="Arial"/>
          <w:iCs/>
          <w:noProof/>
          <w:sz w:val="20"/>
          <w:szCs w:val="20"/>
        </w:rPr>
        <w:t>), battery current (</w:t>
      </w: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b</m:t>
            </m:r>
          </m:sub>
        </m:sSub>
      </m:oMath>
      <w:r w:rsidRPr="00FD1C41">
        <w:rPr>
          <w:rFonts w:ascii="Arial" w:hAnsi="Arial" w:cs="Arial"/>
          <w:iCs/>
          <w:noProof/>
          <w:sz w:val="20"/>
          <w:szCs w:val="20"/>
        </w:rPr>
        <w:t>) and capacity degradation (</w:t>
      </w:r>
      <m:oMath>
        <m:r>
          <w:rPr>
            <w:rFonts w:ascii="Cambria Math" w:hAnsi="Cambria Math" w:cs="Arial"/>
            <w:noProof/>
            <w:sz w:val="20"/>
            <w:szCs w:val="20"/>
          </w:rPr>
          <m:t>∆Q</m:t>
        </m:r>
      </m:oMath>
      <w:r w:rsidRPr="00FD1C41">
        <w:rPr>
          <w:rFonts w:ascii="Arial" w:hAnsi="Arial" w:cs="Arial"/>
          <w:noProof/>
          <w:sz w:val="20"/>
          <w:szCs w:val="20"/>
        </w:rPr>
        <w:t xml:space="preserve">). The proposed model requires additional parameters include </w:t>
      </w:r>
      <m:oMath>
        <m:sSub>
          <m:sSubPr>
            <m:ctrlPr>
              <w:rPr>
                <w:rFonts w:ascii="Cambria Math" w:hAnsi="Cambria Math" w:cs="Arial"/>
                <w:i/>
                <w:iCs/>
                <w:noProof/>
                <w:sz w:val="20"/>
                <w:szCs w:val="20"/>
              </w:rPr>
            </m:ctrlPr>
          </m:sSubPr>
          <m:e>
            <m:r>
              <w:rPr>
                <w:rFonts w:ascii="Cambria Math" w:hAnsi="Cambria Math" w:cs="Arial"/>
                <w:noProof/>
                <w:sz w:val="20"/>
                <w:szCs w:val="20"/>
              </w:rPr>
              <m:t xml:space="preserve"> R</m:t>
            </m:r>
          </m:e>
          <m:sub>
            <m:r>
              <w:rPr>
                <w:rFonts w:ascii="Cambria Math" w:hAnsi="Cambria Math" w:cs="Arial"/>
                <w:noProof/>
                <w:sz w:val="20"/>
                <w:szCs w:val="20"/>
              </w:rPr>
              <m:t>i</m:t>
            </m:r>
          </m:sub>
        </m:sSub>
      </m:oMath>
      <w:r w:rsidRPr="00FD1C41">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R</m:t>
            </m:r>
          </m:e>
          <m:sub>
            <m:r>
              <w:rPr>
                <w:rFonts w:ascii="Cambria Math" w:hAnsi="Cambria Math" w:cs="Arial"/>
                <w:noProof/>
                <w:sz w:val="20"/>
                <w:szCs w:val="20"/>
              </w:rPr>
              <m:t>p</m:t>
            </m:r>
          </m:sub>
        </m:sSub>
      </m:oMath>
      <w:r w:rsidRPr="00FD1C41">
        <w:rPr>
          <w:rFonts w:ascii="Arial" w:hAnsi="Arial" w:cs="Arial"/>
          <w:iCs/>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C</m:t>
            </m:r>
          </m:e>
          <m:sub>
            <m:r>
              <w:rPr>
                <w:rFonts w:ascii="Cambria Math" w:hAnsi="Cambria Math" w:cs="Arial"/>
                <w:noProof/>
                <w:sz w:val="20"/>
                <w:szCs w:val="20"/>
              </w:rPr>
              <m:t>p</m:t>
            </m:r>
          </m:sub>
        </m:sSub>
      </m:oMath>
      <w:r w:rsidRPr="00FD1C41">
        <w:rPr>
          <w:rFonts w:ascii="Arial" w:hAnsi="Arial" w:cs="Arial"/>
          <w:iCs/>
          <w:sz w:val="20"/>
          <w:szCs w:val="20"/>
        </w:rPr>
        <w:t>,</w:t>
      </w:r>
      <w:r w:rsidRPr="00FD1C41">
        <w:rPr>
          <w:rFonts w:ascii="Arial" w:hAnsi="Arial" w:cs="Arial"/>
          <w:sz w:val="20"/>
          <w:szCs w:val="20"/>
        </w:rPr>
        <w:t xml:space="preserve"> </w:t>
      </w:r>
      <m:oMath>
        <m:sSub>
          <m:sSubPr>
            <m:ctrlPr>
              <w:rPr>
                <w:rFonts w:ascii="Cambria Math" w:hAnsi="Cambria Math" w:cs="Arial"/>
                <w:i/>
                <w:iCs/>
                <w:noProof/>
                <w:sz w:val="20"/>
                <w:szCs w:val="20"/>
              </w:rPr>
            </m:ctrlPr>
          </m:sSubPr>
          <m:e>
            <m:r>
              <w:rPr>
                <w:rFonts w:ascii="Cambria Math" w:hAnsi="Cambria Math" w:cs="Arial"/>
                <w:noProof/>
                <w:sz w:val="20"/>
                <w:szCs w:val="20"/>
              </w:rPr>
              <m:t>V</m:t>
            </m:r>
          </m:e>
          <m:sub>
            <m:r>
              <w:rPr>
                <w:rFonts w:ascii="Cambria Math" w:hAnsi="Cambria Math" w:cs="Arial"/>
                <w:noProof/>
                <w:sz w:val="20"/>
                <w:szCs w:val="20"/>
              </w:rPr>
              <m:t>oc</m:t>
            </m:r>
          </m:sub>
        </m:sSub>
      </m:oMath>
      <w:r w:rsidRPr="00FD1C41">
        <w:rPr>
          <w:rFonts w:ascii="Arial" w:hAnsi="Arial" w:cs="Arial"/>
          <w:iCs/>
          <w:sz w:val="20"/>
          <w:szCs w:val="20"/>
        </w:rPr>
        <w:t xml:space="preserve">. Using equation (5), (6), and (7), the initial values of these parameters are obtained as presented in Table 1. </w:t>
      </w:r>
      <w:r w:rsidRPr="00FD1C41">
        <w:rPr>
          <w:rFonts w:ascii="Arial" w:hAnsi="Arial" w:cs="Arial"/>
          <w:noProof/>
          <w:sz w:val="20"/>
          <w:szCs w:val="20"/>
        </w:rPr>
        <w:t>The initial values of the parameters were used to generate the time-series dataset for 300 cycles using euler method based on equation (8) and (9).</w:t>
      </w:r>
    </w:p>
    <w:p w14:paraId="4D6042FD" w14:textId="77777777" w:rsidR="00547F08" w:rsidRPr="00547F08" w:rsidRDefault="00547F08" w:rsidP="0036198A">
      <w:pPr>
        <w:spacing w:after="0"/>
        <w:jc w:val="center"/>
        <w:rPr>
          <w:rFonts w:ascii="Arial" w:hAnsi="Arial" w:cs="Arial"/>
          <w:sz w:val="20"/>
          <w:szCs w:val="20"/>
        </w:rPr>
      </w:pPr>
      <w:r w:rsidRPr="00547F08">
        <w:rPr>
          <w:rFonts w:ascii="Arial" w:hAnsi="Arial" w:cs="Arial"/>
          <w:sz w:val="20"/>
          <w:szCs w:val="20"/>
        </w:rPr>
        <w:t xml:space="preserve">Table </w:t>
      </w:r>
      <w:r w:rsidRPr="00547F08">
        <w:rPr>
          <w:rFonts w:ascii="Arial" w:hAnsi="Arial" w:cs="Arial"/>
          <w:sz w:val="20"/>
          <w:szCs w:val="20"/>
        </w:rPr>
        <w:fldChar w:fldCharType="begin"/>
      </w:r>
      <w:r w:rsidRPr="00547F08">
        <w:rPr>
          <w:rFonts w:ascii="Arial" w:hAnsi="Arial" w:cs="Arial"/>
          <w:sz w:val="20"/>
          <w:szCs w:val="20"/>
        </w:rPr>
        <w:instrText xml:space="preserve"> SEQ Table \* ARABIC </w:instrText>
      </w:r>
      <w:r w:rsidRPr="00547F08">
        <w:rPr>
          <w:rFonts w:ascii="Arial" w:hAnsi="Arial" w:cs="Arial"/>
          <w:sz w:val="20"/>
          <w:szCs w:val="20"/>
        </w:rPr>
        <w:fldChar w:fldCharType="separate"/>
      </w:r>
      <w:r w:rsidR="00AB3BA5">
        <w:rPr>
          <w:rFonts w:ascii="Arial" w:hAnsi="Arial" w:cs="Arial"/>
          <w:noProof/>
          <w:sz w:val="20"/>
          <w:szCs w:val="20"/>
        </w:rPr>
        <w:t>2</w:t>
      </w:r>
      <w:r w:rsidRPr="00547F08">
        <w:rPr>
          <w:rFonts w:ascii="Arial" w:hAnsi="Arial" w:cs="Arial"/>
          <w:sz w:val="20"/>
          <w:szCs w:val="20"/>
        </w:rPr>
        <w:fldChar w:fldCharType="end"/>
      </w:r>
      <w:r w:rsidRPr="00547F08">
        <w:rPr>
          <w:rFonts w:ascii="Arial" w:hAnsi="Arial" w:cs="Arial"/>
          <w:sz w:val="20"/>
          <w:szCs w:val="20"/>
        </w:rPr>
        <w:t>. Parameters initial value</w:t>
      </w:r>
    </w:p>
    <w:tbl>
      <w:tblPr>
        <w:tblW w:w="4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12"/>
        <w:gridCol w:w="2117"/>
      </w:tblGrid>
      <w:tr w:rsidR="00547F08" w:rsidRPr="00C1401A" w14:paraId="1DC61444" w14:textId="77777777" w:rsidTr="008657CF">
        <w:tc>
          <w:tcPr>
            <w:tcW w:w="2161" w:type="pct"/>
            <w:tcBorders>
              <w:left w:val="nil"/>
              <w:bottom w:val="single" w:sz="4" w:space="0" w:color="auto"/>
              <w:right w:val="nil"/>
            </w:tcBorders>
            <w:shd w:val="clear" w:color="auto" w:fill="auto"/>
          </w:tcPr>
          <w:p w14:paraId="00F6BCA1" w14:textId="77777777" w:rsidR="00547F08" w:rsidRPr="00C1401A" w:rsidRDefault="00547F08" w:rsidP="0036198A">
            <w:pPr>
              <w:spacing w:after="0"/>
              <w:ind w:hanging="2"/>
              <w:jc w:val="center"/>
              <w:rPr>
                <w:rFonts w:ascii="Arial" w:hAnsi="Arial" w:cs="Arial"/>
                <w:b/>
                <w:sz w:val="16"/>
                <w:szCs w:val="16"/>
              </w:rPr>
            </w:pPr>
            <w:r w:rsidRPr="00C1401A">
              <w:rPr>
                <w:rFonts w:ascii="Arial" w:hAnsi="Arial" w:cs="Arial"/>
                <w:b/>
                <w:sz w:val="16"/>
                <w:szCs w:val="16"/>
              </w:rPr>
              <w:t>Metrics</w:t>
            </w:r>
          </w:p>
        </w:tc>
        <w:tc>
          <w:tcPr>
            <w:tcW w:w="2839" w:type="pct"/>
            <w:tcBorders>
              <w:left w:val="nil"/>
              <w:bottom w:val="single" w:sz="4" w:space="0" w:color="auto"/>
              <w:right w:val="nil"/>
            </w:tcBorders>
            <w:shd w:val="clear" w:color="auto" w:fill="auto"/>
          </w:tcPr>
          <w:p w14:paraId="14AF225D" w14:textId="77777777" w:rsidR="00547F08" w:rsidRPr="00C1401A" w:rsidRDefault="00547F08" w:rsidP="0036198A">
            <w:pPr>
              <w:spacing w:after="0"/>
              <w:ind w:hanging="2"/>
              <w:jc w:val="center"/>
              <w:rPr>
                <w:rFonts w:ascii="Arial" w:hAnsi="Arial" w:cs="Arial"/>
                <w:b/>
                <w:sz w:val="16"/>
                <w:szCs w:val="16"/>
              </w:rPr>
            </w:pPr>
            <w:r w:rsidRPr="00C1401A">
              <w:rPr>
                <w:rFonts w:ascii="Arial" w:hAnsi="Arial" w:cs="Arial"/>
                <w:b/>
                <w:sz w:val="16"/>
                <w:szCs w:val="16"/>
              </w:rPr>
              <w:t>Proposed PINN</w:t>
            </w:r>
          </w:p>
        </w:tc>
      </w:tr>
      <w:tr w:rsidR="00547F08" w:rsidRPr="00C1401A" w14:paraId="0EDD3257" w14:textId="77777777" w:rsidTr="008657CF">
        <w:tc>
          <w:tcPr>
            <w:tcW w:w="2161" w:type="pct"/>
            <w:tcBorders>
              <w:left w:val="nil"/>
              <w:bottom w:val="nil"/>
              <w:right w:val="nil"/>
            </w:tcBorders>
            <w:shd w:val="clear" w:color="auto" w:fill="auto"/>
          </w:tcPr>
          <w:p w14:paraId="530448CF" w14:textId="7FF77DEF" w:rsidR="00547F08" w:rsidRPr="00C1401A" w:rsidRDefault="00000000" w:rsidP="008657CF">
            <w:pPr>
              <w:spacing w:after="0"/>
              <w:ind w:hanging="2"/>
              <w:rPr>
                <w:rFonts w:ascii="Arial" w:hAnsi="Arial" w:cs="Arial"/>
                <w:sz w:val="16"/>
                <w:szCs w:val="16"/>
                <w:vertAlign w:val="subscript"/>
              </w:rPr>
            </w:pPr>
            <m:oMathPara>
              <m:oMathParaPr>
                <m:jc m:val="left"/>
              </m:oMathParaPr>
              <m:oMath>
                <m:sSub>
                  <m:sSubPr>
                    <m:ctrlPr>
                      <w:rPr>
                        <w:rFonts w:ascii="Cambria Math" w:hAnsi="Cambria Math" w:cs="Arial"/>
                        <w:i/>
                        <w:iCs/>
                        <w:noProof/>
                        <w:sz w:val="16"/>
                        <w:szCs w:val="16"/>
                      </w:rPr>
                    </m:ctrlPr>
                  </m:sSubPr>
                  <m:e>
                    <m:r>
                      <w:rPr>
                        <w:rFonts w:ascii="Cambria Math" w:hAnsi="Cambria Math" w:cs="Arial"/>
                        <w:noProof/>
                        <w:sz w:val="16"/>
                        <w:szCs w:val="16"/>
                      </w:rPr>
                      <m:t xml:space="preserve"> R</m:t>
                    </m:r>
                  </m:e>
                  <m:sub>
                    <m:r>
                      <w:rPr>
                        <w:rFonts w:ascii="Cambria Math" w:hAnsi="Cambria Math" w:cs="Arial"/>
                        <w:noProof/>
                        <w:sz w:val="16"/>
                        <w:szCs w:val="16"/>
                      </w:rPr>
                      <m:t>i</m:t>
                    </m:r>
                  </m:sub>
                </m:sSub>
              </m:oMath>
            </m:oMathPara>
          </w:p>
        </w:tc>
        <w:tc>
          <w:tcPr>
            <w:tcW w:w="2839" w:type="pct"/>
            <w:tcBorders>
              <w:left w:val="nil"/>
              <w:bottom w:val="nil"/>
              <w:right w:val="nil"/>
            </w:tcBorders>
            <w:shd w:val="clear" w:color="auto" w:fill="auto"/>
          </w:tcPr>
          <w:p w14:paraId="666A160F" w14:textId="77777777" w:rsidR="00547F08" w:rsidRPr="00C1401A" w:rsidRDefault="00547F08" w:rsidP="008657CF">
            <w:pPr>
              <w:autoSpaceDE w:val="0"/>
              <w:autoSpaceDN w:val="0"/>
              <w:adjustRightInd w:val="0"/>
              <w:spacing w:after="0"/>
              <w:ind w:hanging="2"/>
              <w:rPr>
                <w:rFonts w:ascii="Arial" w:hAnsi="Arial" w:cs="Arial"/>
                <w:sz w:val="16"/>
                <w:szCs w:val="16"/>
              </w:rPr>
            </w:pPr>
            <w:r w:rsidRPr="00C1401A">
              <w:rPr>
                <w:rFonts w:ascii="Arial" w:hAnsi="Arial" w:cs="Arial"/>
                <w:sz w:val="16"/>
                <w:szCs w:val="16"/>
              </w:rPr>
              <w:t xml:space="preserve">9.24 </w:t>
            </w:r>
            <w:proofErr w:type="spellStart"/>
            <w:r w:rsidRPr="00C1401A">
              <w:rPr>
                <w:rFonts w:ascii="Arial" w:hAnsi="Arial" w:cs="Arial"/>
                <w:sz w:val="16"/>
                <w:szCs w:val="16"/>
              </w:rPr>
              <w:t>mΩ</w:t>
            </w:r>
            <w:proofErr w:type="spellEnd"/>
          </w:p>
        </w:tc>
      </w:tr>
      <w:tr w:rsidR="00547F08" w:rsidRPr="00C1401A" w14:paraId="2B4B993F" w14:textId="77777777" w:rsidTr="008657CF">
        <w:tc>
          <w:tcPr>
            <w:tcW w:w="2161" w:type="pct"/>
            <w:tcBorders>
              <w:top w:val="nil"/>
              <w:left w:val="nil"/>
              <w:bottom w:val="nil"/>
              <w:right w:val="nil"/>
            </w:tcBorders>
            <w:shd w:val="clear" w:color="auto" w:fill="auto"/>
          </w:tcPr>
          <w:p w14:paraId="56E0F4DE" w14:textId="0E517595" w:rsidR="00547F08" w:rsidRPr="00C1401A" w:rsidRDefault="00000000" w:rsidP="008657CF">
            <w:pPr>
              <w:spacing w:after="0"/>
              <w:ind w:hanging="2"/>
              <w:rPr>
                <w:rFonts w:ascii="Arial" w:hAnsi="Arial" w:cs="Arial"/>
                <w:sz w:val="16"/>
                <w:szCs w:val="16"/>
                <w:vertAlign w:val="subscript"/>
              </w:rPr>
            </w:pPr>
            <m:oMathPara>
              <m:oMathParaPr>
                <m:jc m:val="left"/>
              </m:oMathParaPr>
              <m:oMath>
                <m:sSub>
                  <m:sSubPr>
                    <m:ctrlPr>
                      <w:rPr>
                        <w:rFonts w:ascii="Cambria Math" w:hAnsi="Cambria Math" w:cs="Arial"/>
                        <w:i/>
                        <w:iCs/>
                        <w:noProof/>
                        <w:sz w:val="16"/>
                        <w:szCs w:val="16"/>
                      </w:rPr>
                    </m:ctrlPr>
                  </m:sSubPr>
                  <m:e>
                    <m:r>
                      <w:rPr>
                        <w:rFonts w:ascii="Cambria Math" w:hAnsi="Cambria Math" w:cs="Arial"/>
                        <w:noProof/>
                        <w:sz w:val="16"/>
                        <w:szCs w:val="16"/>
                      </w:rPr>
                      <m:t xml:space="preserve"> V</m:t>
                    </m:r>
                  </m:e>
                  <m:sub>
                    <m:r>
                      <w:rPr>
                        <w:rFonts w:ascii="Cambria Math" w:hAnsi="Cambria Math" w:cs="Arial"/>
                        <w:noProof/>
                        <w:sz w:val="16"/>
                        <w:szCs w:val="16"/>
                      </w:rPr>
                      <m:t>oc</m:t>
                    </m:r>
                  </m:sub>
                </m:sSub>
              </m:oMath>
            </m:oMathPara>
          </w:p>
        </w:tc>
        <w:tc>
          <w:tcPr>
            <w:tcW w:w="2839" w:type="pct"/>
            <w:tcBorders>
              <w:top w:val="nil"/>
              <w:left w:val="nil"/>
              <w:bottom w:val="nil"/>
              <w:right w:val="nil"/>
            </w:tcBorders>
            <w:shd w:val="clear" w:color="auto" w:fill="auto"/>
          </w:tcPr>
          <w:p w14:paraId="0F1ECA82" w14:textId="77777777" w:rsidR="00547F08" w:rsidRPr="00C1401A" w:rsidRDefault="00547F08" w:rsidP="008657CF">
            <w:pPr>
              <w:spacing w:after="0"/>
              <w:ind w:hanging="2"/>
              <w:rPr>
                <w:rFonts w:ascii="Arial" w:hAnsi="Arial" w:cs="Arial"/>
                <w:sz w:val="16"/>
                <w:szCs w:val="16"/>
              </w:rPr>
            </w:pPr>
            <w:r w:rsidRPr="00C1401A">
              <w:rPr>
                <w:rFonts w:ascii="Arial" w:hAnsi="Arial" w:cs="Arial"/>
                <w:sz w:val="16"/>
                <w:szCs w:val="16"/>
              </w:rPr>
              <w:t>3.54 V</w:t>
            </w:r>
          </w:p>
        </w:tc>
      </w:tr>
      <w:tr w:rsidR="00547F08" w:rsidRPr="00C1401A" w14:paraId="640B663B" w14:textId="77777777" w:rsidTr="008657CF">
        <w:tc>
          <w:tcPr>
            <w:tcW w:w="2161" w:type="pct"/>
            <w:tcBorders>
              <w:top w:val="nil"/>
              <w:left w:val="nil"/>
              <w:bottom w:val="nil"/>
              <w:right w:val="nil"/>
            </w:tcBorders>
            <w:shd w:val="clear" w:color="auto" w:fill="auto"/>
          </w:tcPr>
          <w:p w14:paraId="0E42CC53" w14:textId="2DE92151" w:rsidR="00547F08" w:rsidRPr="00C1401A" w:rsidRDefault="00000000" w:rsidP="008657CF">
            <w:pPr>
              <w:spacing w:after="0"/>
              <w:ind w:hanging="2"/>
              <w:rPr>
                <w:rFonts w:ascii="Arial" w:hAnsi="Arial" w:cs="Arial"/>
                <w:sz w:val="16"/>
                <w:szCs w:val="16"/>
              </w:rPr>
            </w:pPr>
            <m:oMathPara>
              <m:oMathParaPr>
                <m:jc m:val="left"/>
              </m:oMathParaPr>
              <m:oMath>
                <m:sSub>
                  <m:sSubPr>
                    <m:ctrlPr>
                      <w:rPr>
                        <w:rFonts w:ascii="Cambria Math" w:hAnsi="Cambria Math" w:cs="Arial"/>
                        <w:i/>
                        <w:iCs/>
                        <w:noProof/>
                        <w:sz w:val="16"/>
                        <w:szCs w:val="16"/>
                      </w:rPr>
                    </m:ctrlPr>
                  </m:sSubPr>
                  <m:e>
                    <m:r>
                      <w:rPr>
                        <w:rFonts w:ascii="Cambria Math" w:hAnsi="Cambria Math" w:cs="Arial"/>
                        <w:noProof/>
                        <w:sz w:val="16"/>
                        <w:szCs w:val="16"/>
                      </w:rPr>
                      <m:t xml:space="preserve"> C</m:t>
                    </m:r>
                  </m:e>
                  <m:sub>
                    <m:r>
                      <w:rPr>
                        <w:rFonts w:ascii="Cambria Math" w:hAnsi="Cambria Math" w:cs="Arial"/>
                        <w:noProof/>
                        <w:sz w:val="16"/>
                        <w:szCs w:val="16"/>
                      </w:rPr>
                      <m:t>p</m:t>
                    </m:r>
                  </m:sub>
                </m:sSub>
              </m:oMath>
            </m:oMathPara>
          </w:p>
        </w:tc>
        <w:tc>
          <w:tcPr>
            <w:tcW w:w="2839" w:type="pct"/>
            <w:tcBorders>
              <w:top w:val="nil"/>
              <w:left w:val="nil"/>
              <w:bottom w:val="nil"/>
              <w:right w:val="nil"/>
            </w:tcBorders>
            <w:shd w:val="clear" w:color="auto" w:fill="auto"/>
          </w:tcPr>
          <w:p w14:paraId="33A535BD" w14:textId="77777777" w:rsidR="00547F08" w:rsidRPr="00C1401A" w:rsidRDefault="00547F08" w:rsidP="008657CF">
            <w:pPr>
              <w:spacing w:after="0"/>
              <w:ind w:hanging="2"/>
              <w:rPr>
                <w:rFonts w:ascii="Arial" w:hAnsi="Arial" w:cs="Arial"/>
                <w:sz w:val="16"/>
                <w:szCs w:val="16"/>
              </w:rPr>
            </w:pPr>
            <w:r w:rsidRPr="00C1401A">
              <w:rPr>
                <w:rFonts w:ascii="Arial" w:hAnsi="Arial" w:cs="Arial"/>
                <w:sz w:val="16"/>
                <w:szCs w:val="16"/>
              </w:rPr>
              <w:t xml:space="preserve">3.49 </w:t>
            </w:r>
            <w:proofErr w:type="spellStart"/>
            <w:r w:rsidRPr="00C1401A">
              <w:rPr>
                <w:rFonts w:ascii="Arial" w:hAnsi="Arial" w:cs="Arial"/>
                <w:sz w:val="16"/>
                <w:szCs w:val="16"/>
              </w:rPr>
              <w:t>kF</w:t>
            </w:r>
            <w:proofErr w:type="spellEnd"/>
          </w:p>
        </w:tc>
      </w:tr>
      <w:tr w:rsidR="00547F08" w:rsidRPr="00C1401A" w14:paraId="3887FB6F" w14:textId="77777777" w:rsidTr="008657CF">
        <w:tc>
          <w:tcPr>
            <w:tcW w:w="2161" w:type="pct"/>
            <w:tcBorders>
              <w:top w:val="nil"/>
              <w:left w:val="nil"/>
              <w:right w:val="nil"/>
            </w:tcBorders>
            <w:shd w:val="clear" w:color="auto" w:fill="auto"/>
          </w:tcPr>
          <w:p w14:paraId="245DC5B8" w14:textId="50020FC3" w:rsidR="00547F08" w:rsidRPr="00C1401A" w:rsidRDefault="00000000" w:rsidP="008657CF">
            <w:pPr>
              <w:spacing w:after="0"/>
              <w:ind w:hanging="2"/>
              <w:rPr>
                <w:rFonts w:ascii="Arial" w:hAnsi="Arial" w:cs="Arial"/>
                <w:sz w:val="16"/>
                <w:szCs w:val="16"/>
              </w:rPr>
            </w:pPr>
            <m:oMathPara>
              <m:oMathParaPr>
                <m:jc m:val="left"/>
              </m:oMathParaPr>
              <m:oMath>
                <m:sSub>
                  <m:sSubPr>
                    <m:ctrlPr>
                      <w:rPr>
                        <w:rFonts w:ascii="Cambria Math" w:hAnsi="Cambria Math" w:cs="Arial"/>
                        <w:i/>
                        <w:iCs/>
                        <w:noProof/>
                        <w:sz w:val="16"/>
                        <w:szCs w:val="16"/>
                      </w:rPr>
                    </m:ctrlPr>
                  </m:sSubPr>
                  <m:e>
                    <m:r>
                      <w:rPr>
                        <w:rFonts w:ascii="Cambria Math" w:hAnsi="Cambria Math" w:cs="Arial"/>
                        <w:noProof/>
                        <w:sz w:val="16"/>
                        <w:szCs w:val="16"/>
                      </w:rPr>
                      <m:t xml:space="preserve"> R</m:t>
                    </m:r>
                  </m:e>
                  <m:sub>
                    <m:r>
                      <w:rPr>
                        <w:rFonts w:ascii="Cambria Math" w:hAnsi="Cambria Math" w:cs="Arial"/>
                        <w:noProof/>
                        <w:sz w:val="16"/>
                        <w:szCs w:val="16"/>
                      </w:rPr>
                      <m:t>p</m:t>
                    </m:r>
                  </m:sub>
                </m:sSub>
              </m:oMath>
            </m:oMathPara>
          </w:p>
        </w:tc>
        <w:tc>
          <w:tcPr>
            <w:tcW w:w="2839" w:type="pct"/>
            <w:tcBorders>
              <w:top w:val="nil"/>
              <w:left w:val="nil"/>
              <w:right w:val="nil"/>
            </w:tcBorders>
            <w:shd w:val="clear" w:color="auto" w:fill="auto"/>
          </w:tcPr>
          <w:p w14:paraId="3C76E6FB" w14:textId="77777777" w:rsidR="00547F08" w:rsidRPr="00C1401A" w:rsidRDefault="00547F08" w:rsidP="008657CF">
            <w:pPr>
              <w:spacing w:after="0"/>
              <w:ind w:hanging="2"/>
              <w:rPr>
                <w:rFonts w:ascii="Arial" w:hAnsi="Arial" w:cs="Arial"/>
                <w:sz w:val="16"/>
                <w:szCs w:val="16"/>
              </w:rPr>
            </w:pPr>
            <w:r w:rsidRPr="00C1401A">
              <w:rPr>
                <w:rFonts w:ascii="Arial" w:hAnsi="Arial" w:cs="Arial"/>
                <w:sz w:val="16"/>
                <w:szCs w:val="16"/>
              </w:rPr>
              <w:t xml:space="preserve">5.17 </w:t>
            </w:r>
            <w:proofErr w:type="spellStart"/>
            <w:r w:rsidRPr="00C1401A">
              <w:rPr>
                <w:rFonts w:ascii="Arial" w:hAnsi="Arial" w:cs="Arial"/>
                <w:sz w:val="16"/>
                <w:szCs w:val="16"/>
              </w:rPr>
              <w:t>mΩ</w:t>
            </w:r>
            <w:proofErr w:type="spellEnd"/>
          </w:p>
        </w:tc>
      </w:tr>
    </w:tbl>
    <w:p w14:paraId="53C59968" w14:textId="77777777" w:rsidR="00547F08" w:rsidRDefault="00547F08" w:rsidP="00547F08">
      <w:pPr>
        <w:pBdr>
          <w:top w:val="nil"/>
          <w:left w:val="nil"/>
          <w:bottom w:val="nil"/>
          <w:right w:val="nil"/>
          <w:between w:val="nil"/>
        </w:pBdr>
        <w:shd w:val="clear" w:color="auto" w:fill="FFFFFF"/>
        <w:spacing w:before="240" w:after="0"/>
        <w:jc w:val="both"/>
        <w:rPr>
          <w:rFonts w:ascii="Arial" w:eastAsia="Arial" w:hAnsi="Arial" w:cs="Arial"/>
          <w:color w:val="000000"/>
          <w:sz w:val="20"/>
          <w:szCs w:val="20"/>
        </w:rPr>
      </w:pPr>
      <w:r>
        <w:rPr>
          <w:rFonts w:ascii="Arial" w:eastAsia="Arial" w:hAnsi="Arial" w:cs="Arial"/>
          <w:b/>
          <w:color w:val="1F4E79"/>
          <w:sz w:val="20"/>
          <w:szCs w:val="20"/>
        </w:rPr>
        <w:t>Model Simulation</w:t>
      </w:r>
      <w:r>
        <w:rPr>
          <w:rFonts w:ascii="Arial" w:eastAsia="Arial" w:hAnsi="Arial" w:cs="Arial"/>
          <w:color w:val="000000"/>
          <w:sz w:val="20"/>
          <w:szCs w:val="20"/>
        </w:rPr>
        <w:t xml:space="preserve"> </w:t>
      </w:r>
    </w:p>
    <w:p w14:paraId="5D448B4C" w14:textId="17FCC759" w:rsidR="00627A1F" w:rsidRDefault="00547F08" w:rsidP="00C1401A">
      <w:pPr>
        <w:spacing w:after="0" w:line="240" w:lineRule="auto"/>
        <w:ind w:left="-2"/>
        <w:jc w:val="both"/>
        <w:rPr>
          <w:rFonts w:ascii="Arial" w:hAnsi="Arial" w:cs="Arial"/>
          <w:iCs/>
          <w:noProof/>
          <w:sz w:val="20"/>
          <w:szCs w:val="20"/>
          <w:lang w:val="id-ID"/>
        </w:rPr>
      </w:pPr>
      <w:r w:rsidRPr="00FD1C41">
        <w:rPr>
          <w:rFonts w:ascii="Arial" w:hAnsi="Arial" w:cs="Arial"/>
          <w:noProof/>
          <w:sz w:val="20"/>
          <w:szCs w:val="20"/>
        </w:rPr>
        <w:t xml:space="preserve">The dataset obtained in the previous step was trained to construct a physic-based NN model. The proposed model was successfully constructed and can be used to estimate the change of parameters </w:t>
      </w:r>
      <m:oMath>
        <m:sSub>
          <m:sSubPr>
            <m:ctrlPr>
              <w:rPr>
                <w:rFonts w:ascii="Cambria Math" w:hAnsi="Cambria Math" w:cs="Arial"/>
                <w:i/>
                <w:iCs/>
                <w:noProof/>
                <w:sz w:val="20"/>
                <w:szCs w:val="20"/>
                <w:lang w:val="id-ID"/>
              </w:rPr>
            </m:ctrlPr>
          </m:sSubPr>
          <m:e>
            <m:r>
              <w:rPr>
                <w:rFonts w:ascii="Cambria Math" w:hAnsi="Cambria Math" w:cs="Arial"/>
                <w:noProof/>
                <w:sz w:val="20"/>
                <w:szCs w:val="20"/>
                <w:lang w:val="id-ID"/>
              </w:rPr>
              <m:t xml:space="preserve"> R</m:t>
            </m:r>
          </m:e>
          <m:sub>
            <m:r>
              <w:rPr>
                <w:rFonts w:ascii="Cambria Math" w:hAnsi="Cambria Math" w:cs="Arial"/>
                <w:noProof/>
                <w:sz w:val="20"/>
                <w:szCs w:val="20"/>
                <w:lang w:val="id-ID"/>
              </w:rPr>
              <m:t>i</m:t>
            </m:r>
          </m:sub>
        </m:sSub>
      </m:oMath>
      <w:r w:rsidRPr="00FD1C41">
        <w:rPr>
          <w:rFonts w:ascii="Arial" w:hAnsi="Arial" w:cs="Arial"/>
          <w:iCs/>
          <w:noProof/>
          <w:sz w:val="20"/>
          <w:szCs w:val="20"/>
          <w:lang w:val="id-ID"/>
        </w:rPr>
        <w:t xml:space="preserve">, </w:t>
      </w:r>
      <m:oMath>
        <m:sSub>
          <m:sSubPr>
            <m:ctrlPr>
              <w:rPr>
                <w:rFonts w:ascii="Cambria Math" w:hAnsi="Cambria Math" w:cs="Arial"/>
                <w:i/>
                <w:iCs/>
                <w:noProof/>
                <w:sz w:val="20"/>
                <w:szCs w:val="20"/>
                <w:lang w:val="id-ID"/>
              </w:rPr>
            </m:ctrlPr>
          </m:sSubPr>
          <m:e>
            <m:r>
              <w:rPr>
                <w:rFonts w:ascii="Cambria Math" w:hAnsi="Cambria Math" w:cs="Arial"/>
                <w:noProof/>
                <w:sz w:val="20"/>
                <w:szCs w:val="20"/>
                <w:lang w:val="id-ID"/>
              </w:rPr>
              <m:t>R</m:t>
            </m:r>
          </m:e>
          <m:sub>
            <m:r>
              <w:rPr>
                <w:rFonts w:ascii="Cambria Math" w:hAnsi="Cambria Math" w:cs="Arial"/>
                <w:noProof/>
                <w:sz w:val="20"/>
                <w:szCs w:val="20"/>
                <w:lang w:val="id-ID"/>
              </w:rPr>
              <m:t>p</m:t>
            </m:r>
          </m:sub>
        </m:sSub>
      </m:oMath>
      <w:r w:rsidRPr="00FD1C41">
        <w:rPr>
          <w:rFonts w:ascii="Arial" w:hAnsi="Arial" w:cs="Arial"/>
          <w:iCs/>
          <w:noProof/>
          <w:sz w:val="20"/>
          <w:szCs w:val="20"/>
          <w:lang w:val="id-ID"/>
        </w:rPr>
        <w:t xml:space="preserve">, </w:t>
      </w:r>
      <m:oMath>
        <m:sSub>
          <m:sSubPr>
            <m:ctrlPr>
              <w:rPr>
                <w:rFonts w:ascii="Cambria Math" w:hAnsi="Cambria Math" w:cs="Arial"/>
                <w:i/>
                <w:iCs/>
                <w:noProof/>
                <w:sz w:val="20"/>
                <w:szCs w:val="20"/>
                <w:lang w:val="id-ID"/>
              </w:rPr>
            </m:ctrlPr>
          </m:sSubPr>
          <m:e>
            <m:r>
              <w:rPr>
                <w:rFonts w:ascii="Cambria Math" w:hAnsi="Cambria Math" w:cs="Arial"/>
                <w:noProof/>
                <w:sz w:val="20"/>
                <w:szCs w:val="20"/>
                <w:lang w:val="id-ID"/>
              </w:rPr>
              <m:t>C</m:t>
            </m:r>
          </m:e>
          <m:sub>
            <m:r>
              <w:rPr>
                <w:rFonts w:ascii="Cambria Math" w:hAnsi="Cambria Math" w:cs="Arial"/>
                <w:noProof/>
                <w:sz w:val="20"/>
                <w:szCs w:val="20"/>
                <w:lang w:val="id-ID"/>
              </w:rPr>
              <m:t>p</m:t>
            </m:r>
          </m:sub>
        </m:sSub>
      </m:oMath>
      <w:r w:rsidRPr="00FD1C41">
        <w:rPr>
          <w:rFonts w:ascii="Arial" w:hAnsi="Arial" w:cs="Arial"/>
          <w:iCs/>
          <w:noProof/>
          <w:sz w:val="20"/>
          <w:szCs w:val="20"/>
          <w:lang w:val="id-ID"/>
        </w:rPr>
        <w:t>,</w:t>
      </w:r>
      <w:r w:rsidRPr="00FD1C41">
        <w:rPr>
          <w:rFonts w:ascii="Arial" w:hAnsi="Arial" w:cs="Arial"/>
          <w:noProof/>
          <w:sz w:val="20"/>
          <w:szCs w:val="20"/>
          <w:lang w:val="id-ID"/>
        </w:rPr>
        <w:t xml:space="preserve"> </w:t>
      </w:r>
      <m:oMath>
        <m:sSub>
          <m:sSubPr>
            <m:ctrlPr>
              <w:rPr>
                <w:rFonts w:ascii="Cambria Math" w:hAnsi="Cambria Math" w:cs="Arial"/>
                <w:i/>
                <w:iCs/>
                <w:noProof/>
                <w:sz w:val="20"/>
                <w:szCs w:val="20"/>
                <w:lang w:val="id-ID"/>
              </w:rPr>
            </m:ctrlPr>
          </m:sSubPr>
          <m:e>
            <m:r>
              <w:rPr>
                <w:rFonts w:ascii="Cambria Math" w:hAnsi="Cambria Math" w:cs="Arial"/>
                <w:noProof/>
                <w:sz w:val="20"/>
                <w:szCs w:val="20"/>
                <w:lang w:val="id-ID"/>
              </w:rPr>
              <m:t>V</m:t>
            </m:r>
          </m:e>
          <m:sub>
            <m:r>
              <w:rPr>
                <w:rFonts w:ascii="Cambria Math" w:hAnsi="Cambria Math" w:cs="Arial"/>
                <w:noProof/>
                <w:sz w:val="20"/>
                <w:szCs w:val="20"/>
                <w:lang w:val="id-ID"/>
              </w:rPr>
              <m:t>oc</m:t>
            </m:r>
          </m:sub>
        </m:sSub>
      </m:oMath>
      <w:r w:rsidRPr="00FD1C41">
        <w:rPr>
          <w:rFonts w:ascii="Arial" w:hAnsi="Arial" w:cs="Arial"/>
          <w:iCs/>
          <w:noProof/>
          <w:sz w:val="20"/>
          <w:szCs w:val="20"/>
          <w:lang w:val="id-ID"/>
        </w:rPr>
        <w:t xml:space="preserve"> over the cycles and give actual prediction for battery degradation in each cycle. The comparison between battery degradation estimation and </w:t>
      </w:r>
      <w:r w:rsidRPr="00FD1C41">
        <w:rPr>
          <w:rFonts w:ascii="Arial" w:hAnsi="Arial" w:cs="Arial"/>
          <w:iCs/>
          <w:noProof/>
          <w:sz w:val="20"/>
          <w:szCs w:val="20"/>
          <w:lang w:val="id-ID"/>
        </w:rPr>
        <w:t xml:space="preserve">actual degradation is shown in Figure 3. </w:t>
      </w:r>
      <w:r w:rsidR="00CF7975" w:rsidRPr="00FD1C41">
        <w:rPr>
          <w:rFonts w:ascii="Arial" w:hAnsi="Arial" w:cs="Arial"/>
          <w:iCs/>
          <w:noProof/>
          <w:sz w:val="20"/>
          <w:szCs w:val="20"/>
          <w:lang w:val="id-ID"/>
        </w:rPr>
        <w:t xml:space="preserve">The plot </w:t>
      </w:r>
      <w:r w:rsidR="00627A1F" w:rsidRPr="00627A1F">
        <w:rPr>
          <w:rFonts w:ascii="Arial" w:hAnsi="Arial" w:cs="Arial"/>
          <w:iCs/>
          <w:noProof/>
          <w:sz w:val="20"/>
          <w:szCs w:val="20"/>
          <w:lang w:val="id-ID"/>
        </w:rPr>
        <w:t>presents a comparison between the actual battery capacity degradation and the prediction obtained from the proposed Physics-Informed Neural Network (PINN) model over 50 charge-discharge cycles.</w:t>
      </w:r>
      <w:r w:rsidR="00CF7975">
        <w:rPr>
          <w:rFonts w:ascii="Arial" w:hAnsi="Arial" w:cs="Arial"/>
          <w:iCs/>
          <w:noProof/>
          <w:sz w:val="20"/>
          <w:szCs w:val="20"/>
          <w:lang w:val="id-ID"/>
        </w:rPr>
        <w:t xml:space="preserve"> </w:t>
      </w:r>
      <w:r w:rsidR="00627A1F" w:rsidRPr="00627A1F">
        <w:rPr>
          <w:rFonts w:ascii="Arial" w:hAnsi="Arial" w:cs="Arial"/>
          <w:iCs/>
          <w:noProof/>
          <w:sz w:val="20"/>
          <w:szCs w:val="20"/>
          <w:lang w:val="id-ID"/>
        </w:rPr>
        <w:t>The actual data shows a nearly linear downward trend with localized fluctuations, which are likely attributed to minor operational or measurement</w:t>
      </w:r>
      <w:r w:rsidR="00627A1F">
        <w:rPr>
          <w:rFonts w:ascii="Arial" w:hAnsi="Arial" w:cs="Arial"/>
          <w:iCs/>
          <w:noProof/>
          <w:sz w:val="20"/>
          <w:szCs w:val="20"/>
          <w:lang w:val="id-ID"/>
        </w:rPr>
        <w:t xml:space="preserve"> </w:t>
      </w:r>
      <w:r w:rsidR="00627A1F" w:rsidRPr="00627A1F">
        <w:rPr>
          <w:rFonts w:ascii="Arial" w:hAnsi="Arial" w:cs="Arial"/>
          <w:iCs/>
          <w:noProof/>
          <w:sz w:val="20"/>
          <w:szCs w:val="20"/>
          <w:lang w:val="id-ID"/>
        </w:rPr>
        <w:t>variations</w:t>
      </w:r>
      <w:r w:rsidR="00627A1F">
        <w:rPr>
          <w:rFonts w:ascii="Arial" w:hAnsi="Arial" w:cs="Arial"/>
          <w:iCs/>
          <w:noProof/>
          <w:sz w:val="20"/>
          <w:szCs w:val="20"/>
          <w:lang w:val="id-ID"/>
        </w:rPr>
        <w:t xml:space="preserve">. </w:t>
      </w:r>
      <w:r w:rsidR="00627A1F" w:rsidRPr="00627A1F">
        <w:rPr>
          <w:rFonts w:ascii="Arial" w:hAnsi="Arial" w:cs="Arial"/>
          <w:iCs/>
          <w:noProof/>
          <w:sz w:val="20"/>
          <w:szCs w:val="20"/>
          <w:lang w:val="id-ID"/>
        </w:rPr>
        <w:t>The PINN model prediction closely tracks this degradation curve,</w:t>
      </w:r>
      <w:r w:rsidR="00C1401A">
        <w:rPr>
          <w:rFonts w:ascii="Arial" w:hAnsi="Arial" w:cs="Arial"/>
          <w:iCs/>
          <w:noProof/>
          <w:sz w:val="20"/>
          <w:szCs w:val="20"/>
          <w:lang w:val="id-ID"/>
        </w:rPr>
        <w:t xml:space="preserve"> </w:t>
      </w:r>
      <w:r w:rsidR="00C1401A" w:rsidRPr="00627A1F">
        <w:rPr>
          <w:rFonts w:ascii="Arial" w:hAnsi="Arial" w:cs="Arial"/>
          <w:iCs/>
          <w:noProof/>
          <w:sz w:val="20"/>
          <w:szCs w:val="20"/>
          <w:lang w:val="id-ID"/>
        </w:rPr>
        <w:t>effectively capturing both the general trend and finer variations throughout the cycle range.</w:t>
      </w:r>
    </w:p>
    <w:p w14:paraId="29A0C6F1" w14:textId="77777777" w:rsidR="00C1401A" w:rsidRDefault="00C1401A" w:rsidP="00C1401A">
      <w:pPr>
        <w:spacing w:after="0" w:line="240" w:lineRule="auto"/>
        <w:ind w:left="-2" w:firstLineChars="283" w:firstLine="566"/>
        <w:jc w:val="both"/>
        <w:rPr>
          <w:rFonts w:ascii="Arial" w:hAnsi="Arial" w:cs="Arial"/>
          <w:iCs/>
          <w:noProof/>
          <w:sz w:val="20"/>
          <w:szCs w:val="20"/>
          <w:lang w:val="id-ID"/>
        </w:rPr>
      </w:pPr>
      <w:r w:rsidRPr="00627A1F">
        <w:rPr>
          <w:rFonts w:ascii="Arial" w:hAnsi="Arial" w:cs="Arial"/>
          <w:iCs/>
          <w:noProof/>
          <w:sz w:val="20"/>
          <w:szCs w:val="20"/>
          <w:lang w:val="id-ID"/>
        </w:rPr>
        <w:t>The accurate alignment of the PINN prediction with the measured data indicates that the model successfully incorporates domain knowledge through the embedded physical constraints. This physics-informed structure enables the model to distinguish true degradation dynamics from high-frequency noise, enhancing both its predictive performance and interpretability. Notably, the PINN model maintains consistency even in segments where the actual capacity shows abrupt drops (e.g., around cycles 10, 30, and 42), suggesting a robust generalization capability.</w:t>
      </w:r>
      <w:r>
        <w:rPr>
          <w:rFonts w:ascii="Arial" w:hAnsi="Arial" w:cs="Arial"/>
          <w:iCs/>
          <w:noProof/>
          <w:sz w:val="20"/>
          <w:szCs w:val="20"/>
          <w:lang w:val="id-ID"/>
        </w:rPr>
        <w:t xml:space="preserve"> </w:t>
      </w:r>
      <w:r w:rsidRPr="00627A1F">
        <w:rPr>
          <w:rFonts w:ascii="Arial" w:hAnsi="Arial" w:cs="Arial"/>
          <w:iCs/>
          <w:noProof/>
          <w:sz w:val="20"/>
          <w:szCs w:val="20"/>
          <w:lang w:val="id-ID"/>
        </w:rPr>
        <w:t xml:space="preserve">The close correspondence between prediction and ground truth supports the hypothesis that incorporating physical laws into the learning framework leads to improved modeling of capacity fade in lithium-ion batteries. </w:t>
      </w:r>
    </w:p>
    <w:p w14:paraId="5E9AFA94" w14:textId="73F7A91A" w:rsidR="00C1401A" w:rsidRPr="004C27B9" w:rsidRDefault="00C1401A" w:rsidP="00627A1F">
      <w:pPr>
        <w:spacing w:after="0" w:line="240" w:lineRule="auto"/>
        <w:ind w:left="-2" w:firstLineChars="283" w:firstLine="566"/>
        <w:jc w:val="both"/>
        <w:rPr>
          <w:rFonts w:ascii="Arial" w:hAnsi="Arial" w:cs="Arial"/>
          <w:iCs/>
          <w:noProof/>
          <w:sz w:val="20"/>
          <w:szCs w:val="20"/>
          <w:lang w:val="id-ID"/>
        </w:rPr>
        <w:sectPr w:rsidR="00C1401A" w:rsidRPr="004C27B9" w:rsidSect="002766D1">
          <w:type w:val="continuous"/>
          <w:pgSz w:w="11907" w:h="16840" w:code="9"/>
          <w:pgMar w:top="1701" w:right="1134" w:bottom="1701" w:left="1701" w:header="680" w:footer="680" w:gutter="0"/>
          <w:cols w:num="2" w:space="284"/>
          <w:titlePg/>
          <w:docGrid w:linePitch="360"/>
        </w:sectPr>
      </w:pPr>
    </w:p>
    <w:p w14:paraId="7A8BEAC3" w14:textId="77777777" w:rsidR="005372C4" w:rsidRDefault="005372C4" w:rsidP="005372C4">
      <w:pPr>
        <w:spacing w:line="240" w:lineRule="auto"/>
        <w:jc w:val="both"/>
        <w:rPr>
          <w:rFonts w:ascii="Arial" w:hAnsi="Arial" w:cs="Arial"/>
          <w:noProof/>
          <w:sz w:val="20"/>
          <w:szCs w:val="20"/>
        </w:rPr>
      </w:pPr>
    </w:p>
    <w:p w14:paraId="64BA235D" w14:textId="3E200DDB" w:rsidR="005372C4" w:rsidRPr="00547F08" w:rsidRDefault="00B31244" w:rsidP="00C1401A">
      <w:pPr>
        <w:spacing w:after="0" w:line="240" w:lineRule="auto"/>
        <w:ind w:hanging="142"/>
        <w:jc w:val="center"/>
        <w:rPr>
          <w:rFonts w:ascii="Arial" w:hAnsi="Arial" w:cs="Arial"/>
          <w:noProof/>
          <w:sz w:val="20"/>
          <w:szCs w:val="20"/>
          <w:lang w:val="id-ID"/>
        </w:rPr>
      </w:pPr>
      <w:r w:rsidRPr="00547F08">
        <w:rPr>
          <w:rFonts w:ascii="Arial" w:hAnsi="Arial" w:cs="Arial"/>
          <w:noProof/>
          <w:sz w:val="20"/>
          <w:szCs w:val="20"/>
          <w:lang w:val="id-ID"/>
        </w:rPr>
        <w:drawing>
          <wp:inline distT="0" distB="0" distL="0" distR="0" wp14:anchorId="63CA4661" wp14:editId="6AA340C3">
            <wp:extent cx="5876925" cy="3075940"/>
            <wp:effectExtent l="0" t="0" r="9525" b="0"/>
            <wp:docPr id="122" name="Picture 5"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with a li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129" cy="3080757"/>
                    </a:xfrm>
                    <a:prstGeom prst="rect">
                      <a:avLst/>
                    </a:prstGeom>
                    <a:noFill/>
                    <a:ln>
                      <a:noFill/>
                    </a:ln>
                  </pic:spPr>
                </pic:pic>
              </a:graphicData>
            </a:graphic>
          </wp:inline>
        </w:drawing>
      </w:r>
    </w:p>
    <w:p w14:paraId="53EB8F9C" w14:textId="77777777" w:rsidR="005372C4" w:rsidRPr="00547F08" w:rsidRDefault="005372C4" w:rsidP="005372C4">
      <w:pPr>
        <w:ind w:hanging="2"/>
        <w:jc w:val="center"/>
        <w:rPr>
          <w:rFonts w:ascii="Arial" w:hAnsi="Arial" w:cs="Arial"/>
          <w:iCs/>
          <w:noProof/>
          <w:sz w:val="20"/>
          <w:szCs w:val="20"/>
        </w:rPr>
      </w:pPr>
      <w:r w:rsidRPr="00547F08">
        <w:rPr>
          <w:rFonts w:ascii="Arial" w:hAnsi="Arial" w:cs="Arial"/>
          <w:noProof/>
          <w:sz w:val="20"/>
          <w:szCs w:val="20"/>
        </w:rPr>
        <w:t xml:space="preserve">Figure </w:t>
      </w:r>
      <w:r w:rsidRPr="00547F08">
        <w:rPr>
          <w:rFonts w:ascii="Arial" w:hAnsi="Arial" w:cs="Arial"/>
          <w:noProof/>
          <w:sz w:val="20"/>
          <w:szCs w:val="20"/>
        </w:rPr>
        <w:fldChar w:fldCharType="begin"/>
      </w:r>
      <w:r w:rsidRPr="00547F08">
        <w:rPr>
          <w:rFonts w:ascii="Arial" w:hAnsi="Arial" w:cs="Arial"/>
          <w:noProof/>
          <w:sz w:val="20"/>
          <w:szCs w:val="20"/>
        </w:rPr>
        <w:instrText xml:space="preserve"> SEQ Figure \* ARABIC </w:instrText>
      </w:r>
      <w:r w:rsidRPr="00547F08">
        <w:rPr>
          <w:rFonts w:ascii="Arial" w:hAnsi="Arial" w:cs="Arial"/>
          <w:noProof/>
          <w:sz w:val="20"/>
          <w:szCs w:val="20"/>
        </w:rPr>
        <w:fldChar w:fldCharType="separate"/>
      </w:r>
      <w:r w:rsidRPr="00547F08">
        <w:rPr>
          <w:rFonts w:ascii="Arial" w:hAnsi="Arial" w:cs="Arial"/>
          <w:noProof/>
          <w:sz w:val="20"/>
          <w:szCs w:val="20"/>
        </w:rPr>
        <w:t>3</w:t>
      </w:r>
      <w:r w:rsidRPr="00547F08">
        <w:rPr>
          <w:rFonts w:ascii="Arial" w:hAnsi="Arial" w:cs="Arial"/>
          <w:noProof/>
          <w:sz w:val="20"/>
          <w:szCs w:val="20"/>
        </w:rPr>
        <w:fldChar w:fldCharType="end"/>
      </w:r>
      <w:r w:rsidR="003E2C22">
        <w:rPr>
          <w:rFonts w:ascii="Arial" w:hAnsi="Arial" w:cs="Arial"/>
          <w:noProof/>
          <w:sz w:val="20"/>
          <w:szCs w:val="20"/>
        </w:rPr>
        <w:t>.</w:t>
      </w:r>
      <w:r w:rsidRPr="00547F08">
        <w:rPr>
          <w:rFonts w:ascii="Arial" w:hAnsi="Arial" w:cs="Arial"/>
          <w:noProof/>
          <w:sz w:val="20"/>
          <w:szCs w:val="20"/>
        </w:rPr>
        <w:t xml:space="preserve"> Battery degradation estimation curve compared to actual value</w:t>
      </w:r>
      <w:r w:rsidRPr="00547F08">
        <w:rPr>
          <w:rFonts w:ascii="Arial" w:hAnsi="Arial" w:cs="Arial"/>
          <w:iCs/>
          <w:noProof/>
          <w:sz w:val="20"/>
          <w:szCs w:val="20"/>
        </w:rPr>
        <w:t>.</w:t>
      </w:r>
    </w:p>
    <w:p w14:paraId="0EF131EF" w14:textId="77777777" w:rsidR="005372C4" w:rsidRDefault="005372C4" w:rsidP="00FD1C41">
      <w:pPr>
        <w:spacing w:line="240" w:lineRule="auto"/>
        <w:ind w:left="-2" w:firstLineChars="283" w:firstLine="566"/>
        <w:jc w:val="both"/>
        <w:rPr>
          <w:rFonts w:ascii="Arial" w:hAnsi="Arial" w:cs="Arial"/>
          <w:noProof/>
          <w:sz w:val="20"/>
          <w:szCs w:val="20"/>
        </w:rPr>
        <w:sectPr w:rsidR="005372C4" w:rsidSect="005372C4">
          <w:type w:val="continuous"/>
          <w:pgSz w:w="11907" w:h="16840" w:code="9"/>
          <w:pgMar w:top="1701" w:right="1134" w:bottom="1701" w:left="1701" w:header="680" w:footer="680" w:gutter="0"/>
          <w:cols w:space="284"/>
          <w:titlePg/>
          <w:docGrid w:linePitch="360"/>
        </w:sectPr>
      </w:pPr>
    </w:p>
    <w:p w14:paraId="561564A1" w14:textId="77777777" w:rsidR="005372C4" w:rsidRPr="00FD1C41" w:rsidRDefault="005372C4" w:rsidP="00FD1C41">
      <w:pPr>
        <w:spacing w:line="240" w:lineRule="auto"/>
        <w:ind w:left="-2" w:firstLineChars="283" w:firstLine="566"/>
        <w:jc w:val="both"/>
        <w:rPr>
          <w:rFonts w:ascii="Arial" w:hAnsi="Arial" w:cs="Arial"/>
          <w:noProof/>
          <w:sz w:val="20"/>
          <w:szCs w:val="20"/>
        </w:rPr>
      </w:pPr>
    </w:p>
    <w:p w14:paraId="0DC26748" w14:textId="0D7424C8" w:rsidR="00547F08" w:rsidRPr="00547F08" w:rsidRDefault="00B31244" w:rsidP="00C1401A">
      <w:pPr>
        <w:spacing w:after="0"/>
        <w:ind w:hanging="142"/>
        <w:jc w:val="center"/>
        <w:rPr>
          <w:rFonts w:ascii="Arial" w:hAnsi="Arial" w:cs="Arial"/>
          <w:noProof/>
          <w:sz w:val="20"/>
          <w:szCs w:val="20"/>
          <w:lang w:val="id-ID"/>
        </w:rPr>
      </w:pPr>
      <w:r w:rsidRPr="00547F08">
        <w:rPr>
          <w:rFonts w:ascii="Arial" w:hAnsi="Arial" w:cs="Arial"/>
          <w:noProof/>
          <w:sz w:val="20"/>
          <w:szCs w:val="20"/>
          <w:lang w:val="id-ID"/>
        </w:rPr>
        <w:lastRenderedPageBreak/>
        <w:drawing>
          <wp:inline distT="0" distB="0" distL="0" distR="0" wp14:anchorId="61FAEEAD" wp14:editId="1AC5A51A">
            <wp:extent cx="5753100" cy="2943225"/>
            <wp:effectExtent l="0" t="0" r="0" b="9525"/>
            <wp:docPr id="123" name="Picture 3"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lin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4422" cy="2943901"/>
                    </a:xfrm>
                    <a:prstGeom prst="rect">
                      <a:avLst/>
                    </a:prstGeom>
                    <a:noFill/>
                    <a:ln>
                      <a:noFill/>
                    </a:ln>
                  </pic:spPr>
                </pic:pic>
              </a:graphicData>
            </a:graphic>
          </wp:inline>
        </w:drawing>
      </w:r>
    </w:p>
    <w:p w14:paraId="7600F31E" w14:textId="77777777" w:rsidR="00547F08" w:rsidRPr="00547F08" w:rsidRDefault="00547F08" w:rsidP="003E2C22">
      <w:pPr>
        <w:ind w:hanging="2"/>
        <w:jc w:val="center"/>
        <w:rPr>
          <w:rFonts w:ascii="Arial" w:hAnsi="Arial" w:cs="Arial"/>
          <w:noProof/>
          <w:sz w:val="20"/>
          <w:szCs w:val="20"/>
        </w:rPr>
      </w:pPr>
      <w:r w:rsidRPr="00547F08">
        <w:rPr>
          <w:rFonts w:ascii="Arial" w:hAnsi="Arial" w:cs="Arial"/>
          <w:noProof/>
          <w:sz w:val="20"/>
          <w:szCs w:val="20"/>
        </w:rPr>
        <w:t xml:space="preserve">Figure </w:t>
      </w:r>
      <w:r w:rsidRPr="00547F08">
        <w:rPr>
          <w:rFonts w:ascii="Arial" w:hAnsi="Arial" w:cs="Arial"/>
          <w:noProof/>
          <w:sz w:val="20"/>
          <w:szCs w:val="20"/>
        </w:rPr>
        <w:fldChar w:fldCharType="begin"/>
      </w:r>
      <w:r w:rsidRPr="00547F08">
        <w:rPr>
          <w:rFonts w:ascii="Arial" w:hAnsi="Arial" w:cs="Arial"/>
          <w:noProof/>
          <w:sz w:val="20"/>
          <w:szCs w:val="20"/>
        </w:rPr>
        <w:instrText xml:space="preserve"> SEQ Figure \* ARABIC </w:instrText>
      </w:r>
      <w:r w:rsidRPr="00547F08">
        <w:rPr>
          <w:rFonts w:ascii="Arial" w:hAnsi="Arial" w:cs="Arial"/>
          <w:noProof/>
          <w:sz w:val="20"/>
          <w:szCs w:val="20"/>
        </w:rPr>
        <w:fldChar w:fldCharType="separate"/>
      </w:r>
      <w:r w:rsidRPr="00547F08">
        <w:rPr>
          <w:rFonts w:ascii="Arial" w:hAnsi="Arial" w:cs="Arial"/>
          <w:noProof/>
          <w:sz w:val="20"/>
          <w:szCs w:val="20"/>
        </w:rPr>
        <w:t>4</w:t>
      </w:r>
      <w:r w:rsidRPr="00547F08">
        <w:rPr>
          <w:rFonts w:ascii="Arial" w:hAnsi="Arial" w:cs="Arial"/>
          <w:noProof/>
          <w:sz w:val="20"/>
          <w:szCs w:val="20"/>
        </w:rPr>
        <w:fldChar w:fldCharType="end"/>
      </w:r>
      <w:r w:rsidR="003E2C22">
        <w:rPr>
          <w:rFonts w:ascii="Arial" w:hAnsi="Arial" w:cs="Arial"/>
          <w:noProof/>
          <w:sz w:val="20"/>
          <w:szCs w:val="20"/>
        </w:rPr>
        <w:t>.</w:t>
      </w:r>
      <w:r w:rsidRPr="00547F08">
        <w:rPr>
          <w:rFonts w:ascii="Arial" w:hAnsi="Arial" w:cs="Arial"/>
          <w:noProof/>
          <w:sz w:val="20"/>
          <w:szCs w:val="20"/>
        </w:rPr>
        <w:t xml:space="preserve"> Accuracy comparison between proposed method, LSTM and NODE</w:t>
      </w:r>
    </w:p>
    <w:p w14:paraId="1D7BCE6C" w14:textId="77777777" w:rsidR="003E2C22" w:rsidRDefault="003E2C22" w:rsidP="00CF7975">
      <w:pPr>
        <w:spacing w:line="240" w:lineRule="auto"/>
        <w:jc w:val="both"/>
        <w:rPr>
          <w:rFonts w:ascii="Arial" w:hAnsi="Arial" w:cs="Arial"/>
          <w:noProof/>
          <w:sz w:val="20"/>
          <w:szCs w:val="20"/>
        </w:rPr>
        <w:sectPr w:rsidR="003E2C22" w:rsidSect="00CF7975">
          <w:type w:val="continuous"/>
          <w:pgSz w:w="11907" w:h="16840" w:code="9"/>
          <w:pgMar w:top="1701" w:right="1134" w:bottom="1701" w:left="1701" w:header="680" w:footer="680" w:gutter="0"/>
          <w:cols w:space="284"/>
          <w:docGrid w:linePitch="360"/>
        </w:sectPr>
      </w:pPr>
    </w:p>
    <w:p w14:paraId="666E0465" w14:textId="7C957265" w:rsidR="002B0145" w:rsidRPr="00627A1F" w:rsidRDefault="002B0145" w:rsidP="00627A1F">
      <w:pPr>
        <w:spacing w:after="0" w:line="240" w:lineRule="auto"/>
        <w:ind w:left="-2" w:firstLineChars="283" w:firstLine="566"/>
        <w:jc w:val="both"/>
        <w:rPr>
          <w:rFonts w:ascii="Arial" w:hAnsi="Arial" w:cs="Arial"/>
          <w:iCs/>
          <w:noProof/>
          <w:sz w:val="20"/>
          <w:szCs w:val="20"/>
          <w:lang w:val="id-ID"/>
        </w:rPr>
      </w:pPr>
      <w:r w:rsidRPr="00FD1C41">
        <w:rPr>
          <w:rFonts w:ascii="Arial" w:hAnsi="Arial" w:cs="Arial"/>
          <w:noProof/>
          <w:sz w:val="20"/>
          <w:szCs w:val="20"/>
        </w:rPr>
        <w:t xml:space="preserve">To assess the performance of the model, the result of the degradation estimation using proposed model was compared to previous methods. The method developed in the previous study that will be used as the comparison is LSTM </w:t>
      </w:r>
      <w:sdt>
        <w:sdtPr>
          <w:rPr>
            <w:rFonts w:ascii="Arial" w:hAnsi="Arial" w:cs="Arial"/>
            <w:noProof/>
            <w:color w:val="000000"/>
            <w:sz w:val="20"/>
            <w:szCs w:val="20"/>
          </w:rPr>
          <w:tag w:val="MENDELEY_CITATION_v3_eyJjaXRhdGlvbklEIjoiTUVOREVMRVlfQ0lUQVRJT05fZTQ3ZjY4ZTUtNmI2Yi00MjBmLWJkNzUtNDE4ZWY2NmY5ZDBh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
          <w:id w:val="-1309396255"/>
          <w:placeholder>
            <w:docPart w:val="DefaultPlaceholder_-1854013440"/>
          </w:placeholder>
        </w:sdtPr>
        <w:sdtContent>
          <w:r w:rsidR="00F50E9C" w:rsidRPr="00F50E9C">
            <w:rPr>
              <w:rFonts w:ascii="Arial" w:hAnsi="Arial" w:cs="Arial"/>
              <w:noProof/>
              <w:color w:val="000000"/>
              <w:sz w:val="20"/>
              <w:szCs w:val="20"/>
            </w:rPr>
            <w:t>[19]</w:t>
          </w:r>
        </w:sdtContent>
      </w:sdt>
      <w:r w:rsidRPr="00FD1C41">
        <w:rPr>
          <w:rFonts w:ascii="Arial" w:hAnsi="Arial" w:cs="Arial"/>
          <w:noProof/>
          <w:sz w:val="20"/>
          <w:szCs w:val="20"/>
        </w:rPr>
        <w:t xml:space="preserve"> and neural ordinary differential equation (NODE) </w:t>
      </w:r>
      <w:sdt>
        <w:sdtPr>
          <w:rPr>
            <w:rFonts w:ascii="Arial" w:hAnsi="Arial" w:cs="Arial"/>
            <w:noProof/>
            <w:color w:val="000000"/>
            <w:sz w:val="20"/>
            <w:szCs w:val="20"/>
          </w:rPr>
          <w:tag w:val="MENDELEY_CITATION_v3_eyJjaXRhdGlvbklEIjoiTUVOREVMRVlfQ0lUQVRJT05fOGI3ZDlmOGQtZjE5My00Y2IzLWEzZGYtMzBmMDdhNzQzMDFh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
          <w:id w:val="800033898"/>
          <w:placeholder>
            <w:docPart w:val="DefaultPlaceholder_-1854013440"/>
          </w:placeholder>
        </w:sdtPr>
        <w:sdtContent>
          <w:r w:rsidR="00DC15B9" w:rsidRPr="00DC15B9">
            <w:rPr>
              <w:rFonts w:ascii="Arial" w:hAnsi="Arial" w:cs="Arial"/>
              <w:noProof/>
              <w:color w:val="000000"/>
              <w:sz w:val="20"/>
              <w:szCs w:val="20"/>
            </w:rPr>
            <w:t>[29]</w:t>
          </w:r>
        </w:sdtContent>
      </w:sdt>
      <w:r w:rsidRPr="00FD1C41">
        <w:rPr>
          <w:rFonts w:ascii="Arial" w:hAnsi="Arial" w:cs="Arial"/>
          <w:noProof/>
          <w:sz w:val="20"/>
          <w:szCs w:val="20"/>
        </w:rPr>
        <w:t>. The comparison of battery degradation estimation using these three methods is shown in Figure 4</w:t>
      </w:r>
      <w:r>
        <w:rPr>
          <w:rFonts w:ascii="Arial" w:hAnsi="Arial" w:cs="Arial"/>
          <w:noProof/>
          <w:sz w:val="20"/>
          <w:szCs w:val="20"/>
        </w:rPr>
        <w:t>.</w:t>
      </w:r>
    </w:p>
    <w:p w14:paraId="25AB825E" w14:textId="77777777" w:rsidR="009221D6" w:rsidRDefault="009221D6" w:rsidP="009221D6">
      <w:pPr>
        <w:spacing w:after="0"/>
        <w:ind w:firstLine="567"/>
        <w:jc w:val="both"/>
        <w:rPr>
          <w:rFonts w:ascii="Arial" w:hAnsi="Arial" w:cs="Arial"/>
          <w:noProof/>
          <w:sz w:val="20"/>
          <w:szCs w:val="20"/>
        </w:rPr>
      </w:pPr>
      <w:r w:rsidRPr="009221D6">
        <w:rPr>
          <w:rFonts w:ascii="Arial" w:hAnsi="Arial" w:cs="Arial"/>
          <w:noProof/>
          <w:sz w:val="20"/>
          <w:szCs w:val="20"/>
        </w:rPr>
        <w:t xml:space="preserve">Figure </w:t>
      </w:r>
      <w:r>
        <w:rPr>
          <w:rFonts w:ascii="Arial" w:hAnsi="Arial" w:cs="Arial"/>
          <w:noProof/>
          <w:sz w:val="20"/>
          <w:szCs w:val="20"/>
        </w:rPr>
        <w:t>4</w:t>
      </w:r>
      <w:r w:rsidRPr="009221D6">
        <w:rPr>
          <w:rFonts w:ascii="Arial" w:hAnsi="Arial" w:cs="Arial"/>
          <w:noProof/>
          <w:sz w:val="20"/>
          <w:szCs w:val="20"/>
        </w:rPr>
        <w:t xml:space="preserve"> illustrates the comparative performance of three different battery degradation prediction models</w:t>
      </w:r>
      <w:r>
        <w:rPr>
          <w:rFonts w:ascii="Arial" w:hAnsi="Arial" w:cs="Arial"/>
          <w:noProof/>
          <w:sz w:val="20"/>
          <w:szCs w:val="20"/>
        </w:rPr>
        <w:t xml:space="preserve"> including </w:t>
      </w:r>
      <w:r w:rsidRPr="009221D6">
        <w:rPr>
          <w:rFonts w:ascii="Arial" w:hAnsi="Arial" w:cs="Arial"/>
          <w:noProof/>
          <w:sz w:val="20"/>
          <w:szCs w:val="20"/>
        </w:rPr>
        <w:t>LSTM, NODE, and the proposed hybrid model</w:t>
      </w:r>
      <w:r>
        <w:rPr>
          <w:rFonts w:ascii="Arial" w:hAnsi="Arial" w:cs="Arial"/>
          <w:noProof/>
          <w:sz w:val="20"/>
          <w:szCs w:val="20"/>
        </w:rPr>
        <w:t xml:space="preserve"> </w:t>
      </w:r>
      <w:r w:rsidRPr="009221D6">
        <w:rPr>
          <w:rFonts w:ascii="Arial" w:hAnsi="Arial" w:cs="Arial"/>
          <w:noProof/>
          <w:sz w:val="20"/>
          <w:szCs w:val="20"/>
        </w:rPr>
        <w:t>against the actual degradation data over 50 charge-discharge cycles. From the figure, it is evident that the LSTM prediction (red dashed line) most closely follows the actual data trajectory (blue line) in the short term. This is consistent with its numerical performance shown in Table 2, where LSTM achieves the lowest RMSE (0.009) and MAPE (0.68%). However, a closer inspection reveals that the LSTM model is highly sensitive to sudden changes in the data, including outliers. For instance, in several regions where the actual degradation exhibits abrupt downward steps—likely due to measurement noise or atypical cell behavior—the LSTM output tracks these outliers without filtering or smoothing. This implies that while LSTM offers strong point-wise accuracy, it lacks robustness in the presence of transient anomalies, potentially leading to overfitting to noise or spurious patterns.</w:t>
      </w:r>
    </w:p>
    <w:p w14:paraId="3FB5044D" w14:textId="77777777" w:rsidR="00547F08" w:rsidRPr="00547F08" w:rsidRDefault="00547F08" w:rsidP="00C1401A">
      <w:pPr>
        <w:spacing w:before="240" w:after="0"/>
        <w:jc w:val="center"/>
        <w:rPr>
          <w:rFonts w:ascii="Arial" w:hAnsi="Arial" w:cs="Arial"/>
          <w:noProof/>
          <w:sz w:val="20"/>
          <w:szCs w:val="20"/>
        </w:rPr>
      </w:pPr>
      <w:r w:rsidRPr="00547F08">
        <w:rPr>
          <w:rFonts w:ascii="Arial" w:hAnsi="Arial" w:cs="Arial"/>
          <w:noProof/>
          <w:sz w:val="20"/>
          <w:szCs w:val="20"/>
        </w:rPr>
        <w:t>Table 2. Accuracy and performance comparison between proposed method and previous method</w:t>
      </w:r>
    </w:p>
    <w:tbl>
      <w:tblPr>
        <w:tblW w:w="46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92"/>
        <w:gridCol w:w="1084"/>
        <w:gridCol w:w="754"/>
        <w:gridCol w:w="755"/>
      </w:tblGrid>
      <w:tr w:rsidR="00547F08" w:rsidRPr="00C1401A" w14:paraId="68F22A49" w14:textId="77777777" w:rsidTr="009221D6">
        <w:trPr>
          <w:jc w:val="center"/>
        </w:trPr>
        <w:tc>
          <w:tcPr>
            <w:tcW w:w="1826" w:type="pct"/>
            <w:tcBorders>
              <w:left w:val="nil"/>
              <w:bottom w:val="single" w:sz="4" w:space="0" w:color="auto"/>
              <w:right w:val="nil"/>
            </w:tcBorders>
            <w:shd w:val="clear" w:color="auto" w:fill="auto"/>
          </w:tcPr>
          <w:p w14:paraId="1E72C1A3" w14:textId="77777777" w:rsidR="00547F08" w:rsidRPr="00C1401A" w:rsidRDefault="00547F08" w:rsidP="0036198A">
            <w:pPr>
              <w:spacing w:after="0"/>
              <w:ind w:hanging="2"/>
              <w:jc w:val="center"/>
              <w:rPr>
                <w:rFonts w:ascii="Arial" w:hAnsi="Arial" w:cs="Arial"/>
                <w:b/>
                <w:noProof/>
                <w:sz w:val="16"/>
                <w:szCs w:val="16"/>
              </w:rPr>
            </w:pPr>
            <w:bookmarkStart w:id="2" w:name="_Hlk197974474"/>
            <w:r w:rsidRPr="00C1401A">
              <w:rPr>
                <w:rFonts w:ascii="Arial" w:hAnsi="Arial" w:cs="Arial"/>
                <w:b/>
                <w:noProof/>
                <w:sz w:val="16"/>
                <w:szCs w:val="16"/>
              </w:rPr>
              <w:t>Metrics</w:t>
            </w:r>
          </w:p>
        </w:tc>
        <w:tc>
          <w:tcPr>
            <w:tcW w:w="1327" w:type="pct"/>
            <w:tcBorders>
              <w:left w:val="nil"/>
              <w:bottom w:val="single" w:sz="4" w:space="0" w:color="auto"/>
              <w:right w:val="nil"/>
            </w:tcBorders>
            <w:shd w:val="clear" w:color="auto" w:fill="auto"/>
          </w:tcPr>
          <w:p w14:paraId="337B3E84" w14:textId="77777777" w:rsidR="00547F08" w:rsidRPr="00C1401A" w:rsidRDefault="00547F08" w:rsidP="0036198A">
            <w:pPr>
              <w:spacing w:after="0"/>
              <w:ind w:hanging="2"/>
              <w:jc w:val="center"/>
              <w:rPr>
                <w:rFonts w:ascii="Arial" w:hAnsi="Arial" w:cs="Arial"/>
                <w:b/>
                <w:noProof/>
                <w:sz w:val="16"/>
                <w:szCs w:val="16"/>
              </w:rPr>
            </w:pPr>
            <w:r w:rsidRPr="00C1401A">
              <w:rPr>
                <w:rFonts w:ascii="Arial" w:hAnsi="Arial" w:cs="Arial"/>
                <w:b/>
                <w:noProof/>
                <w:sz w:val="16"/>
                <w:szCs w:val="16"/>
              </w:rPr>
              <w:t>Proposed</w:t>
            </w:r>
          </w:p>
        </w:tc>
        <w:tc>
          <w:tcPr>
            <w:tcW w:w="923" w:type="pct"/>
            <w:tcBorders>
              <w:left w:val="nil"/>
              <w:bottom w:val="single" w:sz="4" w:space="0" w:color="auto"/>
              <w:right w:val="nil"/>
            </w:tcBorders>
          </w:tcPr>
          <w:p w14:paraId="1A1A1F8D" w14:textId="77777777" w:rsidR="00547F08" w:rsidRPr="00C1401A" w:rsidRDefault="00547F08" w:rsidP="0036198A">
            <w:pPr>
              <w:spacing w:after="0"/>
              <w:ind w:hanging="2"/>
              <w:jc w:val="center"/>
              <w:rPr>
                <w:rFonts w:ascii="Arial" w:hAnsi="Arial" w:cs="Arial"/>
                <w:b/>
                <w:noProof/>
                <w:sz w:val="16"/>
                <w:szCs w:val="16"/>
              </w:rPr>
            </w:pPr>
            <w:r w:rsidRPr="00C1401A">
              <w:rPr>
                <w:rFonts w:ascii="Arial" w:hAnsi="Arial" w:cs="Arial"/>
                <w:b/>
                <w:noProof/>
                <w:sz w:val="16"/>
                <w:szCs w:val="16"/>
              </w:rPr>
              <w:t>LSTM</w:t>
            </w:r>
          </w:p>
        </w:tc>
        <w:tc>
          <w:tcPr>
            <w:tcW w:w="924" w:type="pct"/>
            <w:tcBorders>
              <w:left w:val="nil"/>
              <w:bottom w:val="single" w:sz="4" w:space="0" w:color="auto"/>
              <w:right w:val="nil"/>
            </w:tcBorders>
          </w:tcPr>
          <w:p w14:paraId="773936A4" w14:textId="77777777" w:rsidR="00547F08" w:rsidRPr="00C1401A" w:rsidRDefault="00547F08" w:rsidP="0036198A">
            <w:pPr>
              <w:spacing w:after="0"/>
              <w:ind w:hanging="2"/>
              <w:jc w:val="center"/>
              <w:rPr>
                <w:rFonts w:ascii="Arial" w:hAnsi="Arial" w:cs="Arial"/>
                <w:b/>
                <w:noProof/>
                <w:sz w:val="16"/>
                <w:szCs w:val="16"/>
              </w:rPr>
            </w:pPr>
            <w:r w:rsidRPr="00C1401A">
              <w:rPr>
                <w:rFonts w:ascii="Arial" w:hAnsi="Arial" w:cs="Arial"/>
                <w:b/>
                <w:noProof/>
                <w:sz w:val="16"/>
                <w:szCs w:val="16"/>
              </w:rPr>
              <w:t>NODE</w:t>
            </w:r>
          </w:p>
        </w:tc>
      </w:tr>
      <w:tr w:rsidR="00547F08" w:rsidRPr="00C1401A" w14:paraId="3EC19FE3" w14:textId="77777777" w:rsidTr="009221D6">
        <w:trPr>
          <w:jc w:val="center"/>
        </w:trPr>
        <w:tc>
          <w:tcPr>
            <w:tcW w:w="1826" w:type="pct"/>
            <w:tcBorders>
              <w:left w:val="nil"/>
              <w:bottom w:val="nil"/>
              <w:right w:val="nil"/>
            </w:tcBorders>
            <w:shd w:val="clear" w:color="auto" w:fill="auto"/>
          </w:tcPr>
          <w:p w14:paraId="2D4D2456" w14:textId="77777777" w:rsidR="00547F08" w:rsidRPr="00C1401A" w:rsidRDefault="00547F08" w:rsidP="008657CF">
            <w:pPr>
              <w:spacing w:after="0"/>
              <w:ind w:hanging="2"/>
              <w:jc w:val="both"/>
              <w:rPr>
                <w:rFonts w:ascii="Arial" w:hAnsi="Arial" w:cs="Arial"/>
                <w:noProof/>
                <w:sz w:val="16"/>
                <w:szCs w:val="16"/>
                <w:vertAlign w:val="subscript"/>
              </w:rPr>
            </w:pPr>
            <w:r w:rsidRPr="00C1401A">
              <w:rPr>
                <w:rFonts w:ascii="Arial" w:hAnsi="Arial" w:cs="Arial"/>
                <w:noProof/>
                <w:sz w:val="16"/>
                <w:szCs w:val="16"/>
              </w:rPr>
              <w:t>RMSE</w:t>
            </w:r>
          </w:p>
        </w:tc>
        <w:tc>
          <w:tcPr>
            <w:tcW w:w="1327" w:type="pct"/>
            <w:tcBorders>
              <w:left w:val="nil"/>
              <w:bottom w:val="nil"/>
              <w:right w:val="nil"/>
            </w:tcBorders>
            <w:shd w:val="clear" w:color="auto" w:fill="auto"/>
          </w:tcPr>
          <w:p w14:paraId="0377CDB7"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0.012</w:t>
            </w:r>
          </w:p>
        </w:tc>
        <w:tc>
          <w:tcPr>
            <w:tcW w:w="923" w:type="pct"/>
            <w:tcBorders>
              <w:left w:val="nil"/>
              <w:bottom w:val="nil"/>
              <w:right w:val="nil"/>
            </w:tcBorders>
          </w:tcPr>
          <w:p w14:paraId="261B8A1F"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0.009</w:t>
            </w:r>
          </w:p>
        </w:tc>
        <w:tc>
          <w:tcPr>
            <w:tcW w:w="924" w:type="pct"/>
            <w:tcBorders>
              <w:left w:val="nil"/>
              <w:bottom w:val="nil"/>
              <w:right w:val="nil"/>
            </w:tcBorders>
          </w:tcPr>
          <w:p w14:paraId="098E9A49"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0.215</w:t>
            </w:r>
          </w:p>
        </w:tc>
      </w:tr>
      <w:tr w:rsidR="00547F08" w:rsidRPr="00C1401A" w14:paraId="27C795BB" w14:textId="77777777" w:rsidTr="009221D6">
        <w:trPr>
          <w:jc w:val="center"/>
        </w:trPr>
        <w:tc>
          <w:tcPr>
            <w:tcW w:w="1826" w:type="pct"/>
            <w:tcBorders>
              <w:top w:val="nil"/>
              <w:left w:val="nil"/>
              <w:bottom w:val="nil"/>
              <w:right w:val="nil"/>
            </w:tcBorders>
            <w:shd w:val="clear" w:color="auto" w:fill="auto"/>
          </w:tcPr>
          <w:p w14:paraId="251F983D" w14:textId="77777777" w:rsidR="00547F08" w:rsidRPr="00C1401A" w:rsidRDefault="00547F08" w:rsidP="008657CF">
            <w:pPr>
              <w:spacing w:after="0"/>
              <w:ind w:hanging="2"/>
              <w:jc w:val="both"/>
              <w:rPr>
                <w:rFonts w:ascii="Arial" w:hAnsi="Arial" w:cs="Arial"/>
                <w:noProof/>
                <w:sz w:val="16"/>
                <w:szCs w:val="16"/>
                <w:vertAlign w:val="subscript"/>
              </w:rPr>
            </w:pPr>
            <w:r w:rsidRPr="00C1401A">
              <w:rPr>
                <w:rFonts w:ascii="Arial" w:hAnsi="Arial" w:cs="Arial"/>
                <w:noProof/>
                <w:sz w:val="16"/>
                <w:szCs w:val="16"/>
              </w:rPr>
              <w:t>MAPE</w:t>
            </w:r>
          </w:p>
        </w:tc>
        <w:tc>
          <w:tcPr>
            <w:tcW w:w="1327" w:type="pct"/>
            <w:tcBorders>
              <w:top w:val="nil"/>
              <w:left w:val="nil"/>
              <w:bottom w:val="nil"/>
              <w:right w:val="nil"/>
            </w:tcBorders>
            <w:shd w:val="clear" w:color="auto" w:fill="auto"/>
          </w:tcPr>
          <w:p w14:paraId="48202EA8"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0.97%</w:t>
            </w:r>
          </w:p>
        </w:tc>
        <w:tc>
          <w:tcPr>
            <w:tcW w:w="923" w:type="pct"/>
            <w:tcBorders>
              <w:top w:val="nil"/>
              <w:left w:val="nil"/>
              <w:bottom w:val="nil"/>
              <w:right w:val="nil"/>
            </w:tcBorders>
          </w:tcPr>
          <w:p w14:paraId="15AABC59"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0.68%</w:t>
            </w:r>
          </w:p>
        </w:tc>
        <w:tc>
          <w:tcPr>
            <w:tcW w:w="924" w:type="pct"/>
            <w:tcBorders>
              <w:top w:val="nil"/>
              <w:left w:val="nil"/>
              <w:bottom w:val="nil"/>
              <w:right w:val="nil"/>
            </w:tcBorders>
          </w:tcPr>
          <w:p w14:paraId="52086997"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1.27%</w:t>
            </w:r>
          </w:p>
        </w:tc>
      </w:tr>
      <w:tr w:rsidR="00547F08" w:rsidRPr="00C1401A" w14:paraId="6A4CC23C" w14:textId="77777777" w:rsidTr="009221D6">
        <w:trPr>
          <w:jc w:val="center"/>
        </w:trPr>
        <w:tc>
          <w:tcPr>
            <w:tcW w:w="1826" w:type="pct"/>
            <w:tcBorders>
              <w:top w:val="nil"/>
              <w:left w:val="nil"/>
              <w:right w:val="nil"/>
            </w:tcBorders>
            <w:shd w:val="clear" w:color="auto" w:fill="auto"/>
          </w:tcPr>
          <w:p w14:paraId="2EC7F28A"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R-squared</w:t>
            </w:r>
            <w:r w:rsidR="007A37A5" w:rsidRPr="00C1401A">
              <w:rPr>
                <w:rFonts w:ascii="Arial" w:hAnsi="Arial" w:cs="Arial"/>
                <w:noProof/>
                <w:sz w:val="16"/>
                <w:szCs w:val="16"/>
              </w:rPr>
              <w:t xml:space="preserve"> (</w:t>
            </w:r>
            <w:r w:rsidR="007A37A5" w:rsidRPr="00C1401A">
              <w:rPr>
                <w:rFonts w:ascii="Arial" w:eastAsia="Arial" w:hAnsi="Arial" w:cs="Arial"/>
                <w:color w:val="000000"/>
                <w:sz w:val="16"/>
                <w:szCs w:val="16"/>
              </w:rPr>
              <w:t>R²)</w:t>
            </w:r>
          </w:p>
        </w:tc>
        <w:tc>
          <w:tcPr>
            <w:tcW w:w="1327" w:type="pct"/>
            <w:tcBorders>
              <w:top w:val="nil"/>
              <w:left w:val="nil"/>
              <w:right w:val="nil"/>
            </w:tcBorders>
            <w:shd w:val="clear" w:color="auto" w:fill="auto"/>
          </w:tcPr>
          <w:p w14:paraId="47B0562C"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0.99</w:t>
            </w:r>
          </w:p>
        </w:tc>
        <w:tc>
          <w:tcPr>
            <w:tcW w:w="923" w:type="pct"/>
            <w:tcBorders>
              <w:top w:val="nil"/>
              <w:left w:val="nil"/>
              <w:right w:val="nil"/>
            </w:tcBorders>
          </w:tcPr>
          <w:p w14:paraId="52E6BF1C"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0.99</w:t>
            </w:r>
          </w:p>
        </w:tc>
        <w:tc>
          <w:tcPr>
            <w:tcW w:w="924" w:type="pct"/>
            <w:tcBorders>
              <w:top w:val="nil"/>
              <w:left w:val="nil"/>
              <w:right w:val="nil"/>
            </w:tcBorders>
          </w:tcPr>
          <w:p w14:paraId="793E68F0" w14:textId="77777777" w:rsidR="00547F08" w:rsidRPr="00C1401A" w:rsidRDefault="00547F08" w:rsidP="008657CF">
            <w:pPr>
              <w:spacing w:after="0"/>
              <w:ind w:hanging="2"/>
              <w:jc w:val="both"/>
              <w:rPr>
                <w:rFonts w:ascii="Arial" w:hAnsi="Arial" w:cs="Arial"/>
                <w:noProof/>
                <w:sz w:val="16"/>
                <w:szCs w:val="16"/>
              </w:rPr>
            </w:pPr>
            <w:r w:rsidRPr="00C1401A">
              <w:rPr>
                <w:rFonts w:ascii="Arial" w:hAnsi="Arial" w:cs="Arial"/>
                <w:noProof/>
                <w:sz w:val="16"/>
                <w:szCs w:val="16"/>
              </w:rPr>
              <w:t>0.98</w:t>
            </w:r>
          </w:p>
        </w:tc>
      </w:tr>
    </w:tbl>
    <w:bookmarkEnd w:id="2"/>
    <w:p w14:paraId="1DC46C2A" w14:textId="77777777" w:rsidR="009221D6" w:rsidRPr="009221D6" w:rsidRDefault="009221D6" w:rsidP="00C1401A">
      <w:pPr>
        <w:spacing w:before="240" w:after="0" w:line="240" w:lineRule="auto"/>
        <w:ind w:firstLineChars="283" w:firstLine="566"/>
        <w:jc w:val="both"/>
        <w:rPr>
          <w:rFonts w:ascii="Arial" w:hAnsi="Arial" w:cs="Arial"/>
          <w:noProof/>
          <w:sz w:val="20"/>
          <w:szCs w:val="20"/>
        </w:rPr>
      </w:pPr>
      <w:r w:rsidRPr="009221D6">
        <w:rPr>
          <w:rFonts w:ascii="Arial" w:hAnsi="Arial" w:cs="Arial"/>
          <w:noProof/>
          <w:sz w:val="20"/>
          <w:szCs w:val="20"/>
        </w:rPr>
        <w:t>In contrast, the NODE model exhibits a smoother prediction trajectory that maintains a generally linear trend over the cycles. This is a result of its learning framework, which assumes continuous-time dynamics via neural ordinary differential equations. However, this same structure makes it less responsive to localized changes in the data, especially abrupt variations. As seen in both Figure 3 and Table 2, NODE has the highest RMSE (0.215) and a slightly lower R² (0.98), suggesting that while it preserves the overall trend, it systematically deviates from actual measurements. This limitation may arise from the NODE architecture’s implicit bias toward smooth solutions, which constrains its flexibility in adapting to real-world degradation behaviors that are not strictly smooth or uniform.</w:t>
      </w:r>
    </w:p>
    <w:p w14:paraId="13763E1C" w14:textId="77777777" w:rsidR="00547F08" w:rsidRPr="00547F08" w:rsidRDefault="009221D6" w:rsidP="009221D6">
      <w:pPr>
        <w:spacing w:after="0" w:line="240" w:lineRule="auto"/>
        <w:ind w:firstLineChars="283" w:firstLine="566"/>
        <w:jc w:val="both"/>
        <w:rPr>
          <w:rFonts w:ascii="Arial" w:hAnsi="Arial" w:cs="Arial"/>
          <w:noProof/>
          <w:sz w:val="20"/>
          <w:szCs w:val="20"/>
        </w:rPr>
      </w:pPr>
      <w:r w:rsidRPr="009221D6">
        <w:rPr>
          <w:rFonts w:ascii="Arial" w:hAnsi="Arial" w:cs="Arial"/>
          <w:noProof/>
          <w:sz w:val="20"/>
          <w:szCs w:val="20"/>
        </w:rPr>
        <w:t xml:space="preserve">The proposed hybrid model (PINN), combining a recurrent neural architecture with physics-informed constraints, appears to strike a balance between the overfitting tendency of LSTM and the overly smooth generalization of NODE. Visually, the predicted curve (green dashed line) closely follows the actual data, including in regions where small fluctuations or outliers are present. </w:t>
      </w:r>
      <w:r w:rsidR="00430598">
        <w:rPr>
          <w:rFonts w:ascii="Arial" w:hAnsi="Arial" w:cs="Arial"/>
          <w:noProof/>
          <w:sz w:val="20"/>
          <w:szCs w:val="20"/>
        </w:rPr>
        <w:t>T</w:t>
      </w:r>
      <w:r w:rsidRPr="009221D6">
        <w:rPr>
          <w:rFonts w:ascii="Arial" w:hAnsi="Arial" w:cs="Arial"/>
          <w:noProof/>
          <w:sz w:val="20"/>
          <w:szCs w:val="20"/>
        </w:rPr>
        <w:t xml:space="preserve">he PINN prediction does not mirror these outliers </w:t>
      </w:r>
      <w:r w:rsidRPr="009221D6">
        <w:rPr>
          <w:rFonts w:ascii="Arial" w:hAnsi="Arial" w:cs="Arial"/>
          <w:noProof/>
          <w:sz w:val="20"/>
          <w:szCs w:val="20"/>
        </w:rPr>
        <w:lastRenderedPageBreak/>
        <w:t>rigidly</w:t>
      </w:r>
      <w:r w:rsidR="00430598">
        <w:rPr>
          <w:rFonts w:ascii="Arial" w:hAnsi="Arial" w:cs="Arial"/>
          <w:noProof/>
          <w:sz w:val="20"/>
          <w:szCs w:val="20"/>
        </w:rPr>
        <w:t>.</w:t>
      </w:r>
      <w:r w:rsidRPr="009221D6">
        <w:rPr>
          <w:rFonts w:ascii="Arial" w:hAnsi="Arial" w:cs="Arial"/>
          <w:noProof/>
          <w:sz w:val="20"/>
          <w:szCs w:val="20"/>
        </w:rPr>
        <w:t xml:space="preserve"> </w:t>
      </w:r>
      <w:r w:rsidR="00430598">
        <w:rPr>
          <w:rFonts w:ascii="Arial" w:hAnsi="Arial" w:cs="Arial"/>
          <w:noProof/>
          <w:sz w:val="20"/>
          <w:szCs w:val="20"/>
        </w:rPr>
        <w:t>I</w:t>
      </w:r>
      <w:r w:rsidRPr="009221D6">
        <w:rPr>
          <w:rFonts w:ascii="Arial" w:hAnsi="Arial" w:cs="Arial"/>
          <w:noProof/>
          <w:sz w:val="20"/>
          <w:szCs w:val="20"/>
        </w:rPr>
        <w:t xml:space="preserve">nstead, it integrates the physical understanding of degradation dynamics to regularize the output. This is </w:t>
      </w:r>
      <w:r w:rsidR="00430598">
        <w:rPr>
          <w:rFonts w:ascii="Arial" w:hAnsi="Arial" w:cs="Arial"/>
          <w:noProof/>
          <w:sz w:val="20"/>
          <w:szCs w:val="20"/>
        </w:rPr>
        <w:t>validated</w:t>
      </w:r>
      <w:r w:rsidRPr="009221D6">
        <w:rPr>
          <w:rFonts w:ascii="Arial" w:hAnsi="Arial" w:cs="Arial"/>
          <w:noProof/>
          <w:sz w:val="20"/>
          <w:szCs w:val="20"/>
        </w:rPr>
        <w:t xml:space="preserve"> by its competitive numerical performance, which is only slightly less accurate than LSTM in absolute terms but demonstrates better generalization. This outcome supports the</w:t>
      </w:r>
      <w:r w:rsidR="00430598">
        <w:rPr>
          <w:rFonts w:ascii="Arial" w:hAnsi="Arial" w:cs="Arial"/>
          <w:noProof/>
          <w:sz w:val="20"/>
          <w:szCs w:val="20"/>
        </w:rPr>
        <w:t xml:space="preserve"> </w:t>
      </w:r>
      <w:r w:rsidRPr="009221D6">
        <w:rPr>
          <w:rFonts w:ascii="Arial" w:hAnsi="Arial" w:cs="Arial"/>
          <w:noProof/>
          <w:sz w:val="20"/>
          <w:szCs w:val="20"/>
        </w:rPr>
        <w:t>claim of the study</w:t>
      </w:r>
      <w:r w:rsidR="00430598">
        <w:rPr>
          <w:rFonts w:ascii="Arial" w:hAnsi="Arial" w:cs="Arial"/>
          <w:noProof/>
          <w:sz w:val="20"/>
          <w:szCs w:val="20"/>
        </w:rPr>
        <w:t xml:space="preserve"> that</w:t>
      </w:r>
      <w:r w:rsidRPr="009221D6">
        <w:rPr>
          <w:rFonts w:ascii="Arial" w:hAnsi="Arial" w:cs="Arial"/>
          <w:noProof/>
          <w:sz w:val="20"/>
          <w:szCs w:val="20"/>
        </w:rPr>
        <w:t xml:space="preserve"> incorporating physical principles into data-driven</w:t>
      </w:r>
      <w:r w:rsidR="00430598">
        <w:rPr>
          <w:rFonts w:ascii="Arial" w:hAnsi="Arial" w:cs="Arial"/>
          <w:noProof/>
          <w:sz w:val="20"/>
          <w:szCs w:val="20"/>
        </w:rPr>
        <w:t xml:space="preserve"> learning </w:t>
      </w:r>
      <w:r w:rsidRPr="009221D6">
        <w:rPr>
          <w:rFonts w:ascii="Arial" w:hAnsi="Arial" w:cs="Arial"/>
          <w:noProof/>
          <w:sz w:val="20"/>
          <w:szCs w:val="20"/>
        </w:rPr>
        <w:t>yields a model that is not only accurate but also robust and interpretable. The findings thus extend the current literature by offering an alternative to purely data-driven methods that often sacrifice generalizability in favor of short-term accuracy, or physics-based models that may lack adaptability.</w:t>
      </w:r>
    </w:p>
    <w:p w14:paraId="3A396A26" w14:textId="77777777" w:rsidR="002B0145" w:rsidRDefault="00547F08" w:rsidP="00430598">
      <w:pPr>
        <w:spacing w:after="0" w:line="240" w:lineRule="auto"/>
        <w:ind w:left="-2" w:firstLineChars="283" w:firstLine="566"/>
        <w:jc w:val="both"/>
        <w:rPr>
          <w:rFonts w:ascii="Arial" w:hAnsi="Arial" w:cs="Arial"/>
          <w:noProof/>
          <w:sz w:val="20"/>
          <w:szCs w:val="20"/>
        </w:rPr>
      </w:pPr>
      <w:r w:rsidRPr="00547F08">
        <w:rPr>
          <w:rFonts w:ascii="Arial" w:hAnsi="Arial" w:cs="Arial"/>
          <w:noProof/>
          <w:sz w:val="20"/>
          <w:szCs w:val="20"/>
        </w:rPr>
        <w:t xml:space="preserve">From this research, it also found that the proposed method in this study can produce accurate models with limited number of datasets. When a sufficient dataset is provided, LSTM can produce an accurate model which is better than PINN produce. However, when the dataset is limited, the proposed method can maintain its accuracy while the LSTM shows a model with less accuracy. The comparison is shown in Figure 5. </w:t>
      </w:r>
    </w:p>
    <w:p w14:paraId="47AA1390" w14:textId="77777777" w:rsidR="00430598" w:rsidRDefault="00430598" w:rsidP="00430598">
      <w:pPr>
        <w:spacing w:after="0" w:line="240" w:lineRule="auto"/>
        <w:ind w:left="-2" w:firstLineChars="283" w:firstLine="566"/>
        <w:jc w:val="both"/>
        <w:rPr>
          <w:rFonts w:ascii="Arial" w:hAnsi="Arial" w:cs="Arial"/>
          <w:noProof/>
          <w:sz w:val="20"/>
          <w:szCs w:val="20"/>
        </w:rPr>
      </w:pPr>
      <w:r w:rsidRPr="00430598">
        <w:rPr>
          <w:rFonts w:ascii="Arial" w:hAnsi="Arial" w:cs="Arial"/>
          <w:noProof/>
          <w:sz w:val="20"/>
          <w:szCs w:val="20"/>
        </w:rPr>
        <w:t xml:space="preserve">In this scenario, the LSTM model, which relies purely on data-driven learning, exhibits significant deviation from the actual battery degradation trend. This is visually apparent in Figure 5, where the LSTM prediction curve drifts considerably below the actual capacity trajectory as the number of cycles increases. Such divergence suggests that LSTM struggles to generalize well when the available data are sparse or noisy, potentially due to its tendency to overfit or its limited ability to infer degradation dynamics </w:t>
      </w:r>
      <w:r w:rsidRPr="00430598">
        <w:rPr>
          <w:rFonts w:ascii="Arial" w:hAnsi="Arial" w:cs="Arial"/>
          <w:noProof/>
          <w:sz w:val="20"/>
          <w:szCs w:val="20"/>
        </w:rPr>
        <w:t>without sufficient training data.</w:t>
      </w:r>
      <w:r w:rsidRPr="00430598">
        <w:t xml:space="preserve"> </w:t>
      </w:r>
      <w:r w:rsidRPr="00430598">
        <w:rPr>
          <w:rFonts w:ascii="Arial" w:hAnsi="Arial" w:cs="Arial"/>
          <w:noProof/>
          <w:sz w:val="20"/>
          <w:szCs w:val="20"/>
        </w:rPr>
        <w:t>In contrast, the proposed model maintains a close alignment with the actual degradation curve, demonstrating stability and consistency across all cycles. This visual observation is quantitatively supported by the metrics in Table 3</w:t>
      </w:r>
      <w:r>
        <w:rPr>
          <w:rFonts w:ascii="Arial" w:hAnsi="Arial" w:cs="Arial"/>
          <w:noProof/>
          <w:sz w:val="20"/>
          <w:szCs w:val="20"/>
        </w:rPr>
        <w:t xml:space="preserve"> where</w:t>
      </w:r>
      <w:r w:rsidRPr="00430598">
        <w:rPr>
          <w:rFonts w:ascii="Arial" w:hAnsi="Arial" w:cs="Arial"/>
          <w:noProof/>
          <w:sz w:val="20"/>
          <w:szCs w:val="20"/>
        </w:rPr>
        <w:t xml:space="preserve"> the proposed model achieves a lower RMSE, lower MAPE, and substantially higher R² value compared to the LSTM model. These results confirm that the proposed model not only captures the overall trend but also maintains predictive accuracy even with reduced data availability.</w:t>
      </w:r>
    </w:p>
    <w:p w14:paraId="167304E9" w14:textId="77777777" w:rsidR="00C1401A" w:rsidRPr="00547F08" w:rsidRDefault="00C1401A" w:rsidP="00C1401A">
      <w:pPr>
        <w:spacing w:after="0"/>
        <w:ind w:hanging="2"/>
        <w:jc w:val="center"/>
        <w:rPr>
          <w:rFonts w:ascii="Arial" w:hAnsi="Arial" w:cs="Arial"/>
          <w:noProof/>
          <w:sz w:val="20"/>
          <w:szCs w:val="20"/>
        </w:rPr>
      </w:pPr>
      <w:r w:rsidRPr="00547F08">
        <w:rPr>
          <w:rFonts w:ascii="Arial" w:hAnsi="Arial" w:cs="Arial"/>
          <w:noProof/>
          <w:sz w:val="20"/>
          <w:szCs w:val="20"/>
        </w:rPr>
        <w:t>Table 3. Accuracy and performance comparison between proposed method and LSTM within limited datasets condition</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43"/>
        <w:gridCol w:w="1642"/>
        <w:gridCol w:w="852"/>
      </w:tblGrid>
      <w:tr w:rsidR="00C1401A" w:rsidRPr="00D44B74" w14:paraId="12A20FD9" w14:textId="77777777" w:rsidTr="00630FA2">
        <w:trPr>
          <w:jc w:val="center"/>
        </w:trPr>
        <w:tc>
          <w:tcPr>
            <w:tcW w:w="1985" w:type="pct"/>
            <w:tcBorders>
              <w:left w:val="nil"/>
              <w:bottom w:val="single" w:sz="4" w:space="0" w:color="auto"/>
              <w:right w:val="nil"/>
            </w:tcBorders>
            <w:shd w:val="clear" w:color="auto" w:fill="auto"/>
          </w:tcPr>
          <w:p w14:paraId="559018A3" w14:textId="77777777" w:rsidR="00C1401A" w:rsidRPr="00547F08" w:rsidRDefault="00C1401A" w:rsidP="00630FA2">
            <w:pPr>
              <w:spacing w:after="0"/>
              <w:ind w:hanging="2"/>
              <w:jc w:val="center"/>
              <w:rPr>
                <w:rFonts w:ascii="Arial" w:hAnsi="Arial" w:cs="Arial"/>
                <w:b/>
                <w:noProof/>
                <w:sz w:val="20"/>
                <w:szCs w:val="20"/>
              </w:rPr>
            </w:pPr>
            <w:r w:rsidRPr="00547F08">
              <w:rPr>
                <w:rFonts w:ascii="Arial" w:hAnsi="Arial" w:cs="Arial"/>
                <w:b/>
                <w:noProof/>
                <w:sz w:val="20"/>
                <w:szCs w:val="20"/>
              </w:rPr>
              <w:t>Metrics</w:t>
            </w:r>
          </w:p>
        </w:tc>
        <w:tc>
          <w:tcPr>
            <w:tcW w:w="1985" w:type="pct"/>
            <w:tcBorders>
              <w:left w:val="nil"/>
              <w:bottom w:val="single" w:sz="4" w:space="0" w:color="auto"/>
              <w:right w:val="nil"/>
            </w:tcBorders>
            <w:shd w:val="clear" w:color="auto" w:fill="auto"/>
          </w:tcPr>
          <w:p w14:paraId="140E15AF" w14:textId="77777777" w:rsidR="00C1401A" w:rsidRPr="00547F08" w:rsidRDefault="00C1401A" w:rsidP="00630FA2">
            <w:pPr>
              <w:spacing w:after="0"/>
              <w:ind w:hanging="2"/>
              <w:jc w:val="center"/>
              <w:rPr>
                <w:rFonts w:ascii="Arial" w:hAnsi="Arial" w:cs="Arial"/>
                <w:b/>
                <w:noProof/>
                <w:sz w:val="20"/>
                <w:szCs w:val="20"/>
              </w:rPr>
            </w:pPr>
            <w:r w:rsidRPr="00547F08">
              <w:rPr>
                <w:rFonts w:ascii="Arial" w:hAnsi="Arial" w:cs="Arial"/>
                <w:b/>
                <w:noProof/>
                <w:sz w:val="20"/>
                <w:szCs w:val="20"/>
              </w:rPr>
              <w:t>Proposed</w:t>
            </w:r>
          </w:p>
        </w:tc>
        <w:tc>
          <w:tcPr>
            <w:tcW w:w="1030" w:type="pct"/>
            <w:tcBorders>
              <w:left w:val="nil"/>
              <w:bottom w:val="single" w:sz="4" w:space="0" w:color="auto"/>
              <w:right w:val="nil"/>
            </w:tcBorders>
          </w:tcPr>
          <w:p w14:paraId="7B62A6B3" w14:textId="77777777" w:rsidR="00C1401A" w:rsidRPr="00547F08" w:rsidRDefault="00C1401A" w:rsidP="00630FA2">
            <w:pPr>
              <w:spacing w:after="0"/>
              <w:ind w:hanging="2"/>
              <w:jc w:val="center"/>
              <w:rPr>
                <w:rFonts w:ascii="Arial" w:hAnsi="Arial" w:cs="Arial"/>
                <w:b/>
                <w:noProof/>
                <w:sz w:val="20"/>
                <w:szCs w:val="20"/>
              </w:rPr>
            </w:pPr>
            <w:r w:rsidRPr="00547F08">
              <w:rPr>
                <w:rFonts w:ascii="Arial" w:hAnsi="Arial" w:cs="Arial"/>
                <w:b/>
                <w:noProof/>
                <w:sz w:val="20"/>
                <w:szCs w:val="20"/>
              </w:rPr>
              <w:t>LSTM</w:t>
            </w:r>
          </w:p>
        </w:tc>
      </w:tr>
      <w:tr w:rsidR="00C1401A" w:rsidRPr="00D44B74" w14:paraId="607F0F34" w14:textId="77777777" w:rsidTr="00630FA2">
        <w:trPr>
          <w:jc w:val="center"/>
        </w:trPr>
        <w:tc>
          <w:tcPr>
            <w:tcW w:w="1985" w:type="pct"/>
            <w:tcBorders>
              <w:left w:val="nil"/>
              <w:bottom w:val="nil"/>
              <w:right w:val="nil"/>
            </w:tcBorders>
            <w:shd w:val="clear" w:color="auto" w:fill="auto"/>
          </w:tcPr>
          <w:p w14:paraId="6E46C42E" w14:textId="77777777" w:rsidR="00C1401A" w:rsidRPr="00547F08" w:rsidRDefault="00C1401A" w:rsidP="00630FA2">
            <w:pPr>
              <w:spacing w:after="0"/>
              <w:ind w:hanging="2"/>
              <w:jc w:val="both"/>
              <w:rPr>
                <w:rFonts w:ascii="Arial" w:hAnsi="Arial" w:cs="Arial"/>
                <w:noProof/>
                <w:sz w:val="20"/>
                <w:szCs w:val="20"/>
                <w:vertAlign w:val="subscript"/>
              </w:rPr>
            </w:pPr>
            <w:r w:rsidRPr="00547F08">
              <w:rPr>
                <w:rFonts w:ascii="Arial" w:hAnsi="Arial" w:cs="Arial"/>
                <w:noProof/>
                <w:sz w:val="20"/>
                <w:szCs w:val="20"/>
              </w:rPr>
              <w:t>RMSE</w:t>
            </w:r>
          </w:p>
        </w:tc>
        <w:tc>
          <w:tcPr>
            <w:tcW w:w="1985" w:type="pct"/>
            <w:tcBorders>
              <w:left w:val="nil"/>
              <w:bottom w:val="nil"/>
              <w:right w:val="nil"/>
            </w:tcBorders>
            <w:shd w:val="clear" w:color="auto" w:fill="auto"/>
          </w:tcPr>
          <w:p w14:paraId="2BE11C70"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0.023</w:t>
            </w:r>
          </w:p>
        </w:tc>
        <w:tc>
          <w:tcPr>
            <w:tcW w:w="1030" w:type="pct"/>
            <w:tcBorders>
              <w:left w:val="nil"/>
              <w:bottom w:val="nil"/>
              <w:right w:val="nil"/>
            </w:tcBorders>
          </w:tcPr>
          <w:p w14:paraId="760CB4C0"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0.72</w:t>
            </w:r>
          </w:p>
        </w:tc>
      </w:tr>
      <w:tr w:rsidR="00C1401A" w:rsidRPr="00D44B74" w14:paraId="72D30492" w14:textId="77777777" w:rsidTr="00630FA2">
        <w:trPr>
          <w:jc w:val="center"/>
        </w:trPr>
        <w:tc>
          <w:tcPr>
            <w:tcW w:w="1985" w:type="pct"/>
            <w:tcBorders>
              <w:top w:val="nil"/>
              <w:left w:val="nil"/>
              <w:bottom w:val="nil"/>
              <w:right w:val="nil"/>
            </w:tcBorders>
            <w:shd w:val="clear" w:color="auto" w:fill="auto"/>
          </w:tcPr>
          <w:p w14:paraId="057715A3" w14:textId="77777777" w:rsidR="00C1401A" w:rsidRPr="00547F08" w:rsidRDefault="00C1401A" w:rsidP="00630FA2">
            <w:pPr>
              <w:spacing w:after="0"/>
              <w:ind w:hanging="2"/>
              <w:jc w:val="both"/>
              <w:rPr>
                <w:rFonts w:ascii="Arial" w:hAnsi="Arial" w:cs="Arial"/>
                <w:noProof/>
                <w:sz w:val="20"/>
                <w:szCs w:val="20"/>
                <w:vertAlign w:val="subscript"/>
              </w:rPr>
            </w:pPr>
            <w:r w:rsidRPr="00547F08">
              <w:rPr>
                <w:rFonts w:ascii="Arial" w:hAnsi="Arial" w:cs="Arial"/>
                <w:noProof/>
                <w:sz w:val="20"/>
                <w:szCs w:val="20"/>
              </w:rPr>
              <w:t>MAPE</w:t>
            </w:r>
          </w:p>
        </w:tc>
        <w:tc>
          <w:tcPr>
            <w:tcW w:w="1985" w:type="pct"/>
            <w:tcBorders>
              <w:top w:val="nil"/>
              <w:left w:val="nil"/>
              <w:bottom w:val="nil"/>
              <w:right w:val="nil"/>
            </w:tcBorders>
            <w:shd w:val="clear" w:color="auto" w:fill="auto"/>
          </w:tcPr>
          <w:p w14:paraId="4485B63A"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1.01%</w:t>
            </w:r>
          </w:p>
        </w:tc>
        <w:tc>
          <w:tcPr>
            <w:tcW w:w="1030" w:type="pct"/>
            <w:tcBorders>
              <w:top w:val="nil"/>
              <w:left w:val="nil"/>
              <w:bottom w:val="nil"/>
              <w:right w:val="nil"/>
            </w:tcBorders>
          </w:tcPr>
          <w:p w14:paraId="58ACA8C2"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6.17%</w:t>
            </w:r>
          </w:p>
        </w:tc>
      </w:tr>
      <w:tr w:rsidR="00C1401A" w:rsidRPr="00D44B74" w14:paraId="161754CB" w14:textId="77777777" w:rsidTr="00630FA2">
        <w:trPr>
          <w:jc w:val="center"/>
        </w:trPr>
        <w:tc>
          <w:tcPr>
            <w:tcW w:w="1985" w:type="pct"/>
            <w:tcBorders>
              <w:top w:val="nil"/>
              <w:left w:val="nil"/>
              <w:right w:val="nil"/>
            </w:tcBorders>
            <w:shd w:val="clear" w:color="auto" w:fill="auto"/>
          </w:tcPr>
          <w:p w14:paraId="24635D09"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R-squared</w:t>
            </w:r>
            <w:r>
              <w:rPr>
                <w:rFonts w:ascii="Arial" w:hAnsi="Arial" w:cs="Arial"/>
                <w:noProof/>
                <w:sz w:val="20"/>
                <w:szCs w:val="20"/>
              </w:rPr>
              <w:t xml:space="preserve"> (</w:t>
            </w:r>
            <w:r w:rsidRPr="007A37A5">
              <w:rPr>
                <w:rFonts w:ascii="Arial" w:eastAsia="Arial" w:hAnsi="Arial" w:cs="Arial"/>
                <w:color w:val="000000"/>
                <w:sz w:val="20"/>
                <w:szCs w:val="20"/>
              </w:rPr>
              <w:t>R²</w:t>
            </w:r>
            <w:r>
              <w:rPr>
                <w:rFonts w:ascii="Arial" w:eastAsia="Arial" w:hAnsi="Arial" w:cs="Arial"/>
                <w:color w:val="000000"/>
                <w:sz w:val="20"/>
                <w:szCs w:val="20"/>
              </w:rPr>
              <w:t>)</w:t>
            </w:r>
          </w:p>
        </w:tc>
        <w:tc>
          <w:tcPr>
            <w:tcW w:w="1985" w:type="pct"/>
            <w:tcBorders>
              <w:top w:val="nil"/>
              <w:left w:val="nil"/>
              <w:right w:val="nil"/>
            </w:tcBorders>
            <w:shd w:val="clear" w:color="auto" w:fill="auto"/>
          </w:tcPr>
          <w:p w14:paraId="12F4EFD3"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0.96</w:t>
            </w:r>
          </w:p>
        </w:tc>
        <w:tc>
          <w:tcPr>
            <w:tcW w:w="1030" w:type="pct"/>
            <w:tcBorders>
              <w:top w:val="nil"/>
              <w:left w:val="nil"/>
              <w:right w:val="nil"/>
            </w:tcBorders>
          </w:tcPr>
          <w:p w14:paraId="59A1250D" w14:textId="77777777" w:rsidR="00C1401A" w:rsidRPr="00547F08" w:rsidRDefault="00C1401A" w:rsidP="00630FA2">
            <w:pPr>
              <w:spacing w:after="0"/>
              <w:ind w:hanging="2"/>
              <w:jc w:val="both"/>
              <w:rPr>
                <w:rFonts w:ascii="Arial" w:hAnsi="Arial" w:cs="Arial"/>
                <w:noProof/>
                <w:sz w:val="20"/>
                <w:szCs w:val="20"/>
              </w:rPr>
            </w:pPr>
            <w:r w:rsidRPr="00547F08">
              <w:rPr>
                <w:rFonts w:ascii="Arial" w:hAnsi="Arial" w:cs="Arial"/>
                <w:noProof/>
                <w:sz w:val="20"/>
                <w:szCs w:val="20"/>
              </w:rPr>
              <w:t>0.73</w:t>
            </w:r>
          </w:p>
        </w:tc>
      </w:tr>
    </w:tbl>
    <w:p w14:paraId="181CA6E5" w14:textId="77777777" w:rsidR="00C1401A" w:rsidRDefault="00C1401A" w:rsidP="00C1401A">
      <w:pPr>
        <w:spacing w:after="0" w:line="240" w:lineRule="auto"/>
        <w:ind w:left="-2" w:firstLineChars="283" w:firstLine="566"/>
        <w:jc w:val="both"/>
        <w:rPr>
          <w:rFonts w:ascii="Arial" w:hAnsi="Arial" w:cs="Arial"/>
          <w:noProof/>
          <w:sz w:val="20"/>
          <w:szCs w:val="20"/>
        </w:rPr>
      </w:pPr>
    </w:p>
    <w:p w14:paraId="75CAB850" w14:textId="12D31075" w:rsidR="00C1401A" w:rsidRPr="00430598" w:rsidRDefault="00C1401A" w:rsidP="00C1401A">
      <w:pPr>
        <w:spacing w:after="0" w:line="240" w:lineRule="auto"/>
        <w:ind w:left="-2" w:firstLineChars="283" w:firstLine="566"/>
        <w:jc w:val="both"/>
        <w:rPr>
          <w:rFonts w:ascii="Arial" w:hAnsi="Arial" w:cs="Arial"/>
          <w:noProof/>
          <w:sz w:val="20"/>
          <w:szCs w:val="20"/>
        </w:rPr>
      </w:pPr>
      <w:r w:rsidRPr="00430598">
        <w:rPr>
          <w:rFonts w:ascii="Arial" w:hAnsi="Arial" w:cs="Arial"/>
          <w:noProof/>
          <w:sz w:val="20"/>
          <w:szCs w:val="20"/>
        </w:rPr>
        <w:t>The key factor contributing to this robustness lies in the model architecture. Unlike LSTM, which attempts to learn temporal patterns exclusively from data, the proposed PINN approach incorporates prior physical knowledge</w:t>
      </w:r>
      <w:r>
        <w:rPr>
          <w:rFonts w:ascii="Arial" w:hAnsi="Arial" w:cs="Arial"/>
          <w:noProof/>
          <w:sz w:val="20"/>
          <w:szCs w:val="20"/>
        </w:rPr>
        <w:t xml:space="preserve"> using</w:t>
      </w:r>
      <w:r w:rsidRPr="00430598">
        <w:rPr>
          <w:rFonts w:ascii="Arial" w:hAnsi="Arial" w:cs="Arial"/>
          <w:noProof/>
          <w:sz w:val="20"/>
          <w:szCs w:val="20"/>
        </w:rPr>
        <w:t xml:space="preserve"> differential equations that represent battery degradation mechanisms</w:t>
      </w:r>
      <w:r>
        <w:rPr>
          <w:rFonts w:ascii="Arial" w:hAnsi="Arial" w:cs="Arial"/>
          <w:noProof/>
          <w:sz w:val="20"/>
          <w:szCs w:val="20"/>
        </w:rPr>
        <w:t xml:space="preserve"> </w:t>
      </w:r>
      <w:r w:rsidRPr="00430598">
        <w:rPr>
          <w:rFonts w:ascii="Arial" w:hAnsi="Arial" w:cs="Arial"/>
          <w:noProof/>
          <w:sz w:val="20"/>
          <w:szCs w:val="20"/>
        </w:rPr>
        <w:t>directly into the learning process. This physics-informed constraint acts as a regularizer that limits overfitting, guides the learning trajectory, and enables the model to infer</w:t>
      </w:r>
      <w:r w:rsidRPr="00C1401A">
        <w:rPr>
          <w:rFonts w:ascii="Arial" w:hAnsi="Arial" w:cs="Arial"/>
          <w:noProof/>
          <w:sz w:val="20"/>
          <w:szCs w:val="20"/>
        </w:rPr>
        <w:t xml:space="preserve"> </w:t>
      </w:r>
      <w:r w:rsidRPr="00430598">
        <w:rPr>
          <w:rFonts w:ascii="Arial" w:hAnsi="Arial" w:cs="Arial"/>
          <w:noProof/>
          <w:sz w:val="20"/>
          <w:szCs w:val="20"/>
        </w:rPr>
        <w:t>physically consistent degradation behavior even when empirical data are scarce.</w:t>
      </w:r>
    </w:p>
    <w:p w14:paraId="62BD5A65" w14:textId="7D0DBB30" w:rsidR="00430598" w:rsidRDefault="00430598" w:rsidP="00C1401A">
      <w:pPr>
        <w:spacing w:after="0" w:line="240" w:lineRule="auto"/>
        <w:ind w:left="-2" w:firstLineChars="283" w:firstLine="566"/>
        <w:jc w:val="both"/>
        <w:rPr>
          <w:rFonts w:ascii="Arial" w:hAnsi="Arial" w:cs="Arial"/>
          <w:noProof/>
          <w:sz w:val="20"/>
          <w:szCs w:val="20"/>
        </w:rPr>
        <w:sectPr w:rsidR="00430598" w:rsidSect="005372C4">
          <w:type w:val="continuous"/>
          <w:pgSz w:w="11907" w:h="16840" w:code="9"/>
          <w:pgMar w:top="1701" w:right="1134" w:bottom="1701" w:left="1701" w:header="680" w:footer="680" w:gutter="0"/>
          <w:cols w:num="2" w:space="284"/>
          <w:titlePg/>
          <w:docGrid w:linePitch="360"/>
        </w:sectPr>
      </w:pPr>
    </w:p>
    <w:p w14:paraId="1541C1CA" w14:textId="77777777" w:rsidR="00547F08" w:rsidRPr="00547F08" w:rsidRDefault="00547F08" w:rsidP="00FD1C41">
      <w:pPr>
        <w:spacing w:line="240" w:lineRule="auto"/>
        <w:ind w:left="-2" w:firstLineChars="283" w:firstLine="566"/>
        <w:jc w:val="both"/>
        <w:rPr>
          <w:rFonts w:ascii="Arial" w:hAnsi="Arial" w:cs="Arial"/>
          <w:noProof/>
          <w:sz w:val="20"/>
          <w:szCs w:val="20"/>
        </w:rPr>
      </w:pPr>
    </w:p>
    <w:p w14:paraId="16B427D8" w14:textId="77777777" w:rsidR="002B0145" w:rsidRDefault="002B0145" w:rsidP="00547F08">
      <w:pPr>
        <w:spacing w:after="0"/>
        <w:ind w:hanging="2"/>
        <w:jc w:val="both"/>
        <w:rPr>
          <w:rFonts w:ascii="Arial" w:hAnsi="Arial" w:cs="Arial"/>
          <w:noProof/>
          <w:sz w:val="20"/>
          <w:szCs w:val="20"/>
          <w:lang w:val="id-ID"/>
        </w:rPr>
        <w:sectPr w:rsidR="002B0145" w:rsidSect="002B0145">
          <w:type w:val="continuous"/>
          <w:pgSz w:w="11907" w:h="16840" w:code="9"/>
          <w:pgMar w:top="1701" w:right="1134" w:bottom="1701" w:left="1701" w:header="680" w:footer="680" w:gutter="0"/>
          <w:cols w:num="2" w:space="284"/>
          <w:docGrid w:linePitch="360"/>
        </w:sectPr>
      </w:pPr>
    </w:p>
    <w:p w14:paraId="18694B8F" w14:textId="5647535E" w:rsidR="00547F08" w:rsidRPr="00547F08" w:rsidRDefault="00B31244" w:rsidP="002B0145">
      <w:pPr>
        <w:spacing w:after="0"/>
        <w:ind w:hanging="2"/>
        <w:jc w:val="center"/>
        <w:rPr>
          <w:rFonts w:ascii="Arial" w:hAnsi="Arial" w:cs="Arial"/>
          <w:noProof/>
          <w:sz w:val="20"/>
          <w:szCs w:val="20"/>
          <w:lang w:val="id-ID"/>
        </w:rPr>
      </w:pPr>
      <w:r w:rsidRPr="00547F08">
        <w:rPr>
          <w:rFonts w:ascii="Arial" w:hAnsi="Arial" w:cs="Arial"/>
          <w:noProof/>
          <w:sz w:val="20"/>
          <w:szCs w:val="20"/>
          <w:lang w:val="id-ID"/>
        </w:rPr>
        <w:drawing>
          <wp:inline distT="0" distB="0" distL="0" distR="0" wp14:anchorId="72A341DB" wp14:editId="0A00A85B">
            <wp:extent cx="5724525" cy="2847975"/>
            <wp:effectExtent l="0" t="0" r="0" b="0"/>
            <wp:docPr id="124" name="Picture 6" descr="A graph showing the growt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aph showing the growth of a number of individuals&#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2847975"/>
                    </a:xfrm>
                    <a:prstGeom prst="rect">
                      <a:avLst/>
                    </a:prstGeom>
                    <a:noFill/>
                    <a:ln>
                      <a:noFill/>
                    </a:ln>
                  </pic:spPr>
                </pic:pic>
              </a:graphicData>
            </a:graphic>
          </wp:inline>
        </w:drawing>
      </w:r>
    </w:p>
    <w:p w14:paraId="1A84685F" w14:textId="77777777" w:rsidR="00547F08" w:rsidRPr="00547F08" w:rsidRDefault="00547F08" w:rsidP="002B0145">
      <w:pPr>
        <w:spacing w:after="120"/>
        <w:ind w:hanging="2"/>
        <w:jc w:val="center"/>
        <w:rPr>
          <w:rFonts w:ascii="Arial" w:hAnsi="Arial" w:cs="Arial"/>
          <w:noProof/>
          <w:sz w:val="20"/>
          <w:szCs w:val="20"/>
        </w:rPr>
      </w:pPr>
      <w:r w:rsidRPr="00547F08">
        <w:rPr>
          <w:rFonts w:ascii="Arial" w:hAnsi="Arial" w:cs="Arial"/>
          <w:noProof/>
          <w:sz w:val="20"/>
          <w:szCs w:val="20"/>
        </w:rPr>
        <w:t xml:space="preserve">Figure </w:t>
      </w:r>
      <w:r w:rsidRPr="00547F08">
        <w:rPr>
          <w:rFonts w:ascii="Arial" w:hAnsi="Arial" w:cs="Arial"/>
          <w:noProof/>
          <w:sz w:val="20"/>
          <w:szCs w:val="20"/>
        </w:rPr>
        <w:fldChar w:fldCharType="begin"/>
      </w:r>
      <w:r w:rsidRPr="00547F08">
        <w:rPr>
          <w:rFonts w:ascii="Arial" w:hAnsi="Arial" w:cs="Arial"/>
          <w:noProof/>
          <w:sz w:val="20"/>
          <w:szCs w:val="20"/>
        </w:rPr>
        <w:instrText xml:space="preserve"> SEQ Figure \* ARABIC </w:instrText>
      </w:r>
      <w:r w:rsidRPr="00547F08">
        <w:rPr>
          <w:rFonts w:ascii="Arial" w:hAnsi="Arial" w:cs="Arial"/>
          <w:noProof/>
          <w:sz w:val="20"/>
          <w:szCs w:val="20"/>
        </w:rPr>
        <w:fldChar w:fldCharType="separate"/>
      </w:r>
      <w:r w:rsidRPr="00547F08">
        <w:rPr>
          <w:rFonts w:ascii="Arial" w:hAnsi="Arial" w:cs="Arial"/>
          <w:noProof/>
          <w:sz w:val="20"/>
          <w:szCs w:val="20"/>
        </w:rPr>
        <w:t>5</w:t>
      </w:r>
      <w:r w:rsidRPr="00547F08">
        <w:rPr>
          <w:rFonts w:ascii="Arial" w:hAnsi="Arial" w:cs="Arial"/>
          <w:noProof/>
          <w:sz w:val="20"/>
          <w:szCs w:val="20"/>
        </w:rPr>
        <w:fldChar w:fldCharType="end"/>
      </w:r>
      <w:r w:rsidRPr="00547F08">
        <w:rPr>
          <w:rFonts w:ascii="Arial" w:hAnsi="Arial" w:cs="Arial"/>
          <w:noProof/>
          <w:sz w:val="20"/>
          <w:szCs w:val="20"/>
        </w:rPr>
        <w:t xml:space="preserve"> Comparison of LSTM and PINN model constructed with limited dataset</w:t>
      </w:r>
    </w:p>
    <w:p w14:paraId="64A4B98F" w14:textId="77777777" w:rsidR="002B0145" w:rsidRDefault="002B0145" w:rsidP="00FD1C41">
      <w:pPr>
        <w:spacing w:line="240" w:lineRule="auto"/>
        <w:ind w:left="-2" w:firstLineChars="283" w:firstLine="566"/>
        <w:jc w:val="both"/>
        <w:rPr>
          <w:rFonts w:ascii="Arial" w:hAnsi="Arial" w:cs="Arial"/>
          <w:noProof/>
          <w:sz w:val="20"/>
          <w:szCs w:val="20"/>
        </w:rPr>
        <w:sectPr w:rsidR="002B0145" w:rsidSect="002B0145">
          <w:type w:val="continuous"/>
          <w:pgSz w:w="11907" w:h="16840" w:code="9"/>
          <w:pgMar w:top="1701" w:right="1134" w:bottom="1701" w:left="1701" w:header="680" w:footer="680" w:gutter="0"/>
          <w:cols w:space="284"/>
          <w:docGrid w:linePitch="360"/>
        </w:sectPr>
      </w:pPr>
    </w:p>
    <w:p w14:paraId="4B61236F" w14:textId="77777777" w:rsidR="00E4053A" w:rsidRPr="00547F08" w:rsidRDefault="00E4053A" w:rsidP="00E4053A">
      <w:pPr>
        <w:spacing w:before="120" w:after="0"/>
        <w:jc w:val="center"/>
        <w:rPr>
          <w:rFonts w:ascii="Arial" w:hAnsi="Arial" w:cs="Arial"/>
          <w:noProof/>
          <w:sz w:val="20"/>
          <w:szCs w:val="20"/>
        </w:rPr>
      </w:pPr>
      <w:r w:rsidRPr="00547F08">
        <w:rPr>
          <w:rFonts w:ascii="Arial" w:hAnsi="Arial" w:cs="Arial"/>
          <w:noProof/>
          <w:sz w:val="20"/>
          <w:szCs w:val="20"/>
        </w:rPr>
        <w:lastRenderedPageBreak/>
        <w:t>Table 4. Computational efficiency comparison between proposed method and LSTM</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80"/>
        <w:gridCol w:w="1571"/>
        <w:gridCol w:w="1237"/>
      </w:tblGrid>
      <w:tr w:rsidR="00E4053A" w:rsidRPr="00C1401A" w14:paraId="7A2FD857" w14:textId="77777777" w:rsidTr="00630FA2">
        <w:trPr>
          <w:jc w:val="center"/>
        </w:trPr>
        <w:tc>
          <w:tcPr>
            <w:tcW w:w="1647" w:type="pct"/>
            <w:tcBorders>
              <w:left w:val="nil"/>
              <w:bottom w:val="single" w:sz="4" w:space="0" w:color="auto"/>
              <w:right w:val="nil"/>
            </w:tcBorders>
            <w:shd w:val="clear" w:color="auto" w:fill="auto"/>
          </w:tcPr>
          <w:p w14:paraId="68992633" w14:textId="77777777" w:rsidR="00E4053A" w:rsidRPr="00C1401A" w:rsidRDefault="00E4053A" w:rsidP="00630FA2">
            <w:pPr>
              <w:spacing w:after="0"/>
              <w:ind w:hanging="2"/>
              <w:jc w:val="center"/>
              <w:rPr>
                <w:rFonts w:ascii="Arial" w:hAnsi="Arial" w:cs="Arial"/>
                <w:b/>
                <w:noProof/>
                <w:sz w:val="16"/>
                <w:szCs w:val="16"/>
              </w:rPr>
            </w:pPr>
            <w:r w:rsidRPr="00C1401A">
              <w:rPr>
                <w:rFonts w:ascii="Arial" w:hAnsi="Arial" w:cs="Arial"/>
                <w:b/>
                <w:noProof/>
                <w:sz w:val="16"/>
                <w:szCs w:val="16"/>
              </w:rPr>
              <w:t>Metrics</w:t>
            </w:r>
          </w:p>
        </w:tc>
        <w:tc>
          <w:tcPr>
            <w:tcW w:w="1876" w:type="pct"/>
            <w:tcBorders>
              <w:left w:val="nil"/>
              <w:bottom w:val="single" w:sz="4" w:space="0" w:color="auto"/>
              <w:right w:val="nil"/>
            </w:tcBorders>
            <w:shd w:val="clear" w:color="auto" w:fill="auto"/>
          </w:tcPr>
          <w:p w14:paraId="565B5A4D" w14:textId="77777777" w:rsidR="00E4053A" w:rsidRPr="00C1401A" w:rsidRDefault="00E4053A" w:rsidP="00630FA2">
            <w:pPr>
              <w:spacing w:after="0"/>
              <w:ind w:hanging="2"/>
              <w:jc w:val="center"/>
              <w:rPr>
                <w:rFonts w:ascii="Arial" w:hAnsi="Arial" w:cs="Arial"/>
                <w:b/>
                <w:noProof/>
                <w:sz w:val="16"/>
                <w:szCs w:val="16"/>
              </w:rPr>
            </w:pPr>
            <w:r w:rsidRPr="00C1401A">
              <w:rPr>
                <w:rFonts w:ascii="Arial" w:hAnsi="Arial" w:cs="Arial"/>
                <w:b/>
                <w:noProof/>
                <w:sz w:val="16"/>
                <w:szCs w:val="16"/>
              </w:rPr>
              <w:t>Proposed PINN</w:t>
            </w:r>
          </w:p>
        </w:tc>
        <w:tc>
          <w:tcPr>
            <w:tcW w:w="1477" w:type="pct"/>
            <w:tcBorders>
              <w:left w:val="nil"/>
              <w:bottom w:val="single" w:sz="4" w:space="0" w:color="auto"/>
              <w:right w:val="nil"/>
            </w:tcBorders>
          </w:tcPr>
          <w:p w14:paraId="09A42BC5" w14:textId="77777777" w:rsidR="00E4053A" w:rsidRPr="00C1401A" w:rsidRDefault="00E4053A" w:rsidP="00630FA2">
            <w:pPr>
              <w:spacing w:after="0"/>
              <w:ind w:hanging="2"/>
              <w:jc w:val="center"/>
              <w:rPr>
                <w:rFonts w:ascii="Arial" w:hAnsi="Arial" w:cs="Arial"/>
                <w:b/>
                <w:noProof/>
                <w:sz w:val="16"/>
                <w:szCs w:val="16"/>
              </w:rPr>
            </w:pPr>
            <w:r w:rsidRPr="00C1401A">
              <w:rPr>
                <w:rFonts w:ascii="Arial" w:hAnsi="Arial" w:cs="Arial"/>
                <w:b/>
                <w:noProof/>
                <w:sz w:val="16"/>
                <w:szCs w:val="16"/>
              </w:rPr>
              <w:t>LSTM</w:t>
            </w:r>
          </w:p>
        </w:tc>
      </w:tr>
      <w:tr w:rsidR="00E4053A" w:rsidRPr="00C1401A" w14:paraId="27404DF0" w14:textId="77777777" w:rsidTr="00630FA2">
        <w:trPr>
          <w:jc w:val="center"/>
        </w:trPr>
        <w:tc>
          <w:tcPr>
            <w:tcW w:w="1647" w:type="pct"/>
            <w:tcBorders>
              <w:left w:val="nil"/>
              <w:bottom w:val="nil"/>
              <w:right w:val="nil"/>
            </w:tcBorders>
            <w:shd w:val="clear" w:color="auto" w:fill="auto"/>
          </w:tcPr>
          <w:p w14:paraId="188B6F27" w14:textId="77777777" w:rsidR="00E4053A" w:rsidRPr="00C1401A" w:rsidRDefault="00E4053A" w:rsidP="00630FA2">
            <w:pPr>
              <w:spacing w:after="0"/>
              <w:ind w:hanging="2"/>
              <w:rPr>
                <w:rFonts w:ascii="Arial" w:hAnsi="Arial" w:cs="Arial"/>
                <w:noProof/>
                <w:sz w:val="16"/>
                <w:szCs w:val="16"/>
              </w:rPr>
            </w:pPr>
            <w:r w:rsidRPr="00C1401A">
              <w:rPr>
                <w:rFonts w:ascii="Arial" w:hAnsi="Arial" w:cs="Arial"/>
                <w:noProof/>
                <w:sz w:val="16"/>
                <w:szCs w:val="16"/>
              </w:rPr>
              <w:t>Number of Parameters</w:t>
            </w:r>
          </w:p>
        </w:tc>
        <w:tc>
          <w:tcPr>
            <w:tcW w:w="1876" w:type="pct"/>
            <w:tcBorders>
              <w:left w:val="nil"/>
              <w:bottom w:val="nil"/>
              <w:right w:val="nil"/>
            </w:tcBorders>
            <w:shd w:val="clear" w:color="auto" w:fill="auto"/>
          </w:tcPr>
          <w:p w14:paraId="3833F439"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261</w:t>
            </w:r>
          </w:p>
        </w:tc>
        <w:tc>
          <w:tcPr>
            <w:tcW w:w="1477" w:type="pct"/>
            <w:tcBorders>
              <w:left w:val="nil"/>
              <w:bottom w:val="nil"/>
              <w:right w:val="nil"/>
            </w:tcBorders>
          </w:tcPr>
          <w:p w14:paraId="3C2D0C5E"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1920</w:t>
            </w:r>
          </w:p>
        </w:tc>
      </w:tr>
      <w:tr w:rsidR="00E4053A" w:rsidRPr="00C1401A" w14:paraId="6CDB02FD" w14:textId="77777777" w:rsidTr="00630FA2">
        <w:trPr>
          <w:jc w:val="center"/>
        </w:trPr>
        <w:tc>
          <w:tcPr>
            <w:tcW w:w="1647" w:type="pct"/>
            <w:tcBorders>
              <w:top w:val="nil"/>
              <w:left w:val="nil"/>
              <w:bottom w:val="nil"/>
              <w:right w:val="nil"/>
            </w:tcBorders>
            <w:shd w:val="clear" w:color="auto" w:fill="auto"/>
          </w:tcPr>
          <w:p w14:paraId="68FAB738"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Inference Time</w:t>
            </w:r>
          </w:p>
        </w:tc>
        <w:tc>
          <w:tcPr>
            <w:tcW w:w="1876" w:type="pct"/>
            <w:tcBorders>
              <w:top w:val="nil"/>
              <w:left w:val="nil"/>
              <w:bottom w:val="nil"/>
              <w:right w:val="nil"/>
            </w:tcBorders>
            <w:shd w:val="clear" w:color="auto" w:fill="auto"/>
          </w:tcPr>
          <w:p w14:paraId="7553C0AC"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0.6 ms/sample</w:t>
            </w:r>
          </w:p>
        </w:tc>
        <w:tc>
          <w:tcPr>
            <w:tcW w:w="1477" w:type="pct"/>
            <w:tcBorders>
              <w:top w:val="nil"/>
              <w:left w:val="nil"/>
              <w:bottom w:val="nil"/>
              <w:right w:val="nil"/>
            </w:tcBorders>
          </w:tcPr>
          <w:p w14:paraId="291384D1"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11 ms/sample</w:t>
            </w:r>
          </w:p>
        </w:tc>
      </w:tr>
      <w:tr w:rsidR="00E4053A" w:rsidRPr="00C1401A" w14:paraId="4ECADFCD" w14:textId="77777777" w:rsidTr="00630FA2">
        <w:trPr>
          <w:jc w:val="center"/>
        </w:trPr>
        <w:tc>
          <w:tcPr>
            <w:tcW w:w="1647" w:type="pct"/>
            <w:tcBorders>
              <w:top w:val="nil"/>
              <w:left w:val="nil"/>
              <w:right w:val="nil"/>
            </w:tcBorders>
            <w:shd w:val="clear" w:color="auto" w:fill="auto"/>
          </w:tcPr>
          <w:p w14:paraId="290EA58A"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Memory usage</w:t>
            </w:r>
          </w:p>
        </w:tc>
        <w:tc>
          <w:tcPr>
            <w:tcW w:w="1876" w:type="pct"/>
            <w:tcBorders>
              <w:top w:val="nil"/>
              <w:left w:val="nil"/>
              <w:right w:val="nil"/>
            </w:tcBorders>
            <w:shd w:val="clear" w:color="auto" w:fill="auto"/>
          </w:tcPr>
          <w:p w14:paraId="31F15BE7"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49 MB</w:t>
            </w:r>
          </w:p>
        </w:tc>
        <w:tc>
          <w:tcPr>
            <w:tcW w:w="1477" w:type="pct"/>
            <w:tcBorders>
              <w:top w:val="nil"/>
              <w:left w:val="nil"/>
              <w:right w:val="nil"/>
            </w:tcBorders>
          </w:tcPr>
          <w:p w14:paraId="135F6C4F" w14:textId="77777777" w:rsidR="00E4053A" w:rsidRPr="00C1401A" w:rsidRDefault="00E4053A" w:rsidP="00630FA2">
            <w:pPr>
              <w:spacing w:after="0"/>
              <w:ind w:hanging="2"/>
              <w:jc w:val="both"/>
              <w:rPr>
                <w:rFonts w:ascii="Arial" w:hAnsi="Arial" w:cs="Arial"/>
                <w:noProof/>
                <w:sz w:val="16"/>
                <w:szCs w:val="16"/>
              </w:rPr>
            </w:pPr>
            <w:r w:rsidRPr="00C1401A">
              <w:rPr>
                <w:rFonts w:ascii="Arial" w:hAnsi="Arial" w:cs="Arial"/>
                <w:noProof/>
                <w:sz w:val="16"/>
                <w:szCs w:val="16"/>
              </w:rPr>
              <w:t>566 MB</w:t>
            </w:r>
          </w:p>
        </w:tc>
      </w:tr>
    </w:tbl>
    <w:p w14:paraId="304E6ABA" w14:textId="77777777" w:rsidR="00E4053A" w:rsidRDefault="00E4053A" w:rsidP="00E4053A">
      <w:pPr>
        <w:spacing w:after="0" w:line="240" w:lineRule="auto"/>
        <w:jc w:val="both"/>
        <w:rPr>
          <w:rFonts w:ascii="Arial" w:hAnsi="Arial" w:cs="Arial"/>
          <w:noProof/>
          <w:sz w:val="20"/>
          <w:szCs w:val="20"/>
        </w:rPr>
      </w:pPr>
    </w:p>
    <w:p w14:paraId="217D89A7" w14:textId="66C50B46" w:rsidR="00547F08" w:rsidRPr="00547F08" w:rsidRDefault="00430598" w:rsidP="00E36F1D">
      <w:pPr>
        <w:spacing w:after="0" w:line="240" w:lineRule="auto"/>
        <w:ind w:left="-2" w:firstLineChars="283" w:firstLine="566"/>
        <w:jc w:val="both"/>
        <w:rPr>
          <w:rFonts w:ascii="Arial" w:hAnsi="Arial" w:cs="Arial"/>
          <w:noProof/>
          <w:sz w:val="20"/>
          <w:szCs w:val="20"/>
        </w:rPr>
      </w:pPr>
      <w:r w:rsidRPr="00430598">
        <w:rPr>
          <w:rFonts w:ascii="Arial" w:hAnsi="Arial" w:cs="Arial"/>
          <w:noProof/>
          <w:sz w:val="20"/>
          <w:szCs w:val="20"/>
        </w:rPr>
        <w:t>This finding substantiates the core contribution of this research</w:t>
      </w:r>
      <w:r w:rsidR="00E36F1D">
        <w:rPr>
          <w:rFonts w:ascii="Arial" w:hAnsi="Arial" w:cs="Arial"/>
          <w:noProof/>
          <w:sz w:val="20"/>
          <w:szCs w:val="20"/>
        </w:rPr>
        <w:t xml:space="preserve"> </w:t>
      </w:r>
      <w:r w:rsidRPr="00430598">
        <w:rPr>
          <w:rFonts w:ascii="Arial" w:hAnsi="Arial" w:cs="Arial"/>
          <w:noProof/>
          <w:sz w:val="20"/>
          <w:szCs w:val="20"/>
        </w:rPr>
        <w:t>that embedding domain-specific physical laws into machine learning frameworks allows for the development of dynamic battery degradation models that are both data-efficient and generalizable. Such capability is particularly valuable in practical applications where large, high-quality battery datasets are often difficult or expensive to obtain. In comparison to previous studies relying solely on data-driven architectures, this result highlights a paradigm shift toward hybrid modeling approaches that can bridge the gap between physical interpretability and data-driven precision.</w:t>
      </w:r>
      <w:r w:rsidR="00547F08" w:rsidRPr="00547F08">
        <w:rPr>
          <w:rFonts w:ascii="Arial" w:hAnsi="Arial" w:cs="Arial"/>
          <w:noProof/>
          <w:sz w:val="20"/>
          <w:szCs w:val="20"/>
        </w:rPr>
        <w:t xml:space="preserve"> </w:t>
      </w:r>
    </w:p>
    <w:p w14:paraId="681697B8" w14:textId="77777777" w:rsidR="00547F08" w:rsidRDefault="00E36F1D" w:rsidP="00C1401A">
      <w:pPr>
        <w:spacing w:after="0" w:line="240" w:lineRule="auto"/>
        <w:ind w:firstLine="567"/>
        <w:jc w:val="both"/>
        <w:rPr>
          <w:rFonts w:ascii="Arial" w:hAnsi="Arial" w:cs="Arial"/>
          <w:noProof/>
          <w:sz w:val="20"/>
          <w:szCs w:val="20"/>
        </w:rPr>
      </w:pPr>
      <w:r>
        <w:rPr>
          <w:rFonts w:ascii="Arial" w:hAnsi="Arial" w:cs="Arial"/>
          <w:noProof/>
          <w:sz w:val="20"/>
          <w:szCs w:val="20"/>
        </w:rPr>
        <w:t>In addition to its data-efficiency, the proposed model also offer computational efficiency compared to purely data-driven method</w:t>
      </w:r>
      <w:r w:rsidR="00547F08" w:rsidRPr="00547F08">
        <w:rPr>
          <w:rFonts w:ascii="Arial" w:hAnsi="Arial" w:cs="Arial"/>
          <w:noProof/>
          <w:sz w:val="20"/>
          <w:szCs w:val="20"/>
        </w:rPr>
        <w:t xml:space="preserve">. To illustrate the computational efficiency of the proposed method, in Table 4 the comparison of computation parameters between proposed PINN model and LSTM was presented. </w:t>
      </w:r>
    </w:p>
    <w:p w14:paraId="64E7AE67" w14:textId="57F891CA" w:rsidR="00C1401A" w:rsidRPr="00E4053A" w:rsidRDefault="00477FAF" w:rsidP="00E4053A">
      <w:pPr>
        <w:spacing w:after="0" w:line="240" w:lineRule="auto"/>
        <w:ind w:firstLine="567"/>
        <w:jc w:val="both"/>
        <w:rPr>
          <w:rFonts w:ascii="Arial" w:eastAsia="Arial" w:hAnsi="Arial" w:cs="Arial"/>
          <w:color w:val="000000"/>
          <w:sz w:val="20"/>
          <w:szCs w:val="20"/>
        </w:rPr>
      </w:pPr>
      <w:r w:rsidRPr="00547F08">
        <w:rPr>
          <w:rFonts w:ascii="Arial" w:hAnsi="Arial" w:cs="Arial"/>
          <w:noProof/>
          <w:sz w:val="20"/>
          <w:szCs w:val="20"/>
        </w:rPr>
        <w:t xml:space="preserve">Computational efficiency comparison shows that the proposed PINN method significantly outperforms LSTM in terms of model complexity, inference speed, and memory usage. The PINN model has simpler architecture that reduced complexity and leads to a faster inference time of 0.6 ms/sample which is nearly 18 times faster than LSTM. Additionally, PINN consumes only 49 MB of memory, demonstrating that PINN is far more efficient in resource utilization. </w:t>
      </w:r>
      <w:r w:rsidRPr="00E36F1D">
        <w:rPr>
          <w:rFonts w:ascii="Arial" w:hAnsi="Arial" w:cs="Arial"/>
          <w:noProof/>
          <w:sz w:val="20"/>
          <w:szCs w:val="20"/>
        </w:rPr>
        <w:t>The physical prior encoded in the PINN effectively guides the model learning trajectory, reducing the computational burden typically associated with long-term sequence processing in data-driven models like LSTM.</w:t>
      </w:r>
      <w:r>
        <w:rPr>
          <w:rFonts w:ascii="Arial" w:hAnsi="Arial" w:cs="Arial"/>
          <w:noProof/>
          <w:sz w:val="20"/>
          <w:szCs w:val="20"/>
        </w:rPr>
        <w:t xml:space="preserve"> </w:t>
      </w:r>
      <w:r w:rsidRPr="00547F08">
        <w:rPr>
          <w:rFonts w:ascii="Arial" w:hAnsi="Arial" w:cs="Arial"/>
          <w:noProof/>
          <w:sz w:val="20"/>
          <w:szCs w:val="20"/>
        </w:rPr>
        <w:t xml:space="preserve">These results highlight that the physics-informed method not only improves </w:t>
      </w:r>
      <w:r w:rsidRPr="00547F08">
        <w:rPr>
          <w:rFonts w:ascii="Arial" w:hAnsi="Arial" w:cs="Arial"/>
          <w:noProof/>
          <w:sz w:val="20"/>
          <w:szCs w:val="20"/>
        </w:rPr>
        <w:t>prediction accuracy with limited data but also significantly reduces computational load, making it suitable for real-time and resource-constrained applications.</w:t>
      </w:r>
      <w:r>
        <w:rPr>
          <w:rFonts w:ascii="Arial" w:eastAsia="Arial" w:hAnsi="Arial" w:cs="Arial"/>
          <w:color w:val="000000"/>
          <w:sz w:val="20"/>
          <w:szCs w:val="20"/>
        </w:rPr>
        <w:t xml:space="preserve"> </w:t>
      </w:r>
    </w:p>
    <w:p w14:paraId="3CB182F6" w14:textId="77777777" w:rsidR="00D3541C" w:rsidRDefault="00D3541C" w:rsidP="00E4053A">
      <w:pPr>
        <w:pBdr>
          <w:top w:val="nil"/>
          <w:left w:val="nil"/>
          <w:bottom w:val="nil"/>
          <w:right w:val="nil"/>
          <w:between w:val="nil"/>
        </w:pBdr>
        <w:shd w:val="clear" w:color="auto" w:fill="FFFFFF"/>
        <w:spacing w:before="120" w:after="0" w:line="240" w:lineRule="auto"/>
        <w:jc w:val="both"/>
        <w:rPr>
          <w:rFonts w:ascii="Arial" w:eastAsia="Arial" w:hAnsi="Arial" w:cs="Arial"/>
          <w:color w:val="000000"/>
          <w:sz w:val="20"/>
          <w:szCs w:val="20"/>
        </w:rPr>
      </w:pPr>
      <w:r>
        <w:rPr>
          <w:rFonts w:ascii="Arial" w:eastAsia="Arial" w:hAnsi="Arial" w:cs="Arial"/>
          <w:b/>
          <w:color w:val="1F4E79"/>
          <w:sz w:val="20"/>
          <w:szCs w:val="20"/>
        </w:rPr>
        <w:t>Comparison to Recent Methods</w:t>
      </w:r>
    </w:p>
    <w:p w14:paraId="1A9CE049" w14:textId="77777777" w:rsidR="00C1401A" w:rsidRPr="00B72E29" w:rsidRDefault="00E36F1D" w:rsidP="00C1401A">
      <w:pPr>
        <w:spacing w:after="0" w:line="240" w:lineRule="auto"/>
        <w:jc w:val="both"/>
        <w:rPr>
          <w:rFonts w:ascii="Arial" w:eastAsia="Arial" w:hAnsi="Arial" w:cs="Arial"/>
          <w:color w:val="000000"/>
          <w:sz w:val="20"/>
          <w:szCs w:val="20"/>
        </w:rPr>
      </w:pPr>
      <w:r w:rsidRPr="00E36F1D">
        <w:rPr>
          <w:rFonts w:ascii="Arial" w:eastAsia="Arial" w:hAnsi="Arial" w:cs="Arial"/>
          <w:color w:val="000000"/>
          <w:sz w:val="20"/>
          <w:szCs w:val="20"/>
        </w:rPr>
        <w:t>To further evaluate the performance of the proposed hybrid ANN-Thevenin model and demonstrate its contribution to improving dynamic battery degradation modeling, a comparative analysis was conducted against several well-established models drawn from prior literature. These include classical equivalent circuit models</w:t>
      </w:r>
      <w:r w:rsidR="00B72E29">
        <w:rPr>
          <w:rFonts w:ascii="Arial" w:eastAsia="Arial" w:hAnsi="Arial" w:cs="Arial"/>
          <w:color w:val="000000"/>
          <w:sz w:val="20"/>
          <w:szCs w:val="20"/>
        </w:rPr>
        <w:t xml:space="preserve"> </w:t>
      </w:r>
      <w:r w:rsidRPr="00E36F1D">
        <w:rPr>
          <w:rFonts w:ascii="Arial" w:eastAsia="Arial" w:hAnsi="Arial" w:cs="Arial"/>
          <w:color w:val="000000"/>
          <w:sz w:val="20"/>
          <w:szCs w:val="20"/>
        </w:rPr>
        <w:t xml:space="preserve">specifically the </w:t>
      </w:r>
      <w:r w:rsidR="006C1F86" w:rsidRPr="00E36F1D">
        <w:rPr>
          <w:rFonts w:ascii="Arial" w:eastAsia="Arial" w:hAnsi="Arial" w:cs="Arial"/>
          <w:color w:val="000000"/>
          <w:sz w:val="20"/>
          <w:szCs w:val="20"/>
        </w:rPr>
        <w:t>first order</w:t>
      </w:r>
      <w:r w:rsidRPr="00E36F1D">
        <w:rPr>
          <w:rFonts w:ascii="Arial" w:eastAsia="Arial" w:hAnsi="Arial" w:cs="Arial"/>
          <w:color w:val="000000"/>
          <w:sz w:val="20"/>
          <w:szCs w:val="20"/>
        </w:rPr>
        <w:t xml:space="preserve"> and second-order Thevenin model</w:t>
      </w:r>
      <w:r>
        <w:rPr>
          <w:rFonts w:ascii="Arial" w:eastAsia="Arial" w:hAnsi="Arial" w:cs="Arial"/>
          <w:color w:val="000000"/>
          <w:sz w:val="20"/>
          <w:szCs w:val="20"/>
        </w:rPr>
        <w:t xml:space="preserve"> </w:t>
      </w:r>
      <w:r w:rsidRPr="00E36F1D">
        <w:rPr>
          <w:rFonts w:ascii="Arial" w:eastAsia="Arial" w:hAnsi="Arial" w:cs="Arial"/>
          <w:color w:val="000000"/>
          <w:sz w:val="20"/>
          <w:szCs w:val="20"/>
        </w:rPr>
        <w:t>as well as a variety of data-</w:t>
      </w:r>
      <w:r w:rsidR="00B72E29" w:rsidRPr="00B72E29">
        <w:rPr>
          <w:rFonts w:ascii="Arial" w:eastAsia="Arial" w:hAnsi="Arial" w:cs="Arial"/>
          <w:color w:val="000000"/>
          <w:sz w:val="20"/>
          <w:szCs w:val="20"/>
        </w:rPr>
        <w:t xml:space="preserve"> </w:t>
      </w:r>
      <w:r w:rsidR="00477FAF">
        <w:rPr>
          <w:rFonts w:ascii="Arial" w:eastAsia="Arial" w:hAnsi="Arial" w:cs="Arial"/>
          <w:color w:val="000000"/>
          <w:sz w:val="20"/>
          <w:szCs w:val="20"/>
        </w:rPr>
        <w:t>driven</w:t>
      </w:r>
      <w:r w:rsidR="00C1401A">
        <w:rPr>
          <w:rFonts w:ascii="Arial" w:eastAsia="Arial" w:hAnsi="Arial" w:cs="Arial"/>
          <w:color w:val="000000"/>
          <w:sz w:val="20"/>
          <w:szCs w:val="20"/>
        </w:rPr>
        <w:t xml:space="preserve"> </w:t>
      </w:r>
      <w:r w:rsidR="00C1401A" w:rsidRPr="00E36F1D">
        <w:rPr>
          <w:rFonts w:ascii="Arial" w:eastAsia="Arial" w:hAnsi="Arial" w:cs="Arial"/>
          <w:color w:val="000000"/>
          <w:sz w:val="20"/>
          <w:szCs w:val="20"/>
        </w:rPr>
        <w:t>machine learning methods,</w:t>
      </w:r>
      <w:r w:rsidR="00C1401A" w:rsidRPr="00B72E29">
        <w:t xml:space="preserve"> </w:t>
      </w:r>
      <w:r w:rsidR="00C1401A">
        <w:rPr>
          <w:rFonts w:ascii="Arial" w:eastAsia="Arial" w:hAnsi="Arial" w:cs="Arial"/>
          <w:color w:val="000000"/>
          <w:sz w:val="20"/>
          <w:szCs w:val="20"/>
        </w:rPr>
        <w:t>including</w:t>
      </w:r>
      <w:r w:rsidR="00C1401A" w:rsidRPr="00B72E29">
        <w:rPr>
          <w:rFonts w:ascii="Arial" w:eastAsia="Arial" w:hAnsi="Arial" w:cs="Arial"/>
          <w:color w:val="000000"/>
          <w:sz w:val="20"/>
          <w:szCs w:val="20"/>
        </w:rPr>
        <w:t xml:space="preserve"> Random Forest, </w:t>
      </w:r>
      <w:proofErr w:type="spellStart"/>
      <w:r w:rsidR="00C1401A" w:rsidRPr="00B72E29">
        <w:rPr>
          <w:rFonts w:ascii="Arial" w:eastAsia="Arial" w:hAnsi="Arial" w:cs="Arial"/>
          <w:color w:val="000000"/>
          <w:sz w:val="20"/>
          <w:szCs w:val="20"/>
        </w:rPr>
        <w:t>XGBoost</w:t>
      </w:r>
      <w:proofErr w:type="spellEnd"/>
      <w:r w:rsidR="00C1401A" w:rsidRPr="00B72E29">
        <w:rPr>
          <w:rFonts w:ascii="Arial" w:eastAsia="Arial" w:hAnsi="Arial" w:cs="Arial"/>
          <w:color w:val="000000"/>
          <w:sz w:val="20"/>
          <w:szCs w:val="20"/>
        </w:rPr>
        <w:t>, Gaussian Process Regression (GPR), and GRU-based Recurrent Neural Networks (GRU-RNN).</w:t>
      </w:r>
      <w:r w:rsidR="00C1401A">
        <w:rPr>
          <w:rFonts w:ascii="Arial" w:eastAsia="Arial" w:hAnsi="Arial" w:cs="Arial"/>
          <w:color w:val="000000"/>
          <w:sz w:val="20"/>
          <w:szCs w:val="20"/>
        </w:rPr>
        <w:t xml:space="preserve"> </w:t>
      </w:r>
      <w:r w:rsidR="00C1401A" w:rsidRPr="00B72E29">
        <w:rPr>
          <w:rFonts w:ascii="Arial" w:eastAsia="Arial" w:hAnsi="Arial" w:cs="Arial"/>
          <w:color w:val="000000"/>
          <w:sz w:val="20"/>
          <w:szCs w:val="20"/>
        </w:rPr>
        <w:t xml:space="preserve">Each model was trained and validated on the same dataset, and their performance was evaluated using three </w:t>
      </w:r>
      <w:r w:rsidR="00C1401A">
        <w:rPr>
          <w:rFonts w:ascii="Arial" w:eastAsia="Arial" w:hAnsi="Arial" w:cs="Arial"/>
          <w:color w:val="000000"/>
          <w:sz w:val="20"/>
          <w:szCs w:val="20"/>
        </w:rPr>
        <w:t>common</w:t>
      </w:r>
      <w:r w:rsidR="00C1401A" w:rsidRPr="00B72E29">
        <w:rPr>
          <w:rFonts w:ascii="Arial" w:eastAsia="Arial" w:hAnsi="Arial" w:cs="Arial"/>
          <w:color w:val="000000"/>
          <w:sz w:val="20"/>
          <w:szCs w:val="20"/>
        </w:rPr>
        <w:t xml:space="preserve"> metrics</w:t>
      </w:r>
      <w:r w:rsidR="00C1401A">
        <w:rPr>
          <w:rFonts w:ascii="Arial" w:eastAsia="Arial" w:hAnsi="Arial" w:cs="Arial"/>
          <w:color w:val="000000"/>
          <w:sz w:val="20"/>
          <w:szCs w:val="20"/>
        </w:rPr>
        <w:t xml:space="preserve"> including</w:t>
      </w:r>
      <w:r w:rsidR="00C1401A" w:rsidRPr="00B72E29">
        <w:rPr>
          <w:rFonts w:ascii="Arial" w:eastAsia="Arial" w:hAnsi="Arial" w:cs="Arial"/>
          <w:color w:val="000000"/>
          <w:sz w:val="20"/>
          <w:szCs w:val="20"/>
        </w:rPr>
        <w:t xml:space="preserve"> RMSE, MAPE, and R². A summary of the results is provided in Table 5.</w:t>
      </w:r>
    </w:p>
    <w:p w14:paraId="377850E8" w14:textId="2B7897AA" w:rsidR="00AB3BA5" w:rsidRPr="00440A6A" w:rsidRDefault="00C1401A" w:rsidP="00440A6A">
      <w:pPr>
        <w:spacing w:after="0" w:line="240" w:lineRule="auto"/>
        <w:ind w:firstLine="567"/>
        <w:jc w:val="both"/>
        <w:rPr>
          <w:rFonts w:ascii="Arial" w:eastAsia="Arial" w:hAnsi="Arial" w:cs="Arial"/>
          <w:color w:val="000000"/>
          <w:sz w:val="20"/>
          <w:szCs w:val="20"/>
        </w:rPr>
      </w:pPr>
      <w:r w:rsidRPr="00B72E29">
        <w:rPr>
          <w:rFonts w:ascii="Arial" w:eastAsia="Arial" w:hAnsi="Arial" w:cs="Arial"/>
          <w:color w:val="000000"/>
          <w:sz w:val="20"/>
          <w:szCs w:val="20"/>
        </w:rPr>
        <w:t>The comparative results in Table 5 clearly highlight the superior performance of the proposed hybrid method. It achieves one of the lowest RMSE values (0.012), the lowest MAPE (0.974%), and a high R² of 0.992—matching or exceeding the best-performing alternative methods. This outcome demonstrates the model's strong ability to not only track the general degradation trend but also to capture subtle, nonlinear variations in battery health under dynamic conditions. This marks a substantial advancement over traditional physics-based methods, such as the first- and second-order Thevenin models, which exhibit high RMSE (1.733</w:t>
      </w:r>
      <w:r>
        <w:rPr>
          <w:rFonts w:ascii="Arial" w:eastAsia="Arial" w:hAnsi="Arial" w:cs="Arial"/>
          <w:color w:val="000000"/>
          <w:sz w:val="20"/>
          <w:szCs w:val="20"/>
        </w:rPr>
        <w:t>)</w:t>
      </w:r>
      <w:r w:rsidRPr="00C1401A">
        <w:rPr>
          <w:rFonts w:ascii="Arial" w:eastAsia="Arial" w:hAnsi="Arial" w:cs="Arial"/>
          <w:color w:val="000000"/>
          <w:sz w:val="20"/>
          <w:szCs w:val="20"/>
        </w:rPr>
        <w:t xml:space="preserve"> </w:t>
      </w:r>
      <w:r w:rsidRPr="00B72E29">
        <w:rPr>
          <w:rFonts w:ascii="Arial" w:eastAsia="Arial" w:hAnsi="Arial" w:cs="Arial"/>
          <w:color w:val="000000"/>
          <w:sz w:val="20"/>
          <w:szCs w:val="20"/>
        </w:rPr>
        <w:t>and 1.093) and MAPE (8.033% and 6.181%) values. These figures reveal their limited capacity to model time-varying degradation behaviors due to their simplified assumptions and lack of temporal learning capabilities.</w:t>
      </w:r>
    </w:p>
    <w:p w14:paraId="1DC4B551" w14:textId="2E3C03E6" w:rsidR="00440A6A" w:rsidRPr="00B72E29" w:rsidRDefault="00440A6A" w:rsidP="00440A6A">
      <w:pPr>
        <w:spacing w:after="0" w:line="240" w:lineRule="auto"/>
        <w:ind w:firstLine="567"/>
        <w:jc w:val="both"/>
        <w:rPr>
          <w:rFonts w:ascii="Arial" w:eastAsia="Arial" w:hAnsi="Arial" w:cs="Arial"/>
          <w:color w:val="000000"/>
          <w:sz w:val="20"/>
          <w:szCs w:val="20"/>
        </w:rPr>
      </w:pPr>
      <w:r w:rsidRPr="00B72E29">
        <w:rPr>
          <w:rFonts w:ascii="Arial" w:eastAsia="Arial" w:hAnsi="Arial" w:cs="Arial"/>
          <w:color w:val="000000"/>
          <w:sz w:val="20"/>
          <w:szCs w:val="20"/>
        </w:rPr>
        <w:t xml:space="preserve">Among the machine learning approaches, </w:t>
      </w:r>
      <w:proofErr w:type="spellStart"/>
      <w:r w:rsidRPr="00B72E29">
        <w:rPr>
          <w:rFonts w:ascii="Arial" w:eastAsia="Arial" w:hAnsi="Arial" w:cs="Arial"/>
          <w:color w:val="000000"/>
          <w:sz w:val="20"/>
          <w:szCs w:val="20"/>
        </w:rPr>
        <w:t>XGBoost</w:t>
      </w:r>
      <w:proofErr w:type="spellEnd"/>
      <w:r w:rsidRPr="00B72E29">
        <w:rPr>
          <w:rFonts w:ascii="Arial" w:eastAsia="Arial" w:hAnsi="Arial" w:cs="Arial"/>
          <w:color w:val="000000"/>
          <w:sz w:val="20"/>
          <w:szCs w:val="20"/>
        </w:rPr>
        <w:t xml:space="preserve"> emerges as the most competitive</w:t>
      </w:r>
      <w:r>
        <w:rPr>
          <w:rFonts w:ascii="Arial" w:eastAsia="Arial" w:hAnsi="Arial" w:cs="Arial"/>
          <w:color w:val="000000"/>
          <w:sz w:val="20"/>
          <w:szCs w:val="20"/>
        </w:rPr>
        <w:t xml:space="preserve"> method</w:t>
      </w:r>
      <w:r w:rsidRPr="00B72E29">
        <w:rPr>
          <w:rFonts w:ascii="Arial" w:eastAsia="Arial" w:hAnsi="Arial" w:cs="Arial"/>
          <w:color w:val="000000"/>
          <w:sz w:val="20"/>
          <w:szCs w:val="20"/>
        </w:rPr>
        <w:t xml:space="preserve">, with an RMSE of 0.011 and R² of 0.992, closely </w:t>
      </w:r>
      <w:r>
        <w:rPr>
          <w:rFonts w:ascii="Arial" w:eastAsia="Arial" w:hAnsi="Arial" w:cs="Arial"/>
          <w:color w:val="000000"/>
          <w:sz w:val="20"/>
          <w:szCs w:val="20"/>
        </w:rPr>
        <w:t>similar to</w:t>
      </w:r>
      <w:r w:rsidRPr="00B72E29">
        <w:rPr>
          <w:rFonts w:ascii="Arial" w:eastAsia="Arial" w:hAnsi="Arial" w:cs="Arial"/>
          <w:color w:val="000000"/>
          <w:sz w:val="20"/>
          <w:szCs w:val="20"/>
        </w:rPr>
        <w:t xml:space="preserve"> the proposed model in accuracy. </w:t>
      </w:r>
    </w:p>
    <w:p w14:paraId="00F9EF1D" w14:textId="2634CD68" w:rsidR="00440A6A" w:rsidRDefault="00440A6A" w:rsidP="00C1401A">
      <w:pPr>
        <w:spacing w:after="0"/>
        <w:ind w:firstLine="567"/>
        <w:jc w:val="both"/>
        <w:rPr>
          <w:rFonts w:ascii="Arial" w:hAnsi="Arial" w:cs="Arial"/>
          <w:b/>
          <w:noProof/>
          <w:sz w:val="20"/>
          <w:szCs w:val="20"/>
        </w:rPr>
        <w:sectPr w:rsidR="00440A6A" w:rsidSect="00AB3BA5">
          <w:type w:val="continuous"/>
          <w:pgSz w:w="11907" w:h="16840" w:code="9"/>
          <w:pgMar w:top="1701" w:right="1134" w:bottom="1701" w:left="1701" w:header="680" w:footer="680" w:gutter="0"/>
          <w:cols w:num="2" w:space="284"/>
          <w:docGrid w:linePitch="360"/>
        </w:sectPr>
      </w:pPr>
    </w:p>
    <w:p w14:paraId="0F56D38D" w14:textId="77777777" w:rsidR="00AB3BA5" w:rsidRPr="00AB3BA5" w:rsidRDefault="00AB3BA5" w:rsidP="0036198A">
      <w:pPr>
        <w:pStyle w:val="Caption"/>
        <w:keepNext/>
        <w:jc w:val="center"/>
        <w:rPr>
          <w:rFonts w:ascii="Arial" w:hAnsi="Arial" w:cs="Arial"/>
        </w:rPr>
      </w:pPr>
      <w:r w:rsidRPr="00AB3BA5">
        <w:rPr>
          <w:rFonts w:ascii="Arial" w:hAnsi="Arial" w:cs="Arial"/>
        </w:rPr>
        <w:t xml:space="preserve">Table </w:t>
      </w:r>
      <w:r>
        <w:rPr>
          <w:rFonts w:ascii="Arial" w:hAnsi="Arial" w:cs="Arial"/>
        </w:rPr>
        <w:t>5</w:t>
      </w:r>
      <w:r w:rsidRPr="00AB3BA5">
        <w:rPr>
          <w:rFonts w:ascii="Arial" w:hAnsi="Arial" w:cs="Arial"/>
        </w:rPr>
        <w:t>. Performance comparison of the proposed hybrid ANN-Thevenin model with existing methods</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61"/>
        <w:gridCol w:w="1911"/>
        <w:gridCol w:w="1693"/>
        <w:gridCol w:w="1653"/>
      </w:tblGrid>
      <w:tr w:rsidR="00AB3BA5" w:rsidRPr="00C1401A" w14:paraId="28BCB943" w14:textId="77777777" w:rsidTr="00AB3BA5">
        <w:trPr>
          <w:jc w:val="center"/>
        </w:trPr>
        <w:tc>
          <w:tcPr>
            <w:tcW w:w="1985" w:type="pct"/>
            <w:tcBorders>
              <w:left w:val="nil"/>
              <w:bottom w:val="single" w:sz="4" w:space="0" w:color="auto"/>
              <w:right w:val="nil"/>
            </w:tcBorders>
            <w:shd w:val="clear" w:color="auto" w:fill="auto"/>
          </w:tcPr>
          <w:p w14:paraId="10FE7B8E" w14:textId="77777777" w:rsidR="00AB3BA5" w:rsidRPr="00C1401A" w:rsidRDefault="00AB3BA5" w:rsidP="0036198A">
            <w:pPr>
              <w:spacing w:after="0"/>
              <w:ind w:hanging="83"/>
              <w:jc w:val="center"/>
              <w:rPr>
                <w:rFonts w:ascii="Arial" w:hAnsi="Arial" w:cs="Arial"/>
                <w:b/>
                <w:noProof/>
                <w:sz w:val="16"/>
                <w:szCs w:val="16"/>
              </w:rPr>
            </w:pPr>
            <w:r w:rsidRPr="00C1401A">
              <w:rPr>
                <w:rFonts w:ascii="Arial" w:hAnsi="Arial" w:cs="Arial"/>
                <w:b/>
                <w:noProof/>
                <w:sz w:val="16"/>
                <w:szCs w:val="16"/>
              </w:rPr>
              <w:t>Method</w:t>
            </w:r>
          </w:p>
        </w:tc>
        <w:tc>
          <w:tcPr>
            <w:tcW w:w="1096" w:type="pct"/>
            <w:tcBorders>
              <w:left w:val="nil"/>
              <w:bottom w:val="single" w:sz="4" w:space="0" w:color="auto"/>
              <w:right w:val="nil"/>
            </w:tcBorders>
            <w:shd w:val="clear" w:color="auto" w:fill="auto"/>
          </w:tcPr>
          <w:p w14:paraId="0DD69F76" w14:textId="77777777" w:rsidR="00AB3BA5" w:rsidRPr="00C1401A" w:rsidRDefault="00AB3BA5" w:rsidP="0036198A">
            <w:pPr>
              <w:spacing w:after="0"/>
              <w:ind w:hanging="876"/>
              <w:jc w:val="center"/>
              <w:rPr>
                <w:rFonts w:ascii="Arial" w:hAnsi="Arial" w:cs="Arial"/>
                <w:b/>
                <w:noProof/>
                <w:sz w:val="16"/>
                <w:szCs w:val="16"/>
              </w:rPr>
            </w:pPr>
            <w:r w:rsidRPr="00C1401A">
              <w:rPr>
                <w:rFonts w:ascii="Arial" w:hAnsi="Arial" w:cs="Arial"/>
                <w:b/>
                <w:noProof/>
                <w:sz w:val="16"/>
                <w:szCs w:val="16"/>
              </w:rPr>
              <w:t>RMSE</w:t>
            </w:r>
          </w:p>
        </w:tc>
        <w:tc>
          <w:tcPr>
            <w:tcW w:w="971" w:type="pct"/>
            <w:tcBorders>
              <w:left w:val="nil"/>
              <w:bottom w:val="single" w:sz="4" w:space="0" w:color="auto"/>
              <w:right w:val="nil"/>
            </w:tcBorders>
          </w:tcPr>
          <w:p w14:paraId="7DB03BC8" w14:textId="77777777" w:rsidR="00AB3BA5" w:rsidRPr="00C1401A" w:rsidRDefault="00AB3BA5" w:rsidP="0036198A">
            <w:pPr>
              <w:spacing w:after="0"/>
              <w:ind w:hanging="655"/>
              <w:jc w:val="center"/>
              <w:rPr>
                <w:rFonts w:ascii="Arial" w:hAnsi="Arial" w:cs="Arial"/>
                <w:b/>
                <w:noProof/>
                <w:sz w:val="16"/>
                <w:szCs w:val="16"/>
              </w:rPr>
            </w:pPr>
            <w:r w:rsidRPr="00C1401A">
              <w:rPr>
                <w:rFonts w:ascii="Arial" w:hAnsi="Arial" w:cs="Arial"/>
                <w:b/>
                <w:noProof/>
                <w:sz w:val="16"/>
                <w:szCs w:val="16"/>
              </w:rPr>
              <w:t>MAPE</w:t>
            </w:r>
          </w:p>
        </w:tc>
        <w:tc>
          <w:tcPr>
            <w:tcW w:w="948" w:type="pct"/>
            <w:tcBorders>
              <w:left w:val="nil"/>
              <w:bottom w:val="single" w:sz="4" w:space="0" w:color="auto"/>
              <w:right w:val="nil"/>
            </w:tcBorders>
          </w:tcPr>
          <w:p w14:paraId="6CF25BE8" w14:textId="77777777" w:rsidR="00AB3BA5" w:rsidRPr="00C1401A" w:rsidRDefault="00AB3BA5" w:rsidP="0036198A">
            <w:pPr>
              <w:spacing w:after="0"/>
              <w:ind w:hanging="2"/>
              <w:jc w:val="center"/>
              <w:rPr>
                <w:rFonts w:ascii="Arial" w:hAnsi="Arial" w:cs="Arial"/>
                <w:b/>
                <w:noProof/>
                <w:sz w:val="16"/>
                <w:szCs w:val="16"/>
              </w:rPr>
            </w:pPr>
            <w:r w:rsidRPr="00C1401A">
              <w:rPr>
                <w:rFonts w:ascii="Arial" w:hAnsi="Arial" w:cs="Arial"/>
                <w:b/>
                <w:noProof/>
                <w:sz w:val="16"/>
                <w:szCs w:val="16"/>
              </w:rPr>
              <w:t>R-squared</w:t>
            </w:r>
            <w:r w:rsidR="007A37A5" w:rsidRPr="00C1401A">
              <w:rPr>
                <w:rFonts w:ascii="Arial" w:hAnsi="Arial" w:cs="Arial"/>
                <w:b/>
                <w:noProof/>
                <w:sz w:val="16"/>
                <w:szCs w:val="16"/>
              </w:rPr>
              <w:t xml:space="preserve"> (</w:t>
            </w:r>
            <w:r w:rsidR="007A37A5" w:rsidRPr="00C1401A">
              <w:rPr>
                <w:rFonts w:ascii="Arial" w:eastAsia="Arial" w:hAnsi="Arial" w:cs="Arial"/>
                <w:b/>
                <w:bCs/>
                <w:color w:val="000000"/>
                <w:sz w:val="16"/>
                <w:szCs w:val="16"/>
              </w:rPr>
              <w:t>R²)</w:t>
            </w:r>
          </w:p>
        </w:tc>
      </w:tr>
      <w:tr w:rsidR="00AB3BA5" w:rsidRPr="00C1401A" w14:paraId="04942CEC" w14:textId="77777777" w:rsidTr="00AB3BA5">
        <w:trPr>
          <w:jc w:val="center"/>
        </w:trPr>
        <w:tc>
          <w:tcPr>
            <w:tcW w:w="1985" w:type="pct"/>
            <w:tcBorders>
              <w:left w:val="nil"/>
              <w:bottom w:val="nil"/>
              <w:right w:val="nil"/>
            </w:tcBorders>
            <w:shd w:val="clear" w:color="auto" w:fill="auto"/>
          </w:tcPr>
          <w:p w14:paraId="6B1BFB0E" w14:textId="573E5775" w:rsidR="00AB3BA5" w:rsidRPr="00C1401A" w:rsidRDefault="00AB3BA5">
            <w:pPr>
              <w:spacing w:after="0"/>
              <w:ind w:left="-105" w:firstLine="22"/>
              <w:jc w:val="both"/>
              <w:rPr>
                <w:rFonts w:ascii="Arial" w:hAnsi="Arial" w:cs="Arial"/>
                <w:noProof/>
                <w:sz w:val="16"/>
                <w:szCs w:val="16"/>
              </w:rPr>
            </w:pPr>
            <w:r w:rsidRPr="00C1401A">
              <w:rPr>
                <w:rFonts w:ascii="Arial" w:hAnsi="Arial" w:cs="Arial"/>
                <w:noProof/>
                <w:sz w:val="16"/>
                <w:szCs w:val="16"/>
              </w:rPr>
              <w:t>The first</w:t>
            </w:r>
            <w:r w:rsidR="006C1F86" w:rsidRPr="00C1401A">
              <w:rPr>
                <w:rFonts w:ascii="Arial" w:hAnsi="Arial" w:cs="Arial"/>
                <w:noProof/>
                <w:sz w:val="16"/>
                <w:szCs w:val="16"/>
              </w:rPr>
              <w:t xml:space="preserve"> </w:t>
            </w:r>
            <w:r w:rsidRPr="00C1401A">
              <w:rPr>
                <w:rFonts w:ascii="Arial" w:hAnsi="Arial" w:cs="Arial"/>
                <w:noProof/>
                <w:sz w:val="16"/>
                <w:szCs w:val="16"/>
              </w:rPr>
              <w:t xml:space="preserve">order </w:t>
            </w:r>
            <w:r w:rsidR="006C1F86" w:rsidRPr="00C1401A">
              <w:rPr>
                <w:rFonts w:ascii="Arial" w:hAnsi="Arial" w:cs="Arial"/>
                <w:noProof/>
                <w:sz w:val="16"/>
                <w:szCs w:val="16"/>
              </w:rPr>
              <w:t>T</w:t>
            </w:r>
            <w:r w:rsidRPr="00C1401A">
              <w:rPr>
                <w:rFonts w:ascii="Arial" w:hAnsi="Arial" w:cs="Arial"/>
                <w:noProof/>
                <w:sz w:val="16"/>
                <w:szCs w:val="16"/>
              </w:rPr>
              <w:t xml:space="preserve">hevenin </w:t>
            </w:r>
            <w:sdt>
              <w:sdtPr>
                <w:rPr>
                  <w:rFonts w:ascii="Arial" w:hAnsi="Arial" w:cs="Arial"/>
                  <w:noProof/>
                  <w:color w:val="000000"/>
                  <w:sz w:val="16"/>
                  <w:szCs w:val="16"/>
                </w:rPr>
                <w:tag w:val="MENDELEY_CITATION_v3_eyJjaXRhdGlvbklEIjoiTUVOREVMRVlfQ0lUQVRJT05fMmRjMzdjMWMtMGFkMy00N2M5LWIwMmYtMzk1ZjJlZWUyY2ZkIiwicHJvcGVydGllcyI6eyJub3RlSW5kZXgiOjB9LCJpc0VkaXRlZCI6ZmFsc2UsIm1hbnVhbE92ZXJyaWRlIjp7ImlzTWFudWFsbHlPdmVycmlkZGVuIjpmYWxzZSwiY2l0ZXByb2NUZXh0IjoiWzEwXSIsIm1hbnVhbE92ZXJyaWRlVGV4dCI6IiJ9LCJjaXRhdGlvbkl0ZW1zIjpbeyJpZCI6IjFkOTQ4YzBlLTliMjItMzYzZC05NTUxLWI4NDdiNGI5Yjc3ZiIsIml0ZW1EYXRhIjp7InR5cGUiOiJwYXBlci1jb25mZXJlbmNlIiwiaWQiOiIxZDk0OGMwZS05YjIyLTM2M2QtOTU1MS1iODQ3YjRiOWI3N2YiLCJ0aXRsZSI6IlBhcmFtZXRlcnMgaWRlbnRpZmljYXRpb24gdXNpbmcgZXhwZXJpbWVudGFsIG1lYXN1cmVtZW50cyBmb3IgZXF1aXZhbGVudCBjaXJjdWl0IExpdGhpdW0tSW9uIGNlbGwgbW9kZWxzIiwiYXV0aG9yIjpbeyJmYW1pbHkiOiJOZW1lcyIsImdpdmVuIjoiUi5PLiIsInBhcnNlLW5hbWVzIjpmYWxzZSwiZHJvcHBpbmctcGFydGljbGUiOiIiLCJub24tZHJvcHBpbmctcGFydGljbGUiOiIifSx7ImZhbWlseSI6Ik1hcmlhIENpb3JuZWkiLCJnaXZlbiI6IlMuIiwicGFyc2UtbmFtZXMiOmZhbHNlLCJkcm9wcGluZy1wYXJ0aWNsZSI6IiIsIm5vbi1kcm9wcGluZy1wYXJ0aWNsZSI6IiJ9LHsiZmFtaWx5IjoiUnViYSIsImdpdmVuIjoiTS4iLCJwYXJzZS1uYW1lcyI6ZmFsc2UsImRyb3BwaW5nLXBhcnRpY2xlIjoiIiwibm9uLWRyb3BwaW5nLXBhcnRpY2xlIjoiIn0seyJmYW1pbHkiOiJNYXJ0aXMiLCJnaXZlbiI6IkMuIiwicGFyc2UtbmFtZXMiOmZhbHNlLCJkcm9wcGluZy1wYXJ0aWNsZSI6IiIsIm5vbi1kcm9wcGluZy1wYXJ0aWNsZSI6IiJ9XSwiY29udGFpbmVyLXRpdGxlIjoiMjAxOSAxMXRoIEludGVybmF0aW9uYWwgU3ltcG9zaXVtIG9uIEFkdmFuY2VkIFRvcGljcyBpbiBFbGVjdHJpY2FsIEVuZ2luZWVyaW5nLCBBVEVFIDIwMTkiLCJET0kiOiIxMC4xMTA5L0FURUUuMjAxOS44NzI0ODc4IiwiSVNCTiI6Ijk3ODE0Nzk5NzUxNDMiLCJpc3N1ZWQiOnsiZGF0ZS1wYXJ0cyI6W1syMDE5XV19LCJhYnN0cmFjdCI6IkJhdHRlcnkgbW9kZWxsaW5nIGlzIGltcG9ydGFudCBmb3IgdGhlIGRldmVsb3BtZW50IG9mIGVmZmljaWVudCBiYXR0ZXJ5IG1hbmFnZW1lbnQgc3lzdGVtcyAoQk1TKSwgZGlmZmVyZW50IHN0dWRpZXMgb24gYmVoYXZpb3VyIHVuZGVyIHZhcmlvdXMgb3BlcmF0aW5nIGNvbmRpdGlvbnMsIGFuZCB0aGUgcHJlZGljdGlvbiBvZiB0aGUgYmF0dGVyaWVzIGxpZmV0aW1lLiBUaGUgZm9jdXMgb2YgdGhpcyBwYXBlciBpcyBvbiB0aGUgZXhwZXJpbWVudGFsIG1lYXN1cmVtZW50cyBvbiBMaXRoaXVtLUlvbiAoTGktSW9uKSBjZWxscyBmb3IgdGhlIHBhcmFtZXRlciBpZGVudGlmaWNhdGlvbiBvZiBFcXVpdmFsZW50IEVsZWN0cmljYWwgQ2lyY3VpdCBNb2RlbHMgKEVDTSkuIERlcGVuZGluZyBvbiBtb2RlbCBhY2N1cmFjeSwgYSB0cmFkZS1vZmYgaGFzIHRvIGJlIG1hZGUgYmV0d2VlbiBhIHNpbXBsZSBhbmQgYSBjb21wbGV4IG1vZGVsIG9mIHRoZSBjZWxsLiBBIHNpbXBsZSBtb2RlbCBpcyBub3Qgc3VpdGFibGUgZm9yIGFjY3VyYXRlbHkgc2ltdWxhdGUgdGhlIGNlbGwgZHluYW1pY3Mgd2hpbGUgYSBjb21wbGV4IG1vZGVsIGlzIGNvbXB1dGF0aW9uYWxseSBleHBlbnNpdmUuIERpZmZlcmVudCB0eXBlcyBvZiBlcXVpdmFsZW50IGNpcmN1aXQgbW9kZWxzIGFyZSBwcm9wb3NlZCBpbiBsaXRlcmF0dXJlOyBmaXJzdC0gYW5kIHNlY29uZC1vcmRlciByZXNpc3Rvci1jYXBhY2l0b3IgKFJDKSBtb2RlbHMgZm9yIExpLUlvbiBjZWxscyBhcmUgc3R1ZGllZCBjb21wYXJhdGl2ZWx5IGluIHRoaXMgcGFwZXIuIEVxdWl2YWxlbnQgY2lyY3VpdCBwYXJhbWV0ZXJzIGFyZSBpZGVudGlmaWVkLCBleHBlcmltZW50YWxseSwgYW5kIG1vZGVscyBvZiB0aGUgY2VsbHMgYXJlIGltcGxlbWVudGVkIGluIE1hdGxhYi9TaW11bGluay4gVGhlIG91dHB1dHMgb2YgdGhlIG1vZGVscyBhcmUgY29tcGFyZWQgd2l0aCBhY3R1YWwgZGF0YSB0byBjYWxjdWxhdGUgdGhlIGVycm9yLiBJbiB0aGUgbW9kZWxzLCB0aGUgcGFyYW1ldGVycyBkZXBlbmRlbmN5IG9uIHRoZSB0ZW1wZXJhdHVyZSBhbmQgdGhlIGFnZSBvZiB0aGUgY2VsbCBhcmUgbmVnbGVjdGVkLiBUaGUgc2ltdWxhdGlvbiByZXN1bHRzIHNob3cgdGhhdCBpbiBjb25zdGFudCBjdXJyZW50IHB1bHNlIGRpc2NoYXJnZSwgdGhlIFJvb3QgTWVhbiBTcXVhcmUgRXJyb3IgKFJNU0UpIGV4cHJlc3NlZCBhcyBhIHBlcmNlbnRhZ2UgZm9yIHRoZSBmaXJzdC1vcmRlciBSQyBtb2RlbCBpcyAyLjc4JSBhbmQgZm9yIHRoZSBzZWNvbmQtb3JkZXIgUkMgbW9kZWwgaXMgMS45NiUuIFRoZXNlIHJlc3VsdHMgYXJlIG9idGFpbmVkIHdpdGhvdXQgYW55IG9wdGltaXphdGlvbiBvZiB0aGUgcGFyYW1ldGVycy4iLCJjb250YWluZXItdGl0bGUtc2hvcnQiOiIifSwiaXNUZW1wb3JhcnkiOmZhbHNlLCJzdXBwcmVzcy1hdXRob3IiOmZhbHNlLCJjb21wb3NpdGUiOmZhbHNlLCJhdXRob3Itb25seSI6ZmFsc2V9XX0="/>
                <w:id w:val="-68504801"/>
                <w:placeholder>
                  <w:docPart w:val="DefaultPlaceholder_-1854013440"/>
                </w:placeholder>
              </w:sdtPr>
              <w:sdtContent>
                <w:r w:rsidR="00F50E9C" w:rsidRPr="00C1401A">
                  <w:rPr>
                    <w:rFonts w:ascii="Arial" w:hAnsi="Arial" w:cs="Arial"/>
                    <w:noProof/>
                    <w:color w:val="000000"/>
                    <w:sz w:val="16"/>
                    <w:szCs w:val="16"/>
                  </w:rPr>
                  <w:t>[10]</w:t>
                </w:r>
              </w:sdtContent>
            </w:sdt>
          </w:p>
        </w:tc>
        <w:tc>
          <w:tcPr>
            <w:tcW w:w="1096" w:type="pct"/>
            <w:tcBorders>
              <w:left w:val="nil"/>
              <w:bottom w:val="nil"/>
              <w:right w:val="nil"/>
            </w:tcBorders>
            <w:shd w:val="clear" w:color="auto" w:fill="auto"/>
          </w:tcPr>
          <w:p w14:paraId="2B7B3F60"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1</w:t>
            </w:r>
            <w:r w:rsidR="00AB3BA5" w:rsidRPr="00C1401A">
              <w:rPr>
                <w:rFonts w:ascii="Arial" w:hAnsi="Arial" w:cs="Arial"/>
                <w:noProof/>
                <w:sz w:val="16"/>
                <w:szCs w:val="16"/>
              </w:rPr>
              <w:t>.</w:t>
            </w:r>
            <w:r w:rsidRPr="00C1401A">
              <w:rPr>
                <w:rFonts w:ascii="Arial" w:hAnsi="Arial" w:cs="Arial"/>
                <w:noProof/>
                <w:sz w:val="16"/>
                <w:szCs w:val="16"/>
              </w:rPr>
              <w:t>733</w:t>
            </w:r>
          </w:p>
        </w:tc>
        <w:tc>
          <w:tcPr>
            <w:tcW w:w="971" w:type="pct"/>
            <w:tcBorders>
              <w:left w:val="nil"/>
              <w:bottom w:val="nil"/>
              <w:right w:val="nil"/>
            </w:tcBorders>
          </w:tcPr>
          <w:p w14:paraId="323AFFF2"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8</w:t>
            </w:r>
            <w:r w:rsidR="00AB3BA5" w:rsidRPr="00C1401A">
              <w:rPr>
                <w:rFonts w:ascii="Arial" w:hAnsi="Arial" w:cs="Arial"/>
                <w:noProof/>
                <w:sz w:val="16"/>
                <w:szCs w:val="16"/>
              </w:rPr>
              <w:t>.</w:t>
            </w:r>
            <w:r w:rsidRPr="00C1401A">
              <w:rPr>
                <w:rFonts w:ascii="Arial" w:hAnsi="Arial" w:cs="Arial"/>
                <w:noProof/>
                <w:sz w:val="16"/>
                <w:szCs w:val="16"/>
              </w:rPr>
              <w:t>033%</w:t>
            </w:r>
          </w:p>
        </w:tc>
        <w:tc>
          <w:tcPr>
            <w:tcW w:w="948" w:type="pct"/>
            <w:tcBorders>
              <w:left w:val="nil"/>
              <w:bottom w:val="nil"/>
              <w:right w:val="nil"/>
            </w:tcBorders>
          </w:tcPr>
          <w:p w14:paraId="1C79B7FD" w14:textId="77777777" w:rsidR="00AB3BA5" w:rsidRPr="00C1401A" w:rsidRDefault="00AB3BA5">
            <w:pPr>
              <w:spacing w:after="0"/>
              <w:ind w:hanging="2"/>
              <w:jc w:val="both"/>
              <w:rPr>
                <w:rFonts w:ascii="Arial" w:hAnsi="Arial" w:cs="Arial"/>
                <w:noProof/>
                <w:sz w:val="16"/>
                <w:szCs w:val="16"/>
              </w:rPr>
            </w:pPr>
            <w:r w:rsidRPr="00C1401A">
              <w:rPr>
                <w:rFonts w:ascii="Arial" w:hAnsi="Arial" w:cs="Arial"/>
                <w:noProof/>
                <w:sz w:val="16"/>
                <w:szCs w:val="16"/>
              </w:rPr>
              <w:t>0.</w:t>
            </w:r>
            <w:r w:rsidR="00195688" w:rsidRPr="00C1401A">
              <w:rPr>
                <w:rFonts w:ascii="Arial" w:hAnsi="Arial" w:cs="Arial"/>
                <w:noProof/>
                <w:sz w:val="16"/>
                <w:szCs w:val="16"/>
              </w:rPr>
              <w:t>7</w:t>
            </w:r>
            <w:r w:rsidRPr="00C1401A">
              <w:rPr>
                <w:rFonts w:ascii="Arial" w:hAnsi="Arial" w:cs="Arial"/>
                <w:noProof/>
                <w:sz w:val="16"/>
                <w:szCs w:val="16"/>
              </w:rPr>
              <w:t>15</w:t>
            </w:r>
          </w:p>
        </w:tc>
      </w:tr>
      <w:tr w:rsidR="00AB3BA5" w:rsidRPr="00C1401A" w14:paraId="102298C4" w14:textId="77777777" w:rsidTr="00AB3BA5">
        <w:trPr>
          <w:jc w:val="center"/>
        </w:trPr>
        <w:tc>
          <w:tcPr>
            <w:tcW w:w="1985" w:type="pct"/>
            <w:tcBorders>
              <w:top w:val="nil"/>
              <w:left w:val="nil"/>
              <w:bottom w:val="nil"/>
              <w:right w:val="nil"/>
            </w:tcBorders>
            <w:shd w:val="clear" w:color="auto" w:fill="auto"/>
          </w:tcPr>
          <w:p w14:paraId="438BFC34" w14:textId="6199C483" w:rsidR="00AB3BA5" w:rsidRPr="00C1401A" w:rsidRDefault="00AB3BA5">
            <w:pPr>
              <w:spacing w:after="0"/>
              <w:ind w:left="-105" w:firstLine="22"/>
              <w:jc w:val="both"/>
              <w:rPr>
                <w:rFonts w:ascii="Arial" w:hAnsi="Arial" w:cs="Arial"/>
                <w:noProof/>
                <w:sz w:val="16"/>
                <w:szCs w:val="16"/>
              </w:rPr>
            </w:pPr>
            <w:r w:rsidRPr="00C1401A">
              <w:rPr>
                <w:rFonts w:ascii="Arial" w:hAnsi="Arial" w:cs="Arial"/>
                <w:noProof/>
                <w:sz w:val="16"/>
                <w:szCs w:val="16"/>
              </w:rPr>
              <w:t xml:space="preserve">The second-order </w:t>
            </w:r>
            <w:r w:rsidR="006C1F86" w:rsidRPr="00C1401A">
              <w:rPr>
                <w:rFonts w:ascii="Arial" w:hAnsi="Arial" w:cs="Arial"/>
                <w:noProof/>
                <w:sz w:val="16"/>
                <w:szCs w:val="16"/>
              </w:rPr>
              <w:t>T</w:t>
            </w:r>
            <w:r w:rsidRPr="00C1401A">
              <w:rPr>
                <w:rFonts w:ascii="Arial" w:hAnsi="Arial" w:cs="Arial"/>
                <w:noProof/>
                <w:sz w:val="16"/>
                <w:szCs w:val="16"/>
              </w:rPr>
              <w:t xml:space="preserve">hevenin </w:t>
            </w:r>
            <w:sdt>
              <w:sdtPr>
                <w:rPr>
                  <w:rFonts w:ascii="Arial" w:hAnsi="Arial" w:cs="Arial"/>
                  <w:noProof/>
                  <w:color w:val="000000"/>
                  <w:sz w:val="16"/>
                  <w:szCs w:val="16"/>
                </w:rPr>
                <w:tag w:val="MENDELEY_CITATION_v3_eyJjaXRhdGlvbklEIjoiTUVOREVMRVlfQ0lUQVRJT05fNzdjMTk3NGYtMmU2YS00MmRjLWJkNDktNjk3Zjc0MDNhOGRk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
                <w:id w:val="1213235687"/>
                <w:placeholder>
                  <w:docPart w:val="DefaultPlaceholder_-1854013440"/>
                </w:placeholder>
              </w:sdtPr>
              <w:sdtContent>
                <w:r w:rsidR="00F50E9C" w:rsidRPr="00C1401A">
                  <w:rPr>
                    <w:rFonts w:ascii="Arial" w:hAnsi="Arial" w:cs="Arial"/>
                    <w:noProof/>
                    <w:color w:val="000000"/>
                    <w:sz w:val="16"/>
                    <w:szCs w:val="16"/>
                  </w:rPr>
                  <w:t>[7]</w:t>
                </w:r>
              </w:sdtContent>
            </w:sdt>
          </w:p>
        </w:tc>
        <w:tc>
          <w:tcPr>
            <w:tcW w:w="1096" w:type="pct"/>
            <w:tcBorders>
              <w:top w:val="nil"/>
              <w:left w:val="nil"/>
              <w:bottom w:val="nil"/>
              <w:right w:val="nil"/>
            </w:tcBorders>
            <w:shd w:val="clear" w:color="auto" w:fill="auto"/>
          </w:tcPr>
          <w:p w14:paraId="6C571FA5"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1</w:t>
            </w:r>
            <w:r w:rsidR="00AB3BA5" w:rsidRPr="00C1401A">
              <w:rPr>
                <w:rFonts w:ascii="Arial" w:hAnsi="Arial" w:cs="Arial"/>
                <w:noProof/>
                <w:sz w:val="16"/>
                <w:szCs w:val="16"/>
              </w:rPr>
              <w:t>.</w:t>
            </w:r>
            <w:r w:rsidRPr="00C1401A">
              <w:rPr>
                <w:rFonts w:ascii="Arial" w:hAnsi="Arial" w:cs="Arial"/>
                <w:noProof/>
                <w:sz w:val="16"/>
                <w:szCs w:val="16"/>
              </w:rPr>
              <w:t>0</w:t>
            </w:r>
            <w:r w:rsidR="00AB3BA5" w:rsidRPr="00C1401A">
              <w:rPr>
                <w:rFonts w:ascii="Arial" w:hAnsi="Arial" w:cs="Arial"/>
                <w:noProof/>
                <w:sz w:val="16"/>
                <w:szCs w:val="16"/>
              </w:rPr>
              <w:t>9</w:t>
            </w:r>
            <w:r w:rsidRPr="00C1401A">
              <w:rPr>
                <w:rFonts w:ascii="Arial" w:hAnsi="Arial" w:cs="Arial"/>
                <w:noProof/>
                <w:sz w:val="16"/>
                <w:szCs w:val="16"/>
              </w:rPr>
              <w:t>3</w:t>
            </w:r>
          </w:p>
        </w:tc>
        <w:tc>
          <w:tcPr>
            <w:tcW w:w="971" w:type="pct"/>
            <w:tcBorders>
              <w:top w:val="nil"/>
              <w:left w:val="nil"/>
              <w:bottom w:val="nil"/>
              <w:right w:val="nil"/>
            </w:tcBorders>
          </w:tcPr>
          <w:p w14:paraId="6565E517"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6</w:t>
            </w:r>
            <w:r w:rsidR="00AB3BA5" w:rsidRPr="00C1401A">
              <w:rPr>
                <w:rFonts w:ascii="Arial" w:hAnsi="Arial" w:cs="Arial"/>
                <w:noProof/>
                <w:sz w:val="16"/>
                <w:szCs w:val="16"/>
              </w:rPr>
              <w:t>.</w:t>
            </w:r>
            <w:r w:rsidRPr="00C1401A">
              <w:rPr>
                <w:rFonts w:ascii="Arial" w:hAnsi="Arial" w:cs="Arial"/>
                <w:noProof/>
                <w:sz w:val="16"/>
                <w:szCs w:val="16"/>
              </w:rPr>
              <w:t>1</w:t>
            </w:r>
            <w:r w:rsidR="00AB3BA5" w:rsidRPr="00C1401A">
              <w:rPr>
                <w:rFonts w:ascii="Arial" w:hAnsi="Arial" w:cs="Arial"/>
                <w:noProof/>
                <w:sz w:val="16"/>
                <w:szCs w:val="16"/>
              </w:rPr>
              <w:t>8</w:t>
            </w:r>
            <w:r w:rsidRPr="00C1401A">
              <w:rPr>
                <w:rFonts w:ascii="Arial" w:hAnsi="Arial" w:cs="Arial"/>
                <w:noProof/>
                <w:sz w:val="16"/>
                <w:szCs w:val="16"/>
              </w:rPr>
              <w:t>1</w:t>
            </w:r>
            <w:r w:rsidR="00AB3BA5" w:rsidRPr="00C1401A">
              <w:rPr>
                <w:rFonts w:ascii="Arial" w:hAnsi="Arial" w:cs="Arial"/>
                <w:noProof/>
                <w:sz w:val="16"/>
                <w:szCs w:val="16"/>
              </w:rPr>
              <w:t>%</w:t>
            </w:r>
          </w:p>
        </w:tc>
        <w:tc>
          <w:tcPr>
            <w:tcW w:w="948" w:type="pct"/>
            <w:tcBorders>
              <w:top w:val="nil"/>
              <w:left w:val="nil"/>
              <w:bottom w:val="nil"/>
              <w:right w:val="nil"/>
            </w:tcBorders>
          </w:tcPr>
          <w:p w14:paraId="11128FC8"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0.765</w:t>
            </w:r>
          </w:p>
        </w:tc>
      </w:tr>
      <w:tr w:rsidR="00AB3BA5" w:rsidRPr="00C1401A" w14:paraId="7B6E086E" w14:textId="77777777" w:rsidTr="00AB3BA5">
        <w:trPr>
          <w:jc w:val="center"/>
        </w:trPr>
        <w:tc>
          <w:tcPr>
            <w:tcW w:w="1985" w:type="pct"/>
            <w:tcBorders>
              <w:top w:val="nil"/>
              <w:left w:val="nil"/>
              <w:bottom w:val="nil"/>
              <w:right w:val="nil"/>
            </w:tcBorders>
            <w:shd w:val="clear" w:color="auto" w:fill="auto"/>
          </w:tcPr>
          <w:p w14:paraId="1A4B5805" w14:textId="76F96E47" w:rsidR="00AB3BA5" w:rsidRPr="00C1401A" w:rsidRDefault="00AB3BA5">
            <w:pPr>
              <w:spacing w:after="0"/>
              <w:ind w:left="-75" w:hanging="8"/>
              <w:jc w:val="both"/>
              <w:rPr>
                <w:rFonts w:ascii="Arial" w:hAnsi="Arial" w:cs="Arial"/>
                <w:noProof/>
                <w:sz w:val="16"/>
                <w:szCs w:val="16"/>
              </w:rPr>
            </w:pPr>
            <w:r w:rsidRPr="00C1401A">
              <w:rPr>
                <w:rFonts w:ascii="Arial" w:hAnsi="Arial" w:cs="Arial"/>
                <w:noProof/>
                <w:sz w:val="16"/>
                <w:szCs w:val="16"/>
              </w:rPr>
              <w:t>Random Forest</w:t>
            </w:r>
            <w:r w:rsidR="00F50E9C" w:rsidRPr="00C1401A">
              <w:rPr>
                <w:rFonts w:ascii="Arial" w:hAnsi="Arial" w:cs="Arial"/>
                <w:noProof/>
                <w:sz w:val="16"/>
                <w:szCs w:val="16"/>
              </w:rPr>
              <w:t xml:space="preserve"> </w:t>
            </w:r>
            <w:sdt>
              <w:sdtPr>
                <w:rPr>
                  <w:rFonts w:ascii="Arial" w:hAnsi="Arial" w:cs="Arial"/>
                  <w:noProof/>
                  <w:color w:val="000000"/>
                  <w:sz w:val="16"/>
                  <w:szCs w:val="16"/>
                </w:rPr>
                <w:tag w:val="MENDELEY_CITATION_v3_eyJjaXRhdGlvbklEIjoiTUVOREVMRVlfQ0lUQVRJT05fZjQ3NGM2YWEtY2I2MC00NjNlLWIxYTgtNTQwY2U1NTliNmNh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
                <w:id w:val="-43995411"/>
                <w:placeholder>
                  <w:docPart w:val="DefaultPlaceholder_-1854013440"/>
                </w:placeholder>
              </w:sdtPr>
              <w:sdtContent>
                <w:r w:rsidR="00F50E9C" w:rsidRPr="00C1401A">
                  <w:rPr>
                    <w:rFonts w:ascii="Arial" w:hAnsi="Arial" w:cs="Arial"/>
                    <w:noProof/>
                    <w:color w:val="000000"/>
                    <w:sz w:val="16"/>
                    <w:szCs w:val="16"/>
                  </w:rPr>
                  <w:t>[15]</w:t>
                </w:r>
              </w:sdtContent>
            </w:sdt>
          </w:p>
        </w:tc>
        <w:tc>
          <w:tcPr>
            <w:tcW w:w="1096" w:type="pct"/>
            <w:tcBorders>
              <w:top w:val="nil"/>
              <w:left w:val="nil"/>
              <w:bottom w:val="nil"/>
              <w:right w:val="nil"/>
            </w:tcBorders>
            <w:shd w:val="clear" w:color="auto" w:fill="auto"/>
          </w:tcPr>
          <w:p w14:paraId="577C6FDD" w14:textId="77777777" w:rsidR="00AB3BA5" w:rsidRPr="00C1401A" w:rsidRDefault="00AB3BA5">
            <w:pPr>
              <w:spacing w:after="0"/>
              <w:ind w:hanging="2"/>
              <w:jc w:val="both"/>
              <w:rPr>
                <w:rFonts w:ascii="Arial" w:hAnsi="Arial" w:cs="Arial"/>
                <w:noProof/>
                <w:sz w:val="16"/>
                <w:szCs w:val="16"/>
              </w:rPr>
            </w:pPr>
            <w:r w:rsidRPr="00C1401A">
              <w:rPr>
                <w:rFonts w:ascii="Arial" w:hAnsi="Arial" w:cs="Arial"/>
                <w:noProof/>
                <w:sz w:val="16"/>
                <w:szCs w:val="16"/>
              </w:rPr>
              <w:t>0.</w:t>
            </w:r>
            <w:r w:rsidR="00195688" w:rsidRPr="00C1401A">
              <w:rPr>
                <w:rFonts w:ascii="Arial" w:hAnsi="Arial" w:cs="Arial"/>
                <w:noProof/>
                <w:sz w:val="16"/>
                <w:szCs w:val="16"/>
              </w:rPr>
              <w:t>04</w:t>
            </w:r>
            <w:r w:rsidRPr="00C1401A">
              <w:rPr>
                <w:rFonts w:ascii="Arial" w:hAnsi="Arial" w:cs="Arial"/>
                <w:noProof/>
                <w:sz w:val="16"/>
                <w:szCs w:val="16"/>
              </w:rPr>
              <w:t>9</w:t>
            </w:r>
          </w:p>
        </w:tc>
        <w:tc>
          <w:tcPr>
            <w:tcW w:w="971" w:type="pct"/>
            <w:tcBorders>
              <w:top w:val="nil"/>
              <w:left w:val="nil"/>
              <w:bottom w:val="nil"/>
              <w:right w:val="nil"/>
            </w:tcBorders>
          </w:tcPr>
          <w:p w14:paraId="5BDC4607" w14:textId="77777777" w:rsidR="00AB3BA5" w:rsidRPr="00C1401A" w:rsidRDefault="003D4900">
            <w:pPr>
              <w:spacing w:after="0"/>
              <w:ind w:hanging="2"/>
              <w:jc w:val="both"/>
              <w:rPr>
                <w:rFonts w:ascii="Arial" w:hAnsi="Arial" w:cs="Arial"/>
                <w:noProof/>
                <w:sz w:val="16"/>
                <w:szCs w:val="16"/>
              </w:rPr>
            </w:pPr>
            <w:r w:rsidRPr="00C1401A">
              <w:rPr>
                <w:rFonts w:ascii="Arial" w:hAnsi="Arial" w:cs="Arial"/>
                <w:noProof/>
                <w:sz w:val="16"/>
                <w:szCs w:val="16"/>
              </w:rPr>
              <w:t>1</w:t>
            </w:r>
            <w:r w:rsidR="00AB3BA5" w:rsidRPr="00C1401A">
              <w:rPr>
                <w:rFonts w:ascii="Arial" w:hAnsi="Arial" w:cs="Arial"/>
                <w:noProof/>
                <w:sz w:val="16"/>
                <w:szCs w:val="16"/>
              </w:rPr>
              <w:t>.</w:t>
            </w:r>
            <w:r w:rsidRPr="00C1401A">
              <w:rPr>
                <w:rFonts w:ascii="Arial" w:hAnsi="Arial" w:cs="Arial"/>
                <w:noProof/>
                <w:sz w:val="16"/>
                <w:szCs w:val="16"/>
              </w:rPr>
              <w:t>7</w:t>
            </w:r>
            <w:r w:rsidR="00195688" w:rsidRPr="00C1401A">
              <w:rPr>
                <w:rFonts w:ascii="Arial" w:hAnsi="Arial" w:cs="Arial"/>
                <w:noProof/>
                <w:sz w:val="16"/>
                <w:szCs w:val="16"/>
              </w:rPr>
              <w:t>33%</w:t>
            </w:r>
          </w:p>
        </w:tc>
        <w:tc>
          <w:tcPr>
            <w:tcW w:w="948" w:type="pct"/>
            <w:tcBorders>
              <w:top w:val="nil"/>
              <w:left w:val="nil"/>
              <w:bottom w:val="nil"/>
              <w:right w:val="nil"/>
            </w:tcBorders>
          </w:tcPr>
          <w:p w14:paraId="2C776518" w14:textId="77777777" w:rsidR="00AB3BA5" w:rsidRPr="00C1401A" w:rsidRDefault="00AB3BA5">
            <w:pPr>
              <w:spacing w:after="0"/>
              <w:ind w:hanging="2"/>
              <w:jc w:val="both"/>
              <w:rPr>
                <w:rFonts w:ascii="Arial" w:hAnsi="Arial" w:cs="Arial"/>
                <w:noProof/>
                <w:sz w:val="16"/>
                <w:szCs w:val="16"/>
              </w:rPr>
            </w:pPr>
            <w:r w:rsidRPr="00C1401A">
              <w:rPr>
                <w:rFonts w:ascii="Arial" w:hAnsi="Arial" w:cs="Arial"/>
                <w:noProof/>
                <w:sz w:val="16"/>
                <w:szCs w:val="16"/>
              </w:rPr>
              <w:t>0.9</w:t>
            </w:r>
            <w:r w:rsidR="00195688" w:rsidRPr="00C1401A">
              <w:rPr>
                <w:rFonts w:ascii="Arial" w:hAnsi="Arial" w:cs="Arial"/>
                <w:noProof/>
                <w:sz w:val="16"/>
                <w:szCs w:val="16"/>
              </w:rPr>
              <w:t>88</w:t>
            </w:r>
          </w:p>
        </w:tc>
      </w:tr>
      <w:tr w:rsidR="00AB3BA5" w:rsidRPr="00C1401A" w14:paraId="1E0D0801" w14:textId="77777777" w:rsidTr="00AB3BA5">
        <w:trPr>
          <w:jc w:val="center"/>
        </w:trPr>
        <w:tc>
          <w:tcPr>
            <w:tcW w:w="1985" w:type="pct"/>
            <w:tcBorders>
              <w:top w:val="nil"/>
              <w:left w:val="nil"/>
              <w:bottom w:val="nil"/>
              <w:right w:val="nil"/>
            </w:tcBorders>
            <w:shd w:val="clear" w:color="auto" w:fill="auto"/>
          </w:tcPr>
          <w:p w14:paraId="47466570" w14:textId="5A893976" w:rsidR="00AB3BA5" w:rsidRPr="00C1401A" w:rsidRDefault="003D4900">
            <w:pPr>
              <w:spacing w:after="0"/>
              <w:ind w:left="-75" w:hanging="8"/>
              <w:jc w:val="both"/>
              <w:rPr>
                <w:rFonts w:ascii="Arial" w:hAnsi="Arial" w:cs="Arial"/>
                <w:noProof/>
                <w:sz w:val="16"/>
                <w:szCs w:val="16"/>
              </w:rPr>
            </w:pPr>
            <w:r w:rsidRPr="00C1401A">
              <w:rPr>
                <w:rFonts w:ascii="Arial" w:hAnsi="Arial" w:cs="Arial"/>
                <w:noProof/>
                <w:sz w:val="16"/>
                <w:szCs w:val="16"/>
              </w:rPr>
              <w:t>XGBoost</w:t>
            </w:r>
            <w:r w:rsidR="00F50E9C" w:rsidRPr="00C1401A">
              <w:rPr>
                <w:rFonts w:ascii="Arial" w:hAnsi="Arial" w:cs="Arial"/>
                <w:noProof/>
                <w:sz w:val="16"/>
                <w:szCs w:val="16"/>
              </w:rPr>
              <w:t xml:space="preserve"> </w:t>
            </w:r>
            <w:sdt>
              <w:sdtPr>
                <w:rPr>
                  <w:rFonts w:ascii="Arial" w:hAnsi="Arial" w:cs="Arial"/>
                  <w:noProof/>
                  <w:color w:val="000000"/>
                  <w:sz w:val="16"/>
                  <w:szCs w:val="16"/>
                </w:rPr>
                <w:tag w:val="MENDELEY_CITATION_v3_eyJjaXRhdGlvbklEIjoiTUVOREVMRVlfQ0lUQVRJT05fMGViYjNlNzMtNWJhNS00NmVmLWFhNjMtYzM3YjJkMGE0OGRi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
                <w:id w:val="1059672918"/>
                <w:placeholder>
                  <w:docPart w:val="DefaultPlaceholder_-1854013440"/>
                </w:placeholder>
              </w:sdtPr>
              <w:sdtContent>
                <w:r w:rsidR="00F50E9C" w:rsidRPr="00C1401A">
                  <w:rPr>
                    <w:rFonts w:ascii="Arial" w:hAnsi="Arial" w:cs="Arial"/>
                    <w:noProof/>
                    <w:color w:val="000000"/>
                    <w:sz w:val="16"/>
                    <w:szCs w:val="16"/>
                  </w:rPr>
                  <w:t>[16]</w:t>
                </w:r>
              </w:sdtContent>
            </w:sdt>
          </w:p>
        </w:tc>
        <w:tc>
          <w:tcPr>
            <w:tcW w:w="1096" w:type="pct"/>
            <w:tcBorders>
              <w:top w:val="nil"/>
              <w:left w:val="nil"/>
              <w:bottom w:val="nil"/>
              <w:right w:val="nil"/>
            </w:tcBorders>
            <w:shd w:val="clear" w:color="auto" w:fill="auto"/>
          </w:tcPr>
          <w:p w14:paraId="72AE4EBA"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0.0</w:t>
            </w:r>
            <w:r w:rsidR="003D4900" w:rsidRPr="00C1401A">
              <w:rPr>
                <w:rFonts w:ascii="Arial" w:hAnsi="Arial" w:cs="Arial"/>
                <w:noProof/>
                <w:sz w:val="16"/>
                <w:szCs w:val="16"/>
              </w:rPr>
              <w:t>1</w:t>
            </w:r>
            <w:r w:rsidRPr="00C1401A">
              <w:rPr>
                <w:rFonts w:ascii="Arial" w:hAnsi="Arial" w:cs="Arial"/>
                <w:noProof/>
                <w:sz w:val="16"/>
                <w:szCs w:val="16"/>
              </w:rPr>
              <w:t>1</w:t>
            </w:r>
          </w:p>
        </w:tc>
        <w:tc>
          <w:tcPr>
            <w:tcW w:w="971" w:type="pct"/>
            <w:tcBorders>
              <w:top w:val="nil"/>
              <w:left w:val="nil"/>
              <w:bottom w:val="nil"/>
              <w:right w:val="nil"/>
            </w:tcBorders>
          </w:tcPr>
          <w:p w14:paraId="240F3BFE" w14:textId="77777777" w:rsidR="00AB3BA5" w:rsidRPr="00C1401A" w:rsidRDefault="003D4900">
            <w:pPr>
              <w:spacing w:after="0"/>
              <w:ind w:hanging="2"/>
              <w:jc w:val="both"/>
              <w:rPr>
                <w:rFonts w:ascii="Arial" w:hAnsi="Arial" w:cs="Arial"/>
                <w:noProof/>
                <w:sz w:val="16"/>
                <w:szCs w:val="16"/>
              </w:rPr>
            </w:pPr>
            <w:r w:rsidRPr="00C1401A">
              <w:rPr>
                <w:rFonts w:ascii="Arial" w:hAnsi="Arial" w:cs="Arial"/>
                <w:noProof/>
                <w:sz w:val="16"/>
                <w:szCs w:val="16"/>
              </w:rPr>
              <w:t>1</w:t>
            </w:r>
            <w:r w:rsidR="00195688" w:rsidRPr="00C1401A">
              <w:rPr>
                <w:rFonts w:ascii="Arial" w:hAnsi="Arial" w:cs="Arial"/>
                <w:noProof/>
                <w:sz w:val="16"/>
                <w:szCs w:val="16"/>
              </w:rPr>
              <w:t>.</w:t>
            </w:r>
            <w:r w:rsidRPr="00C1401A">
              <w:rPr>
                <w:rFonts w:ascii="Arial" w:hAnsi="Arial" w:cs="Arial"/>
                <w:noProof/>
                <w:sz w:val="16"/>
                <w:szCs w:val="16"/>
              </w:rPr>
              <w:t>1</w:t>
            </w:r>
            <w:r w:rsidR="00195688" w:rsidRPr="00C1401A">
              <w:rPr>
                <w:rFonts w:ascii="Arial" w:hAnsi="Arial" w:cs="Arial"/>
                <w:noProof/>
                <w:sz w:val="16"/>
                <w:szCs w:val="16"/>
              </w:rPr>
              <w:t>75%</w:t>
            </w:r>
          </w:p>
        </w:tc>
        <w:tc>
          <w:tcPr>
            <w:tcW w:w="948" w:type="pct"/>
            <w:tcBorders>
              <w:top w:val="nil"/>
              <w:left w:val="nil"/>
              <w:bottom w:val="nil"/>
              <w:right w:val="nil"/>
            </w:tcBorders>
          </w:tcPr>
          <w:p w14:paraId="777D5404"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0.9</w:t>
            </w:r>
            <w:r w:rsidR="003D4900" w:rsidRPr="00C1401A">
              <w:rPr>
                <w:rFonts w:ascii="Arial" w:hAnsi="Arial" w:cs="Arial"/>
                <w:noProof/>
                <w:sz w:val="16"/>
                <w:szCs w:val="16"/>
              </w:rPr>
              <w:t>92</w:t>
            </w:r>
          </w:p>
        </w:tc>
      </w:tr>
      <w:tr w:rsidR="00AB3BA5" w:rsidRPr="00C1401A" w14:paraId="4FD4C418" w14:textId="77777777" w:rsidTr="00AB3BA5">
        <w:trPr>
          <w:jc w:val="center"/>
        </w:trPr>
        <w:tc>
          <w:tcPr>
            <w:tcW w:w="1985" w:type="pct"/>
            <w:tcBorders>
              <w:top w:val="nil"/>
              <w:left w:val="nil"/>
              <w:bottom w:val="nil"/>
              <w:right w:val="nil"/>
            </w:tcBorders>
            <w:shd w:val="clear" w:color="auto" w:fill="auto"/>
          </w:tcPr>
          <w:p w14:paraId="74F8CD3A" w14:textId="38BB9FBF" w:rsidR="00AB3BA5" w:rsidRPr="00C1401A" w:rsidRDefault="003D4900">
            <w:pPr>
              <w:spacing w:after="0"/>
              <w:ind w:left="-75" w:hanging="8"/>
              <w:jc w:val="both"/>
              <w:rPr>
                <w:rFonts w:ascii="Arial" w:hAnsi="Arial" w:cs="Arial"/>
                <w:noProof/>
                <w:sz w:val="16"/>
                <w:szCs w:val="16"/>
              </w:rPr>
            </w:pPr>
            <w:r w:rsidRPr="00C1401A">
              <w:rPr>
                <w:rFonts w:ascii="Arial" w:hAnsi="Arial" w:cs="Arial"/>
                <w:noProof/>
                <w:sz w:val="16"/>
                <w:szCs w:val="16"/>
              </w:rPr>
              <w:t>Gaussian process regression</w:t>
            </w:r>
            <w:r w:rsidR="00F50E9C" w:rsidRPr="00C1401A">
              <w:rPr>
                <w:rFonts w:ascii="Arial" w:hAnsi="Arial" w:cs="Arial"/>
                <w:noProof/>
                <w:sz w:val="16"/>
                <w:szCs w:val="16"/>
              </w:rPr>
              <w:t xml:space="preserve"> </w:t>
            </w:r>
            <w:sdt>
              <w:sdtPr>
                <w:rPr>
                  <w:rFonts w:ascii="Arial" w:hAnsi="Arial" w:cs="Arial"/>
                  <w:noProof/>
                  <w:color w:val="000000"/>
                  <w:sz w:val="16"/>
                  <w:szCs w:val="16"/>
                </w:rPr>
                <w:tag w:val="MENDELEY_CITATION_v3_eyJjaXRhdGlvbklEIjoiTUVOREVMRVlfQ0lUQVRJT05fYzJlMDkyZTQtNTA2MC00MWJiLTgzNTgtMjBmMDZiMTlmNWU4IiwicHJvcGVydGllcyI6eyJub3RlSW5kZXgiOjB9LCJpc0VkaXRlZCI6ZmFsc2UsIm1hbnVhbE92ZXJyaWRlIjp7ImlzTWFudWFsbHlPdmVycmlkZGVuIjpmYWxzZSwiY2l0ZXByb2NUZXh0IjoiWzIwXSIsIm1hbnVhbE92ZXJyaWRlVGV4dCI6IiJ9LCJjaXRhdGlvbkl0ZW1zIjpbeyJpZCI6IjQ1Yzk2NDI1LTlmNDMtMzQwYi04YzYxLTJjOGE2ZTI3ZDIyNyIsIml0ZW1EYXRhIjp7InR5cGUiOiJhcnRpY2xlLWpvdXJuYWwiLCJpZCI6IjQ1Yzk2NDI1LTlmNDMtMzQwYi04YzYxLTJjOGE2ZTI3ZDIyNyIsInRpdGxlIjoiUmVtYWluaW5nIHVzZWZ1bCBsaWZlIHByZWRpY3Rpb24gb2YgbGl0aGl1bS1pb24gYmF0dGVyaWVzIGJhc2VkIG9uIEdhdXNzaWFuIHByb2Nlc3MgcmVncmVzc2lvbiB3aXRoIHNlbGYtY29uc3RydWN0ZWQga2VybmVsIHwg5Z+65LqO5qC46Ieq5p6E5bu66auY5pav6L+H56iL5Zue5b2S55qE6ZSC56a75a2Q55S15rGg5Ymp5L2Z5L2/55So5a+/5ZG96aKE5rWLIiwiYXV0aG9yIjpbeyJmYW1pbHkiOiJaaGFuZyIsImdpdmVuIjoiUi4iLCJwYXJzZS1uYW1lcyI6ZmFsc2UsImRyb3BwaW5nLXBhcnRpY2xlIjoiIiwibm9uLWRyb3BwaW5nLXBhcnRpY2xlIjoiIn0seyJmYW1pbHkiOiJMaXUiLCJnaXZlbiI6IlQuIiwicGFyc2UtbmFtZXMiOmZhbHNlLCJkcm9wcGluZy1wYXJ0aWNsZSI6IiIsIm5vbi1kcm9wcGluZy1wYXJ0aWNsZSI6IiJ9LHsiZmFtaWx5IjoiSmluIiwiZ2l2ZW4iOiJHLiIsInBhcnNlLW5hbWVzIjpmYWxzZSwiZHJvcHBpbmctcGFydGljbGUiOiIiLCJub24tZHJvcHBpbmctcGFydGljbGUiOiIifV0sImNvbnRhaW5lci10aXRsZSI6IlhpIFRvbmcgR29uZyBDaGVuZyBZdSBEaWFuIFppIEppIFNodS9TeXN0ZW1zIEVuZ2luZWVyaW5nIGFuZCBFbGVjdHJvbmljcyIsIkRPSSI6IjEwLjEyMzA1L2ouaXNzbi4xMDAxLTUwNlguMjAyMy4wOC4zOCIsImlzc3VlZCI6eyJkYXRlLXBhcnRzIjpbWzIwMjNdXX0sInBhZ2UiOiIyNjIzLTI2MzMiLCJhYnN0cmFjdCI6IkdhdXNzaWFuIHByb2Nlc3MgcmVncmVzc2lvbihHUFIpIGlzIG9uZSBvZiB0aGUgZWZmZWN0aXZlIG1ldGhvZHMgdG8gcHJlZGljdCB0aGUgcmVtYWluaW5nIHVzZWZ1bCBsaWZlKFJVTCkgb2YgbGl0aGl1bS1pb24gYmF0dGVyaWVzLiBBdCB0aGUgc2FtZSB0aW1lLCB0aGUgY2hvaWNlIG9mIGtlcm5lbCBmdW5jdGlvbiBpbiBHUFIgbW9kZWwgaGFzIGFuIGltcG9ydGFudCBpbmZsdWVuY2Ugb24gdGhlIHByZWRpY3Rpb24gcmVzdWx0LiBJbiB0aGlzIHJlZ2FyZCwgYSBHUFIgd2l0aCBzZWxmLWNvbnN0cnVjdGVkIGtlcm5lbCBtZXRob2QgaXMgcHJvcG9zZWQuIFVzaW5nIHRoZSBoaXN0b3JpY2FsIGNhcGFjaXR5IGRhdGEgb2YgdGhlIHNhbWUgdHlwZSBvZiBiYXR0ZXJpZXMsIHRoZSBhcHByb3ByaWF0ZSBjb21iaW5hdGlvbiBrZXJuZWwgZnVuY3Rpb24gaXMgYXV0b21hdGljYWxseSBjb25zdHJ1Y3RlZCB0byBkZXNjcmliZSBkZWdyYWRhdGlvbiB0cmVuZHMuIENvbXBhcmVkIHdpdGggZGlmZmVyZW50IG1hY2hpbmUgbGVhcm5pbmcgbWV0aG9kcyBhbmQgZGlmZmVyZW50IGtlcm5lbCBmdW5jdGlvbnMsIHRoZSBwcm9wb3NlZCBtZXRob2QgY2FuIG1ha2UgbG9uZy10ZXJtIGFuZCBhY2N1cmF0ZSBwcmVkaWN0aW9uIG9mIGJhdHRlcnkgaGVhbHRoIGRlZ3JhZGF0aW9uIHRyZW5kIGluIHRoZSBlYXJseSBzdGFnZSBvZiBiYXR0ZXJ5IGRlZ3JhZGF0aW9uLiBUaGUgcm9vdCBtZWFuIHNxdWFyZSBlcnJvciBpcyBsZXNzIHRoYW4gMSUgb2YgcHJlZGljdGlvbiByZXN1bHRzLCBtZWFud2hpbGUgdGhlIHJlbGF0aXZlIGVycm9yIGlzIGxlc3MgdGhhbiA2JS4gVGhlIGNvbmZpZGVuY2UgaW50ZXJ2YWxzIGZvciB0aGUgcHJlZGljdGVkIHJlc3VsdHMgYXJlIG1vcmUgY29uY2VudHJhdGVkLiBJdCBzaG93cyB0aGF0IHRoZSBwcm9wb3NlZCBtZXRob2QgY2FuIGVmZmVjdGl2ZWx5IGltcHJvdmUgdGhlIGxvbmctdGVybSBwcmVkaWN0aW9uIGFjY3VyYWN5IG9mIGJhdHRlcnkgUlVMLiIsImlzc3VlIjoiOCIsInZvbHVtZSI6IjQ1IiwiY29udGFpbmVyLXRpdGxlLXNob3J0IjoiIn0sImlzVGVtcG9yYXJ5IjpmYWxzZSwic3VwcHJlc3MtYXV0aG9yIjpmYWxzZSwiY29tcG9zaXRlIjpmYWxzZSwiYXV0aG9yLW9ubHkiOmZhbHNlfV19"/>
                <w:id w:val="203768923"/>
                <w:placeholder>
                  <w:docPart w:val="DefaultPlaceholder_-1854013440"/>
                </w:placeholder>
              </w:sdtPr>
              <w:sdtContent>
                <w:r w:rsidR="00DC15B9" w:rsidRPr="00C1401A">
                  <w:rPr>
                    <w:rFonts w:ascii="Arial" w:hAnsi="Arial" w:cs="Arial"/>
                    <w:noProof/>
                    <w:color w:val="000000"/>
                    <w:sz w:val="16"/>
                    <w:szCs w:val="16"/>
                  </w:rPr>
                  <w:t>[20]</w:t>
                </w:r>
              </w:sdtContent>
            </w:sdt>
          </w:p>
        </w:tc>
        <w:tc>
          <w:tcPr>
            <w:tcW w:w="1096" w:type="pct"/>
            <w:tcBorders>
              <w:top w:val="nil"/>
              <w:left w:val="nil"/>
              <w:bottom w:val="nil"/>
              <w:right w:val="nil"/>
            </w:tcBorders>
            <w:shd w:val="clear" w:color="auto" w:fill="auto"/>
          </w:tcPr>
          <w:p w14:paraId="07E61320"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w:t>
            </w:r>
            <w:r w:rsidR="003D4900" w:rsidRPr="00C1401A">
              <w:rPr>
                <w:rFonts w:ascii="Arial" w:hAnsi="Arial" w:cs="Arial"/>
                <w:noProof/>
                <w:sz w:val="16"/>
                <w:szCs w:val="16"/>
              </w:rPr>
              <w:t>073</w:t>
            </w:r>
          </w:p>
        </w:tc>
        <w:tc>
          <w:tcPr>
            <w:tcW w:w="971" w:type="pct"/>
            <w:tcBorders>
              <w:top w:val="nil"/>
              <w:left w:val="nil"/>
              <w:bottom w:val="nil"/>
              <w:right w:val="nil"/>
            </w:tcBorders>
          </w:tcPr>
          <w:p w14:paraId="20785937" w14:textId="77777777" w:rsidR="00AB3BA5" w:rsidRPr="00C1401A" w:rsidRDefault="003D4900">
            <w:pPr>
              <w:spacing w:after="0"/>
              <w:ind w:hanging="2"/>
              <w:jc w:val="both"/>
              <w:rPr>
                <w:rFonts w:ascii="Arial" w:hAnsi="Arial" w:cs="Arial"/>
                <w:noProof/>
                <w:sz w:val="16"/>
                <w:szCs w:val="16"/>
              </w:rPr>
            </w:pPr>
            <w:r w:rsidRPr="00C1401A">
              <w:rPr>
                <w:rFonts w:ascii="Arial" w:hAnsi="Arial" w:cs="Arial"/>
                <w:noProof/>
                <w:sz w:val="16"/>
                <w:szCs w:val="16"/>
              </w:rPr>
              <w:t>2</w:t>
            </w:r>
            <w:r w:rsidR="00195688" w:rsidRPr="00C1401A">
              <w:rPr>
                <w:rFonts w:ascii="Arial" w:hAnsi="Arial" w:cs="Arial"/>
                <w:noProof/>
                <w:sz w:val="16"/>
                <w:szCs w:val="16"/>
              </w:rPr>
              <w:t>.</w:t>
            </w:r>
            <w:r w:rsidRPr="00C1401A">
              <w:rPr>
                <w:rFonts w:ascii="Arial" w:hAnsi="Arial" w:cs="Arial"/>
                <w:noProof/>
                <w:sz w:val="16"/>
                <w:szCs w:val="16"/>
              </w:rPr>
              <w:t>113</w:t>
            </w:r>
            <w:r w:rsidR="00195688" w:rsidRPr="00C1401A">
              <w:rPr>
                <w:rFonts w:ascii="Arial" w:hAnsi="Arial" w:cs="Arial"/>
                <w:noProof/>
                <w:sz w:val="16"/>
                <w:szCs w:val="16"/>
              </w:rPr>
              <w:t>%</w:t>
            </w:r>
          </w:p>
        </w:tc>
        <w:tc>
          <w:tcPr>
            <w:tcW w:w="948" w:type="pct"/>
            <w:tcBorders>
              <w:top w:val="nil"/>
              <w:left w:val="nil"/>
              <w:bottom w:val="nil"/>
              <w:right w:val="nil"/>
            </w:tcBorders>
          </w:tcPr>
          <w:p w14:paraId="44035B5C"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0.9</w:t>
            </w:r>
            <w:r w:rsidR="003D4900" w:rsidRPr="00C1401A">
              <w:rPr>
                <w:rFonts w:ascii="Arial" w:hAnsi="Arial" w:cs="Arial"/>
                <w:noProof/>
                <w:sz w:val="16"/>
                <w:szCs w:val="16"/>
              </w:rPr>
              <w:t>07</w:t>
            </w:r>
          </w:p>
        </w:tc>
      </w:tr>
      <w:tr w:rsidR="00AB3BA5" w:rsidRPr="00C1401A" w14:paraId="73CA64C3" w14:textId="77777777" w:rsidTr="00195688">
        <w:trPr>
          <w:jc w:val="center"/>
        </w:trPr>
        <w:tc>
          <w:tcPr>
            <w:tcW w:w="1985" w:type="pct"/>
            <w:tcBorders>
              <w:top w:val="nil"/>
              <w:left w:val="nil"/>
              <w:bottom w:val="nil"/>
              <w:right w:val="nil"/>
            </w:tcBorders>
            <w:shd w:val="clear" w:color="auto" w:fill="auto"/>
          </w:tcPr>
          <w:p w14:paraId="3073A73C" w14:textId="58D71AF9" w:rsidR="00AB3BA5" w:rsidRPr="00C1401A" w:rsidRDefault="003D4900">
            <w:pPr>
              <w:spacing w:after="0"/>
              <w:ind w:left="-75" w:hanging="8"/>
              <w:jc w:val="both"/>
              <w:rPr>
                <w:rFonts w:ascii="Arial" w:hAnsi="Arial" w:cs="Arial"/>
                <w:noProof/>
                <w:sz w:val="16"/>
                <w:szCs w:val="16"/>
              </w:rPr>
            </w:pPr>
            <w:r w:rsidRPr="00C1401A">
              <w:rPr>
                <w:rFonts w:ascii="Arial" w:hAnsi="Arial" w:cs="Arial"/>
                <w:noProof/>
                <w:sz w:val="16"/>
                <w:szCs w:val="16"/>
              </w:rPr>
              <w:t>GRU-RNN</w:t>
            </w:r>
            <w:r w:rsidR="00AB3BA5" w:rsidRPr="00C1401A">
              <w:rPr>
                <w:rFonts w:ascii="Arial" w:hAnsi="Arial" w:cs="Arial"/>
                <w:noProof/>
                <w:sz w:val="16"/>
                <w:szCs w:val="16"/>
              </w:rPr>
              <w:t xml:space="preserve"> </w:t>
            </w:r>
            <w:sdt>
              <w:sdtPr>
                <w:rPr>
                  <w:rFonts w:ascii="Arial" w:hAnsi="Arial" w:cs="Arial"/>
                  <w:noProof/>
                  <w:color w:val="000000"/>
                  <w:sz w:val="16"/>
                  <w:szCs w:val="16"/>
                </w:rPr>
                <w:tag w:val="MENDELEY_CITATION_v3_eyJjaXRhdGlvbklEIjoiTUVOREVMRVlfQ0lUQVRJT05fMDgxYjM2ZTItMDljOS00ZDEzLTk3OTUtYzY2OGEwZDliNWRl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
                <w:id w:val="-1191453792"/>
                <w:placeholder>
                  <w:docPart w:val="DefaultPlaceholder_-1854013440"/>
                </w:placeholder>
              </w:sdtPr>
              <w:sdtContent>
                <w:r w:rsidR="00F50E9C" w:rsidRPr="00C1401A">
                  <w:rPr>
                    <w:rFonts w:ascii="Arial" w:hAnsi="Arial" w:cs="Arial"/>
                    <w:noProof/>
                    <w:color w:val="000000"/>
                    <w:sz w:val="16"/>
                    <w:szCs w:val="16"/>
                  </w:rPr>
                  <w:t>[18]</w:t>
                </w:r>
              </w:sdtContent>
            </w:sdt>
          </w:p>
        </w:tc>
        <w:tc>
          <w:tcPr>
            <w:tcW w:w="1096" w:type="pct"/>
            <w:tcBorders>
              <w:top w:val="nil"/>
              <w:left w:val="nil"/>
              <w:bottom w:val="nil"/>
              <w:right w:val="nil"/>
            </w:tcBorders>
            <w:shd w:val="clear" w:color="auto" w:fill="auto"/>
          </w:tcPr>
          <w:p w14:paraId="5FE36C75"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0.108</w:t>
            </w:r>
          </w:p>
        </w:tc>
        <w:tc>
          <w:tcPr>
            <w:tcW w:w="971" w:type="pct"/>
            <w:tcBorders>
              <w:top w:val="nil"/>
              <w:left w:val="nil"/>
              <w:bottom w:val="nil"/>
              <w:right w:val="nil"/>
            </w:tcBorders>
          </w:tcPr>
          <w:p w14:paraId="32C49F2B"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1.277%</w:t>
            </w:r>
          </w:p>
        </w:tc>
        <w:tc>
          <w:tcPr>
            <w:tcW w:w="948" w:type="pct"/>
            <w:tcBorders>
              <w:top w:val="nil"/>
              <w:left w:val="nil"/>
              <w:bottom w:val="nil"/>
              <w:right w:val="nil"/>
            </w:tcBorders>
          </w:tcPr>
          <w:p w14:paraId="3C1B0638" w14:textId="77777777" w:rsidR="00AB3BA5"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0.883</w:t>
            </w:r>
          </w:p>
        </w:tc>
      </w:tr>
      <w:tr w:rsidR="00195688" w:rsidRPr="00C1401A" w14:paraId="31E710FC" w14:textId="77777777" w:rsidTr="00AB3BA5">
        <w:trPr>
          <w:jc w:val="center"/>
        </w:trPr>
        <w:tc>
          <w:tcPr>
            <w:tcW w:w="1985" w:type="pct"/>
            <w:tcBorders>
              <w:top w:val="nil"/>
              <w:left w:val="nil"/>
              <w:right w:val="nil"/>
            </w:tcBorders>
            <w:shd w:val="clear" w:color="auto" w:fill="auto"/>
          </w:tcPr>
          <w:p w14:paraId="3688858D" w14:textId="77777777" w:rsidR="00195688" w:rsidRPr="00C1401A" w:rsidRDefault="00195688">
            <w:pPr>
              <w:spacing w:after="0"/>
              <w:ind w:left="-75" w:hanging="8"/>
              <w:jc w:val="both"/>
              <w:rPr>
                <w:rFonts w:ascii="Arial" w:hAnsi="Arial" w:cs="Arial"/>
                <w:b/>
                <w:bCs/>
                <w:noProof/>
                <w:sz w:val="16"/>
                <w:szCs w:val="16"/>
              </w:rPr>
            </w:pPr>
            <w:r w:rsidRPr="00C1401A">
              <w:rPr>
                <w:rFonts w:ascii="Arial" w:hAnsi="Arial" w:cs="Arial"/>
                <w:b/>
                <w:bCs/>
                <w:noProof/>
                <w:sz w:val="16"/>
                <w:szCs w:val="16"/>
              </w:rPr>
              <w:t>Proposed hybrid method</w:t>
            </w:r>
          </w:p>
        </w:tc>
        <w:tc>
          <w:tcPr>
            <w:tcW w:w="1096" w:type="pct"/>
            <w:tcBorders>
              <w:top w:val="nil"/>
              <w:left w:val="nil"/>
              <w:right w:val="nil"/>
            </w:tcBorders>
            <w:shd w:val="clear" w:color="auto" w:fill="auto"/>
          </w:tcPr>
          <w:p w14:paraId="2E783DAD" w14:textId="77777777" w:rsidR="00195688"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0.012</w:t>
            </w:r>
          </w:p>
        </w:tc>
        <w:tc>
          <w:tcPr>
            <w:tcW w:w="971" w:type="pct"/>
            <w:tcBorders>
              <w:top w:val="nil"/>
              <w:left w:val="nil"/>
              <w:right w:val="nil"/>
            </w:tcBorders>
          </w:tcPr>
          <w:p w14:paraId="55E2EC50" w14:textId="77777777" w:rsidR="00195688"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0.974%</w:t>
            </w:r>
          </w:p>
        </w:tc>
        <w:tc>
          <w:tcPr>
            <w:tcW w:w="948" w:type="pct"/>
            <w:tcBorders>
              <w:top w:val="nil"/>
              <w:left w:val="nil"/>
              <w:right w:val="nil"/>
            </w:tcBorders>
          </w:tcPr>
          <w:p w14:paraId="7D90AA6D" w14:textId="77777777" w:rsidR="00195688" w:rsidRPr="00C1401A" w:rsidRDefault="00195688">
            <w:pPr>
              <w:spacing w:after="0"/>
              <w:ind w:hanging="2"/>
              <w:jc w:val="both"/>
              <w:rPr>
                <w:rFonts w:ascii="Arial" w:hAnsi="Arial" w:cs="Arial"/>
                <w:noProof/>
                <w:sz w:val="16"/>
                <w:szCs w:val="16"/>
              </w:rPr>
            </w:pPr>
            <w:r w:rsidRPr="00C1401A">
              <w:rPr>
                <w:rFonts w:ascii="Arial" w:hAnsi="Arial" w:cs="Arial"/>
                <w:noProof/>
                <w:sz w:val="16"/>
                <w:szCs w:val="16"/>
              </w:rPr>
              <w:t>0.992</w:t>
            </w:r>
          </w:p>
        </w:tc>
      </w:tr>
    </w:tbl>
    <w:p w14:paraId="088350EB" w14:textId="77777777" w:rsidR="00AB3BA5" w:rsidRDefault="00AB3BA5" w:rsidP="00AB3BA5">
      <w:pPr>
        <w:spacing w:line="240" w:lineRule="auto"/>
        <w:jc w:val="both"/>
        <w:rPr>
          <w:rFonts w:ascii="Arial" w:eastAsia="Arial" w:hAnsi="Arial" w:cs="Arial"/>
          <w:color w:val="000000"/>
          <w:sz w:val="20"/>
          <w:szCs w:val="20"/>
        </w:rPr>
        <w:sectPr w:rsidR="00AB3BA5" w:rsidSect="00AB3BA5">
          <w:type w:val="continuous"/>
          <w:pgSz w:w="11907" w:h="16840" w:code="9"/>
          <w:pgMar w:top="1701" w:right="1134" w:bottom="1701" w:left="1701" w:header="680" w:footer="680" w:gutter="0"/>
          <w:cols w:space="284"/>
          <w:docGrid w:linePitch="360"/>
        </w:sectPr>
      </w:pPr>
    </w:p>
    <w:p w14:paraId="30C3F1C8" w14:textId="77777777" w:rsidR="00AB3BA5" w:rsidRDefault="00AB3BA5" w:rsidP="00AB3BA5">
      <w:pPr>
        <w:spacing w:line="240" w:lineRule="auto"/>
        <w:jc w:val="both"/>
        <w:rPr>
          <w:rFonts w:ascii="Arial" w:eastAsia="Arial" w:hAnsi="Arial" w:cs="Arial"/>
          <w:color w:val="000000"/>
          <w:sz w:val="20"/>
          <w:szCs w:val="20"/>
        </w:rPr>
        <w:sectPr w:rsidR="00AB3BA5" w:rsidSect="00AB3BA5">
          <w:type w:val="continuous"/>
          <w:pgSz w:w="11907" w:h="16840" w:code="9"/>
          <w:pgMar w:top="1701" w:right="1134" w:bottom="1701" w:left="1701" w:header="680" w:footer="680" w:gutter="0"/>
          <w:cols w:num="2" w:space="284"/>
          <w:docGrid w:linePitch="360"/>
        </w:sectPr>
      </w:pPr>
    </w:p>
    <w:p w14:paraId="4C5F1831" w14:textId="77777777" w:rsidR="00440A6A" w:rsidRPr="00B72E29" w:rsidRDefault="00440A6A" w:rsidP="00440A6A">
      <w:pPr>
        <w:spacing w:after="0" w:line="240" w:lineRule="auto"/>
        <w:jc w:val="both"/>
        <w:rPr>
          <w:rFonts w:ascii="Arial" w:eastAsia="Arial" w:hAnsi="Arial" w:cs="Arial"/>
          <w:color w:val="000000"/>
          <w:sz w:val="20"/>
          <w:szCs w:val="20"/>
        </w:rPr>
      </w:pPr>
      <w:r w:rsidRPr="00B72E29">
        <w:rPr>
          <w:rFonts w:ascii="Arial" w:eastAsia="Arial" w:hAnsi="Arial" w:cs="Arial"/>
          <w:color w:val="000000"/>
          <w:sz w:val="20"/>
          <w:szCs w:val="20"/>
        </w:rPr>
        <w:lastRenderedPageBreak/>
        <w:t xml:space="preserve">However, </w:t>
      </w:r>
      <w:proofErr w:type="spellStart"/>
      <w:r w:rsidRPr="00B72E29">
        <w:rPr>
          <w:rFonts w:ascii="Arial" w:eastAsia="Arial" w:hAnsi="Arial" w:cs="Arial"/>
          <w:color w:val="000000"/>
          <w:sz w:val="20"/>
          <w:szCs w:val="20"/>
        </w:rPr>
        <w:t>XGBoost</w:t>
      </w:r>
      <w:proofErr w:type="spellEnd"/>
      <w:r w:rsidRPr="00B72E29">
        <w:rPr>
          <w:rFonts w:ascii="Arial" w:eastAsia="Arial" w:hAnsi="Arial" w:cs="Arial"/>
          <w:color w:val="000000"/>
          <w:sz w:val="20"/>
          <w:szCs w:val="20"/>
        </w:rPr>
        <w:t xml:space="preserve"> and other tree-based methods like Random Forest generally rely on static feature extraction and are not inherently suited for modeling time-series dependencies, which are crucial for degradation processes governed by dynamic stressors such as cycling, temperature, and state of charge. Similarly, GPR delivers moderately accurate results</w:t>
      </w:r>
      <w:r>
        <w:rPr>
          <w:rFonts w:ascii="Arial" w:eastAsia="Arial" w:hAnsi="Arial" w:cs="Arial"/>
          <w:color w:val="000000"/>
          <w:sz w:val="20"/>
          <w:szCs w:val="20"/>
        </w:rPr>
        <w:t>. However,</w:t>
      </w:r>
      <w:r w:rsidRPr="00B72E29">
        <w:rPr>
          <w:rFonts w:ascii="Arial" w:eastAsia="Arial" w:hAnsi="Arial" w:cs="Arial"/>
          <w:color w:val="000000"/>
          <w:sz w:val="20"/>
          <w:szCs w:val="20"/>
        </w:rPr>
        <w:t xml:space="preserve"> it suffers from scalability issues with large datasets and may underperform when rapid degradation dynamics are present.</w:t>
      </w:r>
    </w:p>
    <w:p w14:paraId="47DB9D36" w14:textId="77777777" w:rsidR="00B72E29" w:rsidRPr="00B72E29" w:rsidRDefault="00B72E29" w:rsidP="00B72E29">
      <w:pPr>
        <w:spacing w:after="0" w:line="240" w:lineRule="auto"/>
        <w:ind w:firstLine="567"/>
        <w:jc w:val="both"/>
        <w:rPr>
          <w:rFonts w:ascii="Arial" w:eastAsia="Arial" w:hAnsi="Arial" w:cs="Arial"/>
          <w:color w:val="000000"/>
          <w:sz w:val="20"/>
          <w:szCs w:val="20"/>
        </w:rPr>
      </w:pPr>
      <w:r w:rsidRPr="00B72E29">
        <w:rPr>
          <w:rFonts w:ascii="Arial" w:eastAsia="Arial" w:hAnsi="Arial" w:cs="Arial"/>
          <w:color w:val="000000"/>
          <w:sz w:val="20"/>
          <w:szCs w:val="20"/>
        </w:rPr>
        <w:t>The GRU-RNN model is more capable of handling temporal information due to its sequential structure, yet its performance still falls short of the proposed hybrid approach. This suggests that while GRU captures short-term dependencies, it may not generalize well to complex, long-term degradation dynamics without additional physical guidance or constraints.</w:t>
      </w:r>
    </w:p>
    <w:p w14:paraId="4F2AEC38" w14:textId="77777777" w:rsidR="00B72E29" w:rsidRPr="00B72E29" w:rsidRDefault="00B72E29" w:rsidP="00B72E29">
      <w:pPr>
        <w:spacing w:after="0" w:line="240" w:lineRule="auto"/>
        <w:ind w:firstLine="567"/>
        <w:jc w:val="both"/>
        <w:rPr>
          <w:rFonts w:ascii="Arial" w:eastAsia="Arial" w:hAnsi="Arial" w:cs="Arial"/>
          <w:color w:val="000000"/>
          <w:sz w:val="20"/>
          <w:szCs w:val="20"/>
        </w:rPr>
      </w:pPr>
      <w:r w:rsidRPr="00B72E29">
        <w:rPr>
          <w:rFonts w:ascii="Arial" w:eastAsia="Arial" w:hAnsi="Arial" w:cs="Arial"/>
          <w:color w:val="000000"/>
          <w:sz w:val="20"/>
          <w:szCs w:val="20"/>
        </w:rPr>
        <w:t>The strength of the proposed hybrid model lies in its integration of the Thevenin equivalent model</w:t>
      </w:r>
      <w:r>
        <w:rPr>
          <w:rFonts w:ascii="Arial" w:eastAsia="Arial" w:hAnsi="Arial" w:cs="Arial"/>
          <w:color w:val="000000"/>
          <w:sz w:val="20"/>
          <w:szCs w:val="20"/>
        </w:rPr>
        <w:t xml:space="preserve"> </w:t>
      </w:r>
      <w:r w:rsidRPr="00B72E29">
        <w:rPr>
          <w:rFonts w:ascii="Arial" w:eastAsia="Arial" w:hAnsi="Arial" w:cs="Arial"/>
          <w:color w:val="000000"/>
          <w:sz w:val="20"/>
          <w:szCs w:val="20"/>
        </w:rPr>
        <w:t>which provides a physics-based structure for capturing electrochemical behavior</w:t>
      </w:r>
      <w:r>
        <w:rPr>
          <w:rFonts w:ascii="Arial" w:eastAsia="Arial" w:hAnsi="Arial" w:cs="Arial"/>
          <w:color w:val="000000"/>
          <w:sz w:val="20"/>
          <w:szCs w:val="20"/>
        </w:rPr>
        <w:t xml:space="preserve"> </w:t>
      </w:r>
      <w:r w:rsidRPr="00B72E29">
        <w:rPr>
          <w:rFonts w:ascii="Arial" w:eastAsia="Arial" w:hAnsi="Arial" w:cs="Arial"/>
          <w:color w:val="000000"/>
          <w:sz w:val="20"/>
          <w:szCs w:val="20"/>
        </w:rPr>
        <w:t>with an artificial neural network that learns residual nonlinearities and temporal patterns. This synergy allows the model to retain interpretability and generalization while improving prediction fidelity under dynamic operating conditions. It reflects a growing trend in the battery prognostics field: moving from purely data-driven or purely physics-based models to hybrid paradigms that leverage the strengths of both.</w:t>
      </w:r>
    </w:p>
    <w:p w14:paraId="3CB504C0" w14:textId="77777777" w:rsidR="007A37A5" w:rsidRDefault="00B72E29" w:rsidP="00B72E29">
      <w:pPr>
        <w:spacing w:line="240" w:lineRule="auto"/>
        <w:ind w:firstLine="567"/>
        <w:jc w:val="both"/>
        <w:rPr>
          <w:rFonts w:ascii="Arial" w:eastAsia="Arial" w:hAnsi="Arial" w:cs="Arial"/>
          <w:color w:val="000000"/>
          <w:sz w:val="20"/>
          <w:szCs w:val="20"/>
        </w:rPr>
      </w:pPr>
      <w:r w:rsidRPr="00B72E29">
        <w:rPr>
          <w:rFonts w:ascii="Arial" w:eastAsia="Arial" w:hAnsi="Arial" w:cs="Arial"/>
          <w:color w:val="000000"/>
          <w:sz w:val="20"/>
          <w:szCs w:val="20"/>
        </w:rPr>
        <w:t xml:space="preserve">Thus, rather than simply </w:t>
      </w:r>
      <w:r>
        <w:rPr>
          <w:rFonts w:ascii="Arial" w:eastAsia="Arial" w:hAnsi="Arial" w:cs="Arial"/>
          <w:color w:val="000000"/>
          <w:sz w:val="20"/>
          <w:szCs w:val="20"/>
        </w:rPr>
        <w:t>validating</w:t>
      </w:r>
      <w:r w:rsidRPr="00B72E29">
        <w:rPr>
          <w:rFonts w:ascii="Arial" w:eastAsia="Arial" w:hAnsi="Arial" w:cs="Arial"/>
          <w:color w:val="000000"/>
          <w:sz w:val="20"/>
          <w:szCs w:val="20"/>
        </w:rPr>
        <w:t xml:space="preserve"> previous findings, this research extends the current state of the art. It provides evidence that a hybrid ANN-Thevenin</w:t>
      </w:r>
      <w:r>
        <w:rPr>
          <w:rFonts w:ascii="Arial" w:eastAsia="Arial" w:hAnsi="Arial" w:cs="Arial"/>
          <w:color w:val="000000"/>
          <w:sz w:val="20"/>
          <w:szCs w:val="20"/>
        </w:rPr>
        <w:t xml:space="preserve"> ECM</w:t>
      </w:r>
      <w:r w:rsidRPr="00B72E29">
        <w:rPr>
          <w:rFonts w:ascii="Arial" w:eastAsia="Arial" w:hAnsi="Arial" w:cs="Arial"/>
          <w:color w:val="000000"/>
          <w:sz w:val="20"/>
          <w:szCs w:val="20"/>
        </w:rPr>
        <w:t xml:space="preserve"> structure can offer high accuracy and robustness in dynamic battery </w:t>
      </w:r>
      <w:r>
        <w:rPr>
          <w:rFonts w:ascii="Arial" w:eastAsia="Arial" w:hAnsi="Arial" w:cs="Arial"/>
          <w:color w:val="000000"/>
          <w:sz w:val="20"/>
          <w:szCs w:val="20"/>
        </w:rPr>
        <w:t>degradation</w:t>
      </w:r>
      <w:r w:rsidRPr="00B72E29">
        <w:rPr>
          <w:rFonts w:ascii="Arial" w:eastAsia="Arial" w:hAnsi="Arial" w:cs="Arial"/>
          <w:color w:val="000000"/>
          <w:sz w:val="20"/>
          <w:szCs w:val="20"/>
        </w:rPr>
        <w:t xml:space="preserve"> estimation tasks. The method is particularly promising for real-world deployment where data may be noisy, operating conditions vary over time, and physical constraints must be respected to ensure model reliability</w:t>
      </w:r>
      <w:r w:rsidR="009221D6" w:rsidRPr="009221D6">
        <w:rPr>
          <w:rFonts w:ascii="Arial" w:eastAsia="Arial" w:hAnsi="Arial" w:cs="Arial"/>
          <w:color w:val="000000"/>
          <w:sz w:val="20"/>
          <w:szCs w:val="20"/>
        </w:rPr>
        <w:t>.</w:t>
      </w:r>
    </w:p>
    <w:p w14:paraId="0783FC84" w14:textId="77777777" w:rsidR="00ED2688" w:rsidRPr="005F1C20" w:rsidRDefault="00ED2688" w:rsidP="008424DD">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14:paraId="6D7B015B" w14:textId="77777777" w:rsidR="00802203" w:rsidRPr="00AB3BA5" w:rsidRDefault="00FD1C41" w:rsidP="00DC15B9">
      <w:pPr>
        <w:spacing w:after="240" w:line="240" w:lineRule="auto"/>
        <w:ind w:firstLineChars="283" w:firstLine="566"/>
        <w:jc w:val="both"/>
        <w:rPr>
          <w:rFonts w:ascii="Arial" w:eastAsia="Arial" w:hAnsi="Arial" w:cs="Arial"/>
          <w:sz w:val="20"/>
          <w:szCs w:val="20"/>
        </w:rPr>
      </w:pPr>
      <w:r w:rsidRPr="00DA4328">
        <w:rPr>
          <w:rFonts w:ascii="Arial" w:eastAsia="Arial" w:hAnsi="Arial" w:cs="Arial"/>
          <w:sz w:val="20"/>
          <w:szCs w:val="20"/>
        </w:rPr>
        <w:t xml:space="preserve">This study demonstrates that the proposed physics-informed neural network (PINN) effectively models the dynamic of battery degradation while maintaining high accuracy and efficiency. Compared to conventional data-driven approach LSTM and hybrid approach NODE, the proposed method balances accuracy and robustness by integrating physical constraints into the learning process. While LSTM achieves slightly better accuracy with large datasets, it struggles with outliers and performs poorly when data is limited. On the other hand, proposed PINN maintains reliable predictions even with small datasets, thanks to its physics-based formulation. </w:t>
      </w:r>
      <w:r w:rsidRPr="00DA4328">
        <w:rPr>
          <w:rFonts w:ascii="Arial" w:eastAsia="Arial" w:hAnsi="Arial" w:cs="Arial"/>
          <w:sz w:val="20"/>
          <w:szCs w:val="20"/>
        </w:rPr>
        <w:t>Additionally, PINN significantly outperforms LSTM in computational efficiency, requiring fewer parameters, lower memory usage, and much faster inference times. These advantages make the proposed PINN a suitable approach for battery degradation modeling, particularly for real-time implementation in the condition where data and computational resources are limited</w:t>
      </w:r>
      <w:r>
        <w:rPr>
          <w:rFonts w:ascii="Arial" w:eastAsia="Arial" w:hAnsi="Arial" w:cs="Arial"/>
          <w:sz w:val="20"/>
          <w:szCs w:val="20"/>
        </w:rPr>
        <w:t xml:space="preserve">. </w:t>
      </w:r>
    </w:p>
    <w:p w14:paraId="22F0031C" w14:textId="77777777" w:rsidR="00802203" w:rsidRPr="005F1C20" w:rsidRDefault="00802203" w:rsidP="00802203">
      <w:pPr>
        <w:spacing w:after="0" w:line="240" w:lineRule="auto"/>
        <w:jc w:val="both"/>
        <w:rPr>
          <w:rFonts w:ascii="Arial" w:hAnsi="Arial" w:cs="Arial"/>
          <w:b/>
          <w:color w:val="1F4E79"/>
          <w:sz w:val="20"/>
          <w:szCs w:val="20"/>
        </w:rPr>
      </w:pPr>
      <w:r w:rsidRPr="005F1C20">
        <w:rPr>
          <w:rFonts w:ascii="Arial" w:hAnsi="Arial" w:cs="Arial"/>
          <w:b/>
          <w:color w:val="1F4E79"/>
          <w:sz w:val="20"/>
          <w:szCs w:val="20"/>
        </w:rPr>
        <w:t>ACKNOWLEDGMENT</w:t>
      </w:r>
    </w:p>
    <w:p w14:paraId="6CB4172B" w14:textId="77777777" w:rsidR="00ED2688" w:rsidRPr="00AB3BA5" w:rsidRDefault="00FD1C41" w:rsidP="00DC15B9">
      <w:pPr>
        <w:ind w:left="-2" w:firstLineChars="213" w:firstLine="426"/>
        <w:jc w:val="both"/>
        <w:rPr>
          <w:rFonts w:ascii="Arial" w:eastAsia="Arial" w:hAnsi="Arial" w:cs="Arial"/>
          <w:sz w:val="20"/>
          <w:szCs w:val="20"/>
        </w:rPr>
      </w:pPr>
      <w:r>
        <w:rPr>
          <w:rFonts w:ascii="Arial" w:eastAsia="Arial" w:hAnsi="Arial" w:cs="Arial"/>
          <w:sz w:val="20"/>
          <w:szCs w:val="20"/>
        </w:rPr>
        <w:t>This research was supported by The Laboratory of Instrumentation and Control, Department of Electrical Engineering and Information Technology, Universitas Gadjah Mada, Indonesia.</w:t>
      </w:r>
    </w:p>
    <w:p w14:paraId="53E9D032" w14:textId="77777777" w:rsidR="00004923" w:rsidRPr="00FD1C41" w:rsidRDefault="00ED2688" w:rsidP="006B74EA">
      <w:pPr>
        <w:spacing w:after="12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bookmarkEnd w:id="0" w:displacedByCustomXml="next"/>
    <w:sdt>
      <w:sdtPr>
        <w:rPr>
          <w:rFonts w:ascii="Arial" w:hAnsi="Arial" w:cs="Arial"/>
          <w:color w:val="000000"/>
          <w:sz w:val="20"/>
          <w:szCs w:val="20"/>
        </w:rPr>
        <w:tag w:val="MENDELEY_BIBLIOGRAPHY"/>
        <w:id w:val="641920678"/>
        <w:placeholder>
          <w:docPart w:val="DefaultPlaceholder_-1854013440"/>
        </w:placeholder>
      </w:sdtPr>
      <w:sdtEndPr>
        <w:rPr>
          <w:rFonts w:asciiTheme="minorBidi" w:hAnsiTheme="minorBidi" w:cstheme="minorBidi"/>
        </w:rPr>
      </w:sdtEndPr>
      <w:sdtContent>
        <w:p w14:paraId="568A13BB" w14:textId="438B4143" w:rsidR="00DC15B9" w:rsidRPr="00DC15B9" w:rsidRDefault="00DC15B9" w:rsidP="00DC15B9">
          <w:pPr>
            <w:autoSpaceDE w:val="0"/>
            <w:autoSpaceDN w:val="0"/>
            <w:ind w:left="-142" w:hanging="425"/>
            <w:jc w:val="both"/>
            <w:divId w:val="1708945974"/>
            <w:rPr>
              <w:rFonts w:ascii="Arial" w:hAnsi="Arial" w:cs="Arial"/>
              <w:color w:val="000000"/>
              <w:sz w:val="20"/>
              <w:szCs w:val="20"/>
            </w:rPr>
          </w:pPr>
          <w:r w:rsidRPr="00DC15B9">
            <w:rPr>
              <w:rFonts w:ascii="Arial" w:hAnsi="Arial" w:cs="Arial"/>
              <w:color w:val="000000"/>
              <w:sz w:val="20"/>
              <w:szCs w:val="20"/>
            </w:rPr>
            <w:t>[1]</w:t>
          </w:r>
          <w:r w:rsidRPr="00DC15B9">
            <w:rPr>
              <w:rFonts w:ascii="Arial" w:hAnsi="Arial" w:cs="Arial"/>
              <w:color w:val="000000"/>
              <w:sz w:val="20"/>
              <w:szCs w:val="20"/>
            </w:rPr>
            <w:tab/>
            <w:t xml:space="preserve">T. Rahman and T. Alharbi, ‘Exploring Lithium-Ion Battery Degradation: A Concise Review of Critical Factors, Impacts, Data-Driven Degradation Estimation Techniques, and Sustainable Directions for Energy Storage Systems, </w:t>
          </w:r>
          <w:r w:rsidRPr="00DC15B9">
            <w:rPr>
              <w:rFonts w:ascii="Arial" w:hAnsi="Arial" w:cs="Arial"/>
              <w:i/>
              <w:iCs/>
              <w:color w:val="000000"/>
              <w:sz w:val="20"/>
              <w:szCs w:val="20"/>
            </w:rPr>
            <w:t>Batteries</w:t>
          </w:r>
          <w:r w:rsidRPr="00DC15B9">
            <w:rPr>
              <w:rFonts w:ascii="Arial" w:hAnsi="Arial" w:cs="Arial"/>
              <w:color w:val="000000"/>
              <w:sz w:val="20"/>
              <w:szCs w:val="20"/>
            </w:rPr>
            <w:t xml:space="preserve">, vol. 10, no. 7, 2024,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10.3390/batteries10070220.</w:t>
          </w:r>
        </w:p>
        <w:p w14:paraId="0A23C248" w14:textId="77777777" w:rsidR="00DC15B9" w:rsidRPr="00DC15B9" w:rsidRDefault="00DC15B9" w:rsidP="00DC15B9">
          <w:pPr>
            <w:autoSpaceDE w:val="0"/>
            <w:autoSpaceDN w:val="0"/>
            <w:ind w:left="-142" w:hanging="425"/>
            <w:jc w:val="both"/>
            <w:divId w:val="913012158"/>
            <w:rPr>
              <w:rFonts w:ascii="Arial" w:hAnsi="Arial" w:cs="Arial"/>
              <w:color w:val="000000"/>
              <w:sz w:val="20"/>
              <w:szCs w:val="20"/>
            </w:rPr>
          </w:pPr>
          <w:r w:rsidRPr="00DC15B9">
            <w:rPr>
              <w:rFonts w:ascii="Arial" w:hAnsi="Arial" w:cs="Arial"/>
              <w:color w:val="000000"/>
              <w:sz w:val="20"/>
              <w:szCs w:val="20"/>
            </w:rPr>
            <w:t>[2]</w:t>
          </w:r>
          <w:r w:rsidRPr="00DC15B9">
            <w:rPr>
              <w:rFonts w:ascii="Arial" w:hAnsi="Arial" w:cs="Arial"/>
              <w:color w:val="000000"/>
              <w:sz w:val="20"/>
              <w:szCs w:val="20"/>
            </w:rPr>
            <w:tab/>
            <w:t xml:space="preserve">G. Zhang, X. Wei, S. Chen, G. Han, J. Zhu, and H. Dai, ‘Investigation the Degradation Mechanisms of Lithium-Ion Batteries under Low-Temperature High-Rate Cycling’, </w:t>
          </w:r>
          <w:r w:rsidRPr="00DC15B9">
            <w:rPr>
              <w:rFonts w:ascii="Arial" w:hAnsi="Arial" w:cs="Arial"/>
              <w:i/>
              <w:iCs/>
              <w:color w:val="000000"/>
              <w:sz w:val="20"/>
              <w:szCs w:val="20"/>
            </w:rPr>
            <w:t>ACS Appl Energy Mater</w:t>
          </w:r>
          <w:r w:rsidRPr="00DC15B9">
            <w:rPr>
              <w:rFonts w:ascii="Arial" w:hAnsi="Arial" w:cs="Arial"/>
              <w:color w:val="000000"/>
              <w:sz w:val="20"/>
              <w:szCs w:val="20"/>
            </w:rPr>
            <w:t xml:space="preserve">, vol. 5, no. 5, pp. 6462–6471,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10.1021/acsaem.2c00957.</w:t>
          </w:r>
        </w:p>
        <w:p w14:paraId="18E0F35D" w14:textId="77777777" w:rsidR="00DC15B9" w:rsidRPr="00DC15B9" w:rsidRDefault="00DC15B9" w:rsidP="00DC15B9">
          <w:pPr>
            <w:autoSpaceDE w:val="0"/>
            <w:autoSpaceDN w:val="0"/>
            <w:ind w:left="-142" w:hanging="425"/>
            <w:jc w:val="both"/>
            <w:divId w:val="1300696154"/>
            <w:rPr>
              <w:rFonts w:ascii="Arial" w:hAnsi="Arial" w:cs="Arial"/>
              <w:color w:val="000000"/>
              <w:sz w:val="20"/>
              <w:szCs w:val="20"/>
            </w:rPr>
          </w:pPr>
          <w:r w:rsidRPr="00DC15B9">
            <w:rPr>
              <w:rFonts w:ascii="Arial" w:hAnsi="Arial" w:cs="Arial"/>
              <w:color w:val="000000"/>
              <w:sz w:val="20"/>
              <w:szCs w:val="20"/>
            </w:rPr>
            <w:t>[3]</w:t>
          </w:r>
          <w:r w:rsidRPr="00DC15B9">
            <w:rPr>
              <w:rFonts w:ascii="Arial" w:hAnsi="Arial" w:cs="Arial"/>
              <w:color w:val="000000"/>
              <w:sz w:val="20"/>
              <w:szCs w:val="20"/>
            </w:rPr>
            <w:tab/>
            <w:t xml:space="preserve">A. Sarkar, P. </w:t>
          </w:r>
          <w:proofErr w:type="spellStart"/>
          <w:r w:rsidRPr="00DC15B9">
            <w:rPr>
              <w:rFonts w:ascii="Arial" w:hAnsi="Arial" w:cs="Arial"/>
              <w:color w:val="000000"/>
              <w:sz w:val="20"/>
              <w:szCs w:val="20"/>
            </w:rPr>
            <w:t>Shrotriya</w:t>
          </w:r>
          <w:proofErr w:type="spellEnd"/>
          <w:r w:rsidRPr="00DC15B9">
            <w:rPr>
              <w:rFonts w:ascii="Arial" w:hAnsi="Arial" w:cs="Arial"/>
              <w:color w:val="000000"/>
              <w:sz w:val="20"/>
              <w:szCs w:val="20"/>
            </w:rPr>
            <w:t xml:space="preserve">, and I. C. </w:t>
          </w:r>
          <w:proofErr w:type="spellStart"/>
          <w:r w:rsidRPr="00DC15B9">
            <w:rPr>
              <w:rFonts w:ascii="Arial" w:hAnsi="Arial" w:cs="Arial"/>
              <w:color w:val="000000"/>
              <w:sz w:val="20"/>
              <w:szCs w:val="20"/>
            </w:rPr>
            <w:t>Nlebedim</w:t>
          </w:r>
          <w:proofErr w:type="spellEnd"/>
          <w:r w:rsidRPr="00DC15B9">
            <w:rPr>
              <w:rFonts w:ascii="Arial" w:hAnsi="Arial" w:cs="Arial"/>
              <w:color w:val="000000"/>
              <w:sz w:val="20"/>
              <w:szCs w:val="20"/>
            </w:rPr>
            <w:t xml:space="preserve">, ‘Parametric analysis of anodic degradation mechanisms for fast charging lithium batteries with graphite anode’, </w:t>
          </w:r>
          <w:proofErr w:type="spellStart"/>
          <w:r w:rsidRPr="00DC15B9">
            <w:rPr>
              <w:rFonts w:ascii="Arial" w:hAnsi="Arial" w:cs="Arial"/>
              <w:i/>
              <w:iCs/>
              <w:color w:val="000000"/>
              <w:sz w:val="20"/>
              <w:szCs w:val="20"/>
            </w:rPr>
            <w:t>Comput</w:t>
          </w:r>
          <w:proofErr w:type="spellEnd"/>
          <w:r w:rsidRPr="00DC15B9">
            <w:rPr>
              <w:rFonts w:ascii="Arial" w:hAnsi="Arial" w:cs="Arial"/>
              <w:i/>
              <w:iCs/>
              <w:color w:val="000000"/>
              <w:sz w:val="20"/>
              <w:szCs w:val="20"/>
            </w:rPr>
            <w:t xml:space="preserve"> Mater Sci</w:t>
          </w:r>
          <w:r w:rsidRPr="00DC15B9">
            <w:rPr>
              <w:rFonts w:ascii="Arial" w:hAnsi="Arial" w:cs="Arial"/>
              <w:color w:val="000000"/>
              <w:sz w:val="20"/>
              <w:szCs w:val="20"/>
            </w:rPr>
            <w:t xml:space="preserve">, vol. 202,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10.1016/j.commatsci.2021.110979.</w:t>
          </w:r>
        </w:p>
        <w:p w14:paraId="08E4FAE6" w14:textId="77777777" w:rsidR="00DC15B9" w:rsidRPr="00DC15B9" w:rsidRDefault="00DC15B9" w:rsidP="00DC15B9">
          <w:pPr>
            <w:autoSpaceDE w:val="0"/>
            <w:autoSpaceDN w:val="0"/>
            <w:ind w:left="-142" w:hanging="425"/>
            <w:jc w:val="both"/>
            <w:divId w:val="1472870175"/>
            <w:rPr>
              <w:rFonts w:ascii="Arial" w:hAnsi="Arial" w:cs="Arial"/>
              <w:color w:val="000000"/>
              <w:sz w:val="20"/>
              <w:szCs w:val="20"/>
            </w:rPr>
          </w:pPr>
          <w:r w:rsidRPr="00DC15B9">
            <w:rPr>
              <w:rFonts w:ascii="Arial" w:hAnsi="Arial" w:cs="Arial"/>
              <w:color w:val="000000"/>
              <w:sz w:val="20"/>
              <w:szCs w:val="20"/>
            </w:rPr>
            <w:t>[4]</w:t>
          </w:r>
          <w:r w:rsidRPr="00DC15B9">
            <w:rPr>
              <w:rFonts w:ascii="Arial" w:hAnsi="Arial" w:cs="Arial"/>
              <w:color w:val="000000"/>
              <w:sz w:val="20"/>
              <w:szCs w:val="20"/>
            </w:rPr>
            <w:tab/>
            <w:t xml:space="preserve">Y. Yang, S. Bremner, C. </w:t>
          </w:r>
          <w:proofErr w:type="spellStart"/>
          <w:r w:rsidRPr="00DC15B9">
            <w:rPr>
              <w:rFonts w:ascii="Arial" w:hAnsi="Arial" w:cs="Arial"/>
              <w:color w:val="000000"/>
              <w:sz w:val="20"/>
              <w:szCs w:val="20"/>
            </w:rPr>
            <w:t>Menictas</w:t>
          </w:r>
          <w:proofErr w:type="spellEnd"/>
          <w:r w:rsidRPr="00DC15B9">
            <w:rPr>
              <w:rFonts w:ascii="Arial" w:hAnsi="Arial" w:cs="Arial"/>
              <w:color w:val="000000"/>
              <w:sz w:val="20"/>
              <w:szCs w:val="20"/>
            </w:rPr>
            <w:t xml:space="preserve">, and M. Kay, ‘Modelling and optimal energy management for battery energy storage systems in renewable energy systems: A review’, </w:t>
          </w:r>
          <w:r w:rsidRPr="00DC15B9">
            <w:rPr>
              <w:rFonts w:ascii="Arial" w:hAnsi="Arial" w:cs="Arial"/>
              <w:i/>
              <w:iCs/>
              <w:color w:val="000000"/>
              <w:sz w:val="20"/>
              <w:szCs w:val="20"/>
            </w:rPr>
            <w:t>Renewable and Sustainable Energy Reviews</w:t>
          </w:r>
          <w:r w:rsidRPr="00DC15B9">
            <w:rPr>
              <w:rFonts w:ascii="Arial" w:hAnsi="Arial" w:cs="Arial"/>
              <w:color w:val="000000"/>
              <w:sz w:val="20"/>
              <w:szCs w:val="20"/>
            </w:rPr>
            <w:t xml:space="preserve">, vol. 167,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10.1016/j.rser.2022.112671.</w:t>
          </w:r>
        </w:p>
        <w:p w14:paraId="537A014D" w14:textId="77777777" w:rsidR="00DC15B9" w:rsidRPr="00DC15B9" w:rsidRDefault="00DC15B9" w:rsidP="00DC15B9">
          <w:pPr>
            <w:autoSpaceDE w:val="0"/>
            <w:autoSpaceDN w:val="0"/>
            <w:ind w:left="-142" w:hanging="425"/>
            <w:jc w:val="both"/>
            <w:divId w:val="1921982934"/>
            <w:rPr>
              <w:rFonts w:ascii="Arial" w:hAnsi="Arial" w:cs="Arial"/>
              <w:color w:val="000000"/>
              <w:sz w:val="20"/>
              <w:szCs w:val="20"/>
            </w:rPr>
          </w:pPr>
          <w:r w:rsidRPr="00DC15B9">
            <w:rPr>
              <w:rFonts w:ascii="Arial" w:hAnsi="Arial" w:cs="Arial"/>
              <w:color w:val="000000"/>
              <w:sz w:val="20"/>
              <w:szCs w:val="20"/>
            </w:rPr>
            <w:t>[5]</w:t>
          </w:r>
          <w:r w:rsidRPr="00DC15B9">
            <w:rPr>
              <w:rFonts w:ascii="Arial" w:hAnsi="Arial" w:cs="Arial"/>
              <w:color w:val="000000"/>
              <w:sz w:val="20"/>
              <w:szCs w:val="20"/>
            </w:rPr>
            <w:tab/>
            <w:t xml:space="preserve">I. A. Volodin </w:t>
          </w:r>
          <w:r w:rsidRPr="00DC15B9">
            <w:rPr>
              <w:rFonts w:ascii="Arial" w:hAnsi="Arial" w:cs="Arial"/>
              <w:i/>
              <w:iCs/>
              <w:color w:val="000000"/>
              <w:sz w:val="20"/>
              <w:szCs w:val="20"/>
            </w:rPr>
            <w:t>et al.</w:t>
          </w:r>
          <w:r w:rsidRPr="00DC15B9">
            <w:rPr>
              <w:rFonts w:ascii="Arial" w:hAnsi="Arial" w:cs="Arial"/>
              <w:color w:val="000000"/>
              <w:sz w:val="20"/>
              <w:szCs w:val="20"/>
            </w:rPr>
            <w:t xml:space="preserve">, ‘Beyond steady-state conditions: Chronoamperometric state-of-charge and state-of-health measurements in flow battery electrolytes’, </w:t>
          </w:r>
          <w:r w:rsidRPr="00DC15B9">
            <w:rPr>
              <w:rFonts w:ascii="Arial" w:hAnsi="Arial" w:cs="Arial"/>
              <w:i/>
              <w:iCs/>
              <w:color w:val="000000"/>
              <w:sz w:val="20"/>
              <w:szCs w:val="20"/>
            </w:rPr>
            <w:t>Sens Actuators B Chem</w:t>
          </w:r>
          <w:r w:rsidRPr="00DC15B9">
            <w:rPr>
              <w:rFonts w:ascii="Arial" w:hAnsi="Arial" w:cs="Arial"/>
              <w:color w:val="000000"/>
              <w:sz w:val="20"/>
              <w:szCs w:val="20"/>
            </w:rPr>
            <w:t xml:space="preserve">, vol. 403, 2024,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10.1016/j.snb.2023.135101.</w:t>
          </w:r>
        </w:p>
        <w:p w14:paraId="0A90C636" w14:textId="77777777" w:rsidR="00DC15B9" w:rsidRPr="00DC15B9" w:rsidRDefault="00DC15B9" w:rsidP="00DC15B9">
          <w:pPr>
            <w:autoSpaceDE w:val="0"/>
            <w:autoSpaceDN w:val="0"/>
            <w:ind w:left="-142" w:hanging="425"/>
            <w:jc w:val="both"/>
            <w:divId w:val="73086030"/>
            <w:rPr>
              <w:rFonts w:ascii="Arial" w:hAnsi="Arial" w:cs="Arial"/>
              <w:color w:val="000000"/>
              <w:sz w:val="20"/>
              <w:szCs w:val="20"/>
            </w:rPr>
          </w:pPr>
          <w:r w:rsidRPr="00DC15B9">
            <w:rPr>
              <w:rFonts w:ascii="Arial" w:hAnsi="Arial" w:cs="Arial"/>
              <w:color w:val="000000"/>
              <w:sz w:val="20"/>
              <w:szCs w:val="20"/>
            </w:rPr>
            <w:lastRenderedPageBreak/>
            <w:t>[6]</w:t>
          </w:r>
          <w:r w:rsidRPr="00DC15B9">
            <w:rPr>
              <w:rFonts w:ascii="Arial" w:hAnsi="Arial" w:cs="Arial"/>
              <w:color w:val="000000"/>
              <w:sz w:val="20"/>
              <w:szCs w:val="20"/>
            </w:rPr>
            <w:tab/>
            <w:t xml:space="preserve">Y. Han, C. Ma, H. Ye, and S. Tang, ‘Remaining useful life prediction for lithium-ion battery based on the particle filter considering temperature effect’, in </w:t>
          </w:r>
          <w:r w:rsidRPr="00DC15B9">
            <w:rPr>
              <w:rFonts w:ascii="Arial" w:hAnsi="Arial" w:cs="Arial"/>
              <w:i/>
              <w:iCs/>
              <w:color w:val="000000"/>
              <w:sz w:val="20"/>
              <w:szCs w:val="20"/>
            </w:rPr>
            <w:t>Journal of Physics: Conference Series</w:t>
          </w:r>
          <w:r w:rsidRPr="00DC15B9">
            <w:rPr>
              <w:rFonts w:ascii="Arial" w:hAnsi="Arial" w:cs="Arial"/>
              <w:color w:val="000000"/>
              <w:sz w:val="20"/>
              <w:szCs w:val="20"/>
            </w:rPr>
            <w:t xml:space="preserve">, 2021.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10.1088/1742-6596/2083/2/022100.</w:t>
          </w:r>
        </w:p>
        <w:p w14:paraId="6F10B3EC" w14:textId="77777777" w:rsidR="00DC15B9" w:rsidRPr="00DC15B9" w:rsidRDefault="00DC15B9" w:rsidP="00DC15B9">
          <w:pPr>
            <w:autoSpaceDE w:val="0"/>
            <w:autoSpaceDN w:val="0"/>
            <w:ind w:left="-142" w:hanging="425"/>
            <w:jc w:val="both"/>
            <w:divId w:val="265697081"/>
            <w:rPr>
              <w:rFonts w:ascii="Arial" w:hAnsi="Arial" w:cs="Arial"/>
              <w:color w:val="000000"/>
              <w:sz w:val="20"/>
              <w:szCs w:val="20"/>
            </w:rPr>
          </w:pPr>
          <w:r w:rsidRPr="00DC15B9">
            <w:rPr>
              <w:rFonts w:ascii="Arial" w:hAnsi="Arial" w:cs="Arial"/>
              <w:color w:val="000000"/>
              <w:sz w:val="20"/>
              <w:szCs w:val="20"/>
            </w:rPr>
            <w:t>[7]</w:t>
          </w:r>
          <w:r w:rsidRPr="00DC15B9">
            <w:rPr>
              <w:rFonts w:ascii="Arial" w:hAnsi="Arial" w:cs="Arial"/>
              <w:color w:val="000000"/>
              <w:sz w:val="20"/>
              <w:szCs w:val="20"/>
            </w:rPr>
            <w:tab/>
            <w:t xml:space="preserve">S. Amir, M. Gulzar, M. O. Tarar, I. H. Naqvi, N. A. Zaffar, and M. G. Pecht, ‘Dynamic Equivalent Circuit Model to Estimate State-of-Health of Lithium-Ion Batteries’, </w:t>
          </w:r>
          <w:r w:rsidRPr="00DC15B9">
            <w:rPr>
              <w:rFonts w:ascii="Arial" w:hAnsi="Arial" w:cs="Arial"/>
              <w:i/>
              <w:iCs/>
              <w:color w:val="000000"/>
              <w:sz w:val="20"/>
              <w:szCs w:val="20"/>
            </w:rPr>
            <w:t>IEEE Access</w:t>
          </w:r>
          <w:r w:rsidRPr="00DC15B9">
            <w:rPr>
              <w:rFonts w:ascii="Arial" w:hAnsi="Arial" w:cs="Arial"/>
              <w:color w:val="000000"/>
              <w:sz w:val="20"/>
              <w:szCs w:val="20"/>
            </w:rPr>
            <w:t xml:space="preserve">, vol. 10, pp. 18279–18288,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10.1109/ACCESS.2022.3148528.</w:t>
          </w:r>
        </w:p>
        <w:p w14:paraId="6ED34850" w14:textId="77777777" w:rsidR="00DC15B9" w:rsidRPr="00DC15B9" w:rsidRDefault="00DC15B9" w:rsidP="00DC15B9">
          <w:pPr>
            <w:autoSpaceDE w:val="0"/>
            <w:autoSpaceDN w:val="0"/>
            <w:ind w:left="-142" w:hanging="425"/>
            <w:jc w:val="both"/>
            <w:divId w:val="1522357815"/>
            <w:rPr>
              <w:rFonts w:ascii="Arial" w:hAnsi="Arial" w:cs="Arial"/>
              <w:color w:val="000000"/>
              <w:sz w:val="20"/>
              <w:szCs w:val="20"/>
            </w:rPr>
          </w:pPr>
          <w:r w:rsidRPr="00DC15B9">
            <w:rPr>
              <w:rFonts w:ascii="Arial" w:hAnsi="Arial" w:cs="Arial"/>
              <w:color w:val="000000"/>
              <w:sz w:val="20"/>
              <w:szCs w:val="20"/>
            </w:rPr>
            <w:t>[8]</w:t>
          </w:r>
          <w:r w:rsidRPr="00DC15B9">
            <w:rPr>
              <w:rFonts w:ascii="Arial" w:hAnsi="Arial" w:cs="Arial"/>
              <w:color w:val="000000"/>
              <w:sz w:val="20"/>
              <w:szCs w:val="20"/>
            </w:rPr>
            <w:tab/>
            <w:t xml:space="preserve">G. Graber, S. Sabatino, V. Calderaro, and V. Galdi, ‘Modeling of Lithium-Ion Batteries for Electric Transportation: A Comprehensive Review of Electrical Models and Parameter Dependencies’, </w:t>
          </w:r>
          <w:r w:rsidRPr="00DC15B9">
            <w:rPr>
              <w:rFonts w:ascii="Arial" w:hAnsi="Arial" w:cs="Arial"/>
              <w:i/>
              <w:iCs/>
              <w:color w:val="000000"/>
              <w:sz w:val="20"/>
              <w:szCs w:val="20"/>
            </w:rPr>
            <w:t>Energies (Basel)</w:t>
          </w:r>
          <w:r w:rsidRPr="00DC15B9">
            <w:rPr>
              <w:rFonts w:ascii="Arial" w:hAnsi="Arial" w:cs="Arial"/>
              <w:color w:val="000000"/>
              <w:sz w:val="20"/>
              <w:szCs w:val="20"/>
            </w:rPr>
            <w:t xml:space="preserve">, vol. 17, no. 22, 2024,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10.3390/en17225629.</w:t>
          </w:r>
        </w:p>
        <w:p w14:paraId="3A8A0E56" w14:textId="77777777" w:rsidR="00DC15B9" w:rsidRPr="00DC15B9" w:rsidRDefault="00DC15B9" w:rsidP="00DC15B9">
          <w:pPr>
            <w:autoSpaceDE w:val="0"/>
            <w:autoSpaceDN w:val="0"/>
            <w:ind w:left="-142" w:hanging="425"/>
            <w:jc w:val="both"/>
            <w:divId w:val="90594184"/>
            <w:rPr>
              <w:rFonts w:ascii="Arial" w:hAnsi="Arial" w:cs="Arial"/>
              <w:color w:val="000000"/>
              <w:sz w:val="20"/>
              <w:szCs w:val="20"/>
            </w:rPr>
          </w:pPr>
          <w:r w:rsidRPr="00DC15B9">
            <w:rPr>
              <w:rFonts w:ascii="Arial" w:hAnsi="Arial" w:cs="Arial"/>
              <w:color w:val="000000"/>
              <w:sz w:val="20"/>
              <w:szCs w:val="20"/>
            </w:rPr>
            <w:t>[9]</w:t>
          </w:r>
          <w:r w:rsidRPr="00DC15B9">
            <w:rPr>
              <w:rFonts w:ascii="Arial" w:hAnsi="Arial" w:cs="Arial"/>
              <w:color w:val="000000"/>
              <w:sz w:val="20"/>
              <w:szCs w:val="20"/>
            </w:rPr>
            <w:tab/>
            <w:t xml:space="preserve">M. Naguib, C. Vidal, P. Kollmeyer, P. Malysz, O. Gross, and A. Emadi, ‘Comparative Study between Equivalent Circuit and Recurrent Neural Network Battery Voltage Models’, in </w:t>
          </w:r>
          <w:r w:rsidRPr="00DC15B9">
            <w:rPr>
              <w:rFonts w:ascii="Arial" w:hAnsi="Arial" w:cs="Arial"/>
              <w:i/>
              <w:iCs/>
              <w:color w:val="000000"/>
              <w:sz w:val="20"/>
              <w:szCs w:val="20"/>
            </w:rPr>
            <w:t>SAE Technical Papers</w:t>
          </w:r>
          <w:r w:rsidRPr="00DC15B9">
            <w:rPr>
              <w:rFonts w:ascii="Arial" w:hAnsi="Arial" w:cs="Arial"/>
              <w:color w:val="000000"/>
              <w:sz w:val="20"/>
              <w:szCs w:val="20"/>
            </w:rPr>
            <w:t xml:space="preserve">, 2021.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10.4271/2021-01-0759.</w:t>
          </w:r>
        </w:p>
        <w:p w14:paraId="5D54DB06" w14:textId="77777777" w:rsidR="00DC15B9" w:rsidRPr="00DC15B9" w:rsidRDefault="00DC15B9" w:rsidP="00DC15B9">
          <w:pPr>
            <w:autoSpaceDE w:val="0"/>
            <w:autoSpaceDN w:val="0"/>
            <w:ind w:left="-142" w:hanging="425"/>
            <w:jc w:val="both"/>
            <w:divId w:val="831456604"/>
            <w:rPr>
              <w:rFonts w:ascii="Arial" w:hAnsi="Arial" w:cs="Arial"/>
              <w:color w:val="000000"/>
              <w:sz w:val="20"/>
              <w:szCs w:val="20"/>
            </w:rPr>
          </w:pPr>
          <w:r w:rsidRPr="00DC15B9">
            <w:rPr>
              <w:rFonts w:ascii="Arial" w:hAnsi="Arial" w:cs="Arial"/>
              <w:color w:val="000000"/>
              <w:sz w:val="20"/>
              <w:szCs w:val="20"/>
            </w:rPr>
            <w:t>[10]</w:t>
          </w:r>
          <w:r w:rsidRPr="00DC15B9">
            <w:rPr>
              <w:rFonts w:ascii="Arial" w:hAnsi="Arial" w:cs="Arial"/>
              <w:color w:val="000000"/>
              <w:sz w:val="20"/>
              <w:szCs w:val="20"/>
            </w:rPr>
            <w:tab/>
            <w:t xml:space="preserve">R. O. Nemes, S. Maria Ciornei, M. Ruba, and C. Martis, ‘Parameters identification using experimental measurements for equivalent circuit Lithium-Ion cell models’, in </w:t>
          </w:r>
          <w:r w:rsidRPr="00DC15B9">
            <w:rPr>
              <w:rFonts w:ascii="Arial" w:hAnsi="Arial" w:cs="Arial"/>
              <w:i/>
              <w:iCs/>
              <w:color w:val="000000"/>
              <w:sz w:val="20"/>
              <w:szCs w:val="20"/>
            </w:rPr>
            <w:t>2019 11th International Symposium on Advanced Topics in Electrical Engineering, ATEE 2019</w:t>
          </w:r>
          <w:r w:rsidRPr="00DC15B9">
            <w:rPr>
              <w:rFonts w:ascii="Arial" w:hAnsi="Arial" w:cs="Arial"/>
              <w:color w:val="000000"/>
              <w:sz w:val="20"/>
              <w:szCs w:val="20"/>
            </w:rPr>
            <w:t xml:space="preserve">, 2019.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10.1109/ATEE.2019.8724878.</w:t>
          </w:r>
        </w:p>
        <w:p w14:paraId="1B635098" w14:textId="77777777" w:rsidR="00DC15B9" w:rsidRPr="00DC15B9" w:rsidRDefault="00DC15B9" w:rsidP="00DC15B9">
          <w:pPr>
            <w:autoSpaceDE w:val="0"/>
            <w:autoSpaceDN w:val="0"/>
            <w:ind w:left="-142" w:hanging="425"/>
            <w:jc w:val="both"/>
            <w:divId w:val="310335521"/>
            <w:rPr>
              <w:rFonts w:ascii="Arial" w:hAnsi="Arial" w:cs="Arial"/>
              <w:color w:val="000000"/>
              <w:sz w:val="20"/>
              <w:szCs w:val="20"/>
            </w:rPr>
          </w:pPr>
          <w:r w:rsidRPr="00DC15B9">
            <w:rPr>
              <w:rFonts w:ascii="Arial" w:hAnsi="Arial" w:cs="Arial"/>
              <w:color w:val="000000"/>
              <w:sz w:val="20"/>
              <w:szCs w:val="20"/>
            </w:rPr>
            <w:t>[11]</w:t>
          </w:r>
          <w:r w:rsidRPr="00DC15B9">
            <w:rPr>
              <w:rFonts w:ascii="Arial" w:hAnsi="Arial" w:cs="Arial"/>
              <w:color w:val="000000"/>
              <w:sz w:val="20"/>
              <w:szCs w:val="20"/>
            </w:rPr>
            <w:tab/>
            <w:t xml:space="preserve">H. </w:t>
          </w:r>
          <w:proofErr w:type="spellStart"/>
          <w:r w:rsidRPr="00DC15B9">
            <w:rPr>
              <w:rFonts w:ascii="Arial" w:hAnsi="Arial" w:cs="Arial"/>
              <w:color w:val="000000"/>
              <w:sz w:val="20"/>
              <w:szCs w:val="20"/>
            </w:rPr>
            <w:t>Chencheng</w:t>
          </w:r>
          <w:proofErr w:type="spellEnd"/>
          <w:r w:rsidRPr="00DC15B9">
            <w:rPr>
              <w:rFonts w:ascii="Arial" w:hAnsi="Arial" w:cs="Arial"/>
              <w:color w:val="000000"/>
              <w:sz w:val="20"/>
              <w:szCs w:val="20"/>
            </w:rPr>
            <w:t xml:space="preserve"> and L. Jian, ‘Lithium battery SOC correction technology based on equivalent circuit + UKF filtering algorithm’, in </w:t>
          </w:r>
          <w:r w:rsidRPr="00DC15B9">
            <w:rPr>
              <w:rFonts w:ascii="Arial" w:hAnsi="Arial" w:cs="Arial"/>
              <w:i/>
              <w:iCs/>
              <w:color w:val="000000"/>
              <w:sz w:val="20"/>
              <w:szCs w:val="20"/>
            </w:rPr>
            <w:t>2022 International Conference on Artificial Intelligence and Computer Information Technology, AICIT 2022</w:t>
          </w:r>
          <w:r w:rsidRPr="00DC15B9">
            <w:rPr>
              <w:rFonts w:ascii="Arial" w:hAnsi="Arial" w:cs="Arial"/>
              <w:color w:val="000000"/>
              <w:sz w:val="20"/>
              <w:szCs w:val="20"/>
            </w:rPr>
            <w:t xml:space="preserve">,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10.1109/AICIT55386.2022.9930284.</w:t>
          </w:r>
        </w:p>
        <w:p w14:paraId="4C17A1C6" w14:textId="77777777" w:rsidR="00DC15B9" w:rsidRPr="00DC15B9" w:rsidRDefault="00DC15B9" w:rsidP="00DC15B9">
          <w:pPr>
            <w:autoSpaceDE w:val="0"/>
            <w:autoSpaceDN w:val="0"/>
            <w:ind w:left="-142" w:hanging="425"/>
            <w:jc w:val="both"/>
            <w:divId w:val="104813894"/>
            <w:rPr>
              <w:rFonts w:ascii="Arial" w:hAnsi="Arial" w:cs="Arial"/>
              <w:color w:val="000000"/>
              <w:sz w:val="20"/>
              <w:szCs w:val="20"/>
            </w:rPr>
          </w:pPr>
          <w:r w:rsidRPr="00DC15B9">
            <w:rPr>
              <w:rFonts w:ascii="Arial" w:hAnsi="Arial" w:cs="Arial"/>
              <w:color w:val="000000"/>
              <w:sz w:val="20"/>
              <w:szCs w:val="20"/>
            </w:rPr>
            <w:t>[12]</w:t>
          </w:r>
          <w:r w:rsidRPr="00DC15B9">
            <w:rPr>
              <w:rFonts w:ascii="Arial" w:hAnsi="Arial" w:cs="Arial"/>
              <w:color w:val="000000"/>
              <w:sz w:val="20"/>
              <w:szCs w:val="20"/>
            </w:rPr>
            <w:tab/>
            <w:t xml:space="preserve">Y. Yang, T.-F. Tang, D.-T. Qin, and M.-H. Hu, ‘PNGV equivalent circuit model and SOC estimation algorithm of lithium batteries for electric vehicle’, </w:t>
          </w:r>
          <w:proofErr w:type="spellStart"/>
          <w:r w:rsidRPr="00DC15B9">
            <w:rPr>
              <w:rFonts w:ascii="Arial" w:hAnsi="Arial" w:cs="Arial"/>
              <w:i/>
              <w:iCs/>
              <w:color w:val="000000"/>
              <w:sz w:val="20"/>
              <w:szCs w:val="20"/>
            </w:rPr>
            <w:t>Xitong</w:t>
          </w:r>
          <w:proofErr w:type="spellEnd"/>
          <w:r w:rsidRPr="00DC15B9">
            <w:rPr>
              <w:rFonts w:ascii="Arial" w:hAnsi="Arial" w:cs="Arial"/>
              <w:i/>
              <w:iCs/>
              <w:color w:val="000000"/>
              <w:sz w:val="20"/>
              <w:szCs w:val="20"/>
            </w:rPr>
            <w:t xml:space="preserve"> </w:t>
          </w:r>
          <w:proofErr w:type="spellStart"/>
          <w:r w:rsidRPr="00DC15B9">
            <w:rPr>
              <w:rFonts w:ascii="Arial" w:hAnsi="Arial" w:cs="Arial"/>
              <w:i/>
              <w:iCs/>
              <w:color w:val="000000"/>
              <w:sz w:val="20"/>
              <w:szCs w:val="20"/>
            </w:rPr>
            <w:t>Fangzhen</w:t>
          </w:r>
          <w:proofErr w:type="spellEnd"/>
          <w:r w:rsidRPr="00DC15B9">
            <w:rPr>
              <w:rFonts w:ascii="Arial" w:hAnsi="Arial" w:cs="Arial"/>
              <w:i/>
              <w:iCs/>
              <w:color w:val="000000"/>
              <w:sz w:val="20"/>
              <w:szCs w:val="20"/>
            </w:rPr>
            <w:t xml:space="preserve"> </w:t>
          </w:r>
          <w:proofErr w:type="spellStart"/>
          <w:r w:rsidRPr="00DC15B9">
            <w:rPr>
              <w:rFonts w:ascii="Arial" w:hAnsi="Arial" w:cs="Arial"/>
              <w:i/>
              <w:iCs/>
              <w:color w:val="000000"/>
              <w:sz w:val="20"/>
              <w:szCs w:val="20"/>
            </w:rPr>
            <w:t>Xuebao</w:t>
          </w:r>
          <w:proofErr w:type="spellEnd"/>
          <w:r w:rsidRPr="00DC15B9">
            <w:rPr>
              <w:rFonts w:ascii="Arial" w:hAnsi="Arial" w:cs="Arial"/>
              <w:i/>
              <w:iCs/>
              <w:color w:val="000000"/>
              <w:sz w:val="20"/>
              <w:szCs w:val="20"/>
            </w:rPr>
            <w:t xml:space="preserve"> / Journal of System Simulation</w:t>
          </w:r>
          <w:r w:rsidRPr="00DC15B9">
            <w:rPr>
              <w:rFonts w:ascii="Arial" w:hAnsi="Arial" w:cs="Arial"/>
              <w:color w:val="000000"/>
              <w:sz w:val="20"/>
              <w:szCs w:val="20"/>
            </w:rPr>
            <w:t>, vol. 24, no. 4, pp. 938–942, 2012.</w:t>
          </w:r>
        </w:p>
        <w:p w14:paraId="41A5F881" w14:textId="77777777" w:rsidR="00DC15B9" w:rsidRPr="00DC15B9" w:rsidRDefault="00DC15B9" w:rsidP="00DC15B9">
          <w:pPr>
            <w:autoSpaceDE w:val="0"/>
            <w:autoSpaceDN w:val="0"/>
            <w:ind w:left="-142" w:hanging="425"/>
            <w:jc w:val="both"/>
            <w:divId w:val="1191409700"/>
            <w:rPr>
              <w:rFonts w:ascii="Arial" w:hAnsi="Arial" w:cs="Arial"/>
              <w:color w:val="000000"/>
              <w:sz w:val="20"/>
              <w:szCs w:val="20"/>
            </w:rPr>
          </w:pPr>
          <w:r w:rsidRPr="00DC15B9">
            <w:rPr>
              <w:rFonts w:ascii="Arial" w:hAnsi="Arial" w:cs="Arial"/>
              <w:color w:val="000000"/>
              <w:sz w:val="20"/>
              <w:szCs w:val="20"/>
            </w:rPr>
            <w:t>[13]</w:t>
          </w:r>
          <w:r w:rsidRPr="00DC15B9">
            <w:rPr>
              <w:rFonts w:ascii="Arial" w:hAnsi="Arial" w:cs="Arial"/>
              <w:color w:val="000000"/>
              <w:sz w:val="20"/>
              <w:szCs w:val="20"/>
            </w:rPr>
            <w:tab/>
            <w:t xml:space="preserve">M. Abbas, I. Cho, and J. Kim, ‘Mathematical Characterization of Experimental Aging Data for Designing Battery Degradation Model’, </w:t>
          </w:r>
          <w:r w:rsidRPr="00DC15B9">
            <w:rPr>
              <w:rFonts w:ascii="Arial" w:hAnsi="Arial" w:cs="Arial"/>
              <w:i/>
              <w:iCs/>
              <w:color w:val="000000"/>
              <w:sz w:val="20"/>
              <w:szCs w:val="20"/>
            </w:rPr>
            <w:t>Journal of Electrical Engineering and Technology</w:t>
          </w:r>
          <w:r w:rsidRPr="00DC15B9">
            <w:rPr>
              <w:rFonts w:ascii="Arial" w:hAnsi="Arial" w:cs="Arial"/>
              <w:color w:val="000000"/>
              <w:sz w:val="20"/>
              <w:szCs w:val="20"/>
            </w:rPr>
            <w:t xml:space="preserve">, vol. 18, no. 1, pp. 393–406,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10.1007/s42835-022-01271-4.</w:t>
          </w:r>
        </w:p>
        <w:p w14:paraId="173B42F5" w14:textId="77777777" w:rsidR="00DC15B9" w:rsidRPr="00DC15B9" w:rsidRDefault="00DC15B9" w:rsidP="00DC15B9">
          <w:pPr>
            <w:autoSpaceDE w:val="0"/>
            <w:autoSpaceDN w:val="0"/>
            <w:ind w:left="-142" w:hanging="425"/>
            <w:jc w:val="both"/>
            <w:divId w:val="101580860"/>
            <w:rPr>
              <w:rFonts w:ascii="Arial" w:hAnsi="Arial" w:cs="Arial"/>
              <w:color w:val="000000"/>
              <w:sz w:val="20"/>
              <w:szCs w:val="20"/>
            </w:rPr>
          </w:pPr>
          <w:r w:rsidRPr="00DC15B9">
            <w:rPr>
              <w:rFonts w:ascii="Arial" w:hAnsi="Arial" w:cs="Arial"/>
              <w:color w:val="000000"/>
              <w:sz w:val="20"/>
              <w:szCs w:val="20"/>
            </w:rPr>
            <w:t>[14]</w:t>
          </w:r>
          <w:r w:rsidRPr="00DC15B9">
            <w:rPr>
              <w:rFonts w:ascii="Arial" w:hAnsi="Arial" w:cs="Arial"/>
              <w:color w:val="000000"/>
              <w:sz w:val="20"/>
              <w:szCs w:val="20"/>
            </w:rPr>
            <w:tab/>
            <w:t xml:space="preserve">F. Heinrich, P. Klapper, and M. Pruckner, ‘A comprehensive study on battery electric modeling approaches based on machine learning’, </w:t>
          </w:r>
          <w:r w:rsidRPr="00DC15B9">
            <w:rPr>
              <w:rFonts w:ascii="Arial" w:hAnsi="Arial" w:cs="Arial"/>
              <w:i/>
              <w:iCs/>
              <w:color w:val="000000"/>
              <w:sz w:val="20"/>
              <w:szCs w:val="20"/>
            </w:rPr>
            <w:t>Energy Informatics</w:t>
          </w:r>
          <w:r w:rsidRPr="00DC15B9">
            <w:rPr>
              <w:rFonts w:ascii="Arial" w:hAnsi="Arial" w:cs="Arial"/>
              <w:color w:val="000000"/>
              <w:sz w:val="20"/>
              <w:szCs w:val="20"/>
            </w:rPr>
            <w:t xml:space="preserve">, vol. 4, 2021,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10.1186/s42162-021-00171-7.</w:t>
          </w:r>
        </w:p>
        <w:p w14:paraId="57847F87" w14:textId="77777777" w:rsidR="00DC15B9" w:rsidRPr="00DC15B9" w:rsidRDefault="00DC15B9" w:rsidP="00DC15B9">
          <w:pPr>
            <w:autoSpaceDE w:val="0"/>
            <w:autoSpaceDN w:val="0"/>
            <w:ind w:left="-142" w:hanging="425"/>
            <w:jc w:val="both"/>
            <w:divId w:val="1813017607"/>
            <w:rPr>
              <w:rFonts w:ascii="Arial" w:hAnsi="Arial" w:cs="Arial"/>
              <w:color w:val="000000"/>
              <w:sz w:val="20"/>
              <w:szCs w:val="20"/>
            </w:rPr>
          </w:pPr>
          <w:r w:rsidRPr="00DC15B9">
            <w:rPr>
              <w:rFonts w:ascii="Arial" w:hAnsi="Arial" w:cs="Arial"/>
              <w:color w:val="000000"/>
              <w:sz w:val="20"/>
              <w:szCs w:val="20"/>
            </w:rPr>
            <w:t>[15]</w:t>
          </w:r>
          <w:r w:rsidRPr="00DC15B9">
            <w:rPr>
              <w:rFonts w:ascii="Arial" w:hAnsi="Arial" w:cs="Arial"/>
              <w:color w:val="000000"/>
              <w:sz w:val="20"/>
              <w:szCs w:val="20"/>
            </w:rPr>
            <w:tab/>
            <w:t xml:space="preserve">G. Wang, Z. Lyu, and X. Li, ‘An Optimized Random Forest Regression Model for Li-Ion Battery Prognostics and Health Management’, </w:t>
          </w:r>
          <w:r w:rsidRPr="00DC15B9">
            <w:rPr>
              <w:rFonts w:ascii="Arial" w:hAnsi="Arial" w:cs="Arial"/>
              <w:i/>
              <w:iCs/>
              <w:color w:val="000000"/>
              <w:sz w:val="20"/>
              <w:szCs w:val="20"/>
            </w:rPr>
            <w:t>Batteries</w:t>
          </w:r>
          <w:r w:rsidRPr="00DC15B9">
            <w:rPr>
              <w:rFonts w:ascii="Arial" w:hAnsi="Arial" w:cs="Arial"/>
              <w:color w:val="000000"/>
              <w:sz w:val="20"/>
              <w:szCs w:val="20"/>
            </w:rPr>
            <w:t xml:space="preserve">, vol. 9, no. 6,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10.3390/batteries9060332.</w:t>
          </w:r>
        </w:p>
        <w:p w14:paraId="111D45AC" w14:textId="77777777" w:rsidR="00DC15B9" w:rsidRPr="00DC15B9" w:rsidRDefault="00DC15B9" w:rsidP="00DC15B9">
          <w:pPr>
            <w:autoSpaceDE w:val="0"/>
            <w:autoSpaceDN w:val="0"/>
            <w:ind w:left="-142" w:hanging="425"/>
            <w:jc w:val="both"/>
            <w:divId w:val="1713192513"/>
            <w:rPr>
              <w:rFonts w:ascii="Arial" w:hAnsi="Arial" w:cs="Arial"/>
              <w:color w:val="000000"/>
              <w:sz w:val="20"/>
              <w:szCs w:val="20"/>
            </w:rPr>
          </w:pPr>
          <w:r w:rsidRPr="00DC15B9">
            <w:rPr>
              <w:rFonts w:ascii="Arial" w:hAnsi="Arial" w:cs="Arial"/>
              <w:color w:val="000000"/>
              <w:sz w:val="20"/>
              <w:szCs w:val="20"/>
            </w:rPr>
            <w:t>[16]</w:t>
          </w:r>
          <w:r w:rsidRPr="00DC15B9">
            <w:rPr>
              <w:rFonts w:ascii="Arial" w:hAnsi="Arial" w:cs="Arial"/>
              <w:color w:val="000000"/>
              <w:sz w:val="20"/>
              <w:szCs w:val="20"/>
            </w:rPr>
            <w:tab/>
            <w:t xml:space="preserve">F. Jiang </w:t>
          </w:r>
          <w:r w:rsidRPr="00DC15B9">
            <w:rPr>
              <w:rFonts w:ascii="Arial" w:hAnsi="Arial" w:cs="Arial"/>
              <w:i/>
              <w:iCs/>
              <w:color w:val="000000"/>
              <w:sz w:val="20"/>
              <w:szCs w:val="20"/>
            </w:rPr>
            <w:t>et al.</w:t>
          </w:r>
          <w:r w:rsidRPr="00DC15B9">
            <w:rPr>
              <w:rFonts w:ascii="Arial" w:hAnsi="Arial" w:cs="Arial"/>
              <w:color w:val="000000"/>
              <w:sz w:val="20"/>
              <w:szCs w:val="20"/>
            </w:rPr>
            <w:t xml:space="preserve">, ‘An Accurate and Interpretable Lifetime Prediction Method for Batteries using Extreme Gradient Boosting Tree and </w:t>
          </w:r>
          <w:proofErr w:type="spellStart"/>
          <w:r w:rsidRPr="00DC15B9">
            <w:rPr>
              <w:rFonts w:ascii="Arial" w:hAnsi="Arial" w:cs="Arial"/>
              <w:color w:val="000000"/>
              <w:sz w:val="20"/>
              <w:szCs w:val="20"/>
            </w:rPr>
            <w:t>TreeExplainer</w:t>
          </w:r>
          <w:proofErr w:type="spellEnd"/>
          <w:r w:rsidRPr="00DC15B9">
            <w:rPr>
              <w:rFonts w:ascii="Arial" w:hAnsi="Arial" w:cs="Arial"/>
              <w:color w:val="000000"/>
              <w:sz w:val="20"/>
              <w:szCs w:val="20"/>
            </w:rPr>
            <w:t xml:space="preserve">’, in </w:t>
          </w:r>
          <w:r w:rsidRPr="00DC15B9">
            <w:rPr>
              <w:rFonts w:ascii="Arial" w:hAnsi="Arial" w:cs="Arial"/>
              <w:i/>
              <w:iCs/>
              <w:color w:val="000000"/>
              <w:sz w:val="20"/>
              <w:szCs w:val="20"/>
            </w:rPr>
            <w:t>2021 IEEE 23rd International Conference on High Performance Computing and Communications, 7th International Conference on Data Science and Systems, 19th International Conference on Smart City and 7th International Conference on Dependability in Sensor, Cl</w:t>
          </w:r>
          <w:r w:rsidRPr="00DC15B9">
            <w:rPr>
              <w:rFonts w:ascii="Arial" w:hAnsi="Arial" w:cs="Arial"/>
              <w:color w:val="000000"/>
              <w:sz w:val="20"/>
              <w:szCs w:val="20"/>
            </w:rPr>
            <w:t xml:space="preserve">, 2022, pp. 1042–1048.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10.1109/HPCC-DSS-SmartCity-DependSys53884.2021.00164.</w:t>
          </w:r>
        </w:p>
        <w:p w14:paraId="2B0692FB" w14:textId="77777777" w:rsidR="00DC15B9" w:rsidRPr="00DC15B9" w:rsidRDefault="00DC15B9" w:rsidP="00DC15B9">
          <w:pPr>
            <w:autoSpaceDE w:val="0"/>
            <w:autoSpaceDN w:val="0"/>
            <w:ind w:left="-142" w:hanging="425"/>
            <w:jc w:val="both"/>
            <w:divId w:val="729234749"/>
            <w:rPr>
              <w:rFonts w:ascii="Arial" w:hAnsi="Arial" w:cs="Arial"/>
              <w:color w:val="000000"/>
              <w:sz w:val="20"/>
              <w:szCs w:val="20"/>
            </w:rPr>
          </w:pPr>
          <w:r w:rsidRPr="00DC15B9">
            <w:rPr>
              <w:rFonts w:ascii="Arial" w:hAnsi="Arial" w:cs="Arial"/>
              <w:color w:val="000000"/>
              <w:sz w:val="20"/>
              <w:szCs w:val="20"/>
            </w:rPr>
            <w:t>[17]</w:t>
          </w:r>
          <w:r w:rsidRPr="00DC15B9">
            <w:rPr>
              <w:rFonts w:ascii="Arial" w:hAnsi="Arial" w:cs="Arial"/>
              <w:color w:val="000000"/>
              <w:sz w:val="20"/>
              <w:szCs w:val="20"/>
            </w:rPr>
            <w:tab/>
            <w:t xml:space="preserve">S. Saxena, L. Ward, J. Kubal, W. Lu, S. Babinec, and N. Paulson, ‘A convolutional neural network model for battery capacity fade curve prediction using early life data’, </w:t>
          </w:r>
          <w:r w:rsidRPr="00DC15B9">
            <w:rPr>
              <w:rFonts w:ascii="Arial" w:hAnsi="Arial" w:cs="Arial"/>
              <w:i/>
              <w:iCs/>
              <w:color w:val="000000"/>
              <w:sz w:val="20"/>
              <w:szCs w:val="20"/>
            </w:rPr>
            <w:t>J Power Sources</w:t>
          </w:r>
          <w:r w:rsidRPr="00DC15B9">
            <w:rPr>
              <w:rFonts w:ascii="Arial" w:hAnsi="Arial" w:cs="Arial"/>
              <w:color w:val="000000"/>
              <w:sz w:val="20"/>
              <w:szCs w:val="20"/>
            </w:rPr>
            <w:t xml:space="preserve">, vol. 542, 2022,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10.1016/j.jpowsour.2022.231736.</w:t>
          </w:r>
        </w:p>
        <w:p w14:paraId="36416334" w14:textId="77777777" w:rsidR="00DC15B9" w:rsidRPr="00DC15B9" w:rsidRDefault="00DC15B9" w:rsidP="00DC15B9">
          <w:pPr>
            <w:autoSpaceDE w:val="0"/>
            <w:autoSpaceDN w:val="0"/>
            <w:ind w:left="-142" w:hanging="425"/>
            <w:jc w:val="both"/>
            <w:divId w:val="891891729"/>
            <w:rPr>
              <w:rFonts w:ascii="Arial" w:hAnsi="Arial" w:cs="Arial"/>
              <w:color w:val="000000"/>
              <w:sz w:val="20"/>
              <w:szCs w:val="20"/>
            </w:rPr>
          </w:pPr>
          <w:r w:rsidRPr="00DC15B9">
            <w:rPr>
              <w:rFonts w:ascii="Arial" w:hAnsi="Arial" w:cs="Arial"/>
              <w:color w:val="000000"/>
              <w:sz w:val="20"/>
              <w:szCs w:val="20"/>
            </w:rPr>
            <w:t>[18]</w:t>
          </w:r>
          <w:r w:rsidRPr="00DC15B9">
            <w:rPr>
              <w:rFonts w:ascii="Arial" w:hAnsi="Arial" w:cs="Arial"/>
              <w:color w:val="000000"/>
              <w:sz w:val="20"/>
              <w:szCs w:val="20"/>
            </w:rPr>
            <w:tab/>
            <w:t xml:space="preserve">S. Pepe and F. Ciucci, ‘Long-range battery state-of-health and end-of-life prediction with neural networks and feature engineering’, </w:t>
          </w:r>
          <w:r w:rsidRPr="00DC15B9">
            <w:rPr>
              <w:rFonts w:ascii="Arial" w:hAnsi="Arial" w:cs="Arial"/>
              <w:i/>
              <w:iCs/>
              <w:color w:val="000000"/>
              <w:sz w:val="20"/>
              <w:szCs w:val="20"/>
            </w:rPr>
            <w:t>Appl Energy</w:t>
          </w:r>
          <w:r w:rsidRPr="00DC15B9">
            <w:rPr>
              <w:rFonts w:ascii="Arial" w:hAnsi="Arial" w:cs="Arial"/>
              <w:color w:val="000000"/>
              <w:sz w:val="20"/>
              <w:szCs w:val="20"/>
            </w:rPr>
            <w:t xml:space="preserve">, vol. 350,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10.1016/j.apenergy.2023.121761.</w:t>
          </w:r>
        </w:p>
        <w:p w14:paraId="05878854" w14:textId="77777777" w:rsidR="00DC15B9" w:rsidRPr="00DC15B9" w:rsidRDefault="00DC15B9" w:rsidP="00DC15B9">
          <w:pPr>
            <w:autoSpaceDE w:val="0"/>
            <w:autoSpaceDN w:val="0"/>
            <w:ind w:left="-142" w:hanging="425"/>
            <w:jc w:val="both"/>
            <w:divId w:val="126046401"/>
            <w:rPr>
              <w:rFonts w:ascii="Arial" w:hAnsi="Arial" w:cs="Arial"/>
              <w:color w:val="000000"/>
              <w:sz w:val="20"/>
              <w:szCs w:val="20"/>
            </w:rPr>
          </w:pPr>
          <w:r w:rsidRPr="00DC15B9">
            <w:rPr>
              <w:rFonts w:ascii="Arial" w:hAnsi="Arial" w:cs="Arial"/>
              <w:color w:val="000000"/>
              <w:sz w:val="20"/>
              <w:szCs w:val="20"/>
            </w:rPr>
            <w:t>[19]</w:t>
          </w:r>
          <w:r w:rsidRPr="00DC15B9">
            <w:rPr>
              <w:rFonts w:ascii="Arial" w:hAnsi="Arial" w:cs="Arial"/>
              <w:color w:val="000000"/>
              <w:sz w:val="20"/>
              <w:szCs w:val="20"/>
            </w:rPr>
            <w:tab/>
            <w:t xml:space="preserve">M. </w:t>
          </w:r>
          <w:proofErr w:type="spellStart"/>
          <w:r w:rsidRPr="00DC15B9">
            <w:rPr>
              <w:rFonts w:ascii="Arial" w:hAnsi="Arial" w:cs="Arial"/>
              <w:color w:val="000000"/>
              <w:sz w:val="20"/>
              <w:szCs w:val="20"/>
            </w:rPr>
            <w:t>Safitri</w:t>
          </w:r>
          <w:proofErr w:type="spellEnd"/>
          <w:r w:rsidRPr="00DC15B9">
            <w:rPr>
              <w:rFonts w:ascii="Arial" w:hAnsi="Arial" w:cs="Arial"/>
              <w:color w:val="000000"/>
              <w:sz w:val="20"/>
              <w:szCs w:val="20"/>
            </w:rPr>
            <w:t xml:space="preserve">, T. B. Adji, and A. I. Cahyadi, ‘Enhanced early prediction of Li-ion battery degradation using multicycle features and an ensemble deep learning model’, </w:t>
          </w:r>
          <w:r w:rsidRPr="00DC15B9">
            <w:rPr>
              <w:rFonts w:ascii="Arial" w:hAnsi="Arial" w:cs="Arial"/>
              <w:i/>
              <w:iCs/>
              <w:color w:val="000000"/>
              <w:sz w:val="20"/>
              <w:szCs w:val="20"/>
            </w:rPr>
            <w:t>Results in Engineering</w:t>
          </w:r>
          <w:r w:rsidRPr="00DC15B9">
            <w:rPr>
              <w:rFonts w:ascii="Arial" w:hAnsi="Arial" w:cs="Arial"/>
              <w:color w:val="000000"/>
              <w:sz w:val="20"/>
              <w:szCs w:val="20"/>
            </w:rPr>
            <w:t xml:space="preserve">, vol. 25, 2025,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10.1016/j.rineng.2025.104235.</w:t>
          </w:r>
        </w:p>
        <w:p w14:paraId="3B85A81A" w14:textId="710C9440" w:rsidR="00DC15B9" w:rsidRPr="00DC15B9" w:rsidRDefault="00DC15B9" w:rsidP="00DC15B9">
          <w:pPr>
            <w:autoSpaceDE w:val="0"/>
            <w:autoSpaceDN w:val="0"/>
            <w:ind w:left="-142" w:hanging="425"/>
            <w:jc w:val="both"/>
            <w:divId w:val="1298027663"/>
            <w:rPr>
              <w:rFonts w:ascii="Arial" w:hAnsi="Arial" w:cs="Arial"/>
              <w:color w:val="000000"/>
              <w:sz w:val="20"/>
              <w:szCs w:val="20"/>
            </w:rPr>
          </w:pPr>
          <w:r w:rsidRPr="00DC15B9">
            <w:rPr>
              <w:rFonts w:ascii="Arial" w:hAnsi="Arial" w:cs="Arial"/>
              <w:color w:val="000000"/>
              <w:sz w:val="20"/>
              <w:szCs w:val="20"/>
            </w:rPr>
            <w:lastRenderedPageBreak/>
            <w:t>[20]</w:t>
          </w:r>
          <w:r w:rsidRPr="00DC15B9">
            <w:rPr>
              <w:rFonts w:ascii="Arial" w:hAnsi="Arial" w:cs="Arial"/>
              <w:color w:val="000000"/>
              <w:sz w:val="20"/>
              <w:szCs w:val="20"/>
            </w:rPr>
            <w:tab/>
            <w:t xml:space="preserve">R. Zhang, T. Liu, and G. Jin, ‘Remaining useful life prediction of lithium-ion batteries based on Gaussian process regression with self-constructed kernel, </w:t>
          </w:r>
          <w:r w:rsidRPr="00DC15B9">
            <w:rPr>
              <w:rFonts w:ascii="Arial" w:hAnsi="Arial" w:cs="Arial"/>
              <w:i/>
              <w:iCs/>
              <w:color w:val="000000"/>
              <w:sz w:val="20"/>
              <w:szCs w:val="20"/>
            </w:rPr>
            <w:t>Xi Tong Gong Cheng Yu Dian Zi Ji Shu/Systems Engineering and Electronics</w:t>
          </w:r>
          <w:r w:rsidRPr="00DC15B9">
            <w:rPr>
              <w:rFonts w:ascii="Arial" w:hAnsi="Arial" w:cs="Arial"/>
              <w:color w:val="000000"/>
              <w:sz w:val="20"/>
              <w:szCs w:val="20"/>
            </w:rPr>
            <w:t xml:space="preserve">, vol. 45, no. 8, pp. 2623–2633,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10.12305/j.issn.1001-506X.2023.08.38.</w:t>
          </w:r>
        </w:p>
        <w:p w14:paraId="118EC005" w14:textId="77777777" w:rsidR="00DC15B9" w:rsidRPr="00DC15B9" w:rsidRDefault="00DC15B9" w:rsidP="00DC15B9">
          <w:pPr>
            <w:autoSpaceDE w:val="0"/>
            <w:autoSpaceDN w:val="0"/>
            <w:ind w:left="-142" w:hanging="425"/>
            <w:jc w:val="both"/>
            <w:divId w:val="769663402"/>
            <w:rPr>
              <w:rFonts w:ascii="Arial" w:hAnsi="Arial" w:cs="Arial"/>
              <w:color w:val="000000"/>
              <w:sz w:val="20"/>
              <w:szCs w:val="20"/>
            </w:rPr>
          </w:pPr>
          <w:r w:rsidRPr="00DC15B9">
            <w:rPr>
              <w:rFonts w:ascii="Arial" w:hAnsi="Arial" w:cs="Arial"/>
              <w:color w:val="000000"/>
              <w:sz w:val="20"/>
              <w:szCs w:val="20"/>
            </w:rPr>
            <w:t>[21]</w:t>
          </w:r>
          <w:r w:rsidRPr="00DC15B9">
            <w:rPr>
              <w:rFonts w:ascii="Arial" w:hAnsi="Arial" w:cs="Arial"/>
              <w:color w:val="000000"/>
              <w:sz w:val="20"/>
              <w:szCs w:val="20"/>
            </w:rPr>
            <w:tab/>
            <w:t xml:space="preserve">P. Wang </w:t>
          </w:r>
          <w:r w:rsidRPr="00DC15B9">
            <w:rPr>
              <w:rFonts w:ascii="Arial" w:hAnsi="Arial" w:cs="Arial"/>
              <w:i/>
              <w:iCs/>
              <w:color w:val="000000"/>
              <w:sz w:val="20"/>
              <w:szCs w:val="20"/>
            </w:rPr>
            <w:t>et al.</w:t>
          </w:r>
          <w:r w:rsidRPr="00DC15B9">
            <w:rPr>
              <w:rFonts w:ascii="Arial" w:hAnsi="Arial" w:cs="Arial"/>
              <w:color w:val="000000"/>
              <w:sz w:val="20"/>
              <w:szCs w:val="20"/>
            </w:rPr>
            <w:t xml:space="preserve">, ‘A comparative study of machine learning based modeling methods for Lithium-ion battery’, in </w:t>
          </w:r>
          <w:r w:rsidRPr="00DC15B9">
            <w:rPr>
              <w:rFonts w:ascii="Arial" w:hAnsi="Arial" w:cs="Arial"/>
              <w:i/>
              <w:iCs/>
              <w:color w:val="000000"/>
              <w:sz w:val="20"/>
              <w:szCs w:val="20"/>
            </w:rPr>
            <w:t>IOP Conference Series: Earth and Environmental Science</w:t>
          </w:r>
          <w:r w:rsidRPr="00DC15B9">
            <w:rPr>
              <w:rFonts w:ascii="Arial" w:hAnsi="Arial" w:cs="Arial"/>
              <w:color w:val="000000"/>
              <w:sz w:val="20"/>
              <w:szCs w:val="20"/>
            </w:rPr>
            <w:t xml:space="preserve">, 2020.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10.1088/1755-1315/546/5/052045.</w:t>
          </w:r>
        </w:p>
        <w:p w14:paraId="2C6939BD" w14:textId="77777777" w:rsidR="00DC15B9" w:rsidRPr="00DC15B9" w:rsidRDefault="00DC15B9" w:rsidP="00DC15B9">
          <w:pPr>
            <w:autoSpaceDE w:val="0"/>
            <w:autoSpaceDN w:val="0"/>
            <w:ind w:left="-142" w:hanging="425"/>
            <w:jc w:val="both"/>
            <w:divId w:val="2069106747"/>
            <w:rPr>
              <w:rFonts w:ascii="Arial" w:hAnsi="Arial" w:cs="Arial"/>
              <w:color w:val="000000"/>
              <w:sz w:val="20"/>
              <w:szCs w:val="20"/>
            </w:rPr>
          </w:pPr>
          <w:r w:rsidRPr="00DC15B9">
            <w:rPr>
              <w:rFonts w:ascii="Arial" w:hAnsi="Arial" w:cs="Arial"/>
              <w:color w:val="000000"/>
              <w:sz w:val="20"/>
              <w:szCs w:val="20"/>
            </w:rPr>
            <w:t>[22]</w:t>
          </w:r>
          <w:r w:rsidRPr="00DC15B9">
            <w:rPr>
              <w:rFonts w:ascii="Arial" w:hAnsi="Arial" w:cs="Arial"/>
              <w:color w:val="000000"/>
              <w:sz w:val="20"/>
              <w:szCs w:val="20"/>
            </w:rPr>
            <w:tab/>
            <w:t xml:space="preserve">Z. Ren and C. Du, ‘A review of machine learning state-of-charge and state-of-health estimation algorithms for lithium-ion batteries’,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10.1016/j.egyr.2023.01.108.</w:t>
          </w:r>
        </w:p>
        <w:p w14:paraId="5BD8CACB" w14:textId="77777777" w:rsidR="00DC15B9" w:rsidRPr="00DC15B9" w:rsidRDefault="00DC15B9" w:rsidP="00DC15B9">
          <w:pPr>
            <w:autoSpaceDE w:val="0"/>
            <w:autoSpaceDN w:val="0"/>
            <w:ind w:left="-142" w:hanging="425"/>
            <w:jc w:val="both"/>
            <w:divId w:val="231890550"/>
            <w:rPr>
              <w:rFonts w:ascii="Arial" w:hAnsi="Arial" w:cs="Arial"/>
              <w:color w:val="000000"/>
              <w:sz w:val="20"/>
              <w:szCs w:val="20"/>
            </w:rPr>
          </w:pPr>
          <w:r w:rsidRPr="00DC15B9">
            <w:rPr>
              <w:rFonts w:ascii="Arial" w:hAnsi="Arial" w:cs="Arial"/>
              <w:color w:val="000000"/>
              <w:sz w:val="20"/>
              <w:szCs w:val="20"/>
            </w:rPr>
            <w:t>[23]</w:t>
          </w:r>
          <w:r w:rsidRPr="00DC15B9">
            <w:rPr>
              <w:rFonts w:ascii="Arial" w:hAnsi="Arial" w:cs="Arial"/>
              <w:color w:val="000000"/>
              <w:sz w:val="20"/>
              <w:szCs w:val="20"/>
            </w:rPr>
            <w:tab/>
            <w:t xml:space="preserve">S. Wang, R. Zhou, Y. Ren, M. Jiao, H. Liu, and C. Lian, ‘Advanced data-driven techniques in AI for predicting lithium-ion battery remaining useful life: a comprehensive review’, </w:t>
          </w:r>
          <w:r w:rsidRPr="00DC15B9">
            <w:rPr>
              <w:rFonts w:ascii="Arial" w:hAnsi="Arial" w:cs="Arial"/>
              <w:i/>
              <w:iCs/>
              <w:color w:val="000000"/>
              <w:sz w:val="20"/>
              <w:szCs w:val="20"/>
            </w:rPr>
            <w:t>Green Chemical Engineering</w:t>
          </w:r>
          <w:r w:rsidRPr="00DC15B9">
            <w:rPr>
              <w:rFonts w:ascii="Arial" w:hAnsi="Arial" w:cs="Arial"/>
              <w:color w:val="000000"/>
              <w:sz w:val="20"/>
              <w:szCs w:val="20"/>
            </w:rPr>
            <w:t xml:space="preserve">, vol. 6, no. 2, pp. 139–153, 2025,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10.1016/j.gce.2024.09.001.</w:t>
          </w:r>
        </w:p>
        <w:p w14:paraId="26E8C45C" w14:textId="77777777" w:rsidR="00DC15B9" w:rsidRPr="00DC15B9" w:rsidRDefault="00DC15B9" w:rsidP="00DC15B9">
          <w:pPr>
            <w:autoSpaceDE w:val="0"/>
            <w:autoSpaceDN w:val="0"/>
            <w:ind w:left="-142" w:hanging="425"/>
            <w:jc w:val="both"/>
            <w:divId w:val="1116364594"/>
            <w:rPr>
              <w:rFonts w:ascii="Arial" w:hAnsi="Arial" w:cs="Arial"/>
              <w:color w:val="000000"/>
              <w:sz w:val="20"/>
              <w:szCs w:val="20"/>
            </w:rPr>
          </w:pPr>
          <w:r w:rsidRPr="00DC15B9">
            <w:rPr>
              <w:rFonts w:ascii="Arial" w:hAnsi="Arial" w:cs="Arial"/>
              <w:color w:val="000000"/>
              <w:sz w:val="20"/>
              <w:szCs w:val="20"/>
            </w:rPr>
            <w:t>[24]</w:t>
          </w:r>
          <w:r w:rsidRPr="00DC15B9">
            <w:rPr>
              <w:rFonts w:ascii="Arial" w:hAnsi="Arial" w:cs="Arial"/>
              <w:color w:val="000000"/>
              <w:sz w:val="20"/>
              <w:szCs w:val="20"/>
            </w:rPr>
            <w:tab/>
            <w:t xml:space="preserve">X. Qin, Q. Zhao, H. Zhao, W. Feng, and X. Guan, ‘Prognostics of remaining useful life for lithium-ion batteries based on a feature vector selection and relevance vector machine approach’, in </w:t>
          </w:r>
          <w:r w:rsidRPr="00DC15B9">
            <w:rPr>
              <w:rFonts w:ascii="Arial" w:hAnsi="Arial" w:cs="Arial"/>
              <w:i/>
              <w:iCs/>
              <w:color w:val="000000"/>
              <w:sz w:val="20"/>
              <w:szCs w:val="20"/>
            </w:rPr>
            <w:t>2017 IEEE International Conference on Prognostics and Health Management, ICPHM 2017</w:t>
          </w:r>
          <w:r w:rsidRPr="00DC15B9">
            <w:rPr>
              <w:rFonts w:ascii="Arial" w:hAnsi="Arial" w:cs="Arial"/>
              <w:color w:val="000000"/>
              <w:sz w:val="20"/>
              <w:szCs w:val="20"/>
            </w:rPr>
            <w:t xml:space="preserve">, 2017, pp. 1–6.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10.1109/ICPHM.2017.7998297.</w:t>
          </w:r>
        </w:p>
        <w:p w14:paraId="4AC1C581" w14:textId="77777777" w:rsidR="00DC15B9" w:rsidRPr="00DC15B9" w:rsidRDefault="00DC15B9" w:rsidP="00DC15B9">
          <w:pPr>
            <w:autoSpaceDE w:val="0"/>
            <w:autoSpaceDN w:val="0"/>
            <w:ind w:left="-142" w:hanging="425"/>
            <w:jc w:val="both"/>
            <w:divId w:val="392585781"/>
            <w:rPr>
              <w:rFonts w:ascii="Arial" w:hAnsi="Arial" w:cs="Arial"/>
              <w:color w:val="000000"/>
              <w:sz w:val="20"/>
              <w:szCs w:val="20"/>
            </w:rPr>
          </w:pPr>
          <w:r w:rsidRPr="00DC15B9">
            <w:rPr>
              <w:rFonts w:ascii="Arial" w:hAnsi="Arial" w:cs="Arial"/>
              <w:color w:val="000000"/>
              <w:sz w:val="20"/>
              <w:szCs w:val="20"/>
            </w:rPr>
            <w:t>[25]</w:t>
          </w:r>
          <w:r w:rsidRPr="00DC15B9">
            <w:rPr>
              <w:rFonts w:ascii="Arial" w:hAnsi="Arial" w:cs="Arial"/>
              <w:color w:val="000000"/>
              <w:sz w:val="20"/>
              <w:szCs w:val="20"/>
            </w:rPr>
            <w:tab/>
            <w:t xml:space="preserve">M. Abbas, I. Cho, and J. Kim, ‘Mathematical Characterization of Experimental Aging Data for Designing Battery Degradation Model’, </w:t>
          </w:r>
          <w:r w:rsidRPr="00DC15B9">
            <w:rPr>
              <w:rFonts w:ascii="Arial" w:hAnsi="Arial" w:cs="Arial"/>
              <w:i/>
              <w:iCs/>
              <w:color w:val="000000"/>
              <w:sz w:val="20"/>
              <w:szCs w:val="20"/>
            </w:rPr>
            <w:t>Journal of Electrical Engineering and Technology</w:t>
          </w:r>
          <w:r w:rsidRPr="00DC15B9">
            <w:rPr>
              <w:rFonts w:ascii="Arial" w:hAnsi="Arial" w:cs="Arial"/>
              <w:color w:val="000000"/>
              <w:sz w:val="20"/>
              <w:szCs w:val="20"/>
            </w:rPr>
            <w:t xml:space="preserve">, vol. 18, no. 1, pp. 393–406,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10.1007/s42835-022-01271-4.</w:t>
          </w:r>
        </w:p>
        <w:p w14:paraId="06C2B5AA" w14:textId="77777777" w:rsidR="00DC15B9" w:rsidRPr="00DC15B9" w:rsidRDefault="00DC15B9" w:rsidP="00DC15B9">
          <w:pPr>
            <w:autoSpaceDE w:val="0"/>
            <w:autoSpaceDN w:val="0"/>
            <w:ind w:left="-142" w:hanging="425"/>
            <w:jc w:val="both"/>
            <w:divId w:val="132909713"/>
            <w:rPr>
              <w:rFonts w:ascii="Arial" w:hAnsi="Arial" w:cs="Arial"/>
              <w:color w:val="000000"/>
              <w:sz w:val="20"/>
              <w:szCs w:val="20"/>
            </w:rPr>
          </w:pPr>
          <w:r w:rsidRPr="00DC15B9">
            <w:rPr>
              <w:rFonts w:ascii="Arial" w:hAnsi="Arial" w:cs="Arial"/>
              <w:color w:val="000000"/>
              <w:sz w:val="20"/>
              <w:szCs w:val="20"/>
            </w:rPr>
            <w:t>[26]</w:t>
          </w:r>
          <w:r w:rsidRPr="00DC15B9">
            <w:rPr>
              <w:rFonts w:ascii="Arial" w:hAnsi="Arial" w:cs="Arial"/>
              <w:color w:val="000000"/>
              <w:sz w:val="20"/>
              <w:szCs w:val="20"/>
            </w:rPr>
            <w:tab/>
            <w:t xml:space="preserve">X. Chen, Y. Yang, J. Song, J. Wang, and G. He, ‘Hybrid Energy Storage System Optimization with Battery Charging and Swapping Coordination’, </w:t>
          </w:r>
          <w:r w:rsidRPr="00DC15B9">
            <w:rPr>
              <w:rFonts w:ascii="Arial" w:hAnsi="Arial" w:cs="Arial"/>
              <w:i/>
              <w:iCs/>
              <w:color w:val="000000"/>
              <w:sz w:val="20"/>
              <w:szCs w:val="20"/>
            </w:rPr>
            <w:t>IEEE Transactions on Automation Science and Engineering</w:t>
          </w:r>
          <w:r w:rsidRPr="00DC15B9">
            <w:rPr>
              <w:rFonts w:ascii="Arial" w:hAnsi="Arial" w:cs="Arial"/>
              <w:color w:val="000000"/>
              <w:sz w:val="20"/>
              <w:szCs w:val="20"/>
            </w:rPr>
            <w:t xml:space="preserve">, </w:t>
          </w:r>
          <w:r w:rsidRPr="00DC15B9">
            <w:rPr>
              <w:rFonts w:ascii="Arial" w:hAnsi="Arial" w:cs="Arial"/>
              <w:color w:val="000000"/>
              <w:sz w:val="20"/>
              <w:szCs w:val="20"/>
            </w:rPr>
            <w:t xml:space="preserve">vol. 21, no. 3, pp. 4094–4105, 2024,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10.1109/TASE.2023.3292189.</w:t>
          </w:r>
        </w:p>
        <w:p w14:paraId="76BFFF64" w14:textId="77777777" w:rsidR="00DC15B9" w:rsidRPr="00DC15B9" w:rsidRDefault="00DC15B9" w:rsidP="00DC15B9">
          <w:pPr>
            <w:autoSpaceDE w:val="0"/>
            <w:autoSpaceDN w:val="0"/>
            <w:ind w:left="-142" w:hanging="425"/>
            <w:jc w:val="both"/>
            <w:divId w:val="1179346385"/>
            <w:rPr>
              <w:rFonts w:ascii="Arial" w:hAnsi="Arial" w:cs="Arial"/>
              <w:color w:val="000000"/>
              <w:sz w:val="20"/>
              <w:szCs w:val="20"/>
            </w:rPr>
          </w:pPr>
          <w:r w:rsidRPr="00DC15B9">
            <w:rPr>
              <w:rFonts w:ascii="Arial" w:hAnsi="Arial" w:cs="Arial"/>
              <w:color w:val="000000"/>
              <w:sz w:val="20"/>
              <w:szCs w:val="20"/>
            </w:rPr>
            <w:t>[27]</w:t>
          </w:r>
          <w:r w:rsidRPr="00DC15B9">
            <w:rPr>
              <w:rFonts w:ascii="Arial" w:hAnsi="Arial" w:cs="Arial"/>
              <w:color w:val="000000"/>
              <w:sz w:val="20"/>
              <w:szCs w:val="20"/>
            </w:rPr>
            <w:tab/>
            <w:t xml:space="preserve">M. D. </w:t>
          </w:r>
          <w:proofErr w:type="spellStart"/>
          <w:r w:rsidRPr="00DC15B9">
            <w:rPr>
              <w:rFonts w:ascii="Arial" w:hAnsi="Arial" w:cs="Arial"/>
              <w:color w:val="000000"/>
              <w:sz w:val="20"/>
              <w:szCs w:val="20"/>
            </w:rPr>
            <w:t>Ashidqi</w:t>
          </w:r>
          <w:proofErr w:type="spellEnd"/>
          <w:r w:rsidRPr="00DC15B9">
            <w:rPr>
              <w:rFonts w:ascii="Arial" w:hAnsi="Arial" w:cs="Arial"/>
              <w:color w:val="000000"/>
              <w:sz w:val="20"/>
              <w:szCs w:val="20"/>
            </w:rPr>
            <w:t xml:space="preserve">, A. I. Cahyadi, and A. </w:t>
          </w:r>
          <w:proofErr w:type="spellStart"/>
          <w:r w:rsidRPr="00DC15B9">
            <w:rPr>
              <w:rFonts w:ascii="Arial" w:hAnsi="Arial" w:cs="Arial"/>
              <w:color w:val="000000"/>
              <w:sz w:val="20"/>
              <w:szCs w:val="20"/>
            </w:rPr>
            <w:t>Ataka</w:t>
          </w:r>
          <w:proofErr w:type="spellEnd"/>
          <w:r w:rsidRPr="00DC15B9">
            <w:rPr>
              <w:rFonts w:ascii="Arial" w:hAnsi="Arial" w:cs="Arial"/>
              <w:color w:val="000000"/>
              <w:sz w:val="20"/>
              <w:szCs w:val="20"/>
            </w:rPr>
            <w:t xml:space="preserve">, ‘Capacity Loss Modeling of Li-Ion Battery Using Lightweight Neural Network Considering Equivalent Circuit Model’, in </w:t>
          </w:r>
          <w:r w:rsidRPr="00DC15B9">
            <w:rPr>
              <w:rFonts w:ascii="Arial" w:hAnsi="Arial" w:cs="Arial"/>
              <w:i/>
              <w:iCs/>
              <w:color w:val="000000"/>
              <w:sz w:val="20"/>
              <w:szCs w:val="20"/>
            </w:rPr>
            <w:t>ICT-PEP 2023 - 2023 International Conference on Technology and Policy in Energy and Electric Power: Decarbonizing the Power Sector: Opportunities and Challenges for Renewable Energy Integration, Proceedings</w:t>
          </w:r>
          <w:r w:rsidRPr="00DC15B9">
            <w:rPr>
              <w:rFonts w:ascii="Arial" w:hAnsi="Arial" w:cs="Arial"/>
              <w:color w:val="000000"/>
              <w:sz w:val="20"/>
              <w:szCs w:val="20"/>
            </w:rPr>
            <w:t xml:space="preserve">, 2023, pp. 133–138.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10.1109/ICT-PEP60152.2023.10351143.</w:t>
          </w:r>
        </w:p>
        <w:p w14:paraId="3EB587DA" w14:textId="77777777" w:rsidR="00DC15B9" w:rsidRPr="00DC15B9" w:rsidRDefault="00DC15B9" w:rsidP="00DC15B9">
          <w:pPr>
            <w:autoSpaceDE w:val="0"/>
            <w:autoSpaceDN w:val="0"/>
            <w:ind w:left="-142" w:hanging="425"/>
            <w:jc w:val="both"/>
            <w:divId w:val="1778909459"/>
            <w:rPr>
              <w:rFonts w:ascii="Arial" w:hAnsi="Arial" w:cs="Arial"/>
              <w:color w:val="000000"/>
              <w:sz w:val="20"/>
              <w:szCs w:val="20"/>
            </w:rPr>
          </w:pPr>
          <w:r w:rsidRPr="00DC15B9">
            <w:rPr>
              <w:rFonts w:ascii="Arial" w:hAnsi="Arial" w:cs="Arial"/>
              <w:color w:val="000000"/>
              <w:sz w:val="20"/>
              <w:szCs w:val="20"/>
            </w:rPr>
            <w:t>[28]</w:t>
          </w:r>
          <w:r w:rsidRPr="00DC15B9">
            <w:rPr>
              <w:rFonts w:ascii="Arial" w:hAnsi="Arial" w:cs="Arial"/>
              <w:color w:val="000000"/>
              <w:sz w:val="20"/>
              <w:szCs w:val="20"/>
            </w:rPr>
            <w:tab/>
            <w:t xml:space="preserve">Y. Fan </w:t>
          </w:r>
          <w:r w:rsidRPr="00DC15B9">
            <w:rPr>
              <w:rFonts w:ascii="Arial" w:hAnsi="Arial" w:cs="Arial"/>
              <w:i/>
              <w:iCs/>
              <w:color w:val="000000"/>
              <w:sz w:val="20"/>
              <w:szCs w:val="20"/>
            </w:rPr>
            <w:t>et al.</w:t>
          </w:r>
          <w:r w:rsidRPr="00DC15B9">
            <w:rPr>
              <w:rFonts w:ascii="Arial" w:hAnsi="Arial" w:cs="Arial"/>
              <w:color w:val="000000"/>
              <w:sz w:val="20"/>
              <w:szCs w:val="20"/>
            </w:rPr>
            <w:t xml:space="preserve">, ‘A Physics-Informed Integrated Modeling Method for Lithium-ion Batteries’, in </w:t>
          </w:r>
          <w:r w:rsidRPr="00DC15B9">
            <w:rPr>
              <w:rFonts w:ascii="Arial" w:hAnsi="Arial" w:cs="Arial"/>
              <w:i/>
              <w:iCs/>
              <w:color w:val="000000"/>
              <w:sz w:val="20"/>
              <w:szCs w:val="20"/>
            </w:rPr>
            <w:t>Proceedings - 2023 IEEE International Conference on Parallel and Distributed Processing with Applications, Big Data and Cloud Computing, Sustainable Computing and Communications, Social Computing and Networking, ISPA/</w:t>
          </w:r>
          <w:proofErr w:type="spellStart"/>
          <w:r w:rsidRPr="00DC15B9">
            <w:rPr>
              <w:rFonts w:ascii="Arial" w:hAnsi="Arial" w:cs="Arial"/>
              <w:i/>
              <w:iCs/>
              <w:color w:val="000000"/>
              <w:sz w:val="20"/>
              <w:szCs w:val="20"/>
            </w:rPr>
            <w:t>BDCloud</w:t>
          </w:r>
          <w:proofErr w:type="spellEnd"/>
          <w:r w:rsidRPr="00DC15B9">
            <w:rPr>
              <w:rFonts w:ascii="Arial" w:hAnsi="Arial" w:cs="Arial"/>
              <w:i/>
              <w:iCs/>
              <w:color w:val="000000"/>
              <w:sz w:val="20"/>
              <w:szCs w:val="20"/>
            </w:rPr>
            <w:t>/</w:t>
          </w:r>
          <w:proofErr w:type="spellStart"/>
          <w:r w:rsidRPr="00DC15B9">
            <w:rPr>
              <w:rFonts w:ascii="Arial" w:hAnsi="Arial" w:cs="Arial"/>
              <w:i/>
              <w:iCs/>
              <w:color w:val="000000"/>
              <w:sz w:val="20"/>
              <w:szCs w:val="20"/>
            </w:rPr>
            <w:t>SocialCom</w:t>
          </w:r>
          <w:proofErr w:type="spellEnd"/>
          <w:r w:rsidRPr="00DC15B9">
            <w:rPr>
              <w:rFonts w:ascii="Arial" w:hAnsi="Arial" w:cs="Arial"/>
              <w:i/>
              <w:iCs/>
              <w:color w:val="000000"/>
              <w:sz w:val="20"/>
              <w:szCs w:val="20"/>
            </w:rPr>
            <w:t>/</w:t>
          </w:r>
          <w:proofErr w:type="spellStart"/>
          <w:r w:rsidRPr="00DC15B9">
            <w:rPr>
              <w:rFonts w:ascii="Arial" w:hAnsi="Arial" w:cs="Arial"/>
              <w:i/>
              <w:iCs/>
              <w:color w:val="000000"/>
              <w:sz w:val="20"/>
              <w:szCs w:val="20"/>
            </w:rPr>
            <w:t>SustainCom</w:t>
          </w:r>
          <w:proofErr w:type="spellEnd"/>
          <w:r w:rsidRPr="00DC15B9">
            <w:rPr>
              <w:rFonts w:ascii="Arial" w:hAnsi="Arial" w:cs="Arial"/>
              <w:i/>
              <w:iCs/>
              <w:color w:val="000000"/>
              <w:sz w:val="20"/>
              <w:szCs w:val="20"/>
            </w:rPr>
            <w:t xml:space="preserve"> 2023</w:t>
          </w:r>
          <w:r w:rsidRPr="00DC15B9">
            <w:rPr>
              <w:rFonts w:ascii="Arial" w:hAnsi="Arial" w:cs="Arial"/>
              <w:color w:val="000000"/>
              <w:sz w:val="20"/>
              <w:szCs w:val="20"/>
            </w:rPr>
            <w:t xml:space="preserve">, 2023, pp. 868–873.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10.1109/ISPA-BDCloud-SocialCom-SustainCom59178.2023.00146.</w:t>
          </w:r>
        </w:p>
        <w:p w14:paraId="55299F05" w14:textId="77777777" w:rsidR="00DC15B9" w:rsidRPr="00DC15B9" w:rsidRDefault="00DC15B9" w:rsidP="00DC15B9">
          <w:pPr>
            <w:autoSpaceDE w:val="0"/>
            <w:autoSpaceDN w:val="0"/>
            <w:ind w:left="-142" w:hanging="425"/>
            <w:jc w:val="both"/>
            <w:divId w:val="377584966"/>
            <w:rPr>
              <w:rFonts w:ascii="Arial" w:hAnsi="Arial" w:cs="Arial"/>
              <w:color w:val="000000"/>
              <w:sz w:val="20"/>
              <w:szCs w:val="20"/>
            </w:rPr>
          </w:pPr>
          <w:r w:rsidRPr="00DC15B9">
            <w:rPr>
              <w:rFonts w:ascii="Arial" w:hAnsi="Arial" w:cs="Arial"/>
              <w:color w:val="000000"/>
              <w:sz w:val="20"/>
              <w:szCs w:val="20"/>
            </w:rPr>
            <w:t>[29]</w:t>
          </w:r>
          <w:r w:rsidRPr="00DC15B9">
            <w:rPr>
              <w:rFonts w:ascii="Arial" w:hAnsi="Arial" w:cs="Arial"/>
              <w:color w:val="000000"/>
              <w:sz w:val="20"/>
              <w:szCs w:val="20"/>
            </w:rPr>
            <w:tab/>
            <w:t xml:space="preserve">J. Brucker, W. G. Bessler, and R. Gasper, ‘A Grey-box Model with Neural Ordinary Differential Equations for the Slow Voltage Dynamics of Lithium-ion Batteries: Model Development and Training’, </w:t>
          </w:r>
          <w:r w:rsidRPr="00DC15B9">
            <w:rPr>
              <w:rFonts w:ascii="Arial" w:hAnsi="Arial" w:cs="Arial"/>
              <w:i/>
              <w:iCs/>
              <w:color w:val="000000"/>
              <w:sz w:val="20"/>
              <w:szCs w:val="20"/>
            </w:rPr>
            <w:t xml:space="preserve">J </w:t>
          </w:r>
          <w:proofErr w:type="spellStart"/>
          <w:r w:rsidRPr="00DC15B9">
            <w:rPr>
              <w:rFonts w:ascii="Arial" w:hAnsi="Arial" w:cs="Arial"/>
              <w:i/>
              <w:iCs/>
              <w:color w:val="000000"/>
              <w:sz w:val="20"/>
              <w:szCs w:val="20"/>
            </w:rPr>
            <w:t>Electrochem</w:t>
          </w:r>
          <w:proofErr w:type="spellEnd"/>
          <w:r w:rsidRPr="00DC15B9">
            <w:rPr>
              <w:rFonts w:ascii="Arial" w:hAnsi="Arial" w:cs="Arial"/>
              <w:i/>
              <w:iCs/>
              <w:color w:val="000000"/>
              <w:sz w:val="20"/>
              <w:szCs w:val="20"/>
            </w:rPr>
            <w:t xml:space="preserve"> Soc</w:t>
          </w:r>
          <w:r w:rsidRPr="00DC15B9">
            <w:rPr>
              <w:rFonts w:ascii="Arial" w:hAnsi="Arial" w:cs="Arial"/>
              <w:color w:val="000000"/>
              <w:sz w:val="20"/>
              <w:szCs w:val="20"/>
            </w:rPr>
            <w:t xml:space="preserve">, vol. 170, no. 12,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10.1149/1945-7111/ad14cd.</w:t>
          </w:r>
        </w:p>
        <w:p w14:paraId="38C66114" w14:textId="77777777" w:rsidR="00DC15B9" w:rsidRPr="00DC15B9" w:rsidRDefault="00DC15B9" w:rsidP="00DC15B9">
          <w:pPr>
            <w:autoSpaceDE w:val="0"/>
            <w:autoSpaceDN w:val="0"/>
            <w:ind w:left="-142" w:hanging="425"/>
            <w:jc w:val="both"/>
            <w:divId w:val="713701137"/>
            <w:rPr>
              <w:rFonts w:ascii="Arial" w:hAnsi="Arial" w:cs="Arial"/>
              <w:color w:val="000000"/>
              <w:sz w:val="20"/>
              <w:szCs w:val="20"/>
            </w:rPr>
          </w:pPr>
          <w:r w:rsidRPr="00DC15B9">
            <w:rPr>
              <w:rFonts w:ascii="Arial" w:hAnsi="Arial" w:cs="Arial"/>
              <w:color w:val="000000"/>
              <w:sz w:val="20"/>
              <w:szCs w:val="20"/>
            </w:rPr>
            <w:t>[30]</w:t>
          </w:r>
          <w:r w:rsidRPr="00DC15B9">
            <w:rPr>
              <w:rFonts w:ascii="Arial" w:hAnsi="Arial" w:cs="Arial"/>
              <w:color w:val="000000"/>
              <w:sz w:val="20"/>
              <w:szCs w:val="20"/>
            </w:rPr>
            <w:tab/>
            <w:t xml:space="preserve">J. J. Martinez, M. S. Félix, C. Kulkarni, M. Orchard, and C. </w:t>
          </w:r>
          <w:proofErr w:type="spellStart"/>
          <w:r w:rsidRPr="00DC15B9">
            <w:rPr>
              <w:rFonts w:ascii="Arial" w:hAnsi="Arial" w:cs="Arial"/>
              <w:color w:val="000000"/>
              <w:sz w:val="20"/>
              <w:szCs w:val="20"/>
            </w:rPr>
            <w:t>Bérenguer</w:t>
          </w:r>
          <w:proofErr w:type="spellEnd"/>
          <w:r w:rsidRPr="00DC15B9">
            <w:rPr>
              <w:rFonts w:ascii="Arial" w:hAnsi="Arial" w:cs="Arial"/>
              <w:color w:val="000000"/>
              <w:sz w:val="20"/>
              <w:szCs w:val="20"/>
            </w:rPr>
            <w:t xml:space="preserve">, ‘A novel dynamical model for diagnosis, prognosis and health-aware control of Lithium-ion batteries’, in </w:t>
          </w:r>
          <w:r w:rsidRPr="00DC15B9">
            <w:rPr>
              <w:rFonts w:ascii="Arial" w:hAnsi="Arial" w:cs="Arial"/>
              <w:i/>
              <w:iCs/>
              <w:color w:val="000000"/>
              <w:sz w:val="20"/>
              <w:szCs w:val="20"/>
            </w:rPr>
            <w:t>IFAC-</w:t>
          </w:r>
          <w:proofErr w:type="spellStart"/>
          <w:r w:rsidRPr="00DC15B9">
            <w:rPr>
              <w:rFonts w:ascii="Arial" w:hAnsi="Arial" w:cs="Arial"/>
              <w:i/>
              <w:iCs/>
              <w:color w:val="000000"/>
              <w:sz w:val="20"/>
              <w:szCs w:val="20"/>
            </w:rPr>
            <w:t>PapersOnLine</w:t>
          </w:r>
          <w:proofErr w:type="spellEnd"/>
          <w:r w:rsidRPr="00DC15B9">
            <w:rPr>
              <w:rFonts w:ascii="Arial" w:hAnsi="Arial" w:cs="Arial"/>
              <w:color w:val="000000"/>
              <w:sz w:val="20"/>
              <w:szCs w:val="20"/>
            </w:rPr>
            <w:t xml:space="preserve">, 2024, pp. 658–663.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10.1016/j.ifacol.2024.07.294.</w:t>
          </w:r>
        </w:p>
        <w:p w14:paraId="2D870313" w14:textId="70131948" w:rsidR="00DC15B9" w:rsidRPr="00DC15B9" w:rsidRDefault="00DC15B9" w:rsidP="00DC15B9">
          <w:pPr>
            <w:autoSpaceDE w:val="0"/>
            <w:autoSpaceDN w:val="0"/>
            <w:ind w:left="-142" w:hanging="425"/>
            <w:jc w:val="both"/>
            <w:divId w:val="2033989686"/>
            <w:rPr>
              <w:rFonts w:ascii="Arial" w:hAnsi="Arial" w:cs="Arial"/>
              <w:color w:val="000000"/>
              <w:sz w:val="20"/>
              <w:szCs w:val="20"/>
            </w:rPr>
          </w:pPr>
          <w:r w:rsidRPr="00DC15B9">
            <w:rPr>
              <w:rFonts w:ascii="Arial" w:hAnsi="Arial" w:cs="Arial"/>
              <w:color w:val="000000"/>
              <w:sz w:val="20"/>
              <w:szCs w:val="20"/>
            </w:rPr>
            <w:t>[31]</w:t>
          </w:r>
          <w:r w:rsidRPr="00DC15B9">
            <w:rPr>
              <w:rFonts w:ascii="Arial" w:hAnsi="Arial" w:cs="Arial"/>
              <w:color w:val="000000"/>
              <w:sz w:val="20"/>
              <w:szCs w:val="20"/>
            </w:rPr>
            <w:tab/>
            <w:t xml:space="preserve">P. Aruna, V. Vasan Prabhu, and V. Krishna Kumar, </w:t>
          </w:r>
          <w:r w:rsidRPr="00DC15B9">
            <w:rPr>
              <w:rFonts w:ascii="Arial" w:hAnsi="Arial" w:cs="Arial"/>
              <w:i/>
              <w:iCs/>
              <w:color w:val="000000"/>
              <w:sz w:val="20"/>
              <w:szCs w:val="20"/>
            </w:rPr>
            <w:t>Investigation on Physics-Based Models of Lithium</w:t>
          </w:r>
          <w:r w:rsidR="00555BF0">
            <w:rPr>
              <w:rFonts w:ascii="Arial" w:hAnsi="Arial" w:cs="Arial"/>
              <w:i/>
              <w:iCs/>
              <w:color w:val="000000"/>
              <w:sz w:val="20"/>
              <w:szCs w:val="20"/>
            </w:rPr>
            <w:t>-</w:t>
          </w:r>
          <w:r w:rsidRPr="00DC15B9">
            <w:rPr>
              <w:rFonts w:ascii="Arial" w:hAnsi="Arial" w:cs="Arial"/>
              <w:i/>
              <w:iCs/>
              <w:color w:val="000000"/>
              <w:sz w:val="20"/>
              <w:szCs w:val="20"/>
            </w:rPr>
            <w:t>Ion Batteries in Electric Vehicle Applications: A Review</w:t>
          </w:r>
          <w:r w:rsidRPr="00DC15B9">
            <w:rPr>
              <w:rFonts w:ascii="Arial" w:hAnsi="Arial" w:cs="Arial"/>
              <w:color w:val="000000"/>
              <w:sz w:val="20"/>
              <w:szCs w:val="20"/>
            </w:rPr>
            <w:t xml:space="preserve">, vol. 973. 2023. </w:t>
          </w:r>
          <w:proofErr w:type="spellStart"/>
          <w:r w:rsidRPr="00DC15B9">
            <w:rPr>
              <w:rFonts w:ascii="Arial" w:hAnsi="Arial" w:cs="Arial"/>
              <w:color w:val="000000"/>
              <w:sz w:val="20"/>
              <w:szCs w:val="20"/>
            </w:rPr>
            <w:t>doi</w:t>
          </w:r>
          <w:proofErr w:type="spellEnd"/>
          <w:r w:rsidRPr="00DC15B9">
            <w:rPr>
              <w:rFonts w:ascii="Arial" w:hAnsi="Arial" w:cs="Arial"/>
              <w:color w:val="000000"/>
              <w:sz w:val="20"/>
              <w:szCs w:val="20"/>
            </w:rPr>
            <w:t>: 10.1007/978-981-19-7728-2_3.</w:t>
          </w:r>
        </w:p>
        <w:p w14:paraId="6F60D353" w14:textId="2F8DBC55" w:rsidR="00250653" w:rsidRPr="00DC15B9" w:rsidRDefault="00DC15B9" w:rsidP="00DC15B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heme="minorBidi" w:hAnsiTheme="minorBidi" w:cstheme="minorBidi"/>
              <w:color w:val="000000"/>
            </w:rPr>
          </w:pPr>
          <w:r w:rsidRPr="00DC15B9">
            <w:rPr>
              <w:rFonts w:asciiTheme="minorBidi" w:hAnsiTheme="minorBidi" w:cstheme="minorBidi"/>
              <w:color w:val="000000"/>
            </w:rPr>
            <w:t> </w:t>
          </w:r>
        </w:p>
      </w:sdtContent>
    </w:sdt>
    <w:sectPr w:rsidR="00250653" w:rsidRPr="00DC15B9" w:rsidSect="002766D1">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9701" w14:textId="77777777" w:rsidR="00745C7F" w:rsidRDefault="00745C7F" w:rsidP="004B3C3F">
      <w:pPr>
        <w:spacing w:after="0" w:line="240" w:lineRule="auto"/>
      </w:pPr>
      <w:r>
        <w:separator/>
      </w:r>
    </w:p>
  </w:endnote>
  <w:endnote w:type="continuationSeparator" w:id="0">
    <w:p w14:paraId="6D6A0F75" w14:textId="77777777" w:rsidR="00745C7F" w:rsidRDefault="00745C7F"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1228"/>
      <w:gridCol w:w="7844"/>
    </w:tblGrid>
    <w:tr w:rsidR="00AF1D26" w:rsidRPr="006B74EA" w14:paraId="763D9950" w14:textId="77777777" w:rsidTr="00F47EA1">
      <w:tc>
        <w:tcPr>
          <w:tcW w:w="1242" w:type="dxa"/>
          <w:shd w:val="clear" w:color="auto" w:fill="auto"/>
        </w:tcPr>
        <w:p w14:paraId="443037F3"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08DF3695" w14:textId="77777777" w:rsidR="00AF1D26" w:rsidRPr="00974CF8" w:rsidRDefault="00974CF8" w:rsidP="00F47EA1">
          <w:pPr>
            <w:pStyle w:val="Footer"/>
            <w:spacing w:before="120"/>
            <w:ind w:left="720"/>
            <w:jc w:val="right"/>
            <w:rPr>
              <w:rFonts w:ascii="Arial" w:hAnsi="Arial" w:cs="Arial"/>
              <w:sz w:val="20"/>
              <w:szCs w:val="20"/>
              <w:lang w:val="nb-NO"/>
            </w:rPr>
          </w:pPr>
          <w:r w:rsidRPr="00974CF8">
            <w:rPr>
              <w:rFonts w:ascii="Arial" w:hAnsi="Arial" w:cs="Arial"/>
              <w:sz w:val="20"/>
              <w:szCs w:val="20"/>
              <w:lang w:val="nb-NO"/>
            </w:rPr>
            <w:t>D</w:t>
          </w:r>
          <w:r w:rsidR="002E5824">
            <w:rPr>
              <w:rFonts w:ascii="Arial" w:hAnsi="Arial" w:cs="Arial"/>
              <w:sz w:val="20"/>
              <w:szCs w:val="20"/>
              <w:lang w:val="id-ID"/>
            </w:rPr>
            <w:t xml:space="preserve">. </w:t>
          </w:r>
          <w:r>
            <w:rPr>
              <w:rFonts w:ascii="Arial" w:hAnsi="Arial" w:cs="Arial"/>
              <w:sz w:val="20"/>
              <w:szCs w:val="20"/>
              <w:lang w:val="id-ID"/>
            </w:rPr>
            <w:t>Santoso</w:t>
          </w:r>
          <w:r w:rsidR="002E5824" w:rsidRPr="00974CF8">
            <w:rPr>
              <w:rFonts w:ascii="Arial" w:hAnsi="Arial" w:cs="Arial"/>
              <w:sz w:val="20"/>
              <w:szCs w:val="20"/>
              <w:lang w:val="nb-NO"/>
            </w:rPr>
            <w:t xml:space="preserve"> et al., Author Template for SINERGI</w:t>
          </w:r>
        </w:p>
      </w:tc>
    </w:tr>
  </w:tbl>
  <w:p w14:paraId="342F9231" w14:textId="77777777" w:rsidR="00AF1D26" w:rsidRPr="00974CF8" w:rsidRDefault="00AF1D26">
    <w:pPr>
      <w:pStyle w:val="Footer"/>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297BDD54" w14:textId="77777777" w:rsidTr="00080421">
      <w:tc>
        <w:tcPr>
          <w:tcW w:w="8453" w:type="dxa"/>
          <w:shd w:val="clear" w:color="auto" w:fill="auto"/>
        </w:tcPr>
        <w:p w14:paraId="74A5EE1D" w14:textId="77777777" w:rsidR="00AF1D26" w:rsidRPr="00974CF8" w:rsidRDefault="00974CF8" w:rsidP="00080421">
          <w:pPr>
            <w:pStyle w:val="Footer"/>
            <w:spacing w:before="120"/>
            <w:rPr>
              <w:rFonts w:ascii="Arial" w:hAnsi="Arial" w:cs="Arial"/>
              <w:sz w:val="20"/>
              <w:szCs w:val="20"/>
              <w:lang w:val="nb-NO"/>
            </w:rPr>
          </w:pPr>
          <w:r w:rsidRPr="00974CF8">
            <w:rPr>
              <w:rFonts w:ascii="Arial" w:hAnsi="Arial" w:cs="Arial"/>
              <w:sz w:val="20"/>
              <w:szCs w:val="20"/>
              <w:lang w:val="nb-NO"/>
            </w:rPr>
            <w:t>D</w:t>
          </w:r>
          <w:r w:rsidR="002E5824">
            <w:rPr>
              <w:rFonts w:ascii="Arial" w:hAnsi="Arial" w:cs="Arial"/>
              <w:sz w:val="20"/>
              <w:szCs w:val="20"/>
              <w:lang w:val="id-ID"/>
            </w:rPr>
            <w:t xml:space="preserve">. </w:t>
          </w:r>
          <w:r>
            <w:rPr>
              <w:rFonts w:ascii="Arial" w:hAnsi="Arial" w:cs="Arial"/>
              <w:sz w:val="20"/>
              <w:szCs w:val="20"/>
              <w:lang w:val="id-ID"/>
            </w:rPr>
            <w:t>Santoso</w:t>
          </w:r>
          <w:r w:rsidR="002E5824" w:rsidRPr="00974CF8">
            <w:rPr>
              <w:rFonts w:ascii="Arial" w:hAnsi="Arial" w:cs="Arial"/>
              <w:sz w:val="20"/>
              <w:szCs w:val="20"/>
              <w:lang w:val="nb-NO"/>
            </w:rPr>
            <w:t xml:space="preserve"> et al., Author Template for SINERGI</w:t>
          </w:r>
        </w:p>
      </w:tc>
      <w:tc>
        <w:tcPr>
          <w:tcW w:w="727" w:type="dxa"/>
          <w:shd w:val="clear" w:color="auto" w:fill="auto"/>
        </w:tcPr>
        <w:p w14:paraId="1CACBA82"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0FE699AA"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3E6C4009" w14:textId="77777777" w:rsidTr="00345A10">
      <w:tc>
        <w:tcPr>
          <w:tcW w:w="8453" w:type="dxa"/>
          <w:shd w:val="clear" w:color="auto" w:fill="auto"/>
        </w:tcPr>
        <w:p w14:paraId="4A5BD4CB" w14:textId="77777777" w:rsidR="00004F92" w:rsidRPr="00974CF8" w:rsidRDefault="00974CF8" w:rsidP="00345A10">
          <w:pPr>
            <w:pStyle w:val="Footer"/>
            <w:spacing w:before="120"/>
            <w:rPr>
              <w:rFonts w:ascii="Arial" w:hAnsi="Arial" w:cs="Arial"/>
              <w:sz w:val="20"/>
              <w:szCs w:val="20"/>
              <w:lang w:val="nb-NO"/>
            </w:rPr>
          </w:pPr>
          <w:r w:rsidRPr="00974CF8">
            <w:rPr>
              <w:rFonts w:ascii="Arial" w:hAnsi="Arial" w:cs="Arial"/>
              <w:sz w:val="20"/>
              <w:szCs w:val="20"/>
              <w:lang w:val="nb-NO"/>
            </w:rPr>
            <w:t>D</w:t>
          </w:r>
          <w:r w:rsidR="00F47EA1">
            <w:rPr>
              <w:rFonts w:ascii="Arial" w:hAnsi="Arial" w:cs="Arial"/>
              <w:sz w:val="20"/>
              <w:szCs w:val="20"/>
              <w:lang w:val="id-ID"/>
            </w:rPr>
            <w:t>.</w:t>
          </w:r>
          <w:r>
            <w:rPr>
              <w:rFonts w:ascii="Arial" w:hAnsi="Arial" w:cs="Arial"/>
              <w:sz w:val="20"/>
              <w:szCs w:val="20"/>
              <w:lang w:val="id-ID"/>
            </w:rPr>
            <w:t xml:space="preserve"> Santoso</w:t>
          </w:r>
          <w:r w:rsidR="00172E6D" w:rsidRPr="00974CF8">
            <w:rPr>
              <w:rFonts w:ascii="Arial" w:hAnsi="Arial" w:cs="Arial"/>
              <w:sz w:val="20"/>
              <w:szCs w:val="20"/>
              <w:lang w:val="nb-NO"/>
            </w:rPr>
            <w:t xml:space="preserve"> et al.</w:t>
          </w:r>
          <w:r w:rsidR="00004F92" w:rsidRPr="00974CF8">
            <w:rPr>
              <w:rFonts w:ascii="Arial" w:hAnsi="Arial" w:cs="Arial"/>
              <w:sz w:val="20"/>
              <w:szCs w:val="20"/>
              <w:lang w:val="nb-NO"/>
            </w:rPr>
            <w:t xml:space="preserve">, </w:t>
          </w:r>
          <w:r w:rsidR="002E5824" w:rsidRPr="00974CF8">
            <w:rPr>
              <w:rFonts w:ascii="Arial" w:hAnsi="Arial" w:cs="Arial"/>
              <w:sz w:val="20"/>
              <w:szCs w:val="20"/>
              <w:lang w:val="nb-NO"/>
            </w:rPr>
            <w:t xml:space="preserve">Author Template for SINERGI </w:t>
          </w:r>
        </w:p>
      </w:tc>
      <w:tc>
        <w:tcPr>
          <w:tcW w:w="727" w:type="dxa"/>
          <w:shd w:val="clear" w:color="auto" w:fill="auto"/>
        </w:tcPr>
        <w:p w14:paraId="3FFF40F8"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59E18038"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5103" w14:textId="77777777" w:rsidR="00745C7F" w:rsidRDefault="00745C7F" w:rsidP="004B3C3F">
      <w:pPr>
        <w:spacing w:after="0" w:line="240" w:lineRule="auto"/>
      </w:pPr>
      <w:r>
        <w:separator/>
      </w:r>
    </w:p>
  </w:footnote>
  <w:footnote w:type="continuationSeparator" w:id="0">
    <w:p w14:paraId="0F2EC0B6" w14:textId="77777777" w:rsidR="00745C7F" w:rsidRDefault="00745C7F"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9072"/>
    </w:tblGrid>
    <w:tr w:rsidR="00AF1D26" w:rsidRPr="006B74EA" w14:paraId="5C83D1B0" w14:textId="77777777" w:rsidTr="00910635">
      <w:tc>
        <w:tcPr>
          <w:tcW w:w="9288" w:type="dxa"/>
          <w:shd w:val="clear" w:color="auto" w:fill="auto"/>
        </w:tcPr>
        <w:p w14:paraId="5D13D29E"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184777">
            <w:rPr>
              <w:rFonts w:ascii="Arial" w:hAnsi="Arial" w:cs="Arial"/>
              <w:b/>
              <w:sz w:val="20"/>
              <w:szCs w:val="20"/>
              <w:lang w:val="nb-NO"/>
            </w:rPr>
            <w:t>SINERGI</w:t>
          </w:r>
          <w:r w:rsidRPr="00184777">
            <w:rPr>
              <w:rFonts w:ascii="Arial" w:hAnsi="Arial" w:cs="Arial"/>
              <w:sz w:val="20"/>
              <w:szCs w:val="20"/>
              <w:lang w:val="nb-NO"/>
            </w:rPr>
            <w:t xml:space="preserve"> Vol. </w:t>
          </w:r>
          <w:r>
            <w:rPr>
              <w:rFonts w:ascii="Arial" w:hAnsi="Arial" w:cs="Arial"/>
              <w:sz w:val="20"/>
              <w:szCs w:val="20"/>
              <w:lang w:val="id-ID"/>
            </w:rPr>
            <w:t>xx</w:t>
          </w:r>
          <w:r w:rsidRPr="00184777">
            <w:rPr>
              <w:rFonts w:ascii="Arial" w:hAnsi="Arial" w:cs="Arial"/>
              <w:sz w:val="20"/>
              <w:szCs w:val="20"/>
              <w:lang w:val="nb-NO"/>
            </w:rPr>
            <w:t xml:space="preserve">, No. </w:t>
          </w:r>
          <w:r>
            <w:rPr>
              <w:rFonts w:ascii="Arial" w:hAnsi="Arial" w:cs="Arial"/>
              <w:sz w:val="20"/>
              <w:szCs w:val="20"/>
              <w:lang w:val="id-ID"/>
            </w:rPr>
            <w:t>x</w:t>
          </w:r>
          <w:r w:rsidRPr="00184777">
            <w:rPr>
              <w:rFonts w:ascii="Arial" w:hAnsi="Arial" w:cs="Arial"/>
              <w:sz w:val="20"/>
              <w:szCs w:val="20"/>
              <w:lang w:val="nb-NO"/>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184777">
            <w:rPr>
              <w:rFonts w:ascii="Arial" w:hAnsi="Arial" w:cs="Arial"/>
              <w:sz w:val="20"/>
              <w:szCs w:val="20"/>
              <w:lang w:val="nb-NO"/>
            </w:rPr>
            <w:t>20</w:t>
          </w:r>
          <w:r>
            <w:rPr>
              <w:rFonts w:ascii="Arial" w:hAnsi="Arial" w:cs="Arial"/>
              <w:sz w:val="20"/>
              <w:szCs w:val="20"/>
              <w:lang w:val="id-ID"/>
            </w:rPr>
            <w:t>xx</w:t>
          </w:r>
          <w:r w:rsidRPr="00184777">
            <w:rPr>
              <w:rFonts w:ascii="Arial" w:hAnsi="Arial" w:cs="Arial"/>
              <w:sz w:val="20"/>
              <w:szCs w:val="20"/>
              <w:lang w:val="nb-NO"/>
            </w:rPr>
            <w:t xml:space="preserve">: </w:t>
          </w:r>
          <w:r>
            <w:rPr>
              <w:rFonts w:ascii="Arial" w:hAnsi="Arial" w:cs="Arial"/>
              <w:sz w:val="20"/>
              <w:szCs w:val="20"/>
              <w:lang w:val="id-ID"/>
            </w:rPr>
            <w:t>xxx-xxx</w:t>
          </w:r>
        </w:p>
      </w:tc>
    </w:tr>
  </w:tbl>
  <w:p w14:paraId="4810220E" w14:textId="77777777" w:rsidR="00AF1D26" w:rsidRPr="00184777" w:rsidRDefault="00AF1D26" w:rsidP="0012144A">
    <w:pPr>
      <w:pStyle w:val="Header"/>
      <w:spacing w:after="120"/>
      <w:rPr>
        <w:rFonts w:ascii="Arial" w:hAnsi="Arial" w:cs="Arial"/>
        <w:sz w:val="20"/>
        <w:szCs w:val="20"/>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9072"/>
    </w:tblGrid>
    <w:tr w:rsidR="00AF1D26" w:rsidRPr="00910635" w14:paraId="5706B8B6" w14:textId="77777777" w:rsidTr="00910635">
      <w:tc>
        <w:tcPr>
          <w:tcW w:w="9288" w:type="dxa"/>
          <w:shd w:val="clear" w:color="auto" w:fill="auto"/>
        </w:tcPr>
        <w:p w14:paraId="0548DB03"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w:t>
          </w:r>
          <w:proofErr w:type="gramStart"/>
          <w:r w:rsidRPr="00447ECA">
            <w:rPr>
              <w:rFonts w:ascii="Arial" w:hAnsi="Arial" w:cs="Arial"/>
              <w:sz w:val="20"/>
              <w:szCs w:val="20"/>
            </w:rPr>
            <w:t>2331  e</w:t>
          </w:r>
          <w:proofErr w:type="gramEnd"/>
          <w:r w:rsidRPr="00447ECA">
            <w:rPr>
              <w:rFonts w:ascii="Arial" w:hAnsi="Arial" w:cs="Arial"/>
              <w:sz w:val="20"/>
              <w:szCs w:val="20"/>
            </w:rPr>
            <w:t>-ISSN: 2460-1217</w:t>
          </w:r>
        </w:p>
      </w:tc>
    </w:tr>
  </w:tbl>
  <w:p w14:paraId="37E907EB"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4"/>
      <w:gridCol w:w="5750"/>
      <w:gridCol w:w="1608"/>
    </w:tblGrid>
    <w:tr w:rsidR="00BC3D80" w14:paraId="7BF5D4D3" w14:textId="77777777" w:rsidTr="00B62A4D">
      <w:tc>
        <w:tcPr>
          <w:tcW w:w="1701" w:type="dxa"/>
          <w:shd w:val="clear" w:color="auto" w:fill="auto"/>
          <w:vAlign w:val="bottom"/>
        </w:tcPr>
        <w:p w14:paraId="04604C94" w14:textId="60704A21" w:rsidR="00A55F4E" w:rsidRDefault="00B31244"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2AC12EA2" wp14:editId="733557A5">
                <wp:extent cx="885825" cy="809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5825" cy="809625"/>
                        </a:xfrm>
                        <a:prstGeom prst="rect">
                          <a:avLst/>
                        </a:prstGeom>
                        <a:noFill/>
                        <a:ln>
                          <a:noFill/>
                        </a:ln>
                      </pic:spPr>
                    </pic:pic>
                  </a:graphicData>
                </a:graphic>
              </wp:inline>
            </w:drawing>
          </w:r>
        </w:p>
      </w:tc>
      <w:tc>
        <w:tcPr>
          <w:tcW w:w="5783" w:type="dxa"/>
          <w:shd w:val="clear" w:color="auto" w:fill="auto"/>
          <w:vAlign w:val="center"/>
        </w:tcPr>
        <w:p w14:paraId="7D666C9B" w14:textId="77777777" w:rsidR="00A55F4E" w:rsidRPr="00184777" w:rsidRDefault="00A55F4E" w:rsidP="00BC3D80">
          <w:pPr>
            <w:pStyle w:val="Header"/>
            <w:tabs>
              <w:tab w:val="clear" w:pos="4680"/>
              <w:tab w:val="clear" w:pos="9360"/>
              <w:tab w:val="left" w:pos="5556"/>
            </w:tabs>
            <w:jc w:val="center"/>
            <w:rPr>
              <w:rFonts w:ascii="Arial" w:hAnsi="Arial" w:cs="Arial"/>
              <w:sz w:val="24"/>
              <w:szCs w:val="24"/>
              <w:lang w:val="id-ID"/>
            </w:rPr>
          </w:pPr>
          <w:r w:rsidRPr="00184777">
            <w:rPr>
              <w:rFonts w:ascii="Arial" w:hAnsi="Arial" w:cs="Arial"/>
              <w:b/>
              <w:sz w:val="24"/>
              <w:szCs w:val="24"/>
              <w:lang w:val="id-ID"/>
            </w:rPr>
            <w:t>SINERGI</w:t>
          </w:r>
          <w:r w:rsidRPr="00184777">
            <w:rPr>
              <w:rFonts w:ascii="Arial" w:hAnsi="Arial" w:cs="Arial"/>
              <w:sz w:val="24"/>
              <w:szCs w:val="24"/>
              <w:lang w:val="id-ID"/>
            </w:rPr>
            <w:t xml:space="preserve"> Vol. xx, No. x, February</w:t>
          </w:r>
          <w:r w:rsidRPr="00BC3D80">
            <w:rPr>
              <w:rFonts w:ascii="Arial" w:hAnsi="Arial" w:cs="Arial"/>
              <w:sz w:val="24"/>
              <w:szCs w:val="24"/>
              <w:lang w:val="id-ID"/>
            </w:rPr>
            <w:t xml:space="preserve"> </w:t>
          </w:r>
          <w:r w:rsidRPr="00184777">
            <w:rPr>
              <w:rFonts w:ascii="Arial" w:hAnsi="Arial" w:cs="Arial"/>
              <w:sz w:val="24"/>
              <w:szCs w:val="24"/>
              <w:lang w:val="id-ID"/>
            </w:rPr>
            <w:t>20xx: xxx</w:t>
          </w:r>
          <w:r w:rsidRPr="00BC3D80">
            <w:rPr>
              <w:rFonts w:ascii="Arial" w:hAnsi="Arial" w:cs="Arial"/>
              <w:sz w:val="24"/>
              <w:szCs w:val="24"/>
              <w:lang w:val="id-ID"/>
            </w:rPr>
            <w:t>-</w:t>
          </w:r>
          <w:r w:rsidRPr="00184777">
            <w:rPr>
              <w:rFonts w:ascii="Arial" w:hAnsi="Arial" w:cs="Arial"/>
              <w:sz w:val="24"/>
              <w:szCs w:val="24"/>
              <w:lang w:val="id-ID"/>
            </w:rPr>
            <w:t>xxx http://publikasi.mercubuana.ac.id/index.php/sinergi http://doi.org/10.22441/sinergi.</w:t>
          </w:r>
          <w:r w:rsidRPr="00BC3D80">
            <w:rPr>
              <w:rFonts w:ascii="Arial" w:hAnsi="Arial" w:cs="Arial"/>
              <w:sz w:val="24"/>
              <w:szCs w:val="24"/>
              <w:lang w:val="id-ID"/>
            </w:rPr>
            <w:t>xxxx</w:t>
          </w:r>
          <w:r w:rsidRPr="00184777">
            <w:rPr>
              <w:rFonts w:ascii="Arial" w:hAnsi="Arial" w:cs="Arial"/>
              <w:sz w:val="24"/>
              <w:szCs w:val="24"/>
              <w:lang w:val="id-ID"/>
            </w:rPr>
            <w:t>.</w:t>
          </w:r>
          <w:r w:rsidRPr="00BC3D80">
            <w:rPr>
              <w:rFonts w:ascii="Arial" w:hAnsi="Arial" w:cs="Arial"/>
              <w:sz w:val="24"/>
              <w:szCs w:val="24"/>
              <w:lang w:val="id-ID"/>
            </w:rPr>
            <w:t>x</w:t>
          </w:r>
          <w:r w:rsidRPr="00184777">
            <w:rPr>
              <w:rFonts w:ascii="Arial" w:hAnsi="Arial" w:cs="Arial"/>
              <w:sz w:val="24"/>
              <w:szCs w:val="24"/>
              <w:lang w:val="id-ID"/>
            </w:rPr>
            <w:t>.</w:t>
          </w:r>
          <w:r w:rsidRPr="00BC3D80">
            <w:rPr>
              <w:rFonts w:ascii="Arial" w:hAnsi="Arial" w:cs="Arial"/>
              <w:sz w:val="24"/>
              <w:szCs w:val="24"/>
              <w:lang w:val="id-ID"/>
            </w:rPr>
            <w:t>xxx</w:t>
          </w:r>
        </w:p>
      </w:tc>
      <w:tc>
        <w:tcPr>
          <w:tcW w:w="1701" w:type="dxa"/>
          <w:shd w:val="clear" w:color="auto" w:fill="auto"/>
          <w:vAlign w:val="center"/>
        </w:tcPr>
        <w:p w14:paraId="5D6161E7" w14:textId="39D3D88A" w:rsidR="00A55F4E" w:rsidRDefault="00B31244" w:rsidP="00B62A4D">
          <w:pPr>
            <w:pStyle w:val="Header"/>
            <w:tabs>
              <w:tab w:val="clear" w:pos="9360"/>
              <w:tab w:val="left" w:pos="4680"/>
            </w:tabs>
            <w:jc w:val="center"/>
          </w:pPr>
          <w:r w:rsidRPr="00814E23">
            <w:rPr>
              <w:noProof/>
            </w:rPr>
            <w:drawing>
              <wp:inline distT="0" distB="0" distL="0" distR="0" wp14:anchorId="5026C621" wp14:editId="162C3AAE">
                <wp:extent cx="628650" cy="781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r>
  </w:tbl>
  <w:p w14:paraId="20F290CD" w14:textId="77777777" w:rsidR="00A55F4E" w:rsidRDefault="00A55F4E">
    <w:pPr>
      <w:pStyle w:val="Header"/>
    </w:pPr>
  </w:p>
  <w:p w14:paraId="14A9BC8D"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9423788">
    <w:abstractNumId w:val="4"/>
  </w:num>
  <w:num w:numId="2" w16cid:durableId="1794396752">
    <w:abstractNumId w:val="3"/>
  </w:num>
  <w:num w:numId="3" w16cid:durableId="159855463">
    <w:abstractNumId w:val="5"/>
  </w:num>
  <w:num w:numId="4" w16cid:durableId="760563848">
    <w:abstractNumId w:val="6"/>
  </w:num>
  <w:num w:numId="5" w16cid:durableId="1433042449">
    <w:abstractNumId w:val="1"/>
  </w:num>
  <w:num w:numId="6" w16cid:durableId="519011573">
    <w:abstractNumId w:val="0"/>
  </w:num>
  <w:num w:numId="7" w16cid:durableId="16051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tKwFAJSmUJ0tAAAA"/>
  </w:docVars>
  <w:rsids>
    <w:rsidRoot w:val="005B7666"/>
    <w:rsid w:val="000002AB"/>
    <w:rsid w:val="0000187F"/>
    <w:rsid w:val="00002052"/>
    <w:rsid w:val="00002767"/>
    <w:rsid w:val="00002BB4"/>
    <w:rsid w:val="00002FED"/>
    <w:rsid w:val="00004768"/>
    <w:rsid w:val="00004923"/>
    <w:rsid w:val="00004F92"/>
    <w:rsid w:val="00014896"/>
    <w:rsid w:val="00015DA6"/>
    <w:rsid w:val="0001699B"/>
    <w:rsid w:val="000216E3"/>
    <w:rsid w:val="000237AA"/>
    <w:rsid w:val="00023A58"/>
    <w:rsid w:val="0002452D"/>
    <w:rsid w:val="00031BFF"/>
    <w:rsid w:val="00032953"/>
    <w:rsid w:val="00032D3C"/>
    <w:rsid w:val="0003573C"/>
    <w:rsid w:val="00037A57"/>
    <w:rsid w:val="00045597"/>
    <w:rsid w:val="00046631"/>
    <w:rsid w:val="0005443A"/>
    <w:rsid w:val="00056D87"/>
    <w:rsid w:val="00057AA0"/>
    <w:rsid w:val="000610FE"/>
    <w:rsid w:val="00062A2D"/>
    <w:rsid w:val="00072FD8"/>
    <w:rsid w:val="00073D5E"/>
    <w:rsid w:val="00076FC3"/>
    <w:rsid w:val="00077F91"/>
    <w:rsid w:val="00080282"/>
    <w:rsid w:val="00080421"/>
    <w:rsid w:val="00084800"/>
    <w:rsid w:val="0009340F"/>
    <w:rsid w:val="000978F7"/>
    <w:rsid w:val="000A49DD"/>
    <w:rsid w:val="000A4ADF"/>
    <w:rsid w:val="000B2499"/>
    <w:rsid w:val="000C2BF1"/>
    <w:rsid w:val="000C3548"/>
    <w:rsid w:val="000C3FFE"/>
    <w:rsid w:val="000C459D"/>
    <w:rsid w:val="000C6D1F"/>
    <w:rsid w:val="000D57DE"/>
    <w:rsid w:val="000D684F"/>
    <w:rsid w:val="000E1E9B"/>
    <w:rsid w:val="000E43D5"/>
    <w:rsid w:val="000E5E07"/>
    <w:rsid w:val="000F1284"/>
    <w:rsid w:val="00105E56"/>
    <w:rsid w:val="00106046"/>
    <w:rsid w:val="0011170E"/>
    <w:rsid w:val="00111C8E"/>
    <w:rsid w:val="00116186"/>
    <w:rsid w:val="0012144A"/>
    <w:rsid w:val="00121E97"/>
    <w:rsid w:val="0012420A"/>
    <w:rsid w:val="00126FAA"/>
    <w:rsid w:val="00132885"/>
    <w:rsid w:val="00132DB4"/>
    <w:rsid w:val="00142331"/>
    <w:rsid w:val="00147B63"/>
    <w:rsid w:val="00152688"/>
    <w:rsid w:val="00153B0E"/>
    <w:rsid w:val="00155B53"/>
    <w:rsid w:val="00156403"/>
    <w:rsid w:val="0016058C"/>
    <w:rsid w:val="0016109B"/>
    <w:rsid w:val="001665D2"/>
    <w:rsid w:val="00166E8E"/>
    <w:rsid w:val="00171F2D"/>
    <w:rsid w:val="00172811"/>
    <w:rsid w:val="00172E6D"/>
    <w:rsid w:val="0017519A"/>
    <w:rsid w:val="00184777"/>
    <w:rsid w:val="00185232"/>
    <w:rsid w:val="00186F5D"/>
    <w:rsid w:val="00190C8E"/>
    <w:rsid w:val="00192A88"/>
    <w:rsid w:val="00193E8D"/>
    <w:rsid w:val="00193F0C"/>
    <w:rsid w:val="00195688"/>
    <w:rsid w:val="00197D01"/>
    <w:rsid w:val="001A18AE"/>
    <w:rsid w:val="001A2E27"/>
    <w:rsid w:val="001B0208"/>
    <w:rsid w:val="001B6829"/>
    <w:rsid w:val="001B6BB9"/>
    <w:rsid w:val="001C182F"/>
    <w:rsid w:val="001C41C0"/>
    <w:rsid w:val="001C5AED"/>
    <w:rsid w:val="001C62D9"/>
    <w:rsid w:val="001D3C1E"/>
    <w:rsid w:val="001D78BA"/>
    <w:rsid w:val="001E218A"/>
    <w:rsid w:val="001E5FED"/>
    <w:rsid w:val="001E6EC3"/>
    <w:rsid w:val="001F556A"/>
    <w:rsid w:val="0021107D"/>
    <w:rsid w:val="002149C9"/>
    <w:rsid w:val="00214B29"/>
    <w:rsid w:val="00214BCB"/>
    <w:rsid w:val="00214E6C"/>
    <w:rsid w:val="00221A0A"/>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6E9E"/>
    <w:rsid w:val="00257EDD"/>
    <w:rsid w:val="00262217"/>
    <w:rsid w:val="00263644"/>
    <w:rsid w:val="00264230"/>
    <w:rsid w:val="00264451"/>
    <w:rsid w:val="0026489A"/>
    <w:rsid w:val="00267390"/>
    <w:rsid w:val="00270ED2"/>
    <w:rsid w:val="002713ED"/>
    <w:rsid w:val="002718F6"/>
    <w:rsid w:val="002766D1"/>
    <w:rsid w:val="00277585"/>
    <w:rsid w:val="0027776C"/>
    <w:rsid w:val="00280E13"/>
    <w:rsid w:val="0028488E"/>
    <w:rsid w:val="00291184"/>
    <w:rsid w:val="0029333C"/>
    <w:rsid w:val="002A1ED2"/>
    <w:rsid w:val="002A26EA"/>
    <w:rsid w:val="002A526B"/>
    <w:rsid w:val="002A5FD3"/>
    <w:rsid w:val="002A69F9"/>
    <w:rsid w:val="002B0145"/>
    <w:rsid w:val="002B0203"/>
    <w:rsid w:val="002B1945"/>
    <w:rsid w:val="002B3A2D"/>
    <w:rsid w:val="002C0939"/>
    <w:rsid w:val="002C34AD"/>
    <w:rsid w:val="002C451D"/>
    <w:rsid w:val="002D2FCA"/>
    <w:rsid w:val="002E0930"/>
    <w:rsid w:val="002E0C2E"/>
    <w:rsid w:val="002E36EC"/>
    <w:rsid w:val="002E5824"/>
    <w:rsid w:val="002F0828"/>
    <w:rsid w:val="002F1518"/>
    <w:rsid w:val="002F2DF7"/>
    <w:rsid w:val="002F4582"/>
    <w:rsid w:val="002F54AF"/>
    <w:rsid w:val="002F5C24"/>
    <w:rsid w:val="0030097A"/>
    <w:rsid w:val="003009FC"/>
    <w:rsid w:val="00301717"/>
    <w:rsid w:val="00304BE1"/>
    <w:rsid w:val="00306E55"/>
    <w:rsid w:val="00307C89"/>
    <w:rsid w:val="00311C8D"/>
    <w:rsid w:val="00316F93"/>
    <w:rsid w:val="00323D37"/>
    <w:rsid w:val="00323E00"/>
    <w:rsid w:val="00327FC9"/>
    <w:rsid w:val="00331DDB"/>
    <w:rsid w:val="003347A2"/>
    <w:rsid w:val="00334D0A"/>
    <w:rsid w:val="00335632"/>
    <w:rsid w:val="003376E3"/>
    <w:rsid w:val="00343B81"/>
    <w:rsid w:val="00345A10"/>
    <w:rsid w:val="00346D0A"/>
    <w:rsid w:val="00347CE7"/>
    <w:rsid w:val="00354BC9"/>
    <w:rsid w:val="00356105"/>
    <w:rsid w:val="0036198A"/>
    <w:rsid w:val="00364114"/>
    <w:rsid w:val="00366109"/>
    <w:rsid w:val="00366DB4"/>
    <w:rsid w:val="0037210A"/>
    <w:rsid w:val="00372B76"/>
    <w:rsid w:val="00375AB8"/>
    <w:rsid w:val="0037606D"/>
    <w:rsid w:val="00376D22"/>
    <w:rsid w:val="0038011E"/>
    <w:rsid w:val="00386910"/>
    <w:rsid w:val="00390557"/>
    <w:rsid w:val="003926B2"/>
    <w:rsid w:val="0039599F"/>
    <w:rsid w:val="003A0E0C"/>
    <w:rsid w:val="003A6E47"/>
    <w:rsid w:val="003A6E81"/>
    <w:rsid w:val="003C17FE"/>
    <w:rsid w:val="003C2D9A"/>
    <w:rsid w:val="003C2E88"/>
    <w:rsid w:val="003D3A6B"/>
    <w:rsid w:val="003D4900"/>
    <w:rsid w:val="003D56B9"/>
    <w:rsid w:val="003D7948"/>
    <w:rsid w:val="003E14BF"/>
    <w:rsid w:val="003E2C22"/>
    <w:rsid w:val="003E4436"/>
    <w:rsid w:val="003E4D27"/>
    <w:rsid w:val="003F34F1"/>
    <w:rsid w:val="003F3967"/>
    <w:rsid w:val="003F49E8"/>
    <w:rsid w:val="003F4B3D"/>
    <w:rsid w:val="00403B19"/>
    <w:rsid w:val="0041399D"/>
    <w:rsid w:val="00413FE5"/>
    <w:rsid w:val="0041732A"/>
    <w:rsid w:val="004209D0"/>
    <w:rsid w:val="00420A74"/>
    <w:rsid w:val="00421887"/>
    <w:rsid w:val="00430598"/>
    <w:rsid w:val="00432B3C"/>
    <w:rsid w:val="00433143"/>
    <w:rsid w:val="00440A6A"/>
    <w:rsid w:val="00441193"/>
    <w:rsid w:val="00444FFE"/>
    <w:rsid w:val="00451CB2"/>
    <w:rsid w:val="00454CA3"/>
    <w:rsid w:val="00464D18"/>
    <w:rsid w:val="0046561A"/>
    <w:rsid w:val="00470F91"/>
    <w:rsid w:val="004717A0"/>
    <w:rsid w:val="00473638"/>
    <w:rsid w:val="004756D6"/>
    <w:rsid w:val="00476BF2"/>
    <w:rsid w:val="00477FAF"/>
    <w:rsid w:val="00482597"/>
    <w:rsid w:val="004836C1"/>
    <w:rsid w:val="004857E8"/>
    <w:rsid w:val="00487F54"/>
    <w:rsid w:val="0049295C"/>
    <w:rsid w:val="00494E9B"/>
    <w:rsid w:val="004A4FC8"/>
    <w:rsid w:val="004B3C3F"/>
    <w:rsid w:val="004B5E4A"/>
    <w:rsid w:val="004B6F05"/>
    <w:rsid w:val="004C2077"/>
    <w:rsid w:val="004C27B9"/>
    <w:rsid w:val="004C473F"/>
    <w:rsid w:val="004D0608"/>
    <w:rsid w:val="004D38C3"/>
    <w:rsid w:val="004D3A08"/>
    <w:rsid w:val="004D6BFC"/>
    <w:rsid w:val="004E106D"/>
    <w:rsid w:val="004E2D85"/>
    <w:rsid w:val="004E506C"/>
    <w:rsid w:val="004E5A84"/>
    <w:rsid w:val="004E736D"/>
    <w:rsid w:val="004F08CA"/>
    <w:rsid w:val="004F29D4"/>
    <w:rsid w:val="004F2B33"/>
    <w:rsid w:val="004F2CE0"/>
    <w:rsid w:val="004F3AC2"/>
    <w:rsid w:val="004F3ADD"/>
    <w:rsid w:val="004F7285"/>
    <w:rsid w:val="004F765A"/>
    <w:rsid w:val="0051666C"/>
    <w:rsid w:val="00524653"/>
    <w:rsid w:val="00524BC4"/>
    <w:rsid w:val="005315A2"/>
    <w:rsid w:val="005330A8"/>
    <w:rsid w:val="005372C4"/>
    <w:rsid w:val="005429E6"/>
    <w:rsid w:val="005436D7"/>
    <w:rsid w:val="00544F2F"/>
    <w:rsid w:val="00547046"/>
    <w:rsid w:val="00547F08"/>
    <w:rsid w:val="00554B33"/>
    <w:rsid w:val="00555BF0"/>
    <w:rsid w:val="00563F23"/>
    <w:rsid w:val="00573403"/>
    <w:rsid w:val="00573ADA"/>
    <w:rsid w:val="00574B0E"/>
    <w:rsid w:val="0058068D"/>
    <w:rsid w:val="00582714"/>
    <w:rsid w:val="00585990"/>
    <w:rsid w:val="00590B44"/>
    <w:rsid w:val="005916AE"/>
    <w:rsid w:val="00595779"/>
    <w:rsid w:val="00595EF9"/>
    <w:rsid w:val="005971DF"/>
    <w:rsid w:val="005A1561"/>
    <w:rsid w:val="005A3263"/>
    <w:rsid w:val="005A3991"/>
    <w:rsid w:val="005A532B"/>
    <w:rsid w:val="005B0DE3"/>
    <w:rsid w:val="005B15AD"/>
    <w:rsid w:val="005B5423"/>
    <w:rsid w:val="005B6460"/>
    <w:rsid w:val="005B7666"/>
    <w:rsid w:val="005D1FD6"/>
    <w:rsid w:val="005D54D8"/>
    <w:rsid w:val="005D6E53"/>
    <w:rsid w:val="005E5814"/>
    <w:rsid w:val="005F0152"/>
    <w:rsid w:val="005F1C20"/>
    <w:rsid w:val="00606939"/>
    <w:rsid w:val="006123C5"/>
    <w:rsid w:val="006208B1"/>
    <w:rsid w:val="00627A1F"/>
    <w:rsid w:val="006316D4"/>
    <w:rsid w:val="00635560"/>
    <w:rsid w:val="00641C3E"/>
    <w:rsid w:val="00645B49"/>
    <w:rsid w:val="0066286D"/>
    <w:rsid w:val="00662C66"/>
    <w:rsid w:val="0066607C"/>
    <w:rsid w:val="0066753C"/>
    <w:rsid w:val="00676CAF"/>
    <w:rsid w:val="00676EEF"/>
    <w:rsid w:val="00686975"/>
    <w:rsid w:val="00686C6F"/>
    <w:rsid w:val="00695549"/>
    <w:rsid w:val="00695C9A"/>
    <w:rsid w:val="00695CCF"/>
    <w:rsid w:val="00696495"/>
    <w:rsid w:val="006969FE"/>
    <w:rsid w:val="006A36BD"/>
    <w:rsid w:val="006A5D0F"/>
    <w:rsid w:val="006B46CF"/>
    <w:rsid w:val="006B739E"/>
    <w:rsid w:val="006B74EA"/>
    <w:rsid w:val="006C193B"/>
    <w:rsid w:val="006C1F86"/>
    <w:rsid w:val="006C468C"/>
    <w:rsid w:val="006C4769"/>
    <w:rsid w:val="006C5AA1"/>
    <w:rsid w:val="006C5F43"/>
    <w:rsid w:val="006D3866"/>
    <w:rsid w:val="006D4357"/>
    <w:rsid w:val="006E267C"/>
    <w:rsid w:val="006E2BB9"/>
    <w:rsid w:val="006E590F"/>
    <w:rsid w:val="006F09CA"/>
    <w:rsid w:val="006F0B0D"/>
    <w:rsid w:val="00703305"/>
    <w:rsid w:val="007033C7"/>
    <w:rsid w:val="00704F68"/>
    <w:rsid w:val="007052C7"/>
    <w:rsid w:val="00710714"/>
    <w:rsid w:val="00713B7E"/>
    <w:rsid w:val="00715274"/>
    <w:rsid w:val="0072283A"/>
    <w:rsid w:val="00724D19"/>
    <w:rsid w:val="00744B11"/>
    <w:rsid w:val="00745322"/>
    <w:rsid w:val="00745C7F"/>
    <w:rsid w:val="00747762"/>
    <w:rsid w:val="00750639"/>
    <w:rsid w:val="007527B9"/>
    <w:rsid w:val="007534D3"/>
    <w:rsid w:val="00753C6B"/>
    <w:rsid w:val="007548DC"/>
    <w:rsid w:val="00756850"/>
    <w:rsid w:val="00761F48"/>
    <w:rsid w:val="0076208A"/>
    <w:rsid w:val="00763FF1"/>
    <w:rsid w:val="007731BB"/>
    <w:rsid w:val="0077678B"/>
    <w:rsid w:val="00784324"/>
    <w:rsid w:val="00784385"/>
    <w:rsid w:val="00787A92"/>
    <w:rsid w:val="00796144"/>
    <w:rsid w:val="007A37A5"/>
    <w:rsid w:val="007A79C9"/>
    <w:rsid w:val="007B1FE7"/>
    <w:rsid w:val="007B3ECA"/>
    <w:rsid w:val="007B7BC5"/>
    <w:rsid w:val="007C17E3"/>
    <w:rsid w:val="007C2465"/>
    <w:rsid w:val="007C395A"/>
    <w:rsid w:val="007C52C2"/>
    <w:rsid w:val="007C7516"/>
    <w:rsid w:val="007D177F"/>
    <w:rsid w:val="007D4DE8"/>
    <w:rsid w:val="007D5EDF"/>
    <w:rsid w:val="007E125F"/>
    <w:rsid w:val="007F3B65"/>
    <w:rsid w:val="007F55E9"/>
    <w:rsid w:val="007F5A37"/>
    <w:rsid w:val="007F5D74"/>
    <w:rsid w:val="007F77E8"/>
    <w:rsid w:val="007F7DCE"/>
    <w:rsid w:val="00800161"/>
    <w:rsid w:val="0080192C"/>
    <w:rsid w:val="00802203"/>
    <w:rsid w:val="00803E46"/>
    <w:rsid w:val="008054DD"/>
    <w:rsid w:val="00807EF2"/>
    <w:rsid w:val="008120EA"/>
    <w:rsid w:val="00813287"/>
    <w:rsid w:val="008143CD"/>
    <w:rsid w:val="00815021"/>
    <w:rsid w:val="00821EDA"/>
    <w:rsid w:val="00824556"/>
    <w:rsid w:val="00824D76"/>
    <w:rsid w:val="00830581"/>
    <w:rsid w:val="0083064A"/>
    <w:rsid w:val="00836970"/>
    <w:rsid w:val="00841D3C"/>
    <w:rsid w:val="008424DD"/>
    <w:rsid w:val="008431FE"/>
    <w:rsid w:val="00845C04"/>
    <w:rsid w:val="0085059D"/>
    <w:rsid w:val="00854A94"/>
    <w:rsid w:val="00860E11"/>
    <w:rsid w:val="00860F09"/>
    <w:rsid w:val="008657CF"/>
    <w:rsid w:val="00865B88"/>
    <w:rsid w:val="0087089A"/>
    <w:rsid w:val="008729DE"/>
    <w:rsid w:val="00873C6C"/>
    <w:rsid w:val="0087711E"/>
    <w:rsid w:val="00880729"/>
    <w:rsid w:val="00881974"/>
    <w:rsid w:val="008A1A80"/>
    <w:rsid w:val="008A5552"/>
    <w:rsid w:val="008B2F52"/>
    <w:rsid w:val="008B3217"/>
    <w:rsid w:val="008B34BA"/>
    <w:rsid w:val="008B7508"/>
    <w:rsid w:val="008B7F07"/>
    <w:rsid w:val="008C3125"/>
    <w:rsid w:val="008C4748"/>
    <w:rsid w:val="008C47A8"/>
    <w:rsid w:val="008D1455"/>
    <w:rsid w:val="008E3473"/>
    <w:rsid w:val="008E4040"/>
    <w:rsid w:val="008E524D"/>
    <w:rsid w:val="008E6B81"/>
    <w:rsid w:val="008F692C"/>
    <w:rsid w:val="009009C0"/>
    <w:rsid w:val="0090181A"/>
    <w:rsid w:val="009063B7"/>
    <w:rsid w:val="009075F6"/>
    <w:rsid w:val="0091044D"/>
    <w:rsid w:val="009104FA"/>
    <w:rsid w:val="00910635"/>
    <w:rsid w:val="009116AE"/>
    <w:rsid w:val="009120C2"/>
    <w:rsid w:val="009221D6"/>
    <w:rsid w:val="009315F8"/>
    <w:rsid w:val="00936D8F"/>
    <w:rsid w:val="009413C9"/>
    <w:rsid w:val="00950CDC"/>
    <w:rsid w:val="0095342E"/>
    <w:rsid w:val="00956F63"/>
    <w:rsid w:val="009570FF"/>
    <w:rsid w:val="00957607"/>
    <w:rsid w:val="00963335"/>
    <w:rsid w:val="009641D4"/>
    <w:rsid w:val="00974CF8"/>
    <w:rsid w:val="0098055A"/>
    <w:rsid w:val="0098071B"/>
    <w:rsid w:val="00983670"/>
    <w:rsid w:val="00983AD6"/>
    <w:rsid w:val="00985E77"/>
    <w:rsid w:val="0099189B"/>
    <w:rsid w:val="009A0A47"/>
    <w:rsid w:val="009A16C8"/>
    <w:rsid w:val="009A4DE6"/>
    <w:rsid w:val="009B24FC"/>
    <w:rsid w:val="009B2D2B"/>
    <w:rsid w:val="009B342F"/>
    <w:rsid w:val="009B4798"/>
    <w:rsid w:val="009B4D39"/>
    <w:rsid w:val="009B5B26"/>
    <w:rsid w:val="009C7FF8"/>
    <w:rsid w:val="009D098E"/>
    <w:rsid w:val="009D0EF0"/>
    <w:rsid w:val="009D271D"/>
    <w:rsid w:val="009D3BFA"/>
    <w:rsid w:val="009D40A0"/>
    <w:rsid w:val="009D45CF"/>
    <w:rsid w:val="009E211B"/>
    <w:rsid w:val="00A00D47"/>
    <w:rsid w:val="00A06929"/>
    <w:rsid w:val="00A108D8"/>
    <w:rsid w:val="00A10EDF"/>
    <w:rsid w:val="00A11902"/>
    <w:rsid w:val="00A11EAA"/>
    <w:rsid w:val="00A15684"/>
    <w:rsid w:val="00A20FCF"/>
    <w:rsid w:val="00A2567D"/>
    <w:rsid w:val="00A3063B"/>
    <w:rsid w:val="00A308A2"/>
    <w:rsid w:val="00A34607"/>
    <w:rsid w:val="00A3594A"/>
    <w:rsid w:val="00A37AB6"/>
    <w:rsid w:val="00A404DE"/>
    <w:rsid w:val="00A517F5"/>
    <w:rsid w:val="00A52014"/>
    <w:rsid w:val="00A55F4E"/>
    <w:rsid w:val="00A63A60"/>
    <w:rsid w:val="00A6409A"/>
    <w:rsid w:val="00A667BD"/>
    <w:rsid w:val="00A741BF"/>
    <w:rsid w:val="00A74E87"/>
    <w:rsid w:val="00A80D4B"/>
    <w:rsid w:val="00A8567C"/>
    <w:rsid w:val="00A85B49"/>
    <w:rsid w:val="00A878F8"/>
    <w:rsid w:val="00A91376"/>
    <w:rsid w:val="00A91704"/>
    <w:rsid w:val="00A93955"/>
    <w:rsid w:val="00A9647F"/>
    <w:rsid w:val="00AA0A6F"/>
    <w:rsid w:val="00AA3CB4"/>
    <w:rsid w:val="00AA3EFF"/>
    <w:rsid w:val="00AA619B"/>
    <w:rsid w:val="00AB1B3B"/>
    <w:rsid w:val="00AB3BA5"/>
    <w:rsid w:val="00AC3636"/>
    <w:rsid w:val="00AD6DA2"/>
    <w:rsid w:val="00AE1F2D"/>
    <w:rsid w:val="00AE64C4"/>
    <w:rsid w:val="00AF07E1"/>
    <w:rsid w:val="00AF0BB7"/>
    <w:rsid w:val="00AF1D26"/>
    <w:rsid w:val="00AF2F52"/>
    <w:rsid w:val="00AF3578"/>
    <w:rsid w:val="00AF61C6"/>
    <w:rsid w:val="00AF722B"/>
    <w:rsid w:val="00AF7948"/>
    <w:rsid w:val="00B00202"/>
    <w:rsid w:val="00B11E39"/>
    <w:rsid w:val="00B127E6"/>
    <w:rsid w:val="00B15C49"/>
    <w:rsid w:val="00B1663F"/>
    <w:rsid w:val="00B17D82"/>
    <w:rsid w:val="00B2047F"/>
    <w:rsid w:val="00B2097D"/>
    <w:rsid w:val="00B31244"/>
    <w:rsid w:val="00B34BF9"/>
    <w:rsid w:val="00B36D1A"/>
    <w:rsid w:val="00B45EB1"/>
    <w:rsid w:val="00B51C0A"/>
    <w:rsid w:val="00B531B1"/>
    <w:rsid w:val="00B54A9C"/>
    <w:rsid w:val="00B579B8"/>
    <w:rsid w:val="00B60204"/>
    <w:rsid w:val="00B62A4D"/>
    <w:rsid w:val="00B6323B"/>
    <w:rsid w:val="00B63342"/>
    <w:rsid w:val="00B642EF"/>
    <w:rsid w:val="00B67B7B"/>
    <w:rsid w:val="00B71CE8"/>
    <w:rsid w:val="00B72E29"/>
    <w:rsid w:val="00B753B5"/>
    <w:rsid w:val="00B762CA"/>
    <w:rsid w:val="00B87A8F"/>
    <w:rsid w:val="00B91806"/>
    <w:rsid w:val="00BA1C2B"/>
    <w:rsid w:val="00BA4077"/>
    <w:rsid w:val="00BB43C5"/>
    <w:rsid w:val="00BB4556"/>
    <w:rsid w:val="00BB6648"/>
    <w:rsid w:val="00BC3D80"/>
    <w:rsid w:val="00BD1E65"/>
    <w:rsid w:val="00BD3977"/>
    <w:rsid w:val="00BE0214"/>
    <w:rsid w:val="00BE1604"/>
    <w:rsid w:val="00BE2949"/>
    <w:rsid w:val="00BE2A2B"/>
    <w:rsid w:val="00BE31E5"/>
    <w:rsid w:val="00BE54D5"/>
    <w:rsid w:val="00BF1A16"/>
    <w:rsid w:val="00BF7DA3"/>
    <w:rsid w:val="00C04CA6"/>
    <w:rsid w:val="00C04E3B"/>
    <w:rsid w:val="00C05660"/>
    <w:rsid w:val="00C1028D"/>
    <w:rsid w:val="00C13CE8"/>
    <w:rsid w:val="00C1401A"/>
    <w:rsid w:val="00C14198"/>
    <w:rsid w:val="00C17DA8"/>
    <w:rsid w:val="00C25C2E"/>
    <w:rsid w:val="00C36519"/>
    <w:rsid w:val="00C4576B"/>
    <w:rsid w:val="00C46618"/>
    <w:rsid w:val="00C466FA"/>
    <w:rsid w:val="00C50553"/>
    <w:rsid w:val="00C533EC"/>
    <w:rsid w:val="00C54B22"/>
    <w:rsid w:val="00C5682E"/>
    <w:rsid w:val="00C61BD8"/>
    <w:rsid w:val="00C62B9A"/>
    <w:rsid w:val="00C63A3C"/>
    <w:rsid w:val="00C67245"/>
    <w:rsid w:val="00C74F74"/>
    <w:rsid w:val="00C7685A"/>
    <w:rsid w:val="00C847C6"/>
    <w:rsid w:val="00C90ED0"/>
    <w:rsid w:val="00C92205"/>
    <w:rsid w:val="00C92569"/>
    <w:rsid w:val="00C94E4C"/>
    <w:rsid w:val="00C97101"/>
    <w:rsid w:val="00C97BD9"/>
    <w:rsid w:val="00C97FDC"/>
    <w:rsid w:val="00CA0D39"/>
    <w:rsid w:val="00CA12C4"/>
    <w:rsid w:val="00CA1A67"/>
    <w:rsid w:val="00CA1B0D"/>
    <w:rsid w:val="00CA2F65"/>
    <w:rsid w:val="00CA3709"/>
    <w:rsid w:val="00CA564B"/>
    <w:rsid w:val="00CA606B"/>
    <w:rsid w:val="00CA6919"/>
    <w:rsid w:val="00CB0804"/>
    <w:rsid w:val="00CB1245"/>
    <w:rsid w:val="00CB187F"/>
    <w:rsid w:val="00CB24B2"/>
    <w:rsid w:val="00CB6A42"/>
    <w:rsid w:val="00CB71AC"/>
    <w:rsid w:val="00CC08D1"/>
    <w:rsid w:val="00CC4282"/>
    <w:rsid w:val="00CC5ECD"/>
    <w:rsid w:val="00CC67E9"/>
    <w:rsid w:val="00CD7F6D"/>
    <w:rsid w:val="00CE0C43"/>
    <w:rsid w:val="00CE2E0A"/>
    <w:rsid w:val="00CE7A10"/>
    <w:rsid w:val="00CE7DC2"/>
    <w:rsid w:val="00CF23B0"/>
    <w:rsid w:val="00CF2901"/>
    <w:rsid w:val="00CF7975"/>
    <w:rsid w:val="00D00934"/>
    <w:rsid w:val="00D07533"/>
    <w:rsid w:val="00D07CCC"/>
    <w:rsid w:val="00D127F6"/>
    <w:rsid w:val="00D16D84"/>
    <w:rsid w:val="00D2495A"/>
    <w:rsid w:val="00D3541C"/>
    <w:rsid w:val="00D36730"/>
    <w:rsid w:val="00D36796"/>
    <w:rsid w:val="00D376DD"/>
    <w:rsid w:val="00D407DE"/>
    <w:rsid w:val="00D41910"/>
    <w:rsid w:val="00D41A9C"/>
    <w:rsid w:val="00D42DF5"/>
    <w:rsid w:val="00D51E61"/>
    <w:rsid w:val="00D53240"/>
    <w:rsid w:val="00D540B3"/>
    <w:rsid w:val="00D5425E"/>
    <w:rsid w:val="00D710AA"/>
    <w:rsid w:val="00D76153"/>
    <w:rsid w:val="00D77F7F"/>
    <w:rsid w:val="00D8075D"/>
    <w:rsid w:val="00D814C9"/>
    <w:rsid w:val="00D92F50"/>
    <w:rsid w:val="00D93A6C"/>
    <w:rsid w:val="00D95081"/>
    <w:rsid w:val="00D96BD8"/>
    <w:rsid w:val="00DA7E85"/>
    <w:rsid w:val="00DB0AC5"/>
    <w:rsid w:val="00DB0F5D"/>
    <w:rsid w:val="00DB2BC3"/>
    <w:rsid w:val="00DB2C6F"/>
    <w:rsid w:val="00DB6325"/>
    <w:rsid w:val="00DC15B9"/>
    <w:rsid w:val="00DC3146"/>
    <w:rsid w:val="00DC3A75"/>
    <w:rsid w:val="00DC6376"/>
    <w:rsid w:val="00DE78D7"/>
    <w:rsid w:val="00DF0C67"/>
    <w:rsid w:val="00DF2396"/>
    <w:rsid w:val="00DF2B68"/>
    <w:rsid w:val="00DF7A62"/>
    <w:rsid w:val="00E01DB4"/>
    <w:rsid w:val="00E03E4C"/>
    <w:rsid w:val="00E0525A"/>
    <w:rsid w:val="00E06FF7"/>
    <w:rsid w:val="00E12FCC"/>
    <w:rsid w:val="00E132C9"/>
    <w:rsid w:val="00E147BE"/>
    <w:rsid w:val="00E20409"/>
    <w:rsid w:val="00E2319C"/>
    <w:rsid w:val="00E24C02"/>
    <w:rsid w:val="00E257C3"/>
    <w:rsid w:val="00E26BC6"/>
    <w:rsid w:val="00E26E02"/>
    <w:rsid w:val="00E26E92"/>
    <w:rsid w:val="00E27F5C"/>
    <w:rsid w:val="00E335EE"/>
    <w:rsid w:val="00E36F1D"/>
    <w:rsid w:val="00E4053A"/>
    <w:rsid w:val="00E42287"/>
    <w:rsid w:val="00E5772C"/>
    <w:rsid w:val="00E57F5B"/>
    <w:rsid w:val="00E64AFD"/>
    <w:rsid w:val="00E65E86"/>
    <w:rsid w:val="00E66FDA"/>
    <w:rsid w:val="00E67B0A"/>
    <w:rsid w:val="00E77105"/>
    <w:rsid w:val="00E852EC"/>
    <w:rsid w:val="00E9304C"/>
    <w:rsid w:val="00E95EDF"/>
    <w:rsid w:val="00EA73D1"/>
    <w:rsid w:val="00EB119E"/>
    <w:rsid w:val="00EB3CAE"/>
    <w:rsid w:val="00EB3CD4"/>
    <w:rsid w:val="00EB4591"/>
    <w:rsid w:val="00EC7CFB"/>
    <w:rsid w:val="00EC7D2F"/>
    <w:rsid w:val="00ED084B"/>
    <w:rsid w:val="00ED193C"/>
    <w:rsid w:val="00ED23E0"/>
    <w:rsid w:val="00ED2688"/>
    <w:rsid w:val="00ED4DCF"/>
    <w:rsid w:val="00ED5186"/>
    <w:rsid w:val="00ED7438"/>
    <w:rsid w:val="00EE162F"/>
    <w:rsid w:val="00EE2CE9"/>
    <w:rsid w:val="00EE35BA"/>
    <w:rsid w:val="00EE420C"/>
    <w:rsid w:val="00EF11C6"/>
    <w:rsid w:val="00EF5F30"/>
    <w:rsid w:val="00EF6A40"/>
    <w:rsid w:val="00F01AB5"/>
    <w:rsid w:val="00F22651"/>
    <w:rsid w:val="00F2698A"/>
    <w:rsid w:val="00F27C58"/>
    <w:rsid w:val="00F339B8"/>
    <w:rsid w:val="00F40D7D"/>
    <w:rsid w:val="00F40E03"/>
    <w:rsid w:val="00F41885"/>
    <w:rsid w:val="00F43A97"/>
    <w:rsid w:val="00F43D96"/>
    <w:rsid w:val="00F450F9"/>
    <w:rsid w:val="00F47EA1"/>
    <w:rsid w:val="00F50AE5"/>
    <w:rsid w:val="00F50E9C"/>
    <w:rsid w:val="00F51C3D"/>
    <w:rsid w:val="00F549EB"/>
    <w:rsid w:val="00F54C24"/>
    <w:rsid w:val="00F61C50"/>
    <w:rsid w:val="00F6397A"/>
    <w:rsid w:val="00F64711"/>
    <w:rsid w:val="00F66A96"/>
    <w:rsid w:val="00F67902"/>
    <w:rsid w:val="00F71B78"/>
    <w:rsid w:val="00F72BE5"/>
    <w:rsid w:val="00F72CED"/>
    <w:rsid w:val="00F806C6"/>
    <w:rsid w:val="00F81D4C"/>
    <w:rsid w:val="00F84825"/>
    <w:rsid w:val="00F859E5"/>
    <w:rsid w:val="00F90085"/>
    <w:rsid w:val="00F933CE"/>
    <w:rsid w:val="00F979D0"/>
    <w:rsid w:val="00FA2D0B"/>
    <w:rsid w:val="00FA3ABC"/>
    <w:rsid w:val="00FA63D7"/>
    <w:rsid w:val="00FB36A4"/>
    <w:rsid w:val="00FB3851"/>
    <w:rsid w:val="00FB59B4"/>
    <w:rsid w:val="00FB5EBC"/>
    <w:rsid w:val="00FC1FE8"/>
    <w:rsid w:val="00FC7E7F"/>
    <w:rsid w:val="00FD02E9"/>
    <w:rsid w:val="00FD1C41"/>
    <w:rsid w:val="00FD54A2"/>
    <w:rsid w:val="00FD6F9B"/>
    <w:rsid w:val="00FD7224"/>
    <w:rsid w:val="00FE071C"/>
    <w:rsid w:val="00FE1349"/>
    <w:rsid w:val="00FE2CBF"/>
    <w:rsid w:val="00FF11F3"/>
    <w:rsid w:val="00FF20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96102"/>
  <w15:chartTrackingRefBased/>
  <w15:docId w15:val="{5B0603E6-3FA9-4D1B-9CD4-560FAC1C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aliases w:val="Char Char Char,Char Char Char Char Char,Gambar,Gambar Lamp."/>
    <w:basedOn w:val="Normal"/>
    <w:next w:val="Normal"/>
    <w:link w:val="CaptionChar"/>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lang w:val="en-US" w:eastAsia="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customStyle="1" w:styleId="CaptionChar">
    <w:name w:val="Caption Char"/>
    <w:aliases w:val="Char Char Char Char,Char Char Char Char Char Char,Gambar Char,Gambar Lamp. Char"/>
    <w:link w:val="Caption"/>
    <w:uiPriority w:val="35"/>
    <w:rsid w:val="007548DC"/>
    <w:rPr>
      <w:rFonts w:ascii="Times New Roman" w:eastAsia="Times New Roman" w:hAnsi="Times New Roman"/>
      <w:bCs/>
      <w:lang w:val="id-ID" w:eastAsia="en-US"/>
    </w:rPr>
  </w:style>
  <w:style w:type="character" w:customStyle="1" w:styleId="vlist-s">
    <w:name w:val="vlist-s"/>
    <w:basedOn w:val="DefaultParagraphFont"/>
    <w:rsid w:val="007548DC"/>
  </w:style>
  <w:style w:type="table" w:styleId="PlainTable4">
    <w:name w:val="Plain Table 4"/>
    <w:basedOn w:val="TableNormal"/>
    <w:uiPriority w:val="44"/>
    <w:rsid w:val="007548DC"/>
    <w:rPr>
      <w:rFonts w:cs="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5957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89201">
      <w:bodyDiv w:val="1"/>
      <w:marLeft w:val="0"/>
      <w:marRight w:val="0"/>
      <w:marTop w:val="0"/>
      <w:marBottom w:val="0"/>
      <w:divBdr>
        <w:top w:val="none" w:sz="0" w:space="0" w:color="auto"/>
        <w:left w:val="none" w:sz="0" w:space="0" w:color="auto"/>
        <w:bottom w:val="none" w:sz="0" w:space="0" w:color="auto"/>
        <w:right w:val="none" w:sz="0" w:space="0" w:color="auto"/>
      </w:divBdr>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1047870686">
      <w:bodyDiv w:val="1"/>
      <w:marLeft w:val="0"/>
      <w:marRight w:val="0"/>
      <w:marTop w:val="0"/>
      <w:marBottom w:val="0"/>
      <w:divBdr>
        <w:top w:val="none" w:sz="0" w:space="0" w:color="auto"/>
        <w:left w:val="none" w:sz="0" w:space="0" w:color="auto"/>
        <w:bottom w:val="none" w:sz="0" w:space="0" w:color="auto"/>
        <w:right w:val="none" w:sz="0" w:space="0" w:color="auto"/>
      </w:divBdr>
    </w:div>
    <w:div w:id="1217624556">
      <w:bodyDiv w:val="1"/>
      <w:marLeft w:val="0"/>
      <w:marRight w:val="0"/>
      <w:marTop w:val="0"/>
      <w:marBottom w:val="0"/>
      <w:divBdr>
        <w:top w:val="none" w:sz="0" w:space="0" w:color="auto"/>
        <w:left w:val="none" w:sz="0" w:space="0" w:color="auto"/>
        <w:bottom w:val="none" w:sz="0" w:space="0" w:color="auto"/>
        <w:right w:val="none" w:sz="0" w:space="0" w:color="auto"/>
      </w:divBdr>
      <w:divsChild>
        <w:div w:id="1708945974">
          <w:marLeft w:val="640"/>
          <w:marRight w:val="0"/>
          <w:marTop w:val="0"/>
          <w:marBottom w:val="0"/>
          <w:divBdr>
            <w:top w:val="none" w:sz="0" w:space="0" w:color="auto"/>
            <w:left w:val="none" w:sz="0" w:space="0" w:color="auto"/>
            <w:bottom w:val="none" w:sz="0" w:space="0" w:color="auto"/>
            <w:right w:val="none" w:sz="0" w:space="0" w:color="auto"/>
          </w:divBdr>
        </w:div>
        <w:div w:id="913012158">
          <w:marLeft w:val="640"/>
          <w:marRight w:val="0"/>
          <w:marTop w:val="0"/>
          <w:marBottom w:val="0"/>
          <w:divBdr>
            <w:top w:val="none" w:sz="0" w:space="0" w:color="auto"/>
            <w:left w:val="none" w:sz="0" w:space="0" w:color="auto"/>
            <w:bottom w:val="none" w:sz="0" w:space="0" w:color="auto"/>
            <w:right w:val="none" w:sz="0" w:space="0" w:color="auto"/>
          </w:divBdr>
        </w:div>
        <w:div w:id="1300696154">
          <w:marLeft w:val="640"/>
          <w:marRight w:val="0"/>
          <w:marTop w:val="0"/>
          <w:marBottom w:val="0"/>
          <w:divBdr>
            <w:top w:val="none" w:sz="0" w:space="0" w:color="auto"/>
            <w:left w:val="none" w:sz="0" w:space="0" w:color="auto"/>
            <w:bottom w:val="none" w:sz="0" w:space="0" w:color="auto"/>
            <w:right w:val="none" w:sz="0" w:space="0" w:color="auto"/>
          </w:divBdr>
        </w:div>
        <w:div w:id="1472870175">
          <w:marLeft w:val="640"/>
          <w:marRight w:val="0"/>
          <w:marTop w:val="0"/>
          <w:marBottom w:val="0"/>
          <w:divBdr>
            <w:top w:val="none" w:sz="0" w:space="0" w:color="auto"/>
            <w:left w:val="none" w:sz="0" w:space="0" w:color="auto"/>
            <w:bottom w:val="none" w:sz="0" w:space="0" w:color="auto"/>
            <w:right w:val="none" w:sz="0" w:space="0" w:color="auto"/>
          </w:divBdr>
        </w:div>
        <w:div w:id="1921982934">
          <w:marLeft w:val="640"/>
          <w:marRight w:val="0"/>
          <w:marTop w:val="0"/>
          <w:marBottom w:val="0"/>
          <w:divBdr>
            <w:top w:val="none" w:sz="0" w:space="0" w:color="auto"/>
            <w:left w:val="none" w:sz="0" w:space="0" w:color="auto"/>
            <w:bottom w:val="none" w:sz="0" w:space="0" w:color="auto"/>
            <w:right w:val="none" w:sz="0" w:space="0" w:color="auto"/>
          </w:divBdr>
        </w:div>
        <w:div w:id="73086030">
          <w:marLeft w:val="640"/>
          <w:marRight w:val="0"/>
          <w:marTop w:val="0"/>
          <w:marBottom w:val="0"/>
          <w:divBdr>
            <w:top w:val="none" w:sz="0" w:space="0" w:color="auto"/>
            <w:left w:val="none" w:sz="0" w:space="0" w:color="auto"/>
            <w:bottom w:val="none" w:sz="0" w:space="0" w:color="auto"/>
            <w:right w:val="none" w:sz="0" w:space="0" w:color="auto"/>
          </w:divBdr>
        </w:div>
        <w:div w:id="265697081">
          <w:marLeft w:val="640"/>
          <w:marRight w:val="0"/>
          <w:marTop w:val="0"/>
          <w:marBottom w:val="0"/>
          <w:divBdr>
            <w:top w:val="none" w:sz="0" w:space="0" w:color="auto"/>
            <w:left w:val="none" w:sz="0" w:space="0" w:color="auto"/>
            <w:bottom w:val="none" w:sz="0" w:space="0" w:color="auto"/>
            <w:right w:val="none" w:sz="0" w:space="0" w:color="auto"/>
          </w:divBdr>
        </w:div>
        <w:div w:id="1522357815">
          <w:marLeft w:val="640"/>
          <w:marRight w:val="0"/>
          <w:marTop w:val="0"/>
          <w:marBottom w:val="0"/>
          <w:divBdr>
            <w:top w:val="none" w:sz="0" w:space="0" w:color="auto"/>
            <w:left w:val="none" w:sz="0" w:space="0" w:color="auto"/>
            <w:bottom w:val="none" w:sz="0" w:space="0" w:color="auto"/>
            <w:right w:val="none" w:sz="0" w:space="0" w:color="auto"/>
          </w:divBdr>
        </w:div>
        <w:div w:id="90594184">
          <w:marLeft w:val="640"/>
          <w:marRight w:val="0"/>
          <w:marTop w:val="0"/>
          <w:marBottom w:val="0"/>
          <w:divBdr>
            <w:top w:val="none" w:sz="0" w:space="0" w:color="auto"/>
            <w:left w:val="none" w:sz="0" w:space="0" w:color="auto"/>
            <w:bottom w:val="none" w:sz="0" w:space="0" w:color="auto"/>
            <w:right w:val="none" w:sz="0" w:space="0" w:color="auto"/>
          </w:divBdr>
        </w:div>
        <w:div w:id="831456604">
          <w:marLeft w:val="640"/>
          <w:marRight w:val="0"/>
          <w:marTop w:val="0"/>
          <w:marBottom w:val="0"/>
          <w:divBdr>
            <w:top w:val="none" w:sz="0" w:space="0" w:color="auto"/>
            <w:left w:val="none" w:sz="0" w:space="0" w:color="auto"/>
            <w:bottom w:val="none" w:sz="0" w:space="0" w:color="auto"/>
            <w:right w:val="none" w:sz="0" w:space="0" w:color="auto"/>
          </w:divBdr>
        </w:div>
        <w:div w:id="310335521">
          <w:marLeft w:val="640"/>
          <w:marRight w:val="0"/>
          <w:marTop w:val="0"/>
          <w:marBottom w:val="0"/>
          <w:divBdr>
            <w:top w:val="none" w:sz="0" w:space="0" w:color="auto"/>
            <w:left w:val="none" w:sz="0" w:space="0" w:color="auto"/>
            <w:bottom w:val="none" w:sz="0" w:space="0" w:color="auto"/>
            <w:right w:val="none" w:sz="0" w:space="0" w:color="auto"/>
          </w:divBdr>
        </w:div>
        <w:div w:id="104813894">
          <w:marLeft w:val="640"/>
          <w:marRight w:val="0"/>
          <w:marTop w:val="0"/>
          <w:marBottom w:val="0"/>
          <w:divBdr>
            <w:top w:val="none" w:sz="0" w:space="0" w:color="auto"/>
            <w:left w:val="none" w:sz="0" w:space="0" w:color="auto"/>
            <w:bottom w:val="none" w:sz="0" w:space="0" w:color="auto"/>
            <w:right w:val="none" w:sz="0" w:space="0" w:color="auto"/>
          </w:divBdr>
        </w:div>
        <w:div w:id="1191409700">
          <w:marLeft w:val="640"/>
          <w:marRight w:val="0"/>
          <w:marTop w:val="0"/>
          <w:marBottom w:val="0"/>
          <w:divBdr>
            <w:top w:val="none" w:sz="0" w:space="0" w:color="auto"/>
            <w:left w:val="none" w:sz="0" w:space="0" w:color="auto"/>
            <w:bottom w:val="none" w:sz="0" w:space="0" w:color="auto"/>
            <w:right w:val="none" w:sz="0" w:space="0" w:color="auto"/>
          </w:divBdr>
        </w:div>
        <w:div w:id="101580860">
          <w:marLeft w:val="640"/>
          <w:marRight w:val="0"/>
          <w:marTop w:val="0"/>
          <w:marBottom w:val="0"/>
          <w:divBdr>
            <w:top w:val="none" w:sz="0" w:space="0" w:color="auto"/>
            <w:left w:val="none" w:sz="0" w:space="0" w:color="auto"/>
            <w:bottom w:val="none" w:sz="0" w:space="0" w:color="auto"/>
            <w:right w:val="none" w:sz="0" w:space="0" w:color="auto"/>
          </w:divBdr>
        </w:div>
        <w:div w:id="1813017607">
          <w:marLeft w:val="640"/>
          <w:marRight w:val="0"/>
          <w:marTop w:val="0"/>
          <w:marBottom w:val="0"/>
          <w:divBdr>
            <w:top w:val="none" w:sz="0" w:space="0" w:color="auto"/>
            <w:left w:val="none" w:sz="0" w:space="0" w:color="auto"/>
            <w:bottom w:val="none" w:sz="0" w:space="0" w:color="auto"/>
            <w:right w:val="none" w:sz="0" w:space="0" w:color="auto"/>
          </w:divBdr>
        </w:div>
        <w:div w:id="1713192513">
          <w:marLeft w:val="640"/>
          <w:marRight w:val="0"/>
          <w:marTop w:val="0"/>
          <w:marBottom w:val="0"/>
          <w:divBdr>
            <w:top w:val="none" w:sz="0" w:space="0" w:color="auto"/>
            <w:left w:val="none" w:sz="0" w:space="0" w:color="auto"/>
            <w:bottom w:val="none" w:sz="0" w:space="0" w:color="auto"/>
            <w:right w:val="none" w:sz="0" w:space="0" w:color="auto"/>
          </w:divBdr>
        </w:div>
        <w:div w:id="729234749">
          <w:marLeft w:val="640"/>
          <w:marRight w:val="0"/>
          <w:marTop w:val="0"/>
          <w:marBottom w:val="0"/>
          <w:divBdr>
            <w:top w:val="none" w:sz="0" w:space="0" w:color="auto"/>
            <w:left w:val="none" w:sz="0" w:space="0" w:color="auto"/>
            <w:bottom w:val="none" w:sz="0" w:space="0" w:color="auto"/>
            <w:right w:val="none" w:sz="0" w:space="0" w:color="auto"/>
          </w:divBdr>
        </w:div>
        <w:div w:id="891891729">
          <w:marLeft w:val="640"/>
          <w:marRight w:val="0"/>
          <w:marTop w:val="0"/>
          <w:marBottom w:val="0"/>
          <w:divBdr>
            <w:top w:val="none" w:sz="0" w:space="0" w:color="auto"/>
            <w:left w:val="none" w:sz="0" w:space="0" w:color="auto"/>
            <w:bottom w:val="none" w:sz="0" w:space="0" w:color="auto"/>
            <w:right w:val="none" w:sz="0" w:space="0" w:color="auto"/>
          </w:divBdr>
        </w:div>
        <w:div w:id="126046401">
          <w:marLeft w:val="640"/>
          <w:marRight w:val="0"/>
          <w:marTop w:val="0"/>
          <w:marBottom w:val="0"/>
          <w:divBdr>
            <w:top w:val="none" w:sz="0" w:space="0" w:color="auto"/>
            <w:left w:val="none" w:sz="0" w:space="0" w:color="auto"/>
            <w:bottom w:val="none" w:sz="0" w:space="0" w:color="auto"/>
            <w:right w:val="none" w:sz="0" w:space="0" w:color="auto"/>
          </w:divBdr>
        </w:div>
        <w:div w:id="1298027663">
          <w:marLeft w:val="640"/>
          <w:marRight w:val="0"/>
          <w:marTop w:val="0"/>
          <w:marBottom w:val="0"/>
          <w:divBdr>
            <w:top w:val="none" w:sz="0" w:space="0" w:color="auto"/>
            <w:left w:val="none" w:sz="0" w:space="0" w:color="auto"/>
            <w:bottom w:val="none" w:sz="0" w:space="0" w:color="auto"/>
            <w:right w:val="none" w:sz="0" w:space="0" w:color="auto"/>
          </w:divBdr>
        </w:div>
        <w:div w:id="769663402">
          <w:marLeft w:val="640"/>
          <w:marRight w:val="0"/>
          <w:marTop w:val="0"/>
          <w:marBottom w:val="0"/>
          <w:divBdr>
            <w:top w:val="none" w:sz="0" w:space="0" w:color="auto"/>
            <w:left w:val="none" w:sz="0" w:space="0" w:color="auto"/>
            <w:bottom w:val="none" w:sz="0" w:space="0" w:color="auto"/>
            <w:right w:val="none" w:sz="0" w:space="0" w:color="auto"/>
          </w:divBdr>
        </w:div>
        <w:div w:id="2069106747">
          <w:marLeft w:val="640"/>
          <w:marRight w:val="0"/>
          <w:marTop w:val="0"/>
          <w:marBottom w:val="0"/>
          <w:divBdr>
            <w:top w:val="none" w:sz="0" w:space="0" w:color="auto"/>
            <w:left w:val="none" w:sz="0" w:space="0" w:color="auto"/>
            <w:bottom w:val="none" w:sz="0" w:space="0" w:color="auto"/>
            <w:right w:val="none" w:sz="0" w:space="0" w:color="auto"/>
          </w:divBdr>
        </w:div>
        <w:div w:id="231890550">
          <w:marLeft w:val="640"/>
          <w:marRight w:val="0"/>
          <w:marTop w:val="0"/>
          <w:marBottom w:val="0"/>
          <w:divBdr>
            <w:top w:val="none" w:sz="0" w:space="0" w:color="auto"/>
            <w:left w:val="none" w:sz="0" w:space="0" w:color="auto"/>
            <w:bottom w:val="none" w:sz="0" w:space="0" w:color="auto"/>
            <w:right w:val="none" w:sz="0" w:space="0" w:color="auto"/>
          </w:divBdr>
        </w:div>
        <w:div w:id="1116364594">
          <w:marLeft w:val="640"/>
          <w:marRight w:val="0"/>
          <w:marTop w:val="0"/>
          <w:marBottom w:val="0"/>
          <w:divBdr>
            <w:top w:val="none" w:sz="0" w:space="0" w:color="auto"/>
            <w:left w:val="none" w:sz="0" w:space="0" w:color="auto"/>
            <w:bottom w:val="none" w:sz="0" w:space="0" w:color="auto"/>
            <w:right w:val="none" w:sz="0" w:space="0" w:color="auto"/>
          </w:divBdr>
        </w:div>
        <w:div w:id="392585781">
          <w:marLeft w:val="640"/>
          <w:marRight w:val="0"/>
          <w:marTop w:val="0"/>
          <w:marBottom w:val="0"/>
          <w:divBdr>
            <w:top w:val="none" w:sz="0" w:space="0" w:color="auto"/>
            <w:left w:val="none" w:sz="0" w:space="0" w:color="auto"/>
            <w:bottom w:val="none" w:sz="0" w:space="0" w:color="auto"/>
            <w:right w:val="none" w:sz="0" w:space="0" w:color="auto"/>
          </w:divBdr>
        </w:div>
        <w:div w:id="132909713">
          <w:marLeft w:val="640"/>
          <w:marRight w:val="0"/>
          <w:marTop w:val="0"/>
          <w:marBottom w:val="0"/>
          <w:divBdr>
            <w:top w:val="none" w:sz="0" w:space="0" w:color="auto"/>
            <w:left w:val="none" w:sz="0" w:space="0" w:color="auto"/>
            <w:bottom w:val="none" w:sz="0" w:space="0" w:color="auto"/>
            <w:right w:val="none" w:sz="0" w:space="0" w:color="auto"/>
          </w:divBdr>
        </w:div>
        <w:div w:id="1179346385">
          <w:marLeft w:val="640"/>
          <w:marRight w:val="0"/>
          <w:marTop w:val="0"/>
          <w:marBottom w:val="0"/>
          <w:divBdr>
            <w:top w:val="none" w:sz="0" w:space="0" w:color="auto"/>
            <w:left w:val="none" w:sz="0" w:space="0" w:color="auto"/>
            <w:bottom w:val="none" w:sz="0" w:space="0" w:color="auto"/>
            <w:right w:val="none" w:sz="0" w:space="0" w:color="auto"/>
          </w:divBdr>
        </w:div>
        <w:div w:id="1778909459">
          <w:marLeft w:val="640"/>
          <w:marRight w:val="0"/>
          <w:marTop w:val="0"/>
          <w:marBottom w:val="0"/>
          <w:divBdr>
            <w:top w:val="none" w:sz="0" w:space="0" w:color="auto"/>
            <w:left w:val="none" w:sz="0" w:space="0" w:color="auto"/>
            <w:bottom w:val="none" w:sz="0" w:space="0" w:color="auto"/>
            <w:right w:val="none" w:sz="0" w:space="0" w:color="auto"/>
          </w:divBdr>
        </w:div>
        <w:div w:id="377584966">
          <w:marLeft w:val="640"/>
          <w:marRight w:val="0"/>
          <w:marTop w:val="0"/>
          <w:marBottom w:val="0"/>
          <w:divBdr>
            <w:top w:val="none" w:sz="0" w:space="0" w:color="auto"/>
            <w:left w:val="none" w:sz="0" w:space="0" w:color="auto"/>
            <w:bottom w:val="none" w:sz="0" w:space="0" w:color="auto"/>
            <w:right w:val="none" w:sz="0" w:space="0" w:color="auto"/>
          </w:divBdr>
        </w:div>
        <w:div w:id="713701137">
          <w:marLeft w:val="640"/>
          <w:marRight w:val="0"/>
          <w:marTop w:val="0"/>
          <w:marBottom w:val="0"/>
          <w:divBdr>
            <w:top w:val="none" w:sz="0" w:space="0" w:color="auto"/>
            <w:left w:val="none" w:sz="0" w:space="0" w:color="auto"/>
            <w:bottom w:val="none" w:sz="0" w:space="0" w:color="auto"/>
            <w:right w:val="none" w:sz="0" w:space="0" w:color="auto"/>
          </w:divBdr>
        </w:div>
        <w:div w:id="2033989686">
          <w:marLeft w:val="64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 w:id="18233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santoso@uksw.ed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7BB593-B137-4463-BD00-C0D553FD17AC}"/>
      </w:docPartPr>
      <w:docPartBody>
        <w:p w:rsidR="008D6AFE" w:rsidRDefault="007E7080">
          <w:r w:rsidRPr="004E67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80"/>
    <w:rsid w:val="00186F5D"/>
    <w:rsid w:val="003D5EEB"/>
    <w:rsid w:val="004035A3"/>
    <w:rsid w:val="00690CCD"/>
    <w:rsid w:val="007E7080"/>
    <w:rsid w:val="008334C3"/>
    <w:rsid w:val="008D6AFE"/>
    <w:rsid w:val="00C75B8F"/>
    <w:rsid w:val="00CD7F6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0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5C4561-2A11-43EC-9F69-6F77BEA3C559}">
  <we:reference id="wa104382081" version="1.55.1.0" store="en-US" storeType="OMEX"/>
  <we:alternateReferences>
    <we:reference id="WA104382081" version="1.55.1.0" store="" storeType="OMEX"/>
  </we:alternateReferences>
  <we:properties>
    <we:property name="MENDELEY_CITATIONS" value="[{&quot;citationID&quot;:&quot;MENDELEY_CITATION_192152ba-077f-4765-98ac-65a9dd190860&quot;,&quot;properties&quot;:{&quot;noteIndex&quot;:0},&quot;isEdited&quot;:false,&quot;manualOverride&quot;:{&quot;isManuallyOverridden&quot;:false,&quot;citeprocText&quot;:&quot;[1]&quot;,&quot;manualOverrideText&quot;:&quot;&quot;},&quot;citationTag&quot;:&quot;MENDELEY_CITATION_v3_eyJjaXRhdGlvbklEIjoiTUVOREVMRVlfQ0lUQVRJT05fMTkyMTUyYmEtMDc3Zi00NzY1LTk4YWMtNjVhOWRkMTkwODYwIiwicHJvcGVydGllcyI6eyJub3RlSW5kZXgiOjB9LCJpc0VkaXRlZCI6ZmFsc2UsIm1hbnVhbE92ZXJyaWRlIjp7ImlzTWFudWFsbHlPdmVycmlkZGVuIjpmYWxzZSwiY2l0ZXByb2NUZXh0IjoiWzFdIiwibWFudWFsT3ZlcnJpZGVUZXh0IjoiIn0sImNpdGF0aW9uSXRlbXMiOlt7ImlkIjoiZWE1MTkzMGMtOWI4NS0zNmE4LWFmZWItZTVlODJiMjE5YmYxIiwiaXRlbURhdGEiOnsidHlwZSI6ImFydGljbGUtam91cm5hbCIsImlkIjoiZWE1MTkzMGMtOWI4NS0zNmE4LWFmZWItZTVlODJiMjE5YmYxIiwidGl0bGUiOiJFeHBsb3JpbmcgTGl0aGl1bS1Jb24gQmF0dGVyeSBEZWdyYWRhdGlvbjogQSBDb25jaXNlIFJldmlldyBvZiBDcml0aWNhbCBGYWN0b3JzLCBJbXBhY3RzLCBEYXRhLURyaXZlbiBEZWdyYWRhdGlvbiBFc3RpbWF0aW9uIFRlY2huaXF1ZXMsIGFuZCBTdXN0YWluYWJsZSBEaXJlY3Rpb25zIGZvciBFbmVyZ3kgU3RvcmFnZSBTeXN0ZW1zIiwiYXV0aG9yIjpbeyJmYW1pbHkiOiJSYWhtYW4iLCJnaXZlbiI6IlQuIiwicGFyc2UtbmFtZXMiOmZhbHNlLCJkcm9wcGluZy1wYXJ0aWNsZSI6IiIsIm5vbi1kcm9wcGluZy1wYXJ0aWNsZSI6IiJ9LHsiZmFtaWx5IjoiQWxoYXJiaSIsImdpdmVuIjoiVC4iLCJwYXJzZS1uYW1lcyI6ZmFsc2UsImRyb3BwaW5nLXBhcnRpY2xlIjoiIiwibm9uLWRyb3BwaW5nLXBhcnRpY2xlIjoiIn1dLCJjb250YWluZXItdGl0bGUiOiJCYXR0ZXJpZXMiLCJET0kiOiIxMC4zMzkwL2JhdHRlcmllczEwMDcwMjIwIiwiaXNzdWVkIjp7ImRhdGUtcGFydHMiOltbMjAyNF1dfSwiYWJzdHJhY3QiOiJCYXR0ZXJpZXMgcGxheSBhIGNydWNpYWwgcm9sZSBpbiB0aGUgZG9tYWluIG9mIGVuZXJneSBzdG9yYWdlIHN5c3RlbXMgYW5kIGVsZWN0cmljIHZlaGljbGVzIGJ5IGVuYWJsaW5nIGVuZXJneSByZXNpbGllbmNlLCBwcm9tb3RpbmcgcmVuZXdhYmxlIGludGVncmF0aW9uLCBhbmQgZHJpdmluZyB0aGUgYWR2YW5jZW1lbnQgb2YgZWNvLWZyaWVuZGx5IG1vYmlsaXR5LiBIb3dldmVyLCB0aGUgZGVncmFkYXRpb24gb2YgYmF0dGVyaWVzIG92ZXIgdGltZSByZW1haW5zIGEgc2lnbmlmaWNhbnQgY2hhbGxlbmdlLiBUaGlzIHBhcGVyIHByZXNlbnRzIGEgY29tcHJlaGVuc2l2ZSByZXZpZXcgYWltZWQgYXQgaW52ZXN0aWdhdGluZyB0aGUgaW50cmljYXRlIHBoZW5vbWVub24gb2YgYmF0dGVyeSBkZWdyYWRhdGlvbiB3aXRoaW4gdGhlIHJlYWxtIG9mIHN1c3RhaW5hYmxlIGVuZXJneSBzdG9yYWdlIHN5c3RlbXMgYW5kIGVsZWN0cmljIHZlaGljbGVzIChFVnMpLiBUaGlzIHJldmlldyBjb25zb2xpZGF0ZXMgY3VycmVudCBrbm93bGVkZ2Ugb24gdGhlIGRpdmVyc2UgYXJyYXkgb2YgZmFjdG9ycyBpbmZsdWVuY2luZyBiYXR0ZXJ5IGRlZ3JhZGF0aW9uIG1lY2hhbmlzbXMsIGVuY29tcGFzc2luZyB0aGVybWFsIHN0cmVzc2VzLCBjeWNsaW5nIHBhdHRlcm5zLCBjaGVtaWNhbCByZWFjdGlvbnMsIGFuZCBlbnZpcm9ubWVudGFsIGNvbmRpdGlvbnMuIFRoZSBrZXkgZGVncmFkYXRpb24gZmFjdG9ycyBvZiBsaXRoaXVtLWlvbiBiYXR0ZXJpZXMgc3VjaCBhcyBlbGVjdHJvbHl0ZSBicmVha2Rvd24sIGN5Y2xpbmcsIHRlbXBlcmF0dXJlLCBjYWxlbmRhciBhZ2luZywgYW5kIGRlcHRoIG9mIGRpc2NoYXJnZSBhcmUgdGhvcm91Z2hseSBkaXNjdXNzZWQuIEFsb25nIHdpdGggdGhlIGtleSBkZWdyYWRhdGlvbiBmYWN0b3IsIHRoZSBpbXBhY3RzIG9mIHRoZXNlIGZhY3RvcnMgb24gbGl0aGl1bS1pb24gYmF0dGVyaWVzIGluY2x1ZGluZyBjYXBhY2l0eSBmYWRlLCByZWR1Y3Rpb24gaW4gZW5lcmd5IGRlbnNpdHksIGluY3JlYXNlIGluIGludGVybmFsIHJlc2lzdGFuY2UsIGFuZCByZWR1Y3Rpb24gaW4gb3ZlcmFsbCBlZmZpY2llbmN5IGhhdmUgYWxzbyBiZWVuIGhpZ2hsaWdodGVkIHRocm91Z2hvdXQgdGhlIHBhcGVyLiBBZGRpdGlvbmFsbHksIHRoZSBkYXRhLWRyaXZlbiBhcHByb2FjaGVzIG9mIGJhdHRlcnkgZGVncmFkYXRpb24gZXN0aW1hdGlvbiBoYXZlIHRha2VuIGludG8gY29uc2lkZXJhdGlvbi4gRnVydGhlcm1vcmUsIHRoaXMgcGFwZXIgZGVsdmVzIGludG8gdGhlIG11bHRpZmFjZXRlZCBpbXBhY3RzIG9mIGJhdHRlcnkgZGVncmFkYXRpb24gb24gdGhlIHBlcmZvcm1hbmNlLCBsb25nZXZpdHksIGFuZCBvdmVyYWxsIHN1c3RhaW5hYmlsaXR5IG9mIGVuZXJneSBzdG9yYWdlIHN5c3RlbXMgYW5kIEVWcy4gRmluYWxseSwgdGhlIG1haW4gZHJhd2JhY2tzLCBpc3N1ZXMgYW5kIGNoYWxsZW5nZXMgcmVsYXRlZCB0byB0aGUgbGlmZXNwYW4gb2YgYmF0dGVyaWVzIGFyZSBhZGRyZXNzZWQuIFJlY29tbWVuZGF0aW9ucywgYmVzdCBwcmFjdGljZXMsIGFuZCBmdXR1cmUgZGlyZWN0aW9ucyBhcmUgYWxzbyBwcm92aWRlZCB0byBvdmVyY29tZSB0aGUgYmF0dGVyeSBkZWdyYWRhdGlvbiBpc3N1ZXMgdG93YXJkcyBzdXN0YWluYWJsZSBlbmVyZ3kgc3RvcmFnZSBzeXN0ZW0uIiwiaXNzdWUiOiI3Iiwidm9sdW1lIjoiMTAiLCJjb250YWluZXItdGl0bGUtc2hvcnQiOiIifSwiaXNUZW1wb3JhcnkiOmZhbHNlLCJzdXBwcmVzcy1hdXRob3IiOmZhbHNlLCJjb21wb3NpdGUiOmZhbHNlLCJhdXRob3Itb25seSI6ZmFsc2V9XX0=&quot;,&quot;citationItems&quot;:[{&quot;id&quot;:&quot;ea51930c-9b85-36a8-afeb-e5e82b219bf1&quot;,&quot;itemData&quot;:{&quot;type&quot;:&quot;article-journal&quot;,&quot;id&quot;:&quot;ea51930c-9b85-36a8-afeb-e5e82b219bf1&quot;,&quot;title&quot;:&quot;Exploring Lithium-Ion Battery Degradation: A Concise Review of Critical Factors, Impacts, Data-Driven Degradation Estimation Techniques, and Sustainable Directions for Energy Storage Systems&quot;,&quot;author&quot;:[{&quot;family&quot;:&quot;Rahman&quot;,&quot;given&quot;:&quot;T.&quot;,&quot;parse-names&quot;:false,&quot;dropping-particle&quot;:&quot;&quot;,&quot;non-dropping-particle&quot;:&quot;&quot;},{&quot;family&quot;:&quot;Alharbi&quot;,&quot;given&quot;:&quot;T.&quot;,&quot;parse-names&quot;:false,&quot;dropping-particle&quot;:&quot;&quot;,&quot;non-dropping-particle&quot;:&quot;&quot;}],&quot;container-title&quot;:&quot;Batteries&quot;,&quot;DOI&quot;:&quot;10.3390/batteries10070220&quot;,&quot;issued&quot;:{&quot;date-parts&quot;:[[2024]]},&quot;abstract&quot;:&quot;Batteries play a crucial role in the domain of energy storage systems and electric vehicles by enabling energy resilience, promoting renewable integration, and driving the advancement of eco-friendly mobility. However, the degradation of batteries over time remains a significant challenge. This paper presents a comprehensive review aimed at investigating the intricate phenomenon of battery degradation within the realm of sustainable energy storage systems and electric vehicles (EVs). This review consolidates current knowledge on the diverse array of factors influencing battery degradation mechanisms, encompassing thermal stresses, cycling patterns, chemical reactions, and environmental conditions. The key degradation factors of lithium-ion batteries such as electrolyte breakdown, cycling, temperature, calendar aging, and depth of discharge are thoroughly discussed. Along with the key degradation factor, the impacts of these factors on lithium-ion batteries including capacity fade, reduction in energy density, increase in internal resistance, and reduction in overall efficiency have also been highlighted throughout the paper. Additionally, the data-driven approaches of battery degradation estimation have taken into consideration. Furthermore, this paper delves into the multifaceted impacts of battery degradation on the performance, longevity, and overall sustainability of energy storage systems and EVs. Finally, the main drawbacks, issues and challenges related to the lifespan of batteries are addressed. Recommendations, best practices, and future directions are also provided to overcome the battery degradation issues towards sustainable energy storage system.&quot;,&quot;issue&quot;:&quot;7&quot;,&quot;volume&quot;:&quot;10&quot;,&quot;container-title-short&quot;:&quot;&quot;},&quot;isTemporary&quot;:false,&quot;suppress-author&quot;:false,&quot;composite&quot;:false,&quot;author-only&quot;:false}]},{&quot;citationID&quot;:&quot;MENDELEY_CITATION_b8576ff7-ee3e-45f7-be7b-4c9a86869af6&quot;,&quot;properties&quot;:{&quot;noteIndex&quot;:0},&quot;isEdited&quot;:false,&quot;manualOverride&quot;:{&quot;isManuallyOverridden&quot;:false,&quot;citeprocText&quot;:&quot;[2]&quot;,&quot;manualOverrideText&quot;:&quot;&quot;},&quot;citationTag&quot;:&quot;MENDELEY_CITATION_v3_eyJjaXRhdGlvbklEIjoiTUVOREVMRVlfQ0lUQVRJT05fYjg1NzZmZjctZWUzZS00NWY3LWJlN2ItNGM5YTg2ODY5YWY2IiwicHJvcGVydGllcyI6eyJub3RlSW5kZXgiOjB9LCJpc0VkaXRlZCI6ZmFsc2UsIm1hbnVhbE92ZXJyaWRlIjp7ImlzTWFudWFsbHlPdmVycmlkZGVuIjpmYWxzZSwiY2l0ZXByb2NUZXh0IjoiWzJdIiwibWFudWFsT3ZlcnJpZGVUZXh0IjoiIn0sImNpdGF0aW9uSXRlbXMiOlt7ImlkIjoiYzNhZWRiYmMtOTQxNy0zZjJjLTljZTYtMDVhOTJjNmNlNDNjIiwiaXRlbURhdGEiOnsidHlwZSI6ImFydGljbGUtam91cm5hbCIsImlkIjoiYzNhZWRiYmMtOTQxNy0zZjJjLTljZTYtMDVhOTJjNmNlNDNjIiwidGl0bGUiOiJJbnZlc3RpZ2F0aW9uIHRoZSBEZWdyYWRhdGlvbiBNZWNoYW5pc21zIG9mIExpdGhpdW0tSW9uIEJhdHRlcmllcyB1bmRlciBMb3ctVGVtcGVyYXR1cmUgSGlnaC1SYXRlIEN5Y2xpbmciLCJhdXRob3IiOlt7ImZhbWlseSI6IlpoYW5nIiwiZ2l2ZW4iOiJHLiIsInBhcnNlLW5hbWVzIjpmYWxzZSwiZHJvcHBpbmctcGFydGljbGUiOiIiLCJub24tZHJvcHBpbmctcGFydGljbGUiOiIifSx7ImZhbWlseSI6IldlaSIsImdpdmVuIjoiWC4iLCJwYXJzZS1uYW1lcyI6ZmFsc2UsImRyb3BwaW5nLXBhcnRpY2xlIjoiIiwibm9uLWRyb3BwaW5nLXBhcnRpY2xlIjoiIn0seyJmYW1pbHkiOiJDaGVuIiwiZ2l2ZW4iOiJTLiIsInBhcnNlLW5hbWVzIjpmYWxzZSwiZHJvcHBpbmctcGFydGljbGUiOiIiLCJub24tZHJvcHBpbmctcGFydGljbGUiOiIifSx7ImZhbWlseSI6IkhhbiIsImdpdmVuIjoiRy4iLCJwYXJzZS1uYW1lcyI6ZmFsc2UsImRyb3BwaW5nLXBhcnRpY2xlIjoiIiwibm9uLWRyb3BwaW5nLXBhcnRpY2xlIjoiIn0seyJmYW1pbHkiOiJaaHUiLCJnaXZlbiI6IkouIiwicGFyc2UtbmFtZXMiOmZhbHNlLCJkcm9wcGluZy1wYXJ0aWNsZSI6IiIsIm5vbi1kcm9wcGluZy1wYXJ0aWNsZSI6IiJ9LHsiZmFtaWx5IjoiRGFpIiwiZ2l2ZW4iOiJILiIsInBhcnNlLW5hbWVzIjpmYWxzZSwiZHJvcHBpbmctcGFydGljbGUiOiIiLCJub24tZHJvcHBpbmctcGFydGljbGUiOiIifV0sImNvbnRhaW5lci10aXRsZSI6IkFDUyBBcHBsaWVkIEVuZXJneSBNYXRlcmlhbHMiLCJjb250YWluZXItdGl0bGUtc2hvcnQiOiJBQ1MgQXBwbCBFbmVyZ3kgTWF0ZXIiLCJET0kiOiIxMC4xMDIxL2Fjc2FlbS4yYzAwOTU3IiwiaXNzdWVkIjp7ImRhdGUtcGFydHMiOltbMjAyMl1dfSwicGFnZSI6IjY0NjItNjQ3MSIsImFic3RyYWN0IjoiTG93LXRlbXBlcmF0dXJlIGhpZ2gtcmF0ZSBjeWNsaW5nIGxlYWRzIHRvIGFjY2VsZXJhdGVkIHBlcmZvcm1hbmNlIGRlZ3JhZGF0aW9uIG9mIGxpdGhpdW0taW9uIGJhdHRlcmllcywgd2hpY2ggc2VyaW91c2x5IGhhbXBlcnMgdGhlIGxhcmdlLXNjYWxlIHBvcHVsYXJpemF0aW9uIG9mIGVsZWN0cmljIHZlaGljbGVzLiBUbyBjbGFyaWZ5IHRoZSBiYXR0ZXJ5IGRlZ3JhZGF0aW9uIGNoYXJhY3RlcmlzdGljcyBhbmQgbWVjaGFuaXNtcywgdGhpcyB3b3JrIGNvbmR1Y3RzIGFuIGluLWRlcHRoIGludmVzdGlnYXRpb24gb24gdGhlIGNvbW1lcmNpYWwgbGl0aGl1bS1pb24gYmF0dGVyaWVzIHdpdGggMzcgQSBoIGR1cmluZyB0aGUgbG9uZy10ZXJtIGN5Y2xpbmcgdW5kZXIgbG93LXRlbXBlcmF0dXJlIGhpZ2gtcmF0ZSBjaGFyZ2luZy4gVGhlIGJhdHRlcnkgY2FwYWNpdHkgZGlzcGxheXMgdGhlIGRlY2VsZXJhdGluZyBkZWdyYWRhdGlvbiB0cmVuZCBkdXJpbmcgdGhlIGxvbmctdGVybSBjeWNsaW5nLCBhbmQgdGhlIGJhdHRlcnkgY2FwYWNpdHkgcmVjb3ZlcnkgcmF0ZSBpcyBhcyBoaWdoIGFzIDgw4oiSOTAlLiBGdXJ0aGVybW9yZSwgaXQgaXMgaW50ZXJlc3RpbmcgdGhhdCB0aGUgY29uc3RhbnQgY3VycmVudCBkaXNjaGFyZ2UgY2FwYWNpdHkgZXhoaWJpdHMganVtcGluZyBiZWhhdmlvciBhdCBhcm91bmQgMTIwdGggY3ljbGUgZHVyaW5nIHRoZSBkaXNjaGFyZ2UgcHJvY2Vzcy4gQnkgcG9zdG1vcnRlbSBjaGFyYWN0ZXJpemF0aW9uIGFuYWx5c2lzLCBpdCBpcyBmb3VuZCB0aGF0IGxpdGhpdW0gcGxhdGluZyBpcyB0aGUgcHJpbWFyeSBkZWdyYWRhdGlvbiBtZWNoYW5pc20uIExpdGhpdW0gcGxhdGluZyBleGhpYml0cyBub251bmlmb3JtaXR5IGFuZCBkaXNwbGF5cyBhIGRlY2VsZXJhdGluZyB0cmVuZCBpbiB0aGUgbGF0ZXIgc3RhZ2UuIEluIHZpZXcgb2YgdGhlIGxvd2VyIHRlbXBlcmF0dXJlLCB0aGUgcGxhdGVkIGxpdGhpdW0gY2FuIGJldHRlciByZXRhaW4gdGhlIHJlYWN0aW9uIGFjdGl2aXR5LCB3aGljaCByZXN1bHRzIGluIGEgaGlnaGVyIGNhcGFjaXR5IHJlY292ZXJ5IHJhdGUuIEJlc2lkZXMsIGxpdGhpdW0gcGxhdGluZyBpbmNyZWFzZXMgdGhlIGludGVybmFsIHBvbGFyaXphdGlvbiwgd2hpY2ggbWFrZXMgdGhlIGNvbnN0YW50IGN1cnJlbnQgZGlzY2hhcmdlIGNhcGFjaXR5IGp1bXAgd2hlbiBsaXRoaXVtIHBsYXRpbmcgcmVhY2hlcyBhIGNlcnRhaW4gbGV2ZWwuIFRoZSBmaW5kaW5ncyBjYW4gcHJvdmlkZSBjZXJ0YWluIHJlZmVyZW5jZXMgZm9yIGJhdHRlcnkgb3B0aW1pemF0aW9uLiIsImlzc3VlIjoiNSIsInZvbHVtZSI6IjUifSwiaXNUZW1wb3JhcnkiOmZhbHNlLCJzdXBwcmVzcy1hdXRob3IiOmZhbHNlLCJjb21wb3NpdGUiOmZhbHNlLCJhdXRob3Itb25seSI6ZmFsc2V9XX0=&quot;,&quot;citationItems&quot;:[{&quot;id&quot;:&quot;c3aedbbc-9417-3f2c-9ce6-05a92c6ce43c&quot;,&quot;itemData&quot;:{&quot;type&quot;:&quot;article-journal&quot;,&quot;id&quot;:&quot;c3aedbbc-9417-3f2c-9ce6-05a92c6ce43c&quot;,&quot;title&quot;:&quot;Investigation the Degradation Mechanisms of Lithium-Ion Batteries under Low-Temperature High-Rate Cycling&quot;,&quot;author&quot;:[{&quot;family&quot;:&quot;Zhang&quot;,&quot;given&quot;:&quot;G.&quot;,&quot;parse-names&quot;:false,&quot;dropping-particle&quot;:&quot;&quot;,&quot;non-dropping-particle&quot;:&quot;&quot;},{&quot;family&quot;:&quot;Wei&quot;,&quot;given&quot;:&quot;X.&quot;,&quot;parse-names&quot;:false,&quot;dropping-particle&quot;:&quot;&quot;,&quot;non-dropping-particle&quot;:&quot;&quot;},{&quot;family&quot;:&quot;Chen&quot;,&quot;given&quot;:&quot;S.&quot;,&quot;parse-names&quot;:false,&quot;dropping-particle&quot;:&quot;&quot;,&quot;non-dropping-particle&quot;:&quot;&quot;},{&quot;family&quot;:&quot;Han&quot;,&quot;given&quot;:&quot;G.&quot;,&quot;parse-names&quot;:false,&quot;dropping-particle&quot;:&quot;&quot;,&quot;non-dropping-particle&quot;:&quot;&quot;},{&quot;family&quot;:&quot;Zhu&quot;,&quot;given&quot;:&quot;J.&quot;,&quot;parse-names&quot;:false,&quot;dropping-particle&quot;:&quot;&quot;,&quot;non-dropping-particle&quot;:&quot;&quot;},{&quot;family&quot;:&quot;Dai&quot;,&quot;given&quot;:&quot;H.&quot;,&quot;parse-names&quot;:false,&quot;dropping-particle&quot;:&quot;&quot;,&quot;non-dropping-particle&quot;:&quot;&quot;}],&quot;container-title&quot;:&quot;ACS Applied Energy Materials&quot;,&quot;container-title-short&quot;:&quot;ACS Appl Energy Mater&quot;,&quot;DOI&quot;:&quot;10.1021/acsaem.2c00957&quot;,&quot;issued&quot;:{&quot;date-parts&quot;:[[2022]]},&quot;page&quot;:&quot;6462-6471&quot;,&quot;abstract&quot;:&quot;Low-temperature high-rate cycling leads to accelerated performance degradation of lithium-ion batteries, which seriously hampers the large-scale popularization of electric vehicles. To clarify the battery degradation characteristics and mechanisms, this work conducts an in-depth investigation on the commercial lithium-ion batteries with 37 A h during the long-term cycling under low-temperature high-rate charging. The battery capacity displays the decelerating degradation trend during the long-term cycling, and the battery capacity recovery rate is as high as 80−90%. Furthermore, it is interesting that the constant current discharge capacity exhibits jumping behavior at around 120th cycle during the discharge process. By postmortem characterization analysis, it is found that lithium plating is the primary degradation mechanism. Lithium plating exhibits nonuniformity and displays a decelerating trend in the later stage. In view of the lower temperature, the plated lithium can better retain the reaction activity, which results in a higher capacity recovery rate. Besides, lithium plating increases the internal polarization, which makes the constant current discharge capacity jump when lithium plating reaches a certain level. The findings can provide certain references for battery optimization.&quot;,&quot;issue&quot;:&quot;5&quot;,&quot;volume&quot;:&quot;5&quot;},&quot;isTemporary&quot;:false,&quot;suppress-author&quot;:false,&quot;composite&quot;:false,&quot;author-only&quot;:false}]},{&quot;citationID&quot;:&quot;MENDELEY_CITATION_2fe1d9ef-805d-4dd2-b8ef-8c5557c2ac3a&quot;,&quot;properties&quot;:{&quot;noteIndex&quot;:0},&quot;isEdited&quot;:false,&quot;manualOverride&quot;:{&quot;isManuallyOverridden&quot;:false,&quot;citeprocText&quot;:&quot;[3]&quot;,&quot;manualOverrideText&quot;:&quot;&quot;},&quot;citationTag&quot;:&quot;MENDELEY_CITATION_v3_eyJjaXRhdGlvbklEIjoiTUVOREVMRVlfQ0lUQVRJT05fMmZlMWQ5ZWYtODA1ZC00ZGQyLWI4ZWYtOGM1NTU3YzJhYzNhIiwicHJvcGVydGllcyI6eyJub3RlSW5kZXgiOjB9LCJpc0VkaXRlZCI6ZmFsc2UsIm1hbnVhbE92ZXJyaWRlIjp7ImlzTWFudWFsbHlPdmVycmlkZGVuIjpmYWxzZSwiY2l0ZXByb2NUZXh0IjoiWzNdIiwibWFudWFsT3ZlcnJpZGVUZXh0IjoiIn0sImNpdGF0aW9uSXRlbXMiOlt7ImlkIjoiN2Y4ZTk4M2EtYThiNi0zMTNhLWJjZTYtOTUwYjBkN2JjMTU0IiwiaXRlbURhdGEiOnsidHlwZSI6ImFydGljbGUtam91cm5hbCIsImlkIjoiN2Y4ZTk4M2EtYThiNi0zMTNhLWJjZTYtOTUwYjBkN2JjMTU0IiwidGl0bGUiOiJQYXJhbWV0cmljIGFuYWx5c2lzIG9mIGFub2RpYyBkZWdyYWRhdGlvbiBtZWNoYW5pc21zIGZvciBmYXN0IGNoYXJnaW5nIGxpdGhpdW0gYmF0dGVyaWVzIHdpdGggZ3JhcGhpdGUgYW5vZGUiLCJhdXRob3IiOlt7ImZhbWlseSI6IlNhcmthciIsImdpdmVuIjoiQS4iLCJwYXJzZS1uYW1lcyI6ZmFsc2UsImRyb3BwaW5nLXBhcnRpY2xlIjoiIiwibm9uLWRyb3BwaW5nLXBhcnRpY2xlIjoiIn0seyJmYW1pbHkiOiJTaHJvdHJpeWEiLCJnaXZlbiI6IlAuIiwicGFyc2UtbmFtZXMiOmZhbHNlLCJkcm9wcGluZy1wYXJ0aWNsZSI6IiIsIm5vbi1kcm9wcGluZy1wYXJ0aWNsZSI6IiJ9LHsiZmFtaWx5IjoiTmxlYmVkaW0iLCJnaXZlbiI6IkkuQy4iLCJwYXJzZS1uYW1lcyI6ZmFsc2UsImRyb3BwaW5nLXBhcnRpY2xlIjoiIiwibm9uLWRyb3BwaW5nLXBhcnRpY2xlIjoiIn1dLCJjb250YWluZXItdGl0bGUiOiJDb21wdXRhdGlvbmFsIE1hdGVyaWFscyBTY2llbmNlIiwiY29udGFpbmVyLXRpdGxlLXNob3J0IjoiQ29tcHV0IE1hdGVyIFNjaSIsIkRPSSI6IjEwLjEwMTYvai5jb21tYXRzY2kuMjAyMS4xMTA5NzkiLCJpc3N1ZWQiOnsiZGF0ZS1wYXJ0cyI6W1syMDIyXV19LCJhYnN0cmFjdCI6IldlIHJlcG9ydCB0aGUgaW1wYWN0IG9mIHRoZSB0ZW1wZXJhdHVyZS1kcml2ZW4gc3luZXJnaXN0aWNhbGx5LWNvdXBsZWQgYW5vZGljIGRlZ3JhZGF0aW9uIG1lY2hhbmlzbXMgb24gdGhlIGVsZWN0cm9jaGVtaWNhbCBwZXJmb3JtYW5jZSBvZiBsaXRoaXVtIGJhdHRlcmllcyB3aXRoIGdyYXBoaXRlIGFub2RlIG92ZXIgbXVsdGlwbGUgY3ljbGVzLiBUZW1wZXJhdHVyZSBkZXBlbmRlbmNlIG9mIGVsZWN0cm9jaGVtaWNhbCByZWFjdGlvbnMgYW5kIGRhbWFnZSBtZWNoYW5pc21zLCBzdWNoIGFzIHNvbGlkIGVsZWN0cm9seXRlIGludGVyZmFjZSAoU0VJKSBncm93dGgsIGxpdGhpdW0gcGxhdGluZy9zdHJpcHBpbmcsIGRlYWQgbGl0aGl1bSBzdG9yYWdlL2Rpc3NvbHV0aW9uLCBhbmQgZmlsbSBjcmFja2luZyBhcmUgaW5jb3Jwb3JhdGVkIGludG8gdGhlIGRlZ3JhZGF0aW9uIG1vZGVsLiBSZXN1bHRzIG9mIGEgcGFyYW1ldHJpYyBhbmFseXNpcyBhcmUgcHJlc2VudGVkLCBldmFsdWF0aW5nIHRoZSBlZmZlY3RzIG9mIGNoYXJnaW5nIHJhdGVzICgx4oCTNiBDKSwgb3BlcmF0aW5nIHRlbXBlcmF0dXJlcyAoLTE1IOKAkyA0NeKEgykgYW5kIGVsZWN0cm9kZSBkZXNpZ24gcGFyYW1ldGVycywgb24gdGhlIHJlbGF0aXZlIHBlcmZvcm1hbmNlIGZhZGUgaW4gdGhlIGxpdGhpdW0taW9uIGJhdHRlcnkuIFRoZXJtby1lbGVjdHJvY2hlbWljYWwgcHJvY2VzcyBtYXBzIGFyZSBkZXZlbG9wZWQgdG8gcHJvdmlkZSBpbnNpZ2h0cyBpbnRvIHRoZSByZWxhdGlvbnNoaXAgYmV0d2VlbiBlbGVjdHJvZGUgcGVyZm9ybWFuY2UgYW5kIGZhaWx1cmUgbWVjaGFuaXNtcy4gVGhlIHNpbXVsYXRpb24gcmVzdWx0cyBwcmVkaWN0IGEgc2V2ZXJlIGNhcGFjaXR5IGxvc3MgZHVlIHRvIGxpdGhpdW0gcGxhdGluZyBhdCBsb3cgdGVtcGVyYXR1cmVzLCB3aGljaCBpcyBmdXJ0aGVyIGFnZ3JhdmF0ZWQgYXQgaGlnaCBjaGFyZ2luZyByYXRlcy4gQSBjb21tb24gc3RyYXRlZ3kgZm9yIG1pdGlnYXRpbmcgbGl0aGl1bSBwbGF0aW5nLCB0aHJvdWdoIGNoYXJnaW5nIGF0IGhpZ2ggdGVtcGVyYXR1cmVzLCBhbHNvIHJlc3VsdHMgaW4gcmFwaWQgY2FwYWNpdHkgbG9zcyBkdWUgdG8gYWNjZWxlcmF0ZWQgU0VJIGZvcm1hdGlvbi4gU2ltdWxhdGlvbiByZXN1bHRzIGFyZSB1c2VkIHRvIGlkZW50aWZ5IHRoZSBjb21iaW5hdGlvbiBvZiBvcGVyYXRpbmcgY29uZGl0aW9ucyBhbmQgZWxlY3Ryb2RlIGRlc2lnbiBwYXJhbWV0ZXJzIHRoYXQgaW1wcm92ZSB0aGUgZWxlY3Ryb2NoZW1pY2FsIHBlcmZvcm1hbmNlIG9mIHRoZSBiYXR0ZXJ5LiBUaGVzZSByZXN1bHRzIGRlbW9uc3RyYXRlIGFuIG9wcG9ydHVuaXR5IHRvIGRlc2lnbiBzYWZlIGFuZCBoaWdoLXBlcmZvcm1hbmNlIGxpdGhpdW0taW9uIGJhdHRlcmllcywgZ3VpZGVkIGJ5IGFub2RpYyBkZWdyYWRhdGlvbiBtb2RlbHMuIiwidm9sdW1lIjoiMjAyIn0sImlzVGVtcG9yYXJ5IjpmYWxzZSwic3VwcHJlc3MtYXV0aG9yIjpmYWxzZSwiY29tcG9zaXRlIjpmYWxzZSwiYXV0aG9yLW9ubHkiOmZhbHNlfV19&quot;,&quot;citationItems&quot;:[{&quot;id&quot;:&quot;7f8e983a-a8b6-313a-bce6-950b0d7bc154&quot;,&quot;itemData&quot;:{&quot;type&quot;:&quot;article-journal&quot;,&quot;id&quot;:&quot;7f8e983a-a8b6-313a-bce6-950b0d7bc154&quot;,&quot;title&quot;:&quot;Parametric analysis of anodic degradation mechanisms for fast charging lithium batteries with graphite anode&quot;,&quot;author&quot;:[{&quot;family&quot;:&quot;Sarkar&quot;,&quot;given&quot;:&quot;A.&quot;,&quot;parse-names&quot;:false,&quot;dropping-particle&quot;:&quot;&quot;,&quot;non-dropping-particle&quot;:&quot;&quot;},{&quot;family&quot;:&quot;Shrotriya&quot;,&quot;given&quot;:&quot;P.&quot;,&quot;parse-names&quot;:false,&quot;dropping-particle&quot;:&quot;&quot;,&quot;non-dropping-particle&quot;:&quot;&quot;},{&quot;family&quot;:&quot;Nlebedim&quot;,&quot;given&quot;:&quot;I.C.&quot;,&quot;parse-names&quot;:false,&quot;dropping-particle&quot;:&quot;&quot;,&quot;non-dropping-particle&quot;:&quot;&quot;}],&quot;container-title&quot;:&quot;Computational Materials Science&quot;,&quot;container-title-short&quot;:&quot;Comput Mater Sci&quot;,&quot;DOI&quot;:&quot;10.1016/j.commatsci.2021.110979&quot;,&quot;issued&quot;:{&quot;date-parts&quot;:[[2022]]},&quot;abstract&quot;:&quot;We report the impact of the temperature-driven synergistically-coupled anodic degradation mechanisms on the electrochemical performance of lithium batteries with graphite anode over multiple cycles. Temperature dependence of electrochemical reactions and damage mechanisms, such as solid electrolyte interface (SEI) growth, lithium plating/stripping, dead lithium storage/dissolution, and film cracking are incorporated into the degradation model. Results of a parametric analysis are presented, evaluating the effects of charging rates (1–6 C), operating temperatures (-15 – 45℃) and electrode design parameters, on the relative performance fade in the lithium-ion battery. Thermo-electrochemical process maps are developed to provide insights into the relationship between electrode performance and failure mechanisms. The simulation results predict a severe capacity loss due to lithium plating at low temperatures, which is further aggravated at high charging rates. A common strategy for mitigating lithium plating, through charging at high temperatures, also results in rapid capacity loss due to accelerated SEI formation. Simulation results are used to identify the combination of operating conditions and electrode design parameters that improve the electrochemical performance of the battery. These results demonstrate an opportunity to design safe and high-performance lithium-ion batteries, guided by anodic degradation models.&quot;,&quot;volume&quot;:&quot;202&quot;},&quot;isTemporary&quot;:false,&quot;suppress-author&quot;:false,&quot;composite&quot;:false,&quot;author-only&quot;:false}]},{&quot;citationID&quot;:&quot;MENDELEY_CITATION_8126286d-a794-4aef-9d4e-968bf14ac9b3&quot;,&quot;properties&quot;:{&quot;noteIndex&quot;:0},&quot;isEdited&quot;:false,&quot;manualOverride&quot;:{&quot;isManuallyOverridden&quot;:false,&quot;citeprocText&quot;:&quot;[4]&quot;,&quot;manualOverrideText&quot;:&quot;&quot;},&quot;citationTag&quot;:&quot;MENDELEY_CITATION_v3_eyJjaXRhdGlvbklEIjoiTUVOREVMRVlfQ0lUQVRJT05fODEyNjI4NmQtYTc5NC00YWVmLTlkNGUtOTY4YmYxNGFjOWIzIiwicHJvcGVydGllcyI6eyJub3RlSW5kZXgiOjB9LCJpc0VkaXRlZCI6ZmFsc2UsIm1hbnVhbE92ZXJyaWRlIjp7ImlzTWFudWFsbHlPdmVycmlkZGVuIjpmYWxzZSwiY2l0ZXByb2NUZXh0IjoiWzRdIiwibWFudWFsT3ZlcnJpZGVUZXh0IjoiIn0sImNpdGF0aW9uSXRlbXMiOlt7ImlkIjoiZTI1MjNiMmQtNTI1Mi0zNmRiLTlhODAtZDQ0OTMwOGI1YWJiIiwiaXRlbURhdGEiOnsidHlwZSI6ImFydGljbGUtam91cm5hbCIsImlkIjoiZTI1MjNiMmQtNTI1Mi0zNmRiLTlhODAtZDQ0OTMwOGI1YWJiIiwidGl0bGUiOiJNb2RlbGxpbmcgYW5kIG9wdGltYWwgZW5lcmd5IG1hbmFnZW1lbnQgZm9yIGJhdHRlcnkgZW5lcmd5IHN0b3JhZ2Ugc3lzdGVtcyBpbiByZW5ld2FibGUgZW5lcmd5IHN5c3RlbXM6IEEgcmV2aWV3IiwiYXV0aG9yIjpbeyJmYW1pbHkiOiJZYW5nIiwiZ2l2ZW4iOiJZLiIsInBhcnNlLW5hbWVzIjpmYWxzZSwiZHJvcHBpbmctcGFydGljbGUiOiIiLCJub24tZHJvcHBpbmctcGFydGljbGUiOiIifSx7ImZhbWlseSI6IkJyZW1uZXIiLCJnaXZlbiI6IlMuIiwicGFyc2UtbmFtZXMiOmZhbHNlLCJkcm9wcGluZy1wYXJ0aWNsZSI6IiIsIm5vbi1kcm9wcGluZy1wYXJ0aWNsZSI6IiJ9LHsiZmFtaWx5IjoiTWVuaWN0YXMiLCJnaXZlbiI6IkMuIiwicGFyc2UtbmFtZXMiOmZhbHNlLCJkcm9wcGluZy1wYXJ0aWNsZSI6IiIsIm5vbi1kcm9wcGluZy1wYXJ0aWNsZSI6IiJ9LHsiZmFtaWx5IjoiS2F5IiwiZ2l2ZW4iOiJNLiIsInBhcnNlLW5hbWVzIjpmYWxzZSwiZHJvcHBpbmctcGFydGljbGUiOiIiLCJub24tZHJvcHBpbmctcGFydGljbGUiOiIifV0sImNvbnRhaW5lci10aXRsZSI6IlJlbmV3YWJsZSBhbmQgU3VzdGFpbmFibGUgRW5lcmd5IFJldmlld3MiLCJET0kiOiIxMC4xMDE2L2oucnNlci4yMDIyLjExMjY3MSIsImlzc3VlZCI6eyJkYXRlLXBhcnRzIjpbWzIwMjJdXX0sImFic3RyYWN0IjoiSW5jb3Jwb3JhdGluZyBCYXR0ZXJ5IEVuZXJneSBTdG9yYWdlIFN5c3RlbXMgKEJFU1MpIGludG8gcmVuZXdhYmxlIGVuZXJneSBzeXN0ZW1zIG9mZmVycyBjbGVhciBwb3RlbnRpYWwgYmVuZWZpdHMsIGJ1dCBtYW5hZ2VtZW50IGFwcHJvYWNoZXMgdGhhdCBvcHRpbWFsbHkgb3BlcmF0ZSB0aGUgc3lzdGVtIGFyZSByZXF1aXJlZCB0byBmdWxseSByZWFsaXNlIHRoZXNlIGJlbmVmaXRzLiBUaGVyZSBleGlzdCBtYW55IHN0cmF0ZWdpZXMgYW5kIHRlY2huaXF1ZXMgZm9yIG9wdGltaXNpbmcgdGhlIG9wZXJhdGlvbiBvZiBCRVNTIGluIHJlbmV3YWJsZSBzeXN0ZW1zLCB3aXRoIHRoZSBkZXNpcmVkIG91dGNvbWVzIHJhbmdpbmcgZnJvbSBzcGVjaWZpYyBkaXNwYXRjaCBhaW1zIHRvIHRhcmdldHMgdGhhdCBjb3ZlciBmaW5hbmNpYWwsIHRlY2huaWNhbCBvciBoeWJyaWQgb2JqZWN0aXZlcy4gVGhlIG9wdGltaXNhdGlvbiB0ZWNobmlxdWVzIGVtcGxveWVkIGNhbiBiZSBncm91cGVkIGludG8gdGhyZWUgbWFpbiBjYXRlZ29yaWVzOyBkaXJlY3RlZCBzZWFyY2gtYmFzZWQgbWV0aG9kczsgcHJvYmFiaWxpc3RpYyBtZXRob2RzOyBhbmQgcnVsZS1iYXNlZCBzdHJhdGVnaWVzLiBBIGtleSBmb2N1cyBvZiBwYXN0IHN0dWRpZXMgaGFzIGJlZW4gc3BlY2lmaWMgcmVuZXdhYmxlIGVuZXJneSBzeXN0ZW1zIHdpdGggdGFyZ2V0ZWQgYXBwbGljYXRpb25zLCBzdWNoIGFzIGxhcmdlIHNjYWxlLCBvciBkaXN0cmlidXRlZCBnZW5lcmF0aW9uLiBUaGlzIHJldmlldywgd2hpbHN0IHByb3ZpZGluZyBhIGNvbXByZWhlbnNpdmUgc3VtbWFyeSBvZiBiYXR0ZXJ5IG1hbmFnZW1lbnQgYXBwcm9hY2hlcywgYW5hbHlzZXMgdGhlc2Ugc3R1ZGllcyBpbiB0ZXJtcyBvZiBsaW5raW5nIHRoZSBhcHBsaWNhdGlvbiBwdXJwb3NlIGFuZCB0aGUgb3B0aW1pc2F0aW9uIHRlY2huaXF1ZSBlbXBsb3llZC4gVGhpcyBhcHByb2FjaCBtZWFucyBjb3JyZWxhdGlvbnMgYmV0d2VlbiBzcGVjaWZpYyBvcHRpbWlzYXRpb24gdGFyZ2V0cyBhbmQgcHJlZmVycmVkIG9wdGltaXNhdGlvbiB0ZWNobmlxdWVzIGNhbiBiZSBpZGVudGlmaWVkLiBJdCBpcyBmb3VuZCB0aGF0IGZpbmFuY2lhbCBvYmplY3RpdmUgb3B0aW1pc2F0aW9ucyBhcmUgbW9yZSBsaWtlbHkgdG8gYmUgc29sdmVkIGJ5IGRpcmVjdGVkIHNlYXJjaC1iYXNlZCBtZXRob2RzLCBhbmQgY29udHJvbCBzdHJhdGVnaWVzIGFwcGxpZWQgZm9yIHRlY2huaWNhbCBvYmplY3RpdmUgb3B0aW1pc2F0aW9ucy4gVGhlIGNob2ljZSBvZiBzb2x1dGlvbiB0ZWNobmlxdWUgaXMgYWxzbyBzaG93biB0byBzdHJvbmdseSBkZXBlbmQgb24gaG93IHdlbGwgdGhlIHByb2JsZW0gaXMgZm9ybXVsYXRlZCBtYXRoZW1hdGljYWxseS4gVGhlIHJlbGF0aXZlIHN0cmVuZ3RocyBhbmQgd2Vha25lc3NlcyBvZiB0aGUgcmVwb3J0ZWQgb3B0aW1pc2F0aW9uIHRlY2huaXF1ZXMgYXJlIGNvbXBhcmVkIGxlYWRpbmcgdG8gdGhlIGNvbmNsdXNpb24gdGhhdCBoeWJyaWQgYXBwcm9hY2hlcywgY29tYmluaW5nIGFkdmFudGFnZXMgZnJvbSBkaWZmZXJlbnQgYXBwcm9hY2hlcywgd2lsbCBwbGF5IGFuIGluY3JlYXNpbmcgcm9sZSBpbiB0aGUgZnV0dXJlIG9wZXJhdGlvbiBzdHJhdGVneSBkZXZlbG9wbWVudC4gSW4gYWRkaXRpb24gdG8gYSBzdGF0ZS1vZi10aGUtYXJ0IHJldmlldyBvZiBiYXR0ZXJ5IGFwcGxpY2F0aW9ucyBhbmQgb3B0aW1pc2F0aW9uIHRlY2huaXF1ZXMsIHRoaXMgcmV2aWV3IHNob3VsZCBoZWxwIHJlc2VhcmNoZXJzIHF1aWNrbHkgaWRlbnRpZnkgc3VpdGFibGUgb3B0aW1pc2F0aW9uIHRlY2huaXF1ZXMgZm9yIG5ldyBnZW5lcmF0aW9uIGFwcGxpY2F0aW9ucy4iLCJ2b2x1bWUiOiIxNjciLCJjb250YWluZXItdGl0bGUtc2hvcnQiOiIifSwiaXNUZW1wb3JhcnkiOmZhbHNlLCJzdXBwcmVzcy1hdXRob3IiOmZhbHNlLCJjb21wb3NpdGUiOmZhbHNlLCJhdXRob3Itb25seSI6ZmFsc2V9XX0=&quot;,&quot;citationItems&quot;:[{&quot;id&quot;:&quot;e2523b2d-5252-36db-9a80-d449308b5abb&quot;,&quot;itemData&quot;:{&quot;type&quot;:&quot;article-journal&quot;,&quot;id&quot;:&quot;e2523b2d-5252-36db-9a80-d449308b5abb&quot;,&quot;title&quot;:&quot;Modelling and optimal energy management for battery energy storage systems in renewable energy systems: A review&quot;,&quot;author&quot;:[{&quot;family&quot;:&quot;Yang&quot;,&quot;given&quot;:&quot;Y.&quot;,&quot;parse-names&quot;:false,&quot;dropping-particle&quot;:&quot;&quot;,&quot;non-dropping-particle&quot;:&quot;&quot;},{&quot;family&quot;:&quot;Bremner&quot;,&quot;given&quot;:&quot;S.&quot;,&quot;parse-names&quot;:false,&quot;dropping-particle&quot;:&quot;&quot;,&quot;non-dropping-particle&quot;:&quot;&quot;},{&quot;family&quot;:&quot;Menictas&quot;,&quot;given&quot;:&quot;C.&quot;,&quot;parse-names&quot;:false,&quot;dropping-particle&quot;:&quot;&quot;,&quot;non-dropping-particle&quot;:&quot;&quot;},{&quot;family&quot;:&quot;Kay&quot;,&quot;given&quot;:&quot;M.&quot;,&quot;parse-names&quot;:false,&quot;dropping-particle&quot;:&quot;&quot;,&quot;non-dropping-particle&quot;:&quot;&quot;}],&quot;container-title&quot;:&quot;Renewable and Sustainable Energy Reviews&quot;,&quot;DOI&quot;:&quot;10.1016/j.rser.2022.112671&quot;,&quot;issued&quot;:{&quot;date-parts&quot;:[[2022]]},&quot;abstract&quot;:&quot;Incorporating Battery Energy Storage Systems (BESS) into renewable energy systems offers clear potential benefits, but management approaches that optimally operate the system are required to fully realise these benefits. There exist many strategies and techniques for optimising the operation of BESS in renewable systems, with the desired outcomes ranging from specific dispatch aims to targets that cover financial, technical or hybrid objectives. The optimisation techniques employed can be grouped into three main categories; directed search-based methods; probabilistic methods; and rule-based strategies. A key focus of past studies has been specific renewable energy systems with targeted applications, such as large scale, or distributed generation. This review, whilst providing a comprehensive summary of battery management approaches, analyses these studies in terms of linking the application purpose and the optimisation technique employed. This approach means correlations between specific optimisation targets and preferred optimisation techniques can be identified. It is found that financial objective optimisations are more likely to be solved by directed search-based methods, and control strategies applied for technical objective optimisations. The choice of solution technique is also shown to strongly depend on how well the problem is formulated mathematically. The relative strengths and weaknesses of the reported optimisation techniques are compared leading to the conclusion that hybrid approaches, combining advantages from different approaches, will play an increasing role in the future operation strategy development. In addition to a state-of-the-art review of battery applications and optimisation techniques, this review should help researchers quickly identify suitable optimisation techniques for new generation applications.&quot;,&quot;volume&quot;:&quot;167&quot;,&quot;container-title-short&quot;:&quot;&quot;},&quot;isTemporary&quot;:false,&quot;suppress-author&quot;:false,&quot;composite&quot;:false,&quot;author-only&quot;:false}]},{&quot;citationID&quot;:&quot;MENDELEY_CITATION_0eb4ae93-7f21-4379-97b9-468a5b79cac0&quot;,&quot;properties&quot;:{&quot;noteIndex&quot;:0},&quot;isEdited&quot;:false,&quot;manualOverride&quot;:{&quot;isManuallyOverridden&quot;:false,&quot;citeprocText&quot;:&quot;[5]&quot;,&quot;manualOverrideText&quot;:&quot;&quot;},&quot;citationTag&quot;:&quot;MENDELEY_CITATION_v3_eyJjaXRhdGlvbklEIjoiTUVOREVMRVlfQ0lUQVRJT05fMGViNGFlOTMtN2YyMS00Mzc5LTk3YjktNDY4YTViNzljYWMwIiwicHJvcGVydGllcyI6eyJub3RlSW5kZXgiOjB9LCJpc0VkaXRlZCI6ZmFsc2UsIm1hbnVhbE92ZXJyaWRlIjp7ImlzTWFudWFsbHlPdmVycmlkZGVuIjpmYWxzZSwiY2l0ZXByb2NUZXh0IjoiWzVdIiwibWFudWFsT3ZlcnJpZGVUZXh0IjoiIn0sImNpdGF0aW9uSXRlbXMiOlt7ImlkIjoiMDMxZDNlNmEtNWVhOS0zZDhjLTg2N2UtNGI4NmY0MThiY2JjIiwiaXRlbURhdGEiOnsidHlwZSI6ImFydGljbGUtam91cm5hbCIsImlkIjoiMDMxZDNlNmEtNWVhOS0zZDhjLTg2N2UtNGI4NmY0MThiY2JjIiwidGl0bGUiOiJCZXlvbmQgc3RlYWR5LXN0YXRlIGNvbmRpdGlvbnM6IENocm9ub2FtcGVyb21ldHJpYyBzdGF0ZS1vZi1jaGFyZ2UgYW5kIHN0YXRlLW9mLWhlYWx0aCBtZWFzdXJlbWVudHMgaW4gZmxvdyBiYXR0ZXJ5IGVsZWN0cm9seXRlcyIsImF1dGhvciI6W3siZmFtaWx5IjoiVm9sb2RpbiIsImdpdmVuIjoiSXZhbiBBLiIsInBhcnNlLW5hbWVzIjpmYWxzZSwiZHJvcHBpbmctcGFydGljbGUiOiIiLCJub24tZHJvcHBpbmctcGFydGljbGUiOiIifSx7ImZhbWlseSI6IlN0b2x6ZSIsImdpdmVuIjoiQ2hyaXN0aWFuIiwicGFyc2UtbmFtZXMiOmZhbHNlLCJkcm9wcGluZy1wYXJ0aWNsZSI6IiIsIm5vbi1kcm9wcGluZy1wYXJ0aWNsZSI6IiJ9LHsiZmFtaWx5IjoiQ2FzYXMgTWVzYSIsImdpdmVuIjoiQ2Fyb2xpbmEiLCJwYXJzZS1uYW1lcyI6ZmFsc2UsImRyb3BwaW5nLXBhcnRpY2xlIjoiIiwibm9uLWRyb3BwaW5nLXBhcnRpY2xlIjoiIn0seyJmYW1pbHkiOiJIYWFnZW4iLCJnaXZlbiI6IlVscmljaCIsInBhcnNlLW5hbWVzIjpmYWxzZSwiZHJvcHBpbmctcGFydGljbGUiOiIiLCJub24tZHJvcHBpbmctcGFydGljbGUiOiIifSx7ImZhbWlseSI6IlRlcmVjaGluIiwiZ2l2ZW4iOiJDaHJpc3RpYW4iLCJwYXJzZS1uYW1lcyI6ZmFsc2UsImRyb3BwaW5nLXBhcnRpY2xlIjoiIiwibm9uLWRyb3BwaW5nLXBhcnRpY2xlIjoiIn0seyJmYW1pbHkiOiJIYWdlciIsImdpdmVuIjoiTWFydGluIEQuIiwicGFyc2UtbmFtZXMiOmZhbHNlLCJkcm9wcGluZy1wYXJ0aWNsZSI6IiIsIm5vbi1kcm9wcGluZy1wYXJ0aWNsZSI6IiJ9LHsiZmFtaWx5IjoiU2NodWJlcnQiLCJnaXZlbiI6IlVscmljaCBTLiIsInBhcnNlLW5hbWVzIjpmYWxzZSwiZHJvcHBpbmctcGFydGljbGUiOiIiLCJub24tZHJvcHBpbmctcGFydGljbGUiOiIifV0sImNvbnRhaW5lci10aXRsZSI6IlNlbnNvcnMgYW5kIEFjdHVhdG9ycyBCOiBDaGVtaWNhbCIsImNvbnRhaW5lci10aXRsZS1zaG9ydCI6IlNlbnMgQWN0dWF0b3JzIEIgQ2hlbSIsIkRPSSI6IjEwLjEwMTYvai5zbmIuMjAyMy4xMzUxMDEiLCJJU1NOIjoiMDkyNTQwMDUiLCJpc3N1ZWQiOnsiZGF0ZS1wYXJ0cyI6W1syMDI0XV19LCJhYnN0cmFjdCI6IlN0ZWFkeS1zdGF0ZSBhbXBlcm9tZXRyeSB3aXRoIG1pY3JvZWxlY3Ryb2RlcyBiYXNlZCBvbiBwb3RlbnRpYWwgc3RlcCBleHBlcmltZW50cyBhcmd1YWJseSB5aWVsZHMgdGhlIGJlc3QtaW4tY2xhc3MgYWNjdXJhY3kgZm9yIHRoZSBzdGF0ZS1vZi1jaGFyZ2UgbW9uaXRvcmluZyBpbiByZWRveCBmbG93IGJhdHRlcnkgKFJGQikgZWxlY3Ryb2x5dGVzLiBJbiBmYWN0LCBvbmx5IGEgZnJhY3Rpb24gb2YgdGhlIGN1cnJlbnQgcmVzcG9uc2Ugb2J0YWluZWQgZHVyaW5nIHRoZSBwb3RlbnRpYWwgc3RlcCB3YXMgdXNlZCBpbiBleHBlcmltZW50cyBmb3IgdGhlIHN0YXRlLW9mLWNoYXJnZSAoU09DKSBhbmQgc3RhdGUtb2YtaGVhbHRoIChTT0gpIGFzc2Vzc21lbnQgc28gZmFyLiBUaGlzIHN0dWR5IGV4cGxvcmVzIHRoZSBhbmFseXNpcyBvZiB0aGUgdHJhbnNpZW50IGNocm9ub2FtcGVyb21ldHJpYyBzaWduYWwuIEl0IGlzIGRlbW9uc3RyYXRlZCB0aGF0IHRoZSBwaHlzaWNvY2hlbWljYWwgaW5mb3JtYXRpb24gY29udGFpbmVkIGluIHRoZSB0cmFuc2llbnQgY3VycmVudCBzaWduYWwgZW5hYmxlcyBib3RoIHRoZSByZXBsYWNlbWVudCBvZiBtaWNyb2VsZWN0cm9kZXMgd2l0aCBtYWNyb2VsZWN0cm9kZXMgZm9yIGV4IHNpdHUgYXMgd2VsbCBhcyBpbiBvcGVyYW5kbyBTT0MgbWVhc3VyZW1lbnRzIGFuZCBmb3IgYW4gZXggc2l0dSBjb25jZW50cmF0aW9uLSBhbmQgKHRoZW9yZXRpY2FsbHkpIHRlbXBlcmF0dXJlLWluZGVwZW5kZW50IGFzc2Vzc21lbnQgb2YgdGhlIGVsZWN0cm9seXRlIFNPSCB3aXRoIG1pY3JvZWxlY3Ryb2Rlcy4gVGhlIHJlc3VsdHMgZGVtb25zdHJhdGUgdGhhdCBjaHJvbm9hbXBlcm9tZXRyeSBlbmFibGVzIGFjY3VyYXRlLCBmYXN0LCBhbmQgbG93LWNvc3QgbWVhc3VyZW1lbnRzIG9mIGFuIGVsZWN0cm9seXRlJ3MgU09DLiBVbmxpa2UgcHJldmlvdXMgbWFjcm9lbGVjdHJvZGUtYmFzZWQgYXBwcm9hY2hlcywgd2hpY2ggcmVxdWlyZWQgYSBsaW1pdGF0aW9uIG9mIGVsZWN0cm9seXRlIGZsb3cgYW5kIHJlYWN0YW50IHRyYW5zcG9ydCB0byB0aGUgd29ya2luZyBlbGVjdHJvZGUgc3VyZmFjZSwgdGhlIHJhcGlkIGNocm9ub2FtcGVyb21ldHJpYyBwb3RlbnRpYWwgc3RlcHMgcHJlc2VudGVkIGluIHRoaXMgc3R1ZHkgZW5hYmxlIGFuIGVsZWN0cm9kZSBwbGFjZW1lbnQgZGlyZWN0bHkgaW4gdGhlIGZyZWUtZmxvd2luZyBlbGVjdHJvbHl0ZS4gQWRkaXRpb25hbGx5LCB0aGUgZGV2ZWxvcGVkIGV4IHNpdHUgbWljcm9lbGVjdHJvZGUtYmFzZWQgY2hyb25vYW1wZXJvbWV0cmljIFNPSCBtZWFzdXJlbWVudCBtZXRob2QgYWxsb3dzIGZvciB0aGUgaW52ZXN0aWdhdGlvbiBvZiB0aGUgZWxlY3Ryb2x5dGUgbGlmZXRpbWUgaW4gaXNvbGF0ZWQgdmVzc2Vscy4gQ29uc2VxdWVudGx5LCB0aGUgcHJlc2VudGVkIFNPSCBhc3Nlc3NtZW50IHRlY2huaXF1ZSBob2xkcyBhIHByb21pc2UgZm9yIGVzdGFibGlzaGluZyBoaWdoLXRocm91Z2hwdXQsIGV4IHNpdHUgZWxlY3Ryb2x5dGUgc3RhYmlsaXR5IG1lYXN1cmVtZW50cy4iLCJ2b2x1bWUiOiI0MDMifSwiaXNUZW1wb3JhcnkiOmZhbHNlLCJzdXBwcmVzcy1hdXRob3IiOmZhbHNlLCJjb21wb3NpdGUiOmZhbHNlLCJhdXRob3Itb25seSI6ZmFsc2V9XX0=&quot;,&quot;citationItems&quot;:[{&quot;id&quot;:&quot;031d3e6a-5ea9-3d8c-867e-4b86f418bcbc&quot;,&quot;itemData&quot;:{&quot;type&quot;:&quot;article-journal&quot;,&quot;id&quot;:&quot;031d3e6a-5ea9-3d8c-867e-4b86f418bcbc&quot;,&quot;title&quot;:&quot;Beyond steady-state conditions: Chronoamperometric state-of-charge and state-of-health measurements in flow battery electrolytes&quot;,&quot;author&quot;:[{&quot;family&quot;:&quot;Volodin&quot;,&quot;given&quot;:&quot;Ivan A.&quot;,&quot;parse-names&quot;:false,&quot;dropping-particle&quot;:&quot;&quot;,&quot;non-dropping-particle&quot;:&quot;&quot;},{&quot;family&quot;:&quot;Stolze&quot;,&quot;given&quot;:&quot;Christian&quot;,&quot;parse-names&quot;:false,&quot;dropping-particle&quot;:&quot;&quot;,&quot;non-dropping-particle&quot;:&quot;&quot;},{&quot;family&quot;:&quot;Casas Mesa&quot;,&quot;given&quot;:&quot;Carolina&quot;,&quot;parse-names&quot;:false,&quot;dropping-particle&quot;:&quot;&quot;,&quot;non-dropping-particle&quot;:&quot;&quot;},{&quot;family&quot;:&quot;Haagen&quot;,&quot;given&quot;:&quot;Ulrich&quot;,&quot;parse-names&quot;:false,&quot;dropping-particle&quot;:&quot;&quot;,&quot;non-dropping-particle&quot;:&quot;&quot;},{&quot;family&quot;:&quot;Terechin&quot;,&quot;given&quot;:&quot;Christian&quot;,&quot;parse-names&quot;:false,&quot;dropping-particle&quot;:&quot;&quot;,&quot;non-dropping-particle&quot;:&quot;&quot;},{&quot;family&quot;:&quot;Hager&quot;,&quot;given&quot;:&quot;Martin D.&quot;,&quot;parse-names&quot;:false,&quot;dropping-particle&quot;:&quot;&quot;,&quot;non-dropping-particle&quot;:&quot;&quot;},{&quot;family&quot;:&quot;Schubert&quot;,&quot;given&quot;:&quot;Ulrich S.&quot;,&quot;parse-names&quot;:false,&quot;dropping-particle&quot;:&quot;&quot;,&quot;non-dropping-particle&quot;:&quot;&quot;}],&quot;container-title&quot;:&quot;Sensors and Actuators B: Chemical&quot;,&quot;container-title-short&quot;:&quot;Sens Actuators B Chem&quot;,&quot;DOI&quot;:&quot;10.1016/j.snb.2023.135101&quot;,&quot;ISSN&quot;:&quot;09254005&quot;,&quot;issued&quot;:{&quot;date-parts&quot;:[[2024]]},&quot;abstract&quot;:&quot;Steady-state amperometry with microelectrodes based on potential step experiments arguably yields the best-in-class accuracy for the state-of-charge monitoring in redox flow battery (RFB) electrolytes. In fact, only a fraction of the current response obtained during the potential step was used in experiments for the state-of-charge (SOC) and state-of-health (SOH) assessment so far. This study explores the analysis of the transient chronoamperometric signal. It is demonstrated that the physicochemical information contained in the transient current signal enables both the replacement of microelectrodes with macroelectrodes for ex situ as well as in operando SOC measurements and for an ex situ concentration- and (theoretically) temperature-independent assessment of the electrolyte SOH with microelectrodes. The results demonstrate that chronoamperometry enables accurate, fast, and low-cost measurements of an electrolyte's SOC. Unlike previous macroelectrode-based approaches, which required a limitation of electrolyte flow and reactant transport to the working electrode surface, the rapid chronoamperometric potential steps presented in this study enable an electrode placement directly in the free-flowing electrolyte. Additionally, the developed ex situ microelectrode-based chronoamperometric SOH measurement method allows for the investigation of the electrolyte lifetime in isolated vessels. Consequently, the presented SOH assessment technique holds a promise for establishing high-throughput, ex situ electrolyte stability measurements.&quot;,&quot;volume&quot;:&quot;403&quot;},&quot;isTemporary&quot;:false,&quot;suppress-author&quot;:false,&quot;composite&quot;:false,&quot;author-only&quot;:false}]},{&quot;citationID&quot;:&quot;MENDELEY_CITATION_7104adcd-84ea-42ba-a4f4-40db35721cd4&quot;,&quot;properties&quot;:{&quot;noteIndex&quot;:0},&quot;isEdited&quot;:false,&quot;manualOverride&quot;:{&quot;isManuallyOverridden&quot;:false,&quot;citeprocText&quot;:&quot;[6]&quot;,&quot;manualOverrideText&quot;:&quot;&quot;},&quot;citationTag&quot;:&quot;MENDELEY_CITATION_v3_eyJjaXRhdGlvbklEIjoiTUVOREVMRVlfQ0lUQVRJT05fNzEwNGFkY2QtODRlYS00MmJhLWE0ZjQtNDBkYjM1NzIxY2Q0IiwicHJvcGVydGllcyI6eyJub3RlSW5kZXgiOjB9LCJpc0VkaXRlZCI6ZmFsc2UsIm1hbnVhbE92ZXJyaWRlIjp7ImlzTWFudWFsbHlPdmVycmlkZGVuIjpmYWxzZSwiY2l0ZXByb2NUZXh0IjoiWzZdIiwibWFudWFsT3ZlcnJpZGVUZXh0IjoiIn0sImNpdGF0aW9uSXRlbXMiOlt7ImlkIjoiYTJkOTVjOTMtZjNkZi0zMDVjLTg4NDQtZDA4MzY1ZDZiZTU4IiwiaXRlbURhdGEiOnsidHlwZSI6InBhcGVyLWNvbmZlcmVuY2UiLCJpZCI6ImEyZDk1YzkzLWYzZGYtMzA1Yy04ODQ0LWQwODM2NWQ2YmU1OCIsInRpdGxlIjoiUmVtYWluaW5nIHVzZWZ1bCBsaWZlIHByZWRpY3Rpb24gZm9yIGxpdGhpdW0taW9uIGJhdHRlcnkgYmFzZWQgb24gdGhlIHBhcnRpY2xlIGZpbHRlciBjb25zaWRlcmluZyB0ZW1wZXJhdHVyZSBlZmZlY3QiLCJhdXRob3IiOlt7ImZhbWlseSI6IkhhbiIsImdpdmVuIjoiWS4iLCJwYXJzZS1uYW1lcyI6ZmFsc2UsImRyb3BwaW5nLXBhcnRpY2xlIjoiIiwibm9uLWRyb3BwaW5nLXBhcnRpY2xlIjoiIn0seyJmYW1pbHkiOiJNYSIsImdpdmVuIjoiQy4iLCJwYXJzZS1uYW1lcyI6ZmFsc2UsImRyb3BwaW5nLXBhcnRpY2xlIjoiIiwibm9uLWRyb3BwaW5nLXBhcnRpY2xlIjoiIn0seyJmYW1pbHkiOiJZZSIsImdpdmVuIjoiSC4iLCJwYXJzZS1uYW1lcyI6ZmFsc2UsImRyb3BwaW5nLXBhcnRpY2xlIjoiIiwibm9uLWRyb3BwaW5nLXBhcnRpY2xlIjoiIn0seyJmYW1pbHkiOiJUYW5n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yMDgzLzIvMDIyMTAwIiwiaXNzdWVkIjp7ImRhdGUtcGFydHMiOltbMjAyMV1dfSwiYWJzdHJhY3QiOiJUZW1wZXJhdHVyZSB3b3VsZCBhZmZlY3QgdGhlIGRlZ3JhZGF0aW9uIHByb2Nlc3Mgb2YgbGl0aGl1bS1pb24gYmF0dGVyeS4gVGhlcmVmb3JlLCBjb25zaWRlcmluZyB0aGUgaW5mbHVlbmNlIG9mIHRlbXBlcmF0dXJlLCB0aGlzIHBhcGVyIHByb3Bvc2VzIG1ldGhvZCB0byBwcmVkaWN0IHRoZSBSZW1haW5pbmcgdXNlZnVsIGxpZmUgKFJVTCkgb2YgdGhlIGxpdGhpdW0taW9uIGJhdHRlcnkgYmFzZWQgb24gQXJyaGVuaXVzIGFuZCBkb3VibGUgZXhwb25lbnRpYWwgbW9kZWwuIEFuZCB1cGRhdGUgdGhlIHBhcmFtZXRlciBieSBwYXJ0aWNsZSBmaWx0ZXIuIEZpcnN0bHksIHdlIGVzdGFibGlzaCBhIGNhcGFjaXR5IGRlZ3JhZGF0aW9uIG1vZGVsIHdpdGggY29uc2lkZXJpbmcgdGhlIGluZmx1ZW5jZSBvZiB0ZW1wZXJhdHVyZSwgd2hpY2ggaXMgYmFzZWQgb24gQXJyaGVuaXVzIG1vZGVsIGFuZCBkb3VibGUgZXhwb25lbnRpYWwgbW9kZWwuIEFuZCB0aGVuLCBpbiBvcmRlciB0byBvYnRhaW4gdGhlIGluaXRpYWwgdmFsdWUgb2YgdGhlIHBhcmFtZXRlcnMsIHdlIHByb2Nlc3MgdGhlIGZpdHRlZCB0aGUgbGl0aGl1bS1pb24gYmF0dGVyeSBkZWdyYWRhdGlvbiBkYXRhLiBOZXh0LCB3ZSB1c2UgdGhlIHBhcnRpY2xlIGZpbHRlciAoUEYpIGFsZ29yaXRobSB0byB1cGRhdGUgdGhlIG1vZGVsIHBhcmFtZXRlcnMgdG8gcmVhbGl6ZSB0aGUgY2FwYWNpdHkgZXN0aW1hdGlvbiBhbmQgdGhlIFJVTCBwcmVkaWN0aW9uLiBGaW5hbGx5LCBhY2NvcmRpbmcgdGhlIGV4cGVyaW1lbnQsIHdlIHByb3ZlIHRoYXQgdGhlIGFjY3VyYWN5IG9mIHRoZSBtZXRob2QgcHJvcG9zZWQgaW4gdGhpcyBwYXBlciBpcyBiZXR0ZXIgdGhhbiB0aGF0IHRoZSBtZXRob2Qgd2l0aG91dCBjb25zaWRlcmluZyB0aGUgaW5mbHVlbmNlIG9mIHRlbXBlcmF0dXJlIGNoYW5nZS4gVGhlIHJlc3VsdCBzaG93cyB0aGF0IHRoZSBsaXRoaXVtLWlvbiBiYXR0ZXJ5IGNhcGFjaXR5IGRlZ3JhZGF0aW9uIG1vZGVsIGVzdGFibGlzaGVkIGluIHRoaXMgcGFwZXIgaGFzIGdyZWF0IHBvdGVudGlhbCBpbiB0aGUgUlVMIHByZWRpY3Rpb24gb2YgdGhlIGxpdGhpdW0taW9uIGJhdHRlcnkuIiwiaXNzdWUiOiIyIiwidm9sdW1lIjoiMjA4MyJ9LCJpc1RlbXBvcmFyeSI6ZmFsc2UsInN1cHByZXNzLWF1dGhvciI6ZmFsc2UsImNvbXBvc2l0ZSI6ZmFsc2UsImF1dGhvci1vbmx5IjpmYWxzZX1dfQ==&quot;,&quot;citationItems&quot;:[{&quot;id&quot;:&quot;a2d95c93-f3df-305c-8844-d08365d6be58&quot;,&quot;itemData&quot;:{&quot;type&quot;:&quot;paper-conference&quot;,&quot;id&quot;:&quot;a2d95c93-f3df-305c-8844-d08365d6be58&quot;,&quot;title&quot;:&quot;Remaining useful life prediction for lithium-ion battery based on the particle filter considering temperature effect&quot;,&quot;author&quot;:[{&quot;family&quot;:&quot;Han&quot;,&quot;given&quot;:&quot;Y.&quot;,&quot;parse-names&quot;:false,&quot;dropping-particle&quot;:&quot;&quot;,&quot;non-dropping-particle&quot;:&quot;&quot;},{&quot;family&quot;:&quot;Ma&quot;,&quot;given&quot;:&quot;C.&quot;,&quot;parse-names&quot;:false,&quot;dropping-particle&quot;:&quot;&quot;,&quot;non-dropping-particle&quot;:&quot;&quot;},{&quot;family&quot;:&quot;Ye&quot;,&quot;given&quot;:&quot;H.&quot;,&quot;parse-names&quot;:false,&quot;dropping-particle&quot;:&quot;&quot;,&quot;non-dropping-particle&quot;:&quot;&quot;},{&quot;family&quot;:&quot;Tang&quot;,&quot;given&quot;:&quot;S.&quot;,&quot;parse-names&quot;:false,&quot;dropping-particle&quot;:&quot;&quot;,&quot;non-dropping-particle&quot;:&quot;&quot;}],&quot;container-title&quot;:&quot;Journal of Physics: Conference Series&quot;,&quot;container-title-short&quot;:&quot;J Phys Conf Ser&quot;,&quot;DOI&quot;:&quot;10.1088/1742-6596/2083/2/022100&quot;,&quot;issued&quot;:{&quot;date-parts&quot;:[[2021]]},&quot;abstract&quot;:&quot;Temperature would affect the degradation process of lithium-ion battery. Therefore, considering the influence of temperature, this paper proposes method to predict the Remaining useful life (RUL) of the lithium-ion battery based on Arrhenius and double exponential model. And update the parameter by particle filter. Firstly, we establish a capacity degradation model with considering the influence of temperature, which is based on Arrhenius model and double exponential model. And then, in order to obtain the initial value of the parameters, we process the fitted the lithium-ion battery degradation data. Next, we use the particle filter (PF) algorithm to update the model parameters to realize the capacity estimation and the RUL prediction. Finally, according the experiment, we prove that the accuracy of the method proposed in this paper is better than that the method without considering the influence of temperature change. The result shows that the lithium-ion battery capacity degradation model established in this paper has great potential in the RUL prediction of the lithium-ion battery.&quot;,&quot;issue&quot;:&quot;2&quot;,&quot;volume&quot;:&quot;2083&quot;},&quot;isTemporary&quot;:false,&quot;suppress-author&quot;:false,&quot;composite&quot;:false,&quot;author-only&quot;:false}]},{&quot;citationID&quot;:&quot;MENDELEY_CITATION_d5bc4f6d-0614-41c2-bb6f-1ee0f7f12daf&quot;,&quot;properties&quot;:{&quot;noteIndex&quot;:0},&quot;isEdited&quot;:false,&quot;manualOverride&quot;:{&quot;isManuallyOverridden&quot;:false,&quot;citeprocText&quot;:&quot;[7]&quot;,&quot;manualOverrideText&quot;:&quot;&quot;},&quot;citationTag&quot;:&quot;MENDELEY_CITATION_v3_eyJjaXRhdGlvbklEIjoiTUVOREVMRVlfQ0lUQVRJT05fZDViYzRmNmQtMDYxNC00MWMyLWJiNmYtMWVlMGY3ZjEyZGFm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quot;,&quot;citationItems&quot;:[{&quot;id&quot;:&quot;bf8828c4-46c8-3ac8-917d-dad736fb8405&quot;,&quot;itemData&quot;:{&quot;type&quot;:&quot;article-journal&quot;,&quot;id&quot;:&quot;bf8828c4-46c8-3ac8-917d-dad736fb8405&quot;,&quot;title&quot;:&quot;Dynamic Equivalent Circuit Model to Estimate State-of-Health of Lithium-Ion Batteries&quot;,&quot;author&quot;:[{&quot;family&quot;:&quot;Amir&quot;,&quot;given&quot;:&quot;S.&quot;,&quot;parse-names&quot;:false,&quot;dropping-particle&quot;:&quot;&quot;,&quot;non-dropping-particle&quot;:&quot;&quot;},{&quot;family&quot;:&quot;Gulzar&quot;,&quot;given&quot;:&quot;M.&quot;,&quot;parse-names&quot;:false,&quot;dropping-particle&quot;:&quot;&quot;,&quot;non-dropping-particle&quot;:&quot;&quot;},{&quot;family&quot;:&quot;Tarar&quot;,&quot;given&quot;:&quot;M.O.&quot;,&quot;parse-names&quot;:false,&quot;dropping-particle&quot;:&quot;&quot;,&quot;non-dropping-particle&quot;:&quot;&quot;},{&quot;family&quot;:&quot;Naqvi&quot;,&quot;given&quot;:&quot;I.H.&quot;,&quot;parse-names&quot;:false,&quot;dropping-particle&quot;:&quot;&quot;,&quot;non-dropping-particle&quot;:&quot;&quot;},{&quot;family&quot;:&quot;Zaffar&quot;,&quot;given&quot;:&quot;N.A.&quot;,&quot;parse-names&quot;:false,&quot;dropping-particle&quot;:&quot;&quot;,&quot;non-dropping-particle&quot;:&quot;&quot;},{&quot;family&quot;:&quot;Pecht&quot;,&quot;given&quot;:&quot;M.G.&quot;,&quot;parse-names&quot;:false,&quot;dropping-particle&quot;:&quot;&quot;,&quot;non-dropping-particle&quot;:&quot;&quot;}],&quot;container-title&quot;:&quot;IEEE Access&quot;,&quot;DOI&quot;:&quot;10.1109/ACCESS.2022.3148528&quot;,&quot;issued&quot;:{&quot;date-parts&quot;:[[2022]]},&quot;page&quot;:&quot;18279-18288&quot;,&quot;abstract&quot;:&quot;Lithium-ion (Li-ion) batteries have increasingly been used in diverse applications. Accurate estimation of the state of health (SOH) of the Li-ion batteries is vital for all stakeholders and critical in various applications such as electric vehicles (EVs). The electrical equivalent circuit (EEC) 2-RC model is often used to model the battery operation but has not been used to capture the degradation of battery cells over time. This paper uses the 2-RC model to capture the degradation of the Li-ion battery. The proposed model is not only time-dependent but also captures the effect of temperature on battery degradation. The proposed approach estimates the SOH accurately and is also considerably flexible for diverse cells of different chemistry. We further generalize an N-RC model approach to evaluate the SOH of the battery. We compare the proposed model (2-RC) with the 1-RC model, and through numerical results, we show that the 2-RC model outperforms 1-RC and reduces the computational cost significantly. Similarly, the 2-RC model outperforms 3-RC and higher-order circuits. We also show that the proposed approach can capture the battery dynamics better for specific smaller orders of the polynomial (associated with Arrhenius equation) when compared with the 1-RC approach with considerably reduced (up to 60%) root mean square error (RMSE). Lastly, the average testing RMSE for 2-RC is 52.4%.&quot;,&quot;volume&quot;:&quot;10&quot;,&quot;container-title-short&quot;:&quot;&quot;},&quot;isTemporary&quot;:false,&quot;suppress-author&quot;:false,&quot;composite&quot;:false,&quot;author-only&quot;:false}]},{&quot;citationID&quot;:&quot;MENDELEY_CITATION_204f9e76-c0e9-440f-8e95-6595997665f0&quot;,&quot;properties&quot;:{&quot;noteIndex&quot;:0},&quot;isEdited&quot;:false,&quot;manualOverride&quot;:{&quot;isManuallyOverridden&quot;:false,&quot;citeprocText&quot;:&quot;[8]&quot;,&quot;manualOverrideText&quot;:&quot;&quot;},&quot;citationTag&quot;:&quot;MENDELEY_CITATION_v3_eyJjaXRhdGlvbklEIjoiTUVOREVMRVlfQ0lUQVRJT05fMjA0ZjllNzYtYzBlOS00NDBmLThlOTUtNjU5NTk5NzY2NWYwIiwicHJvcGVydGllcyI6eyJub3RlSW5kZXgiOjB9LCJpc0VkaXRlZCI6ZmFsc2UsIm1hbnVhbE92ZXJyaWRlIjp7ImlzTWFudWFsbHlPdmVycmlkZGVuIjpmYWxzZSwiY2l0ZXByb2NUZXh0IjoiWzhdIiwibWFudWFsT3ZlcnJpZGVUZXh0IjoiIn0sImNpdGF0aW9uSXRlbXMiOlt7ImlkIjoiMmY1MDEwYWEtYWQ3NS0zYmUwLThmMTgtYjI5YjcxMGJjZTMwIiwiaXRlbURhdGEiOnsidHlwZSI6ImFydGljbGUtam91cm5hbCIsImlkIjoiMmY1MDEwYWEtYWQ3NS0zYmUwLThmMTgtYjI5YjcxMGJjZTMwIiwidGl0bGUiOiJNb2RlbGluZyBvZiBMaXRoaXVtLUlvbiBCYXR0ZXJpZXMgZm9yIEVsZWN0cmljIFRyYW5zcG9ydGF0aW9uOiBBIENvbXByZWhlbnNpdmUgUmV2aWV3IG9mIEVsZWN0cmljYWwgTW9kZWxzIGFuZCBQYXJhbWV0ZXIgRGVwZW5kZW5jaWVzIiwiYXV0aG9yIjpbeyJmYW1pbHkiOiJHcmFiZXIiLCJnaXZlbiI6IkcuIiwicGFyc2UtbmFtZXMiOmZhbHNlLCJkcm9wcGluZy1wYXJ0aWNsZSI6IiIsIm5vbi1kcm9wcGluZy1wYXJ0aWNsZSI6IiJ9LHsiZmFtaWx5IjoiU2FiYXRpbm8iLCJnaXZlbiI6IlMuIiwicGFyc2UtbmFtZXMiOmZhbHNlLCJkcm9wcGluZy1wYXJ0aWNsZSI6IiIsIm5vbi1kcm9wcGluZy1wYXJ0aWNsZSI6IiJ9LHsiZmFtaWx5IjoiQ2FsZGVyYXJvIiwiZ2l2ZW4iOiJWLiIsInBhcnNlLW5hbWVzIjpmYWxzZSwiZHJvcHBpbmctcGFydGljbGUiOiIiLCJub24tZHJvcHBpbmctcGFydGljbGUiOiIifSx7ImZhbWlseSI6IkdhbGRpIiwiZ2l2ZW4iOiJWLiIsInBhcnNlLW5hbWVzIjpmYWxzZSwiZHJvcHBpbmctcGFydGljbGUiOiIiLCJub24tZHJvcHBpbmctcGFydGljbGUiOiIifV0sImNvbnRhaW5lci10aXRsZSI6IkVuZXJnaWVzIiwiY29udGFpbmVyLXRpdGxlLXNob3J0IjoiRW5lcmdpZXMgKEJhc2VsKSIsIkRPSSI6IjEwLjMzOTAvZW4xNzIyNTYyOSIsImlzc3VlZCI6eyJkYXRlLXBhcnRzIjpbWzIwMjRdXX0sImFic3RyYWN0IjoiVGhlIHBvd2VyIGFuZCB0cmFuc3BvcnRhdGlvbiBzZWN0b3JzIGNvbnRyaWJ1dGUgdG8gbW9yZSB0aGFuIDY2JSBvZiBnbG9iYWwgY2FyYm9uIGVtaXNzaW9ucy4gRGVjYXJib25pemluZyB0aGVzZSBzZWN0b3JzIGlzIGNyaXRpY2FsIGZvciBhY2hpZXZpbmcgYSB6ZXJvLWNhcmJvbiBlY29ub215IGJ5IG1pZC1jZW50dXJ5IGFuZCBtaXRpZ2F0aW5nIHRoZSBtb3N0IHNldmVyZSBpbXBhY3RzIG9mIGNsaW1hdGUgY2hhbmdlLiBCYXR0ZXJ5IHBhY2tzLCB3aGljaCBlbmFibGUgZW5lcmd5IHN0b3JhZ2UgaW4gZWxlY3RyaWMgdmVoaWNsZXMsIGFyZSBhIGtleSBjb21wb25lbnQgb2YgZWxlY3RyaWZpZWQgdHJhbnNwb3J0IHN5c3RlbXMuIFRoZSBwcm9kdWN0aW9uIG9mIHRoZXNlIGJhdHRlcmllcyBoYXMgc2lnbmlmaWNhbnRseSBpbmNyZWFzZWQgaW4gcmVjZW50IHllYXJzIHRvIG1lZXQgcmlzaW5nIGRlbWFuZCwgYW5kIHRoaXMgdHJlbmQgaXMgZXhwZWN0ZWQgdG8gY29udGludWUuIEhvd2V2ZXIsIGN1cnJlbnQgdHJhY3Rpb24gYmF0dGVyaWVzIGV4aGliaXQgbG93ZXIgZW5lcmd5IGRlbnNpdHkgY29tcGFyZWQgdG8gZm9zc2lsIGZ1ZWxzLiBBcyBhIHJlc3VsdCwgYWNjdXJhdGUgYmF0dGVyeSBtb2RlbHMgdGhhdCBiYWxhbmNlIGNvbXB1dGF0aW9uYWwgY29tcGxleGl0eSBhbmQgcHJlY2lzaW9uIGFyZSBlc3NlbnRpYWwgZm9yIGRlc2lnbmluZyBoaWdoLXBlcmZvcm1hbmNlIGVuZXJneSBzdG9yYWdlIHN5c3RlbXMuIFRoaXMgcGFwZXIgcHJvdmlkZXMgYSBjb21wcmVoZW5zaXZlIHJldmlldyBvZiB0aGUgbW9zdCB1c2VkIGVsZWN0cmljYWwgbW9kZWxzIGZvciBsaXRoaXVtLWlvbiBiYXR0ZXJpZXMgaW4gdHJhY3Rpb24gYXBwbGljYXRpb25zLCBhcyByZXBvcnRlZCBpbiB0aGUgdGVjaG5pY2FsIGxpdGVyYXR1cmUuIEJ5IGV4cGxvcmluZyB0aGUgc3RyZW5ndGhzIGFuZCBsaW1pdGF0aW9ucyBvZiBkaWZmZXJlbnQgbW9kZWxpbmcgYXBwcm9hY2hlcywgdGhpcyBwYXBlciBhaW1zIHRvIG9mZmVyIHZhbHVhYmxlIGluc2lnaHRzIGludG8gdGhlaXIgcHJhY3RpY2FsIGFwcGxpY2FiaWxpdHkgZm9yIHRoZSBlbGVjdHJpZmljYXRpb24gb2YgdHJhbnNwb3J0YXRpb24gc3lzdGVtcy4gQWRkaXRpb25hbGx5LCB0aGlzIHBhcGVyIGRpc2N1c3NlcyB0aGUgcHJpbWFyeSBtZXRob2RzIGVtcGxveWVkIHRvIGRlcml2ZSB0aGUgdmFsdWVzIG9mIHRoZSBlbGVjdHJpY2FsIGNvbXBvbmVudHMgd2l0aGluIHRoZXNlIG1vZGVscy4gRmluYWxseSwgaXQgZXhhbWluZXMgdGhlIGtleSBwYXJhbWV0ZXJz4oCUc3VjaCBhcyB0ZW1wZXJhdHVyZSwgc3RhdGUgb2YgY2hhcmdlLCBhbmQgYWdpbmfigJR0aGF0IHNpZ25pZmljYW50bHkgaW5mbHVlbmNlIHRoZSBjb21wb25lbnQgdmFsdWVzLiBVbHRpbWF0ZWx5LCBpdCBndWlkZXMgcmVzZWFyY2hlcnMgYW5kIHByYWN0aXRpb25lcnMgaW4gc2VsZWN0aW5nIHRoZSBtb3N0IHN1aXRhYmxlIG1vZGVsaW5nIGFwcHJvYWNoIGZvciB0aGVpciBzcGVjaWZpYyBuZWVkcy4iLCJpc3N1ZSI6IjIyIiwidm9sdW1lIjoiMTcifSwiaXNUZW1wb3JhcnkiOmZhbHNlLCJzdXBwcmVzcy1hdXRob3IiOmZhbHNlLCJjb21wb3NpdGUiOmZhbHNlLCJhdXRob3Itb25seSI6ZmFsc2V9XX0=&quot;,&quot;citationItems&quot;:[{&quot;id&quot;:&quot;2f5010aa-ad75-3be0-8f18-b29b710bce30&quot;,&quot;itemData&quot;:{&quot;type&quot;:&quot;article-journal&quot;,&quot;id&quot;:&quot;2f5010aa-ad75-3be0-8f18-b29b710bce30&quot;,&quot;title&quot;:&quot;Modeling of Lithium-Ion Batteries for Electric Transportation: A Comprehensive Review of Electrical Models and Parameter Dependencies&quot;,&quot;author&quot;:[{&quot;family&quot;:&quot;Graber&quot;,&quot;given&quot;:&quot;G.&quot;,&quot;parse-names&quot;:false,&quot;dropping-particle&quot;:&quot;&quot;,&quot;non-dropping-particle&quot;:&quot;&quot;},{&quot;family&quot;:&quot;Sabatino&quot;,&quot;given&quot;:&quot;S.&quot;,&quot;parse-names&quot;:false,&quot;dropping-particle&quot;:&quot;&quot;,&quot;non-dropping-particle&quot;:&quot;&quot;},{&quot;family&quot;:&quot;Calderaro&quot;,&quot;given&quot;:&quot;V.&quot;,&quot;parse-names&quot;:false,&quot;dropping-particle&quot;:&quot;&quot;,&quot;non-dropping-particle&quot;:&quot;&quot;},{&quot;family&quot;:&quot;Galdi&quot;,&quot;given&quot;:&quot;V.&quot;,&quot;parse-names&quot;:false,&quot;dropping-particle&quot;:&quot;&quot;,&quot;non-dropping-particle&quot;:&quot;&quot;}],&quot;container-title&quot;:&quot;Energies&quot;,&quot;container-title-short&quot;:&quot;Energies (Basel)&quot;,&quot;DOI&quot;:&quot;10.3390/en17225629&quot;,&quot;issued&quot;:{&quot;date-parts&quot;:[[2024]]},&quot;abstract&quot;:&quot;The power and transportation sectors contribute to more than 66% of global carbon emissions. Decarbonizing these sectors is critical for achieving a zero-carbon economy by mid-century and mitigating the most severe impacts of climate change. Battery packs, which enable energy storage in electric vehicles, are a key component of electrified transport systems. The production of these batteries has significantly increased in recent years to meet rising demand, and this trend is expected to continue. However, current traction batteries exhibit lower energy density compared to fossil fuels. As a result, accurate battery models that balance computational complexity and precision are essential for designing high-performance energy storage systems. This paper provides a comprehensive review of the most used electrical models for lithium-ion batteries in traction applications, as reported in the technical literature. By exploring the strengths and limitations of different modeling approaches, this paper aims to offer valuable insights into their practical applicability for the electrification of transportation systems. Additionally, this paper discusses the primary methods employed to derive the values of the electrical components within these models. Finally, it examines the key parameters—such as temperature, state of charge, and aging—that significantly influence the component values. Ultimately, it guides researchers and practitioners in selecting the most suitable modeling approach for their specific needs.&quot;,&quot;issue&quot;:&quot;22&quot;,&quot;volume&quot;:&quot;17&quot;},&quot;isTemporary&quot;:false,&quot;suppress-author&quot;:false,&quot;composite&quot;:false,&quot;author-only&quot;:false}]},{&quot;citationID&quot;:&quot;MENDELEY_CITATION_eca29892-34fa-4980-8fd2-8c0691559920&quot;,&quot;properties&quot;:{&quot;noteIndex&quot;:0},&quot;isEdited&quot;:false,&quot;manualOverride&quot;:{&quot;isManuallyOverridden&quot;:false,&quot;citeprocText&quot;:&quot;[9]&quot;,&quot;manualOverrideText&quot;:&quot;&quot;},&quot;citationTag&quot;:&quot;MENDELEY_CITATION_v3_eyJjaXRhdGlvbklEIjoiTUVOREVMRVlfQ0lUQVRJT05fZWNhMjk4OTItMzRmYS00OTgwLThmZDItOGMwNjkxNTU5OTIwIiwicHJvcGVydGllcyI6eyJub3RlSW5kZXgiOjB9LCJpc0VkaXRlZCI6ZmFsc2UsIm1hbnVhbE92ZXJyaWRlIjp7ImlzTWFudWFsbHlPdmVycmlkZGVuIjpmYWxzZSwiY2l0ZXByb2NUZXh0IjoiWzldIiwibWFudWFsT3ZlcnJpZGVUZXh0IjoiIn0sImNpdGF0aW9uSXRlbXMiOlt7ImlkIjoiYWQ2NjgxNjctMTg3Ny0zMDY5LWFmODctYjQ5ZDBhM2JmMTUwIiwiaXRlbURhdGEiOnsidHlwZSI6InBhcGVyLWNvbmZlcmVuY2UiLCJpZCI6ImFkNjY4MTY3LTE4NzctMzA2OS1hZjg3LWI0OWQwYTNiZjE1MCIsInRpdGxlIjoiQ29tcGFyYXRpdmUgU3R1ZHkgYmV0d2VlbiBFcXVpdmFsZW50IENpcmN1aXQgYW5kIFJlY3VycmVudCBOZXVyYWwgTmV0d29yayBCYXR0ZXJ5IFZvbHRhZ2UgTW9kZWxzIiwiYXV0aG9yIjpbeyJmYW1pbHkiOiJOYWd1aWIiLCJnaXZlbiI6Ik0uIiwicGFyc2UtbmFtZXMiOmZhbHNlLCJkcm9wcGluZy1wYXJ0aWNsZSI6IiIsIm5vbi1kcm9wcGluZy1wYXJ0aWNsZSI6IiJ9LHsiZmFtaWx5IjoiVmlkYWwiLCJnaXZlbiI6IkMuIiwicGFyc2UtbmFtZXMiOmZhbHNlLCJkcm9wcGluZy1wYXJ0aWNsZSI6IiIsIm5vbi1kcm9wcGluZy1wYXJ0aWNsZSI6IiJ9LHsiZmFtaWx5IjoiS29sbG1leWVyIiwiZ2l2ZW4iOiJQLiIsInBhcnNlLW5hbWVzIjpmYWxzZSwiZHJvcHBpbmctcGFydGljbGUiOiIiLCJub24tZHJvcHBpbmctcGFydGljbGUiOiIifSx7ImZhbWlseSI6Ik1hbHlzeiIsImdpdmVuIjoiUC4iLCJwYXJzZS1uYW1lcyI6ZmFsc2UsImRyb3BwaW5nLXBhcnRpY2xlIjoiIiwibm9uLWRyb3BwaW5nLXBhcnRpY2xlIjoiIn0seyJmYW1pbHkiOiJHcm9zcyIsImdpdmVuIjoiTy4iLCJwYXJzZS1uYW1lcyI6ZmFsc2UsImRyb3BwaW5nLXBhcnRpY2xlIjoiIiwibm9uLWRyb3BwaW5nLXBhcnRpY2xlIjoiIn0seyJmYW1pbHkiOiJFbWFkaSIsImdpdmVuIjoiQS4iLCJwYXJzZS1uYW1lcyI6ZmFsc2UsImRyb3BwaW5nLXBhcnRpY2xlIjoiIiwibm9uLWRyb3BwaW5nLXBhcnRpY2xlIjoiIn1dLCJjb250YWluZXItdGl0bGUiOiJTQUUgVGVjaG5pY2FsIFBhcGVycyIsIkRPSSI6IjEwLjQyNzEvMjAyMS0wMS0wNzU5IiwiaXNzdWVkIjp7ImRhdGUtcGFydHMiOltbMjAyMV1dfSwiYWJzdHJhY3QiOiJMaXRoaXVtLWlvbiBiYXR0ZXJ5IChMSUIpIHRlcm1pbmFsIHZvbHRhZ2UgbW9kZWxzIGFyZSBpbnZlc3RpZ2F0ZWQgdXNpbmcgdHdvIG1vZGVsbGluZyBhcHByb2FjaGVzLiBUaGUgZmlyc3QgbW9kZWwgaXMgYSB0aGlyZC1vcmRlciBUaGV2ZW5pbiBlcXVpdmFsZW50IGNpcmN1aXQgbW9kZWwgKEVDTSksIHdoaWNoIGNvbnNpc3RzIG9mIGFuIG9wZW4tY2lyY3VpdCB2b2x0YWdlIGluIHNlcmllcyB3aXRoIGEgbm9ubGluZWFyIHJlc2lzdGFuY2UgYW5kIHRocmVlIHBhcmFsbGVsIFJDIHBhaXJzLiBUaGUgcGFyYW1ldGVycyBvZiB0aGUgRUNNIGFyZSBvYnRhaW5lZCBieSBmaXR0aW5nIHRoZSBtb2RlbCB0byBoeWJyaWQgcHVsc2UgcG93ZXIgY2hhcmFjdGVyaXphdGlvbiAoSFBQQykgdGVzdCBkYXRhLiBUaGUgcGFyYW1ldHJpemF0aW9uIG9mIHRoZSBFQ00gaXMgcGVyZm9ybWVkIHRocm91Z2ggcXVhZHJhdGljLWJhc2VkIHByb2dyYW1taW5nLiBUaGUgc2Vjb25kIGlzIGEgbm92ZWwgbW9kZWxsaW5nIGFwcHJvYWNoIGJhc2VkIG9uIGxvbmcgc2hvcnQtdGVybSBtZW1vcnkgKExTVE0pIHJlY3VycmVudCBuZXVyYWwgbmV0d29ya3MgdG8gZXN0aW1hdGUgdGhlIGJhdHRlcnkgdGVybWluYWwgdm9sdGFnZS4gVGhlIExTVE0gaXMgdHJhaW5lZCBvbiBtdWx0aXBsZSB2ZWhpY2xlIGRyaXZlIGN5Y2xlcyBhdCBzaXggZGlmZmVyZW50IHRlbXBlcmF0dXJlcywgaW5jbHVkaW5nIC0yMMKwQywgd2l0aG91dCB0aGUgbmVjZXNzaXR5IG9mIGJhdHRlcnkgY2hhcmFjdGVyaXphdGlvbiB0ZXN0cy4gVGhlIHBlcmZvcm1hbmNlIG9mIGJvdGggbW9kZWxzIGlzIGV2YWx1YXRlZCB3aXRoIGZvdXIgYXV0b21vdGl2ZSBkcml2ZSBjeWNsZXMgYXQgZWFjaCB0ZW1wZXJhdHVyZS4gVGhlIHJlc3VsdHMgc2hvdyB0aGF0IGJvdGggbW9kZWxzIGFjaGlldmUgYWNjZXB0YWJsZSBwZXJmb3JtYW5jZSBhdCBhbGwgdGVtcGVyYXR1cmVzLiBIb3dldmVyLCB0aGUgTFNUTSBwZXJmb3JtcyBiZXR0ZXIgaW4gOTIlIG9mIHRoZSBjYXNlcywgZXNwZWNpYWxseSBhdCBsb3dlciB0ZW1wZXJhdHVyZXMsIHdoZXJlIGl0IGhhcyBhcyBtdWNoIGFzIHR3by10aGlyZHMgbG93ZXIgZXJyb3IgdGhhbiB0aGUgRUNNIGFwcHJvYWNoLiIsImlzc3VlIjoiMjAyMSIsImNvbnRhaW5lci10aXRsZS1zaG9ydCI6IiJ9LCJpc1RlbXBvcmFyeSI6ZmFsc2UsInN1cHByZXNzLWF1dGhvciI6ZmFsc2UsImNvbXBvc2l0ZSI6ZmFsc2UsImF1dGhvci1vbmx5IjpmYWxzZX1dfQ==&quot;,&quot;citationItems&quot;:[{&quot;id&quot;:&quot;ad668167-1877-3069-af87-b49d0a3bf150&quot;,&quot;itemData&quot;:{&quot;type&quot;:&quot;paper-conference&quot;,&quot;id&quot;:&quot;ad668167-1877-3069-af87-b49d0a3bf150&quot;,&quot;title&quot;:&quot;Comparative Study between Equivalent Circuit and Recurrent Neural Network Battery Voltage Models&quot;,&quot;author&quot;:[{&quot;family&quot;:&quot;Naguib&quot;,&quot;given&quot;:&quot;M.&quot;,&quot;parse-names&quot;:false,&quot;dropping-particle&quot;:&quot;&quot;,&quot;non-dropping-particle&quot;:&quot;&quot;},{&quot;family&quot;:&quot;Vidal&quot;,&quot;given&quot;:&quot;C.&quot;,&quot;parse-names&quot;:false,&quot;dropping-particle&quot;:&quot;&quot;,&quot;non-dropping-particle&quot;:&quot;&quot;},{&quot;family&quot;:&quot;Kollmeyer&quot;,&quot;given&quot;:&quot;P.&quot;,&quot;parse-names&quot;:false,&quot;dropping-particle&quot;:&quot;&quot;,&quot;non-dropping-particle&quot;:&quot;&quot;},{&quot;family&quot;:&quot;Malysz&quot;,&quot;given&quot;:&quot;P.&quot;,&quot;parse-names&quot;:false,&quot;dropping-particle&quot;:&quot;&quot;,&quot;non-dropping-particle&quot;:&quot;&quot;},{&quot;family&quot;:&quot;Gross&quot;,&quot;given&quot;:&quot;O.&quot;,&quot;parse-names&quot;:false,&quot;dropping-particle&quot;:&quot;&quot;,&quot;non-dropping-particle&quot;:&quot;&quot;},{&quot;family&quot;:&quot;Emadi&quot;,&quot;given&quot;:&quot;A.&quot;,&quot;parse-names&quot;:false,&quot;dropping-particle&quot;:&quot;&quot;,&quot;non-dropping-particle&quot;:&quot;&quot;}],&quot;container-title&quot;:&quot;SAE Technical Papers&quot;,&quot;DOI&quot;:&quot;10.4271/2021-01-0759&quot;,&quot;issued&quot;:{&quot;date-parts&quot;:[[2021]]},&quot;abstract&quot;:&quot;Lithium-ion battery (LIB) terminal voltage models are investigated using two modelling approaches. The first model is a third-order Thevenin equivalent circuit model (ECM), which consists of an open-circuit voltage in series with a nonlinear resistance and three parallel RC pairs. The parameters of the ECM are obtained by fitting the model to hybrid pulse power characterization (HPPC) test data. The parametrization of the ECM is performed through quadratic-based programming. The second is a novel modelling approach based on long short-term memory (LSTM) recurrent neural networks to estimate the battery terminal voltage. The LSTM is trained on multiple vehicle drive cycles at six different temperatures, including -20°C, without the necessity of battery characterization tests. The performance of both models is evaluated with four automotive drive cycles at each temperature. The results show that both models achieve acceptable performance at all temperatures. However, the LSTM performs better in 92% of the cases, especially at lower temperatures, where it has as much as two-thirds lower error than the ECM approach.&quot;,&quot;issue&quot;:&quot;2021&quot;,&quot;container-title-short&quot;:&quot;&quot;},&quot;isTemporary&quot;:false,&quot;suppress-author&quot;:false,&quot;composite&quot;:false,&quot;author-only&quot;:false}]},{&quot;citationID&quot;:&quot;MENDELEY_CITATION_b0352691-71a9-4956-a172-658467249f03&quot;,&quot;properties&quot;:{&quot;noteIndex&quot;:0},&quot;isEdited&quot;:false,&quot;manualOverride&quot;:{&quot;isManuallyOverridden&quot;:false,&quot;citeprocText&quot;:&quot;[10]&quot;,&quot;manualOverrideText&quot;:&quot;&quot;},&quot;citationTag&quot;:&quot;MENDELEY_CITATION_v3_eyJjaXRhdGlvbklEIjoiTUVOREVMRVlfQ0lUQVRJT05fYjAzNTI2OTEtNzFhOS00OTU2LWExNzItNjU4NDY3MjQ5ZjAzIiwicHJvcGVydGllcyI6eyJub3RlSW5kZXgiOjB9LCJpc0VkaXRlZCI6ZmFsc2UsIm1hbnVhbE92ZXJyaWRlIjp7ImlzTWFudWFsbHlPdmVycmlkZGVuIjpmYWxzZSwiY2l0ZXByb2NUZXh0IjoiWzEwXSIsIm1hbnVhbE92ZXJyaWRlVGV4dCI6IiJ9LCJjaXRhdGlvbkl0ZW1zIjpbeyJpZCI6IjFkOTQ4YzBlLTliMjItMzYzZC05NTUxLWI4NDdiNGI5Yjc3ZiIsIml0ZW1EYXRhIjp7InR5cGUiOiJwYXBlci1jb25mZXJlbmNlIiwiaWQiOiIxZDk0OGMwZS05YjIyLTM2M2QtOTU1MS1iODQ3YjRiOWI3N2YiLCJ0aXRsZSI6IlBhcmFtZXRlcnMgaWRlbnRpZmljYXRpb24gdXNpbmcgZXhwZXJpbWVudGFsIG1lYXN1cmVtZW50cyBmb3IgZXF1aXZhbGVudCBjaXJjdWl0IExpdGhpdW0tSW9uIGNlbGwgbW9kZWxzIiwiYXV0aG9yIjpbeyJmYW1pbHkiOiJOZW1lcyIsImdpdmVuIjoiUi5PLiIsInBhcnNlLW5hbWVzIjpmYWxzZSwiZHJvcHBpbmctcGFydGljbGUiOiIiLCJub24tZHJvcHBpbmctcGFydGljbGUiOiIifSx7ImZhbWlseSI6Ik1hcmlhIENpb3JuZWkiLCJnaXZlbiI6IlMuIiwicGFyc2UtbmFtZXMiOmZhbHNlLCJkcm9wcGluZy1wYXJ0aWNsZSI6IiIsIm5vbi1kcm9wcGluZy1wYXJ0aWNsZSI6IiJ9LHsiZmFtaWx5IjoiUnViYSIsImdpdmVuIjoiTS4iLCJwYXJzZS1uYW1lcyI6ZmFsc2UsImRyb3BwaW5nLXBhcnRpY2xlIjoiIiwibm9uLWRyb3BwaW5nLXBhcnRpY2xlIjoiIn0seyJmYW1pbHkiOiJNYXJ0aXMiLCJnaXZlbiI6IkMuIiwicGFyc2UtbmFtZXMiOmZhbHNlLCJkcm9wcGluZy1wYXJ0aWNsZSI6IiIsIm5vbi1kcm9wcGluZy1wYXJ0aWNsZSI6IiJ9XSwiY29udGFpbmVyLXRpdGxlIjoiMjAxOSAxMXRoIEludGVybmF0aW9uYWwgU3ltcG9zaXVtIG9uIEFkdmFuY2VkIFRvcGljcyBpbiBFbGVjdHJpY2FsIEVuZ2luZWVyaW5nLCBBVEVFIDIwMTkiLCJET0kiOiIxMC4xMTA5L0FURUUuMjAxOS44NzI0ODc4IiwiSVNCTiI6Ijk3ODE0Nzk5NzUxNDMiLCJpc3N1ZWQiOnsiZGF0ZS1wYXJ0cyI6W1syMDE5XV19LCJhYnN0cmFjdCI6IkJhdHRlcnkgbW9kZWxsaW5nIGlzIGltcG9ydGFudCBmb3IgdGhlIGRldmVsb3BtZW50IG9mIGVmZmljaWVudCBiYXR0ZXJ5IG1hbmFnZW1lbnQgc3lzdGVtcyAoQk1TKSwgZGlmZmVyZW50IHN0dWRpZXMgb24gYmVoYXZpb3VyIHVuZGVyIHZhcmlvdXMgb3BlcmF0aW5nIGNvbmRpdGlvbnMsIGFuZCB0aGUgcHJlZGljdGlvbiBvZiB0aGUgYmF0dGVyaWVzIGxpZmV0aW1lLiBUaGUgZm9jdXMgb2YgdGhpcyBwYXBlciBpcyBvbiB0aGUgZXhwZXJpbWVudGFsIG1lYXN1cmVtZW50cyBvbiBMaXRoaXVtLUlvbiAoTGktSW9uKSBjZWxscyBmb3IgdGhlIHBhcmFtZXRlciBpZGVudGlmaWNhdGlvbiBvZiBFcXVpdmFsZW50IEVsZWN0cmljYWwgQ2lyY3VpdCBNb2RlbHMgKEVDTSkuIERlcGVuZGluZyBvbiBtb2RlbCBhY2N1cmFjeSwgYSB0cmFkZS1vZmYgaGFzIHRvIGJlIG1hZGUgYmV0d2VlbiBhIHNpbXBsZSBhbmQgYSBjb21wbGV4IG1vZGVsIG9mIHRoZSBjZWxsLiBBIHNpbXBsZSBtb2RlbCBpcyBub3Qgc3VpdGFibGUgZm9yIGFjY3VyYXRlbHkgc2ltdWxhdGUgdGhlIGNlbGwgZHluYW1pY3Mgd2hpbGUgYSBjb21wbGV4IG1vZGVsIGlzIGNvbXB1dGF0aW9uYWxseSBleHBlbnNpdmUuIERpZmZlcmVudCB0eXBlcyBvZiBlcXVpdmFsZW50IGNpcmN1aXQgbW9kZWxzIGFyZSBwcm9wb3NlZCBpbiBsaXRlcmF0dXJlOyBmaXJzdC0gYW5kIHNlY29uZC1vcmRlciByZXNpc3Rvci1jYXBhY2l0b3IgKFJDKSBtb2RlbHMgZm9yIExpLUlvbiBjZWxscyBhcmUgc3R1ZGllZCBjb21wYXJhdGl2ZWx5IGluIHRoaXMgcGFwZXIuIEVxdWl2YWxlbnQgY2lyY3VpdCBwYXJhbWV0ZXJzIGFyZSBpZGVudGlmaWVkLCBleHBlcmltZW50YWxseSwgYW5kIG1vZGVscyBvZiB0aGUgY2VsbHMgYXJlIGltcGxlbWVudGVkIGluIE1hdGxhYi9TaW11bGluay4gVGhlIG91dHB1dHMgb2YgdGhlIG1vZGVscyBhcmUgY29tcGFyZWQgd2l0aCBhY3R1YWwgZGF0YSB0byBjYWxjdWxhdGUgdGhlIGVycm9yLiBJbiB0aGUgbW9kZWxzLCB0aGUgcGFyYW1ldGVycyBkZXBlbmRlbmN5IG9uIHRoZSB0ZW1wZXJhdHVyZSBhbmQgdGhlIGFnZSBvZiB0aGUgY2VsbCBhcmUgbmVnbGVjdGVkLiBUaGUgc2ltdWxhdGlvbiByZXN1bHRzIHNob3cgdGhhdCBpbiBjb25zdGFudCBjdXJyZW50IHB1bHNlIGRpc2NoYXJnZSwgdGhlIFJvb3QgTWVhbiBTcXVhcmUgRXJyb3IgKFJNU0UpIGV4cHJlc3NlZCBhcyBhIHBlcmNlbnRhZ2UgZm9yIHRoZSBmaXJzdC1vcmRlciBSQyBtb2RlbCBpcyAyLjc4JSBhbmQgZm9yIHRoZSBzZWNvbmQtb3JkZXIgUkMgbW9kZWwgaXMgMS45NiUuIFRoZXNlIHJlc3VsdHMgYXJlIG9idGFpbmVkIHdpdGhvdXQgYW55IG9wdGltaXphdGlvbiBvZiB0aGUgcGFyYW1ldGVycy4iLCJjb250YWluZXItdGl0bGUtc2hvcnQiOiIifSwiaXNUZW1wb3JhcnkiOmZhbHNlLCJzdXBwcmVzcy1hdXRob3IiOmZhbHNlLCJjb21wb3NpdGUiOmZhbHNlLCJhdXRob3Itb25seSI6ZmFsc2V9XX0=&quot;,&quot;citationItems&quot;:[{&quot;id&quot;:&quot;1d948c0e-9b22-363d-9551-b847b4b9b77f&quot;,&quot;itemData&quot;:{&quot;type&quot;:&quot;paper-conference&quot;,&quot;id&quot;:&quot;1d948c0e-9b22-363d-9551-b847b4b9b77f&quot;,&quot;title&quot;:&quot;Parameters identification using experimental measurements for equivalent circuit Lithium-Ion cell models&quot;,&quot;author&quot;:[{&quot;family&quot;:&quot;Nemes&quot;,&quot;given&quot;:&quot;R.O.&quot;,&quot;parse-names&quot;:false,&quot;dropping-particle&quot;:&quot;&quot;,&quot;non-dropping-particle&quot;:&quot;&quot;},{&quot;family&quot;:&quot;Maria Ciornei&quot;,&quot;given&quot;:&quot;S.&quot;,&quot;parse-names&quot;:false,&quot;dropping-particle&quot;:&quot;&quot;,&quot;non-dropping-particle&quot;:&quot;&quot;},{&quot;family&quot;:&quot;Ruba&quot;,&quot;given&quot;:&quot;M.&quot;,&quot;parse-names&quot;:false,&quot;dropping-particle&quot;:&quot;&quot;,&quot;non-dropping-particle&quot;:&quot;&quot;},{&quot;family&quot;:&quot;Martis&quot;,&quot;given&quot;:&quot;C.&quot;,&quot;parse-names&quot;:false,&quot;dropping-particle&quot;:&quot;&quot;,&quot;non-dropping-particle&quot;:&quot;&quot;}],&quot;container-title&quot;:&quot;2019 11th International Symposium on Advanced Topics in Electrical Engineering, ATEE 2019&quot;,&quot;DOI&quot;:&quot;10.1109/ATEE.2019.8724878&quot;,&quot;ISBN&quot;:&quot;9781479975143&quot;,&quot;issued&quot;:{&quot;date-parts&quot;:[[2019]]},&quot;abstract&quot;:&quot;Battery modelling is important for the development of efficient battery management systems (BMS), different studies on behaviour under various operating conditions, and the prediction of the batteries lifetime. The focus of this paper is on the experimental measurements on Lithium-Ion (Li-Ion) cells for the parameter identification of Equivalent Electrical Circuit Models (ECM). Depending on model accuracy, a trade-off has to be made between a simple and a complex model of the cell. A simple model is not suitable for accurately simulate the cell dynamics while a complex model is computationally expensive. Different types of equivalent circuit models are proposed in literature; first- and second-order resistor-capacitor (RC) models for Li-Ion cells are studied comparatively in this paper. Equivalent circuit parameters are identified, experimentally, and models of the cells are implemented in Matlab/Simulink. The outputs of the models are compared with actual data to calculate the error. In the models, the parameters dependency on the temperature and the age of the cell are neglected. The simulation results show that in constant current pulse discharge, the Root Mean Square Error (RMSE) expressed as a percentage for the first-order RC model is 2.78% and for the second-order RC model is 1.96%. These results are obtained without any optimization of the parameters.&quot;,&quot;container-title-short&quot;:&quot;&quot;},&quot;isTemporary&quot;:false,&quot;suppress-author&quot;:false,&quot;composite&quot;:false,&quot;author-only&quot;:false}]},{&quot;citationID&quot;:&quot;MENDELEY_CITATION_deab65f7-2dd8-4849-b0a6-97eaa405d110&quot;,&quot;properties&quot;:{&quot;noteIndex&quot;:0},&quot;isEdited&quot;:false,&quot;manualOverride&quot;:{&quot;isManuallyOverridden&quot;:false,&quot;citeprocText&quot;:&quot;[11]&quot;,&quot;manualOverrideText&quot;:&quot;&quot;},&quot;citationTag&quot;:&quot;MENDELEY_CITATION_v3_eyJjaXRhdGlvbklEIjoiTUVOREVMRVlfQ0lUQVRJT05fZGVhYjY1ZjctMmRkOC00ODQ5LWIwYTYtOTdlYWE0MDVkMTEwIiwicHJvcGVydGllcyI6eyJub3RlSW5kZXgiOjB9LCJpc0VkaXRlZCI6ZmFsc2UsIm1hbnVhbE92ZXJyaWRlIjp7ImlzTWFudWFsbHlPdmVycmlkZGVuIjpmYWxzZSwiY2l0ZXByb2NUZXh0IjoiWzExXSIsIm1hbnVhbE92ZXJyaWRlVGV4dCI6IiJ9LCJjaXRhdGlvbkl0ZW1zIjpbeyJpZCI6Ijc2YzRmYTkxLTEwZTMtMzZiZS1hNDAwLWQ1ZTllYTY3NDU3YiIsIml0ZW1EYXRhIjp7InR5cGUiOiJwYXBlci1jb25mZXJlbmNlIiwiaWQiOiI3NmM0ZmE5MS0xMGUzLTM2YmUtYTQwMC1kNWU5ZWE2NzQ1N2IiLCJ0aXRsZSI6IkxpdGhpdW0gYmF0dGVyeSBTT0MgY29ycmVjdGlvbiB0ZWNobm9sb2d5IGJhc2VkIG9uIGVxdWl2YWxlbnQgY2lyY3VpdCArIFVLRiBmaWx0ZXJpbmcgYWxnb3JpdGhtIiwiYXV0aG9yIjpbeyJmYW1pbHkiOiJDaGVuY2hlbmciLCJnaXZlbiI6IkguIiwicGFyc2UtbmFtZXMiOmZhbHNlLCJkcm9wcGluZy1wYXJ0aWNsZSI6IiIsIm5vbi1kcm9wcGluZy1wYXJ0aWNsZSI6IiJ9LHsiZmFtaWx5IjoiSmlhbiIsImdpdmVuIjoiTC4iLCJwYXJzZS1uYW1lcyI6ZmFsc2UsImRyb3BwaW5nLXBhcnRpY2xlIjoiIiwibm9uLWRyb3BwaW5nLXBhcnRpY2xlIjoiIn1dLCJjb250YWluZXItdGl0bGUiOiIyMDIyIEludGVybmF0aW9uYWwgQ29uZmVyZW5jZSBvbiBBcnRpZmljaWFsIEludGVsbGlnZW5jZSBhbmQgQ29tcHV0ZXIgSW5mb3JtYXRpb24gVGVjaG5vbG9neSwgQUlDSVQgMjAyMiIsIkRPSSI6IjEwLjExMDkvQUlDSVQ1NTM4Ni4yMDIyLjk5MzAyODQiLCJJU0JOIjoiOTc4MTY2NTQ1MDg3NCIsImlzc3VlZCI6eyJkYXRlLXBhcnRzIjpbWzIwMjJdXX0sImFic3RyYWN0IjoiSW4gbWF0bGFibFNpbXVsaW5rIGVudmlyb25tZW50LCB0aGUgZmlyc3Qtb3JkZXIgVGhldmVuaW4gZXF1aXZhbGVudCBjaXJjdWl0IG1vZGVsIGFuZCB0aGUgdHJhY2VsZXNzIEthbG1hbiBmaWx0ZXJpbmcgYWxnb3JpdGhtIGFyZSBlc3RhYmxpc2hlZCwgYW5kIHRoZXBhcmFtZXRlcnMgb2YgZGlmZmVyZW50IFNPQ3MgYW5kIHRlbXBlcmF0dXJlcyBvbiB0aGUgYmF0dGVyeSBtb2RlbCBhcmUgaWRlbnRpZmllZCBieSBlc3RhYmxpc2hpbmcgaHlicmlkIHBvd2VyIHB1bHNlIGNoYXJhY3RlcmlzdGljIGV4cGVyaW1lbnRzLCBhbmQgdGhlIGRpc3Rpbmd1aXNoZWQgcGFyYW1ldGVycyBhcmUgc3Vic3RpdHV0ZWQgaW50byB0aGUgVUtGIGFsZ29yaXRobSBmb3Igc2ltdWxhdGlvbiBleHBlcmltZW50cy4gRXhwZXJpbWVudGFsIHJlc3VsdHMgc2hvdyB0aGF0IHRoZSBlc3RpbWF0aW9uIG9mIHRoZSBzdGF0ZSBvZiBjaGFyZ2UgaGFzIGhpZ2ggYWNjdXJhY3kuIiwiY29udGFpbmVyLXRpdGxlLXNob3J0IjoiIn0sImlzVGVtcG9yYXJ5IjpmYWxzZSwic3VwcHJlc3MtYXV0aG9yIjpmYWxzZSwiY29tcG9zaXRlIjpmYWxzZSwiYXV0aG9yLW9ubHkiOmZhbHNlfV19&quot;,&quot;citationItems&quot;:[{&quot;id&quot;:&quot;76c4fa91-10e3-36be-a400-d5e9ea67457b&quot;,&quot;itemData&quot;:{&quot;type&quot;:&quot;paper-conference&quot;,&quot;id&quot;:&quot;76c4fa91-10e3-36be-a400-d5e9ea67457b&quot;,&quot;title&quot;:&quot;Lithium battery SOC correction technology based on equivalent circuit + UKF filtering algorithm&quot;,&quot;author&quot;:[{&quot;family&quot;:&quot;Chencheng&quot;,&quot;given&quot;:&quot;H.&quot;,&quot;parse-names&quot;:false,&quot;dropping-particle&quot;:&quot;&quot;,&quot;non-dropping-particle&quot;:&quot;&quot;},{&quot;family&quot;:&quot;Jian&quot;,&quot;given&quot;:&quot;L.&quot;,&quot;parse-names&quot;:false,&quot;dropping-particle&quot;:&quot;&quot;,&quot;non-dropping-particle&quot;:&quot;&quot;}],&quot;container-title&quot;:&quot;2022 International Conference on Artificial Intelligence and Computer Information Technology, AICIT 2022&quot;,&quot;DOI&quot;:&quot;10.1109/AICIT55386.2022.9930284&quot;,&quot;ISBN&quot;:&quot;9781665450874&quot;,&quot;issued&quot;:{&quot;date-parts&quot;:[[2022]]},&quot;abstract&quot;:&quot;In matlablSimulink environment, the first-order Thevenin equivalent circuit model and the traceless Kalman filtering algorithm are established, and theparameters of different SOCs and temperatures on the battery model are identified by establishing hybrid power pulse characteristic experiments, and the distinguished parameters are substituted into the UKF algorithm for simulation experiments. Experimental results show that the estimation of the state of charge has high accuracy.&quot;,&quot;container-title-short&quot;:&quot;&quot;},&quot;isTemporary&quot;:false,&quot;suppress-author&quot;:false,&quot;composite&quot;:false,&quot;author-only&quot;:false}]},{&quot;citationID&quot;:&quot;MENDELEY_CITATION_f065e8a8-d6d4-4c5f-8b1f-7eb235e1edae&quot;,&quot;properties&quot;:{&quot;noteIndex&quot;:0},&quot;isEdited&quot;:false,&quot;manualOverride&quot;:{&quot;isManuallyOverridden&quot;:false,&quot;citeprocText&quot;:&quot;[7]&quot;,&quot;manualOverrideText&quot;:&quot;&quot;},&quot;citationTag&quot;:&quot;MENDELEY_CITATION_v3_eyJjaXRhdGlvbklEIjoiTUVOREVMRVlfQ0lUQVRJT05fZjA2NWU4YTgtZDZkNC00YzVmLThiMWYtN2ViMjM1ZTFlZGFl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quot;,&quot;citationItems&quot;:[{&quot;id&quot;:&quot;bf8828c4-46c8-3ac8-917d-dad736fb8405&quot;,&quot;itemData&quot;:{&quot;type&quot;:&quot;article-journal&quot;,&quot;id&quot;:&quot;bf8828c4-46c8-3ac8-917d-dad736fb8405&quot;,&quot;title&quot;:&quot;Dynamic Equivalent Circuit Model to Estimate State-of-Health of Lithium-Ion Batteries&quot;,&quot;author&quot;:[{&quot;family&quot;:&quot;Amir&quot;,&quot;given&quot;:&quot;S.&quot;,&quot;parse-names&quot;:false,&quot;dropping-particle&quot;:&quot;&quot;,&quot;non-dropping-particle&quot;:&quot;&quot;},{&quot;family&quot;:&quot;Gulzar&quot;,&quot;given&quot;:&quot;M.&quot;,&quot;parse-names&quot;:false,&quot;dropping-particle&quot;:&quot;&quot;,&quot;non-dropping-particle&quot;:&quot;&quot;},{&quot;family&quot;:&quot;Tarar&quot;,&quot;given&quot;:&quot;M.O.&quot;,&quot;parse-names&quot;:false,&quot;dropping-particle&quot;:&quot;&quot;,&quot;non-dropping-particle&quot;:&quot;&quot;},{&quot;family&quot;:&quot;Naqvi&quot;,&quot;given&quot;:&quot;I.H.&quot;,&quot;parse-names&quot;:false,&quot;dropping-particle&quot;:&quot;&quot;,&quot;non-dropping-particle&quot;:&quot;&quot;},{&quot;family&quot;:&quot;Zaffar&quot;,&quot;given&quot;:&quot;N.A.&quot;,&quot;parse-names&quot;:false,&quot;dropping-particle&quot;:&quot;&quot;,&quot;non-dropping-particle&quot;:&quot;&quot;},{&quot;family&quot;:&quot;Pecht&quot;,&quot;given&quot;:&quot;M.G.&quot;,&quot;parse-names&quot;:false,&quot;dropping-particle&quot;:&quot;&quot;,&quot;non-dropping-particle&quot;:&quot;&quot;}],&quot;container-title&quot;:&quot;IEEE Access&quot;,&quot;DOI&quot;:&quot;10.1109/ACCESS.2022.3148528&quot;,&quot;issued&quot;:{&quot;date-parts&quot;:[[2022]]},&quot;page&quot;:&quot;18279-18288&quot;,&quot;abstract&quot;:&quot;Lithium-ion (Li-ion) batteries have increasingly been used in diverse applications. Accurate estimation of the state of health (SOH) of the Li-ion batteries is vital for all stakeholders and critical in various applications such as electric vehicles (EVs). The electrical equivalent circuit (EEC) 2-RC model is often used to model the battery operation but has not been used to capture the degradation of battery cells over time. This paper uses the 2-RC model to capture the degradation of the Li-ion battery. The proposed model is not only time-dependent but also captures the effect of temperature on battery degradation. The proposed approach estimates the SOH accurately and is also considerably flexible for diverse cells of different chemistry. We further generalize an N-RC model approach to evaluate the SOH of the battery. We compare the proposed model (2-RC) with the 1-RC model, and through numerical results, we show that the 2-RC model outperforms 1-RC and reduces the computational cost significantly. Similarly, the 2-RC model outperforms 3-RC and higher-order circuits. We also show that the proposed approach can capture the battery dynamics better for specific smaller orders of the polynomial (associated with Arrhenius equation) when compared with the 1-RC approach with considerably reduced (up to 60%) root mean square error (RMSE). Lastly, the average testing RMSE for 2-RC is 52.4%.&quot;,&quot;volume&quot;:&quot;10&quot;,&quot;container-title-short&quot;:&quot;&quot;},&quot;isTemporary&quot;:false,&quot;suppress-author&quot;:false,&quot;composite&quot;:false,&quot;author-only&quot;:false}]},{&quot;citationID&quot;:&quot;MENDELEY_CITATION_3f4fc1f4-4965-4c16-b2ef-55a0cec358f0&quot;,&quot;properties&quot;:{&quot;noteIndex&quot;:0},&quot;isEdited&quot;:false,&quot;manualOverride&quot;:{&quot;isManuallyOverridden&quot;:false,&quot;citeprocText&quot;:&quot;[12]&quot;,&quot;manualOverrideText&quot;:&quot;&quot;},&quot;citationTag&quot;:&quot;MENDELEY_CITATION_v3_eyJjaXRhdGlvbklEIjoiTUVOREVMRVlfQ0lUQVRJT05fM2Y0ZmMxZjQtNDk2NS00YzE2LWIyZWYtNTVhMGNlYzM1OGYwIiwicHJvcGVydGllcyI6eyJub3RlSW5kZXgiOjB9LCJpc0VkaXRlZCI6ZmFsc2UsIm1hbnVhbE92ZXJyaWRlIjp7ImlzTWFudWFsbHlPdmVycmlkZGVuIjpmYWxzZSwiY2l0ZXByb2NUZXh0IjoiWzEyXSIsIm1hbnVhbE92ZXJyaWRlVGV4dCI6IiJ9LCJjaXRhdGlvbkl0ZW1zIjpbeyJpZCI6IjBhNjQ4MWUxLTc1NmMtMzhkMy1iZTMyLTM0M2ExZWZiN2RmYyIsIml0ZW1EYXRhIjp7InR5cGUiOiJhcnRpY2xlLWpvdXJuYWwiLCJpZCI6IjBhNjQ4MWUxLTc1NmMtMzhkMy1iZTMyLTM0M2ExZWZiN2RmYyIsInRpdGxlIjoiUE5HViBlcXVpdmFsZW50IGNpcmN1aXQgbW9kZWwgYW5kIFNPQyBlc3RpbWF0aW9uIGFsZ29yaXRobSBvZiBsaXRoaXVtIGJhdHRlcmllcyBmb3IgZWxlY3RyaWMgdmVoaWNsZSIsImF1dGhvciI6W3siZmFtaWx5IjoiWWFuZyIsImdpdmVuIjoiWS4iLCJwYXJzZS1uYW1lcyI6ZmFsc2UsImRyb3BwaW5nLXBhcnRpY2xlIjoiIiwibm9uLWRyb3BwaW5nLXBhcnRpY2xlIjoiIn0seyJmYW1pbHkiOiJUYW5nIiwiZ2l2ZW4iOiJULi1GLiIsInBhcnNlLW5hbWVzIjpmYWxzZSwiZHJvcHBpbmctcGFydGljbGUiOiIiLCJub24tZHJvcHBpbmctcGFydGljbGUiOiIifSx7ImZhbWlseSI6IlFpbiIsImdpdmVuIjoiRC4tVC4iLCJwYXJzZS1uYW1lcyI6ZmFsc2UsImRyb3BwaW5nLXBhcnRpY2xlIjoiIiwibm9uLWRyb3BwaW5nLXBhcnRpY2xlIjoiIn0seyJmYW1pbHkiOiJIdSIsImdpdmVuIjoiTS4tSC4iLCJwYXJzZS1uYW1lcyI6ZmFsc2UsImRyb3BwaW5nLXBhcnRpY2xlIjoiIiwibm9uLWRyb3BwaW5nLXBhcnRpY2xlIjoiIn1dLCJjb250YWluZXItdGl0bGUiOiJYaXRvbmcgRmFuZ3poZW4gWHVlYmFvIC8gSm91cm5hbCBvZiBTeXN0ZW0gU2ltdWxhdGlvbiIsImlzc3VlZCI6eyJkYXRlLXBhcnRzIjpbWzIwMTJdXX0sInBhZ2UiOiI5MzgtOTQyIiwiYWJzdHJhY3QiOiJXaXRoIHRoZSBtb2RlbCBvZiBQTkdWIGJhdHRlcnksIHRoZSBtZXRob2Qgb2YgU09DIGJhc2VkIG9uIG9wZW4tY2lyY3VpdCB2b2x0YWdlIHdhcyBicm91Z2h0IGZvcndhcmQgY29uc2lkZXJpbmcgdGhlIHRlbXBlcmF0dXJlIGVmZmVjdCBvbiB0aGUgcGFyYW1ldGVycyBvZiB0aGUgZXF1aXZhbGVudCBiYXR0ZXJ5IG1vZGVsLiBPYnRhaW5lZCB0aGUgcGFyYW1ldGVycyBvZiB0aGUgbW9kZWwgYnkgdGhlIGxpdGhpdW0gYmF0dGVyaWVzIGNoYXJnZS1kaXNjaGFyZ2UgdGVzdCBhbmQgSFBQQyB0ZXN0LCBhIHNpbXVsYXRpb24gbW9kZWwgd2FzIHNldCB1cCBiYXNlZCBvbiBNYXRsYWIvU2ltdWxpbmsuIFNpbXVsYXRpb24gYW5kIHRlc3QgcmVzdWx0IHNob3cgdGhhdCB0aGUgUE5HViBtb2RlbCBpcyB2ZXJ5IHByZWNpc2UgYW5kIGNhbiBzaW11bGF0ZSB0aGUgYmF0dGVyeSBjaGFyYWN0ZXJpemF0aW9ucyBvZiBjaGFyZ2UgYW5kIGRpc2NoYXJnZSBhcyB3ZWxsLiBUaGUgY3VtdWxhdGl2ZSBlcnJvciBhbmQgaW5hY2N1cmF0ZSBlc3RpbWF0aW9uIG9mIHRoZSBpbml0aWFsIHZhbHVlIGJ5IHRoZSBhbXBlcmUtaG91ciAoQUgpIGFwcHJvYWNoIGNhbiBiZSBlZmZlY3RpdmVseSBhdm9pZGVkIGJ5IHRoZSBlc3RpbWF0ZSBtZXRob2Qgb2YgU09DIGJhc2VkIG9uIG9wZW4tY2lyY3VpdCB2b2x0YWdlLiBBbmQgdGhlIGVzdGltYXRpb24gdmFsdWUgb2YgU09DIGNhbiBiZSBrZXB0IGhpZ2hseSBwcmVjaXNlLiIsImlzc3VlIjoiNCIsInZvbHVtZSI6IjI0IiwiY29udGFpbmVyLXRpdGxlLXNob3J0IjoiIn0sImlzVGVtcG9yYXJ5IjpmYWxzZSwic3VwcHJlc3MtYXV0aG9yIjpmYWxzZSwiY29tcG9zaXRlIjpmYWxzZSwiYXV0aG9yLW9ubHkiOmZhbHNlfV19&quot;,&quot;citationItems&quot;:[{&quot;id&quot;:&quot;0a6481e1-756c-38d3-be32-343a1efb7dfc&quot;,&quot;itemData&quot;:{&quot;type&quot;:&quot;article-journal&quot;,&quot;id&quot;:&quot;0a6481e1-756c-38d3-be32-343a1efb7dfc&quot;,&quot;title&quot;:&quot;PNGV equivalent circuit model and SOC estimation algorithm of lithium batteries for electric vehicle&quot;,&quot;author&quot;:[{&quot;family&quot;:&quot;Yang&quot;,&quot;given&quot;:&quot;Y.&quot;,&quot;parse-names&quot;:false,&quot;dropping-particle&quot;:&quot;&quot;,&quot;non-dropping-particle&quot;:&quot;&quot;},{&quot;family&quot;:&quot;Tang&quot;,&quot;given&quot;:&quot;T.-F.&quot;,&quot;parse-names&quot;:false,&quot;dropping-particle&quot;:&quot;&quot;,&quot;non-dropping-particle&quot;:&quot;&quot;},{&quot;family&quot;:&quot;Qin&quot;,&quot;given&quot;:&quot;D.-T.&quot;,&quot;parse-names&quot;:false,&quot;dropping-particle&quot;:&quot;&quot;,&quot;non-dropping-particle&quot;:&quot;&quot;},{&quot;family&quot;:&quot;Hu&quot;,&quot;given&quot;:&quot;M.-H.&quot;,&quot;parse-names&quot;:false,&quot;dropping-particle&quot;:&quot;&quot;,&quot;non-dropping-particle&quot;:&quot;&quot;}],&quot;container-title&quot;:&quot;Xitong Fangzhen Xuebao / Journal of System Simulation&quot;,&quot;issued&quot;:{&quot;date-parts&quot;:[[2012]]},&quot;page&quot;:&quot;938-942&quot;,&quot;abstract&quot;:&quot;With the model of PNGV battery, the method of SOC based on open-circuit voltage was brought forward considering the temperature effect on the parameters of the equivalent battery model. Obtained the parameters of the model by the lithium batteries charge-discharge test and HPPC test, a simulation model was set up based on Matlab/Simulink. Simulation and test result show that the PNGV model is very precise and can simulate the battery characterizations of charge and discharge as well. The cumulative error and inaccurate estimation of the initial value by the ampere-hour (AH) approach can be effectively avoided by the estimate method of SOC based on open-circuit voltage. And the estimation value of SOC can be kept highly precise.&quot;,&quot;issue&quot;:&quot;4&quot;,&quot;volume&quot;:&quot;24&quot;,&quot;container-title-short&quot;:&quot;&quot;},&quot;isTemporary&quot;:false,&quot;suppress-author&quot;:false,&quot;composite&quot;:false,&quot;author-only&quot;:false}]},{&quot;citationID&quot;:&quot;MENDELEY_CITATION_e809bc1d-fdde-4912-ac24-a865e4aee888&quot;,&quot;properties&quot;:{&quot;noteIndex&quot;:0},&quot;isEdited&quot;:false,&quot;manualOverride&quot;:{&quot;isManuallyOverridden&quot;:false,&quot;citeprocText&quot;:&quot;[9]&quot;,&quot;manualOverrideText&quot;:&quot;&quot;},&quot;citationTag&quot;:&quot;MENDELEY_CITATION_v3_eyJjaXRhdGlvbklEIjoiTUVOREVMRVlfQ0lUQVRJT05fZTgwOWJjMWQtZmRkZS00OTEyLWFjMjQtYTg2NWU0YWVlODg4IiwicHJvcGVydGllcyI6eyJub3RlSW5kZXgiOjB9LCJpc0VkaXRlZCI6ZmFsc2UsIm1hbnVhbE92ZXJyaWRlIjp7ImlzTWFudWFsbHlPdmVycmlkZGVuIjpmYWxzZSwiY2l0ZXByb2NUZXh0IjoiWzldIiwibWFudWFsT3ZlcnJpZGVUZXh0IjoiIn0sImNpdGF0aW9uSXRlbXMiOlt7ImlkIjoiYWQ2NjgxNjctMTg3Ny0zMDY5LWFmODctYjQ5ZDBhM2JmMTUwIiwiaXRlbURhdGEiOnsidHlwZSI6InBhcGVyLWNvbmZlcmVuY2UiLCJpZCI6ImFkNjY4MTY3LTE4NzctMzA2OS1hZjg3LWI0OWQwYTNiZjE1MCIsInRpdGxlIjoiQ29tcGFyYXRpdmUgU3R1ZHkgYmV0d2VlbiBFcXVpdmFsZW50IENpcmN1aXQgYW5kIFJlY3VycmVudCBOZXVyYWwgTmV0d29yayBCYXR0ZXJ5IFZvbHRhZ2UgTW9kZWxzIiwiYXV0aG9yIjpbeyJmYW1pbHkiOiJOYWd1aWIiLCJnaXZlbiI6Ik0uIiwicGFyc2UtbmFtZXMiOmZhbHNlLCJkcm9wcGluZy1wYXJ0aWNsZSI6IiIsIm5vbi1kcm9wcGluZy1wYXJ0aWNsZSI6IiJ9LHsiZmFtaWx5IjoiVmlkYWwiLCJnaXZlbiI6IkMuIiwicGFyc2UtbmFtZXMiOmZhbHNlLCJkcm9wcGluZy1wYXJ0aWNsZSI6IiIsIm5vbi1kcm9wcGluZy1wYXJ0aWNsZSI6IiJ9LHsiZmFtaWx5IjoiS29sbG1leWVyIiwiZ2l2ZW4iOiJQLiIsInBhcnNlLW5hbWVzIjpmYWxzZSwiZHJvcHBpbmctcGFydGljbGUiOiIiLCJub24tZHJvcHBpbmctcGFydGljbGUiOiIifSx7ImZhbWlseSI6Ik1hbHlzeiIsImdpdmVuIjoiUC4iLCJwYXJzZS1uYW1lcyI6ZmFsc2UsImRyb3BwaW5nLXBhcnRpY2xlIjoiIiwibm9uLWRyb3BwaW5nLXBhcnRpY2xlIjoiIn0seyJmYW1pbHkiOiJHcm9zcyIsImdpdmVuIjoiTy4iLCJwYXJzZS1uYW1lcyI6ZmFsc2UsImRyb3BwaW5nLXBhcnRpY2xlIjoiIiwibm9uLWRyb3BwaW5nLXBhcnRpY2xlIjoiIn0seyJmYW1pbHkiOiJFbWFkaSIsImdpdmVuIjoiQS4iLCJwYXJzZS1uYW1lcyI6ZmFsc2UsImRyb3BwaW5nLXBhcnRpY2xlIjoiIiwibm9uLWRyb3BwaW5nLXBhcnRpY2xlIjoiIn1dLCJjb250YWluZXItdGl0bGUiOiJTQUUgVGVjaG5pY2FsIFBhcGVycyIsIkRPSSI6IjEwLjQyNzEvMjAyMS0wMS0wNzU5IiwiaXNzdWVkIjp7ImRhdGUtcGFydHMiOltbMjAyMV1dfSwiYWJzdHJhY3QiOiJMaXRoaXVtLWlvbiBiYXR0ZXJ5IChMSUIpIHRlcm1pbmFsIHZvbHRhZ2UgbW9kZWxzIGFyZSBpbnZlc3RpZ2F0ZWQgdXNpbmcgdHdvIG1vZGVsbGluZyBhcHByb2FjaGVzLiBUaGUgZmlyc3QgbW9kZWwgaXMgYSB0aGlyZC1vcmRlciBUaGV2ZW5pbiBlcXVpdmFsZW50IGNpcmN1aXQgbW9kZWwgKEVDTSksIHdoaWNoIGNvbnNpc3RzIG9mIGFuIG9wZW4tY2lyY3VpdCB2b2x0YWdlIGluIHNlcmllcyB3aXRoIGEgbm9ubGluZWFyIHJlc2lzdGFuY2UgYW5kIHRocmVlIHBhcmFsbGVsIFJDIHBhaXJzLiBUaGUgcGFyYW1ldGVycyBvZiB0aGUgRUNNIGFyZSBvYnRhaW5lZCBieSBmaXR0aW5nIHRoZSBtb2RlbCB0byBoeWJyaWQgcHVsc2UgcG93ZXIgY2hhcmFjdGVyaXphdGlvbiAoSFBQQykgdGVzdCBkYXRhLiBUaGUgcGFyYW1ldHJpemF0aW9uIG9mIHRoZSBFQ00gaXMgcGVyZm9ybWVkIHRocm91Z2ggcXVhZHJhdGljLWJhc2VkIHByb2dyYW1taW5nLiBUaGUgc2Vjb25kIGlzIGEgbm92ZWwgbW9kZWxsaW5nIGFwcHJvYWNoIGJhc2VkIG9uIGxvbmcgc2hvcnQtdGVybSBtZW1vcnkgKExTVE0pIHJlY3VycmVudCBuZXVyYWwgbmV0d29ya3MgdG8gZXN0aW1hdGUgdGhlIGJhdHRlcnkgdGVybWluYWwgdm9sdGFnZS4gVGhlIExTVE0gaXMgdHJhaW5lZCBvbiBtdWx0aXBsZSB2ZWhpY2xlIGRyaXZlIGN5Y2xlcyBhdCBzaXggZGlmZmVyZW50IHRlbXBlcmF0dXJlcywgaW5jbHVkaW5nIC0yMMKwQywgd2l0aG91dCB0aGUgbmVjZXNzaXR5IG9mIGJhdHRlcnkgY2hhcmFjdGVyaXphdGlvbiB0ZXN0cy4gVGhlIHBlcmZvcm1hbmNlIG9mIGJvdGggbW9kZWxzIGlzIGV2YWx1YXRlZCB3aXRoIGZvdXIgYXV0b21vdGl2ZSBkcml2ZSBjeWNsZXMgYXQgZWFjaCB0ZW1wZXJhdHVyZS4gVGhlIHJlc3VsdHMgc2hvdyB0aGF0IGJvdGggbW9kZWxzIGFjaGlldmUgYWNjZXB0YWJsZSBwZXJmb3JtYW5jZSBhdCBhbGwgdGVtcGVyYXR1cmVzLiBIb3dldmVyLCB0aGUgTFNUTSBwZXJmb3JtcyBiZXR0ZXIgaW4gOTIlIG9mIHRoZSBjYXNlcywgZXNwZWNpYWxseSBhdCBsb3dlciB0ZW1wZXJhdHVyZXMsIHdoZXJlIGl0IGhhcyBhcyBtdWNoIGFzIHR3by10aGlyZHMgbG93ZXIgZXJyb3IgdGhhbiB0aGUgRUNNIGFwcHJvYWNoLiIsImlzc3VlIjoiMjAyMSIsImNvbnRhaW5lci10aXRsZS1zaG9ydCI6IiJ9LCJpc1RlbXBvcmFyeSI6ZmFsc2UsInN1cHByZXNzLWF1dGhvciI6ZmFsc2UsImNvbXBvc2l0ZSI6ZmFsc2UsImF1dGhvci1vbmx5IjpmYWxzZX1dfQ==&quot;,&quot;citationItems&quot;:[{&quot;id&quot;:&quot;ad668167-1877-3069-af87-b49d0a3bf150&quot;,&quot;itemData&quot;:{&quot;type&quot;:&quot;paper-conference&quot;,&quot;id&quot;:&quot;ad668167-1877-3069-af87-b49d0a3bf150&quot;,&quot;title&quot;:&quot;Comparative Study between Equivalent Circuit and Recurrent Neural Network Battery Voltage Models&quot;,&quot;author&quot;:[{&quot;family&quot;:&quot;Naguib&quot;,&quot;given&quot;:&quot;M.&quot;,&quot;parse-names&quot;:false,&quot;dropping-particle&quot;:&quot;&quot;,&quot;non-dropping-particle&quot;:&quot;&quot;},{&quot;family&quot;:&quot;Vidal&quot;,&quot;given&quot;:&quot;C.&quot;,&quot;parse-names&quot;:false,&quot;dropping-particle&quot;:&quot;&quot;,&quot;non-dropping-particle&quot;:&quot;&quot;},{&quot;family&quot;:&quot;Kollmeyer&quot;,&quot;given&quot;:&quot;P.&quot;,&quot;parse-names&quot;:false,&quot;dropping-particle&quot;:&quot;&quot;,&quot;non-dropping-particle&quot;:&quot;&quot;},{&quot;family&quot;:&quot;Malysz&quot;,&quot;given&quot;:&quot;P.&quot;,&quot;parse-names&quot;:false,&quot;dropping-particle&quot;:&quot;&quot;,&quot;non-dropping-particle&quot;:&quot;&quot;},{&quot;family&quot;:&quot;Gross&quot;,&quot;given&quot;:&quot;O.&quot;,&quot;parse-names&quot;:false,&quot;dropping-particle&quot;:&quot;&quot;,&quot;non-dropping-particle&quot;:&quot;&quot;},{&quot;family&quot;:&quot;Emadi&quot;,&quot;given&quot;:&quot;A.&quot;,&quot;parse-names&quot;:false,&quot;dropping-particle&quot;:&quot;&quot;,&quot;non-dropping-particle&quot;:&quot;&quot;}],&quot;container-title&quot;:&quot;SAE Technical Papers&quot;,&quot;DOI&quot;:&quot;10.4271/2021-01-0759&quot;,&quot;issued&quot;:{&quot;date-parts&quot;:[[2021]]},&quot;abstract&quot;:&quot;Lithium-ion battery (LIB) terminal voltage models are investigated using two modelling approaches. The first model is a third-order Thevenin equivalent circuit model (ECM), which consists of an open-circuit voltage in series with a nonlinear resistance and three parallel RC pairs. The parameters of the ECM are obtained by fitting the model to hybrid pulse power characterization (HPPC) test data. The parametrization of the ECM is performed through quadratic-based programming. The second is a novel modelling approach based on long short-term memory (LSTM) recurrent neural networks to estimate the battery terminal voltage. The LSTM is trained on multiple vehicle drive cycles at six different temperatures, including -20°C, without the necessity of battery characterization tests. The performance of both models is evaluated with four automotive drive cycles at each temperature. The results show that both models achieve acceptable performance at all temperatures. However, the LSTM performs better in 92% of the cases, especially at lower temperatures, where it has as much as two-thirds lower error than the ECM approach.&quot;,&quot;issue&quot;:&quot;2021&quot;,&quot;container-title-short&quot;:&quot;&quot;},&quot;isTemporary&quot;:false,&quot;suppress-author&quot;:false,&quot;composite&quot;:false,&quot;author-only&quot;:false}]},{&quot;citationID&quot;:&quot;MENDELEY_CITATION_97c7b12d-d537-419b-a873-7459eb6b96c3&quot;,&quot;properties&quot;:{&quot;noteIndex&quot;:0},&quot;isEdited&quot;:false,&quot;manualOverride&quot;:{&quot;isManuallyOverridden&quot;:false,&quot;citeprocText&quot;:&quot;[13]&quot;,&quot;manualOverrideText&quot;:&quot;&quot;},&quot;citationTag&quot;:&quot;MENDELEY_CITATION_v3_eyJjaXRhdGlvbklEIjoiTUVOREVMRVlfQ0lUQVRJT05fOTdjN2IxMmQtZDUzNy00MTliLWE4NzMtNzQ1OWViNmI5NmMzIiwicHJvcGVydGllcyI6eyJub3RlSW5kZXgiOjB9LCJpc0VkaXRlZCI6ZmFsc2UsIm1hbnVhbE92ZXJyaWRlIjp7ImlzTWFudWFsbHlPdmVycmlkZGVuIjpmYWxzZSwiY2l0ZXByb2NUZXh0IjoiWzEzXSIsIm1hbnVhbE92ZXJyaWRlVGV4dCI6IiJ9LCJjaXRhdGlvbkl0ZW1zIjpbeyJpZCI6IjJiNWMzZTFlLWI4ODEtMzQ4MS05ZjdhLTM0MzI5NGYzMDQ1NCIsIml0ZW1EYXRhIjp7InR5cGUiOiJhcnRpY2xlLWpvdXJuYWwiLCJpZCI6IjJiNWMzZTFlLWI4ODEtMzQ4MS05ZjdhLTM0MzI5NGYzMDQ1NCIsInRpdGxlIjoiTWF0aGVtYXRpY2FsIENoYXJhY3Rlcml6YXRpb24gb2YgRXhwZXJpbWVudGFsIEFnaW5nIERhdGEgZm9yIERlc2lnbmluZyBCYXR0ZXJ5IERlZ3JhZGF0aW9uIE1vZGVsIiwiYXV0aG9yIjpbeyJmYW1pbHkiOiJBYmJhcyIsImdpdmVuIjoiTS4iLCJwYXJzZS1uYW1lcyI6ZmFsc2UsImRyb3BwaW5nLXBhcnRpY2xlIjoiIiwibm9uLWRyb3BwaW5nLXBhcnRpY2xlIjoiIn0seyJmYW1pbHkiOiJDaG8iLCJnaXZlbiI6IkkuIiwicGFyc2UtbmFtZXMiOmZhbHNlLCJkcm9wcGluZy1wYXJ0aWNsZSI6IiIsIm5vbi1kcm9wcGluZy1wYXJ0aWNsZSI6IiJ9LHsiZmFtaWx5IjoiS2ltIiwiZ2l2ZW4iOiJKLiIsInBhcnNlLW5hbWVzIjpmYWxzZSwiZHJvcHBpbmctcGFydGljbGUiOiIiLCJub24tZHJvcHBpbmctcGFydGljbGUiOiIifV0sImNvbnRhaW5lci10aXRsZSI6IkpvdXJuYWwgb2YgRWxlY3RyaWNhbCBFbmdpbmVlcmluZyBhbmQgVGVjaG5vbG9neSIsIkRPSSI6IjEwLjEwMDcvczQyODM1LTAyMi0wMTI3MS00IiwiaXNzdWVkIjp7ImRhdGUtcGFydHMiOltbMjAyM11dfSwicGFnZSI6IjM5My00MDYiLCJhYnN0cmFjdCI6IkRlZ3JhZGVkIGJhdHRlcmllcyBhcmUgdGltZWx5IHJlcGxhY2VkIHRvIGF2b2lkIHRoZSB1bmRlc2lyYWJsZSBjb25zZXF1ZW5jZXMgY2F1c2VkIGJ5IHN1ZGRlbiBmYWlsdXJlLiBTaW1pbGFybHksIGNvbnN0cmFpbnRzIHN1Y2ggYXMgZW5lcmd5IGxpbWl0cywgcG93ZXIgbGltaXRzLCBhbmQgcHJlLWRlZmluZWQgc2l6aW5nIGFyZSBhcHBsaWVkIHRvIG9wdGltaXplIHRoZSBiYXR0ZXJ5IGxpZmUsIGVuc3VyZSBzYWZldHkgYW5kIGVuYWJsZSByZWxpYWJsZSBlbmVyZ3kgYW5kIHBvd2VyIGRlbGl2ZXJ5LiBBIGRlZ3JhZGF0aW9uIG1vZGVsIG9mIHRoZSBiYXR0ZXJ5IGlzIHJlcXVpcmVkIHRvIHNlY3VyZSB0aGUgYWZvcmVtZW50aW9uZWQgb2JqZWN0aXZlcy4gVGhlIGRlZ3JhZGF0aW9uIHRyYWplY3Rvcnkgb2YgdGhlIGJhdHRlcnkgaXMgbm9uLWxpbmVhciBhbmQgaXQgZGVwZW5kcyBvbiBtYW55IHN0cmVzcyBmYWN0b3JzLiBEYXRhLWRyaXZlbiBkZWdyYWRhdGlvbiBtb2RlbHMgYXJlIHByZWZlcnJlZCBkdWUgdG8gdGhlaXIgY2FwYWJpbGl0eSB0byBjYXB0dXJlIHRoZSBub24tbGluZWFyaXR5IG9mIGRlY2F5IHRyZW5kcywgYW5kIG11bHRpcGxpY2l0eSBvZiBzdHJlc3MgZmFjdG9ycy4gSG93ZXZlciwgaWRlbnRpZmljYXRpb24gb2YgZGVncmFkYXRpb24gaW5kaWNhdG9ycywgYW5kIHNlbGVjdGlvbiBvZiBhZ2luZyBmZWF0dXJlcyB0byB0cmFpbiB0aGUgZGF0YS1kcml2ZW4gbW9kZWxzIHN0aWxsIHByb3ZpZGUgcm9vbSBmb3IgaW1wcm92ZW1lbnQuIEFkZGl0aW9uYWxseSwgcmVkdW5kYW5jeSBvZiBpbmZvcm1hdGlvbiBhbmQgY29tcHV0YXRpb25hbCBidXJkZW4gZHVlIHRvIG11bHRpLWRpbWVuc2lvbnMgb2YgZGF0YSBuZWVkIHRvIGJlIGFkZHJlc3NlZC4gUHJldmlvdXMgc3R1ZGllcyBvbiB0aGUgZGVncmFkYXRpb24gbW9kZWxzIGhhdmUgYWxzbyBleHBsb3JlZCByZWxhdGVkIGlzc3VlcyBlaXRoZXIgdGhlb3JldGljYWxseSBvciBhbmFseXRpY2FsbHksIGJ1dCwgc3VjaCB0eXBlIG9mIGFuYWx5c2lzIGRpZG4ndCBwcm92aWRlIGEgc29saWQgZ3JvdW5kIGZvciBpbXByb3ZlbWVudC4gVGhlcmVmb3JlLCB0aGlzIHN0dWR5IGludGVuZHMgdG8gYW5hbHl6ZSB0aGUgYmF0dGVyeSBhZ2luZyBkYXRhIG1hdGhlbWF0aWNhbGx5IHRvIHJlYWxpemUgdGhlIGRlcGxveW1lbnQgb2YgZGVncmFkYXRpb24gbW9kZWxzIGluIHJlYWwgYXBwbGljYXRpb25zLiBUaGlzIHN0dWR5IGFsc28gYXBwbGllcyB0d28gZGF0YS1hbmFseXNpcyBtZXRob2RzIHRvIGltcHJvdmUgdGhlIHF1YWxpdHkgb2YgZGF0YSB0byBiZSB1c2VkIGZvciB0aGUgZGV2ZWxvcG1lbnQgb2YgdGhlIGRlZ3JhZGF0aW9uIG1vZGVsLiIsImlzc3VlIjoiMSIsInZvbHVtZSI6IjE4IiwiY29udGFpbmVyLXRpdGxlLXNob3J0IjoiIn0sImlzVGVtcG9yYXJ5IjpmYWxzZSwic3VwcHJlc3MtYXV0aG9yIjpmYWxzZSwiY29tcG9zaXRlIjpmYWxzZSwiYXV0aG9yLW9ubHkiOmZhbHNlfV19&quot;,&quot;citationItems&quot;:[{&quot;id&quot;:&quot;2b5c3e1e-b881-3481-9f7a-343294f30454&quot;,&quot;itemData&quot;:{&quot;type&quot;:&quot;article-journal&quot;,&quot;id&quot;:&quot;2b5c3e1e-b881-3481-9f7a-343294f30454&quot;,&quot;title&quot;:&quot;Mathematical Characterization of Experimental Aging Data for Designing Battery Degradation Model&quot;,&quot;author&quot;:[{&quot;family&quot;:&quot;Abbas&quot;,&quot;given&quot;:&quot;M.&quot;,&quot;parse-names&quot;:false,&quot;dropping-particle&quot;:&quot;&quot;,&quot;non-dropping-particle&quot;:&quot;&quot;},{&quot;family&quot;:&quot;Cho&quot;,&quot;given&quot;:&quot;I.&quot;,&quot;parse-names&quot;:false,&quot;dropping-particle&quot;:&quot;&quot;,&quot;non-dropping-particle&quot;:&quot;&quot;},{&quot;family&quot;:&quot;Kim&quot;,&quot;given&quot;:&quot;J.&quot;,&quot;parse-names&quot;:false,&quot;dropping-particle&quot;:&quot;&quot;,&quot;non-dropping-particle&quot;:&quot;&quot;}],&quot;container-title&quot;:&quot;Journal of Electrical Engineering and Technology&quot;,&quot;DOI&quot;:&quot;10.1007/s42835-022-01271-4&quot;,&quot;issued&quot;:{&quot;date-parts&quot;:[[2023]]},&quot;page&quot;:&quot;393-406&quot;,&quot;abstract&quot;:&quot;Degraded batteries are timely replaced to avoid the undesirable consequences caused by sudden failure. Similarly, constraints such as energy limits, power limits, and pre-defined sizing are applied to optimize the battery life, ensure safety and enable reliable energy and power delivery. A degradation model of the battery is required to secure the aforementioned objectives. The degradation trajectory of the battery is non-linear and it depends on many stress factors. Data-driven degradation models are preferred due to their capability to capture the non-linearity of decay trends, and multiplicity of stress factors. However, identification of degradation indicators, and selection of aging features to train the data-driven models still provide room for improvement. Additionally, redundancy of information and computational burden due to multi-dimensions of data need to be addressed. Previous studies on the degradation models have also explored related issues either theoretically or analytically, but, such type of analysis didn't provide a solid ground for improvement. Therefore, this study intends to analyze the battery aging data mathematically to realize the deployment of degradation models in real applications. This study also applies two data-analysis methods to improve the quality of data to be used for the development of the degradation model.&quot;,&quot;issue&quot;:&quot;1&quot;,&quot;volume&quot;:&quot;18&quot;,&quot;container-title-short&quot;:&quot;&quot;},&quot;isTemporary&quot;:false,&quot;suppress-author&quot;:false,&quot;composite&quot;:false,&quot;author-only&quot;:false}]},{&quot;citationID&quot;:&quot;MENDELEY_CITATION_9d3ef800-4d53-45cc-ae06-9b9e666d981e&quot;,&quot;properties&quot;:{&quot;noteIndex&quot;:0},&quot;isEdited&quot;:false,&quot;manualOverride&quot;:{&quot;isManuallyOverridden&quot;:false,&quot;citeprocText&quot;:&quot;[14]&quot;,&quot;manualOverrideText&quot;:&quot;&quot;},&quot;citationTag&quot;:&quot;MENDELEY_CITATION_v3_eyJjaXRhdGlvbklEIjoiTUVOREVMRVlfQ0lUQVRJT05fOWQzZWY4MDAtNGQ1My00NWNjLWFlMDYtOWI5ZTY2NmQ5ODFlIiwicHJvcGVydGllcyI6eyJub3RlSW5kZXgiOjB9LCJpc0VkaXRlZCI6ZmFsc2UsIm1hbnVhbE92ZXJyaWRlIjp7ImlzTWFudWFsbHlPdmVycmlkZGVuIjpmYWxzZSwiY2l0ZXByb2NUZXh0IjoiWzE0XSIsIm1hbnVhbE92ZXJyaWRlVGV4dCI6IiJ9LCJjaXRhdGlvbkl0ZW1zIjpbeyJpZCI6ImY1YTc3Zjk1LWVlNWItM2U3MS04MmFiLTU2MDUxMWM2YWU0NyIsIml0ZW1EYXRhIjp7InR5cGUiOiJhcnRpY2xlLWpvdXJuYWwiLCJpZCI6ImY1YTc3Zjk1LWVlNWItM2U3MS04MmFiLTU2MDUxMWM2YWU0NyIsInRpdGxlIjoiQSBjb21wcmVoZW5zaXZlIHN0dWR5IG9uIGJhdHRlcnkgZWxlY3RyaWMgbW9kZWxpbmcgYXBwcm9hY2hlcyBiYXNlZCBvbiBtYWNoaW5lIGxlYXJuaW5nIiwiYXV0aG9yIjpbeyJmYW1pbHkiOiJIZWlucmljaCIsImdpdmVuIjoiRi4iLCJwYXJzZS1uYW1lcyI6ZmFsc2UsImRyb3BwaW5nLXBhcnRpY2xlIjoiIiwibm9uLWRyb3BwaW5nLXBhcnRpY2xlIjoiIn0seyJmYW1pbHkiOiJLbGFwcGVyIiwiZ2l2ZW4iOiJQLiIsInBhcnNlLW5hbWVzIjpmYWxzZSwiZHJvcHBpbmctcGFydGljbGUiOiIiLCJub24tZHJvcHBpbmctcGFydGljbGUiOiIifSx7ImZhbWlseSI6IlBydWNrbmVyIiwiZ2l2ZW4iOiJNLiIsInBhcnNlLW5hbWVzIjpmYWxzZSwiZHJvcHBpbmctcGFydGljbGUiOiIiLCJub24tZHJvcHBpbmctcGFydGljbGUiOiIifV0sImNvbnRhaW5lci10aXRsZSI6IkVuZXJneSBJbmZvcm1hdGljcyIsIkRPSSI6IjEwLjExODYvczQyMTYyLTAyMS0wMDE3MS03IiwiaXNzdWVkIjp7ImRhdGUtcGFydHMiOltbMjAyMV1dfSwiYWJzdHJhY3QiOiJCYXR0ZXJ5IGVsZWN0cmljIG1vZGVsaW5nIGlzIGEgY2VudHJhbCBhc3BlY3QgdG8gaW1wcm92ZSB0aGUgYmF0dGVyeSBkZXZlbG9wbWVudCBwcm9jZXNzIGFzIHdlbGwgYXMgdG8gbW9uaXRvciBiYXR0ZXJ5IHN5c3RlbSBiZWhhdmlvci4gQmVzaWRlcyBjb252ZW50aW9uYWwgcGh5c2ljYWwgbW9kZWxzLCBtYWNoaW5lIGxlYXJuaW5nIG1ldGhvZHMgc2hvdyBncmVhdCBwb3RlbnRpYWwgdG8gbGVhcm4gdGhpcyB0YXNrIHVzaW5nIGluLXZlaGljbGUgZGF0YS4gSG93ZXZlciwgdGhlIHBlcmZvcm1hbmNlIG9mIGRhdGEtZHJpdmVuIGFwcHJvYWNoZXMgZGlmZmVycyBzaWduaWZpY2FudGx5IGRlcGVuZGluZyBvbiB0aGVpciBhcHBsaWNhdGlvbiBhbmQgdXRpbGl6ZWQgZGF0YSBzZXQuIEhlbmNlLCBhIGNvbXBhcmlzb24gYW1vbmcgdGhlc2UgbWV0aG9kcyBpcyByZXF1aXJlZCBiZWZvcmVoYW5kIHRvIHNlbGVjdCB0aGUgb3B0aW1hbCBjYW5kaWRhdGUgZm9yIGEgZ2l2ZW4gdGFzay5JbiB0aGlzIHdvcmssIHdlIGFkZHJlc3MgdGhpcyBwcm9ibGVtIGFuZCBldmFsdWF0ZSB0aGUgc3RyZW5ndGhzIGFuZCB3ZWFrbmVzc2VzIG9mIGEgd2lkZSByYW5nZSBvZiBwb3NzaWJsZSBtYWNoaW5lIGxlYXJuaW5nIGFwcHJvYWNoZXMgZm9yIGJhdHRlcnkgZWxlY3RyaWMgbW9kZWxpbmcuIEluIGEgY29tcHJlaGVuc2l2ZSBzdHVkeSwgdmFyaW91cyBjb252ZW50aW9uYWwgcmVncmVzc2lvbiBtZXRob2RzIGFuZCBuZXVyYWwgbmV0d29ya3MgYXJlIGFuYWx5emVkLiBFYWNoIG1ldGhvZCBpcyB0cmFpbmVkIGFuZCBvcHRpbWl6ZWQgYmFzZWQgb24gYSBsYXJnZSBhbmQgcXVhbGl0YXRpdmUgZGF0YSBzZXQgb2YgYXV0b21vdGl2ZSBkcml2aW5nIHByb2ZpbGVzLiBJbiBvcmRlciB0byBhY2NvdW50IGZvciB0aGUgaW5mbHVlbmNlIG9mIHRpbWUtZGVwZW5kZW50IGJhdHRlcnkgcHJvY2Vzc2VzLCBib3RoIGxvdyBwYXNzIGZpbHRlcnMgYW5kIHNsaWRpbmcgd2luZG93IGFwcHJvYWNoZXMgYXJlIGludmVzdGlnYXRlZC5BcyBhIHJlc3VsdCwgbmV1cmFsIG5ldHdvcmtzIGFyZSBmb3VuZCB0byBiZSBzdXBlcmlvciBjb21wYXJlZCB0byBjb252ZW50aW9uYWwgcmVncmVzc2lvbiBtZXRob2RzIGluIHRlcm1zIG9mIGFjY3VyYWN5IGFuZCBtb2RlbCBjb21wbGV4aXR5LiBJbiBwYXJ0aWN1bGFyLCBGZWVkZm9yd2FyZCBhbmQgQ29udm9sdXRpb25hbCBOZXVyYWwgTmV0d29ya3MgcHJvdmlkZSB0aGUgc21hbGxlc3QgYXZlcmFnZSBlcnJvciBkZXZpYXRpb25zIG9mIGFyb3VuZCAwLjE2JSwgd2hpY2ggY29ycmVzcG9uZHMgdG8gYW4gUk1TRSBvZiA1LjU3bVYgb24gYmF0dGVyeSBjZWxsIGxldmVsLiBXaXRoIGF1dG9tb3RpdmUgdGltZSBzZXJpZXMgZGF0YSBhcyBmb2N1cywgbmV1cmFsIG5ldHdvcmtzIGFkZGl0aW9uYWxseSBiZW5lZml0IGZyb20gdGhlaXIgYWJpbGl0eSB0byBsZWFybiBjb250aW51b3VzbHkuIFRoaXMga2V5IGNhcGFiaWxpdHkga2VlcHMgdGhlIGJhdHRlcnkgbW9kZWxzIHVwZGF0ZWQgYXQgbG93IGNvbXB1dGF0aW9uYWwgY29zdHMgYW5kIGFjY291bnRzIGZvciBjaGFuZ2luZyBlbGVjdHJpY2FsIGJlaGF2aW9yIGFzIHRoZSBiYXR0ZXJ5IGFnZXMgZHVyaW5nIG9wZXJhdGlvbi4iLCJ2b2x1bWUiOiI0IiwiY29udGFpbmVyLXRpdGxlLXNob3J0IjoiIn0sImlzVGVtcG9yYXJ5IjpmYWxzZSwic3VwcHJlc3MtYXV0aG9yIjpmYWxzZSwiY29tcG9zaXRlIjpmYWxzZSwiYXV0aG9yLW9ubHkiOmZhbHNlfV19&quot;,&quot;citationItems&quot;:[{&quot;id&quot;:&quot;f5a77f95-ee5b-3e71-82ab-560511c6ae47&quot;,&quot;itemData&quot;:{&quot;type&quot;:&quot;article-journal&quot;,&quot;id&quot;:&quot;f5a77f95-ee5b-3e71-82ab-560511c6ae47&quot;,&quot;title&quot;:&quot;A comprehensive study on battery electric modeling approaches based on machine learning&quot;,&quot;author&quot;:[{&quot;family&quot;:&quot;Heinrich&quot;,&quot;given&quot;:&quot;F.&quot;,&quot;parse-names&quot;:false,&quot;dropping-particle&quot;:&quot;&quot;,&quot;non-dropping-particle&quot;:&quot;&quot;},{&quot;family&quot;:&quot;Klapper&quot;,&quot;given&quot;:&quot;P.&quot;,&quot;parse-names&quot;:false,&quot;dropping-particle&quot;:&quot;&quot;,&quot;non-dropping-particle&quot;:&quot;&quot;},{&quot;family&quot;:&quot;Pruckner&quot;,&quot;given&quot;:&quot;M.&quot;,&quot;parse-names&quot;:false,&quot;dropping-particle&quot;:&quot;&quot;,&quot;non-dropping-particle&quot;:&quot;&quot;}],&quot;container-title&quot;:&quot;Energy Informatics&quot;,&quot;DOI&quot;:&quot;10.1186/s42162-021-00171-7&quot;,&quot;issued&quot;:{&quot;date-parts&quot;:[[2021]]},&quot;abstract&quot;:&quot;Battery electric modeling is a central aspect to improve the battery development process as well as to monitor battery system behavior. Besides conventional physical models, machine learning methods show great potential to learn this task using in-vehicle data. However, the performance of data-driven approaches differs significantly depending on their application and utilized data set. Hence, a comparison among these methods is required beforehand to select the optimal candidate for a given task.In this work, we address this problem and evaluate the strengths and weaknesses of a wide range of possible machine learning approaches for battery electric modeling. In a comprehensive study, various conventional regression methods and neural networks are analyzed. Each method is trained and optimized based on a large and qualitative data set of automotive driving profiles. In order to account for the influence of time-dependent battery processes, both low pass filters and sliding window approaches are investigated.As a result, neural networks are found to be superior compared to conventional regression methods in terms of accuracy and model complexity. In particular, Feedforward and Convolutional Neural Networks provide the smallest average error deviations of around 0.16%, which corresponds to an RMSE of 5.57mV on battery cell level. With automotive time series data as focus, neural networks additionally benefit from their ability to learn continuously. This key capability keeps the battery models updated at low computational costs and accounts for changing electrical behavior as the battery ages during operation.&quot;,&quot;volume&quot;:&quot;4&quot;,&quot;container-title-short&quot;:&quot;&quot;},&quot;isTemporary&quot;:false,&quot;suppress-author&quot;:false,&quot;composite&quot;:false,&quot;author-only&quot;:false}]},{&quot;citationID&quot;:&quot;MENDELEY_CITATION_bd35e409-baf5-4db0-b13d-c2dc7c6d6aff&quot;,&quot;properties&quot;:{&quot;noteIndex&quot;:0},&quot;isEdited&quot;:false,&quot;manualOverride&quot;:{&quot;isManuallyOverridden&quot;:false,&quot;citeprocText&quot;:&quot;[15]&quot;,&quot;manualOverrideText&quot;:&quot;&quot;},&quot;citationTag&quot;:&quot;MENDELEY_CITATION_v3_eyJjaXRhdGlvbklEIjoiTUVOREVMRVlfQ0lUQVRJT05fYmQzNWU0MDktYmFmNS00ZGIwLWIxM2QtYzJkYzdjNmQ2YWZm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quot;,&quot;citationItems&quot;:[{&quot;id&quot;:&quot;8d83dcf0-4586-3051-a82d-5cd69ab18f0f&quot;,&quot;itemData&quot;:{&quot;type&quot;:&quot;article-journal&quot;,&quot;id&quot;:&quot;8d83dcf0-4586-3051-a82d-5cd69ab18f0f&quot;,&quot;title&quot;:&quot;An Optimized Random Forest Regression Model for Li-Ion Battery Prognostics and Health Management&quot;,&quot;author&quot;:[{&quot;family&quot;:&quot;Wang&quot;,&quot;given&quot;:&quot;G.&quot;,&quot;parse-names&quot;:false,&quot;dropping-particle&quot;:&quot;&quot;,&quot;non-dropping-particle&quot;:&quot;&quot;},{&quot;family&quot;:&quot;Lyu&quot;,&quot;given&quot;:&quot;Z.&quot;,&quot;parse-names&quot;:false,&quot;dropping-particle&quot;:&quot;&quot;,&quot;non-dropping-particle&quot;:&quot;&quot;},{&quot;family&quot;:&quot;Li&quot;,&quot;given&quot;:&quot;X.&quot;,&quot;parse-names&quot;:false,&quot;dropping-particle&quot;:&quot;&quot;,&quot;non-dropping-particle&quot;:&quot;&quot;}],&quot;container-title&quot;:&quot;Batteries&quot;,&quot;DOI&quot;:&quot;10.3390/batteries9060332&quot;,&quot;issued&quot;:{&quot;date-parts&quot;:[[2023]]},&quot;abstract&quot;:&quot;This study proposes an optimized random forest regression model to achieve online battery prognostics and health management. To estimate the battery state of health (SOH), two aging features (AFs) are extracted based on the incremental capacity curve (ICC) to quantify capacity degradation, further analyzed through Pearson’s correlation coefficient. To further predict the remaining useful life (RUL), the online AFs are extrapolated to predict the degradation trends through the closed-loop least square method. To capture the underlying relationship between AFs and capacity, a random forest regression model is developed; meanwhile, the hyperparameters are determined using Bayesian optimization (BO) to enhance the learning and generalization ability. The method of co-simulation using MATLAB and LabVIEW is introduced to develop a battery management system (BMS) for online verification of the proposed method. Based on the open-access battery aging datasets, the results for the mean error of estimated SOH is 1.8152% and the predicted RUL is 32 cycles, which is better than some common methods.&quot;,&quot;issue&quot;:&quot;6&quot;,&quot;volume&quot;:&quot;9&quot;,&quot;container-title-short&quot;:&quot;&quot;},&quot;isTemporary&quot;:false,&quot;suppress-author&quot;:false,&quot;composite&quot;:false,&quot;author-only&quot;:false}]},{&quot;citationID&quot;:&quot;MENDELEY_CITATION_b5763fad-5502-49f8-bd91-d37536f846ad&quot;,&quot;properties&quot;:{&quot;noteIndex&quot;:0},&quot;isEdited&quot;:false,&quot;manualOverride&quot;:{&quot;isManuallyOverridden&quot;:false,&quot;citeprocText&quot;:&quot;[16]&quot;,&quot;manualOverrideText&quot;:&quot;&quot;},&quot;citationTag&quot;:&quot;MENDELEY_CITATION_v3_eyJjaXRhdGlvbklEIjoiTUVOREVMRVlfQ0lUQVRJT05fYjU3NjNmYWQtNTUwMi00OWY4LWJkOTEtZDM3NTM2Zjg0NmFk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quot;,&quot;citationItems&quot;:[{&quot;id&quot;:&quot;702d5da2-89d8-3544-930a-019f1a1c80dd&quot;,&quot;itemData&quot;:{&quot;type&quot;:&quot;paper-conference&quot;,&quot;id&quot;:&quot;702d5da2-89d8-3544-930a-019f1a1c80dd&quot;,&quot;title&quot;:&quot;An Accurate and Interpretable Lifetime Prediction Method for Batteries using Extreme Gradient Boosting Tree and TreeExplainer&quot;,&quot;author&quot;:[{&quot;family&quot;:&quot;Jiang&quot;,&quot;given&quot;:&quot;F.&quot;,&quot;parse-names&quot;:false,&quot;dropping-particle&quot;:&quot;&quot;,&quot;non-dropping-particle&quot;:&quot;&quot;},{&quot;family&quot;:&quot;He&quot;,&quot;given&quot;:&quot;Y.&quot;,&quot;parse-names&quot;:false,&quot;dropping-particle&quot;:&quot;&quot;,&quot;non-dropping-particle&quot;:&quot;&quot;},{&quot;family&quot;:&quot;Gao&quot;,&quot;given&quot;:&quot;D.&quot;,&quot;parse-names&quot;:false,&quot;dropping-particle&quot;:&quot;&quot;,&quot;non-dropping-particle&quot;:&quot;&quot;},{&quot;family&quot;:&quot;Zhou&quot;,&quot;given&quot;:&quot;Y.&quot;,&quot;parse-names&quot;:false,&quot;dropping-particle&quot;:&quot;&quot;,&quot;non-dropping-particle&quot;:&quot;&quot;},{&quot;family&quot;:&quot;Liu&quot;,&quot;given&quot;:&quot;W.&quot;,&quot;parse-names&quot;:false,&quot;dropping-particle&quot;:&quot;&quot;,&quot;non-dropping-particle&quot;:&quot;&quot;},{&quot;family&quot;:&quot;Yan&quot;,&quot;given&quot;:&quot;L.&quot;,&quot;parse-names&quot;:false,&quot;dropping-particle&quot;:&quot;&quot;,&quot;non-dropping-particle&quot;:&quot;&quot;},{&quot;family&quot;:&quot;Peng&quot;,&quot;given&quot;:&quot;J.&quot;,&quot;parse-names&quot;:false,&quot;dropping-particle&quot;:&quot;&quot;,&quot;non-dropping-particle&quot;:&quot;&quot;}],&quot;container-title&quot;:&quot;2021 IEEE 23rd International Conference on High Performance Computing and Communications, 7th International Conference on Data Science and Systems, 19th International Conference on Smart City and 7th International Conference on Dependability in Sensor, Cl&quot;,&quot;DOI&quot;:&quot;10.1109/HPCC-DSS-SmartCity-DependSys53884.2021.00164&quot;,&quot;ISBN&quot;:&quot;9781665494571&quot;,&quot;issued&quot;:{&quot;date-parts&quot;:[[2022]]},&quot;page&quot;:&quot;1042-1048&quot;,&quot;abstract&quot;:&quot;Lithium-ion batteries have been widely used in many fields such as electric vehicles and smart grid. Accurately predicting its lifetime is crucial for ensuring safety and accelerating battery technological development. This study aims to develop an interpretable battery lifetime prediction method based on a machine learning model by explaining the features used in the model. Firstly, the battery charge-discharge cycle data is analyzed, and five key features related to lifetime are extracted from the discharge curve of the first 100 cycles. Then, extreme gradient boosting tree (XGBoost) is built to learn the relationship between the features and the lifetime, and its optimal parameters are obtained through grid search and five-fold cross-validation. TreeExplainer is used to calculate shapley value based on game theory to quantitatively interpret and reveal the important features contributing to lifetime. Experimental results on the latest battery dataset demonstrate that XGBoost can effectively predict battery lifetime. At the same time, quantitative analysis and interpretation provide the reasons for the model decision, which improves the credibility of the prediction method and even helps to have a deeper understanding of the battery degradation mechanism.&quot;,&quot;container-title-short&quot;:&quot;&quot;},&quot;isTemporary&quot;:false,&quot;suppress-author&quot;:false,&quot;composite&quot;:false,&quot;author-only&quot;:false}]},{&quot;citationID&quot;:&quot;MENDELEY_CITATION_28f5efa6-2ab8-481d-9a59-904b30d0a39d&quot;,&quot;properties&quot;:{&quot;noteIndex&quot;:0},&quot;isEdited&quot;:false,&quot;manualOverride&quot;:{&quot;isManuallyOverridden&quot;:false,&quot;citeprocText&quot;:&quot;[17]&quot;,&quot;manualOverrideText&quot;:&quot;&quot;},&quot;citationTag&quot;:&quot;MENDELEY_CITATION_v3_eyJjaXRhdGlvbklEIjoiTUVOREVMRVlfQ0lUQVRJT05fMjhmNWVmYTYtMmFiOC00ODFkLTlhNTktOTA0YjMwZDBhMzlk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quot;,&quot;citationItems&quot;:[{&quot;id&quot;:&quot;78bab85b-daf4-38a2-bf58-5961b8686714&quot;,&quot;itemData&quot;:{&quot;type&quot;:&quot;article-journal&quot;,&quot;id&quot;:&quot;78bab85b-daf4-38a2-bf58-5961b8686714&quot;,&quot;title&quot;:&quot;A convolutional neural network model for battery capacity fade curve prediction using early life data&quot;,&quot;author&quot;:[{&quot;family&quot;:&quot;Saxena&quot;,&quot;given&quot;:&quot;S.&quot;,&quot;parse-names&quot;:false,&quot;dropping-particle&quot;:&quot;&quot;,&quot;non-dropping-particle&quot;:&quot;&quot;},{&quot;family&quot;:&quot;Ward&quot;,&quot;given&quot;:&quot;L.&quot;,&quot;parse-names&quot;:false,&quot;dropping-particle&quot;:&quot;&quot;,&quot;non-dropping-particle&quot;:&quot;&quot;},{&quot;family&quot;:&quot;Kubal&quot;,&quot;given&quot;:&quot;J.&quot;,&quot;parse-names&quot;:false,&quot;dropping-particle&quot;:&quot;&quot;,&quot;non-dropping-particle&quot;:&quot;&quot;},{&quot;family&quot;:&quot;Lu&quot;,&quot;given&quot;:&quot;W.&quot;,&quot;parse-names&quot;:false,&quot;dropping-particle&quot;:&quot;&quot;,&quot;non-dropping-particle&quot;:&quot;&quot;},{&quot;family&quot;:&quot;Babinec&quot;,&quot;given&quot;:&quot;S.&quot;,&quot;parse-names&quot;:false,&quot;dropping-particle&quot;:&quot;&quot;,&quot;non-dropping-particle&quot;:&quot;&quot;},{&quot;family&quot;:&quot;Paulson&quot;,&quot;given&quot;:&quot;N.&quot;,&quot;parse-names&quot;:false,&quot;dropping-particle&quot;:&quot;&quot;,&quot;non-dropping-particle&quot;:&quot;&quot;}],&quot;container-title&quot;:&quot;Journal of Power Sources&quot;,&quot;container-title-short&quot;:&quot;J Power Sources&quot;,&quot;DOI&quot;:&quot;10.1016/j.jpowsour.2022.231736&quot;,&quot;issued&quot;:{&quot;date-parts&quot;:[[2022]]},&quot;abstract&quot;:&quot;Early prediction of battery performance degradation trends can facilitate research of new materials and cell designs, rapid deployment of batteries in real-world applications, timely replacement of batteries in critical applications, and even the secondary use market. In this study, we design a convolutional neural network model to predict the entire battery capacity fade curve – a critical indicator of battery performance degradation – using first 100 cycles of data (∼ three weeks of testing). We use the discharge voltage-capacity curves as input to the model and automate the feature extraction process through the convolutional layers of the network. Our approach can predict the per cycle capacity fade rate and rollover cycle (knee point) in the capacity fade curve, which indicate the onset of rapid capacity decay. On the publicly available graphite/LiFePO4 battery dataset, optimized networks predict the capacity fade curves, rollover cycle, and end of life with 3.7% (worst-case), 19%, and 17% mean absolute percentage errors, respectively.&quot;,&quot;volume&quot;:&quot;542&quot;},&quot;isTemporary&quot;:false,&quot;suppress-author&quot;:false,&quot;composite&quot;:false,&quot;author-only&quot;:false}]},{&quot;citationID&quot;:&quot;MENDELEY_CITATION_cb0c7fc5-151f-4ba2-a05b-1efe2686fd20&quot;,&quot;properties&quot;:{&quot;noteIndex&quot;:0},&quot;isEdited&quot;:false,&quot;manualOverride&quot;:{&quot;isManuallyOverridden&quot;:false,&quot;citeprocText&quot;:&quot;[18]&quot;,&quot;manualOverrideText&quot;:&quot;&quot;},&quot;citationTag&quot;:&quot;MENDELEY_CITATION_v3_eyJjaXRhdGlvbklEIjoiTUVOREVMRVlfQ0lUQVRJT05fY2IwYzdmYzUtMTUxZi00YmEyLWEwNWItMWVmZTI2ODZmZDIw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quot;,&quot;citationItems&quot;:[{&quot;id&quot;:&quot;2059c1e9-a253-35c6-8ca2-1bb17ea8240e&quot;,&quot;itemData&quot;:{&quot;type&quot;:&quot;article-journal&quot;,&quot;id&quot;:&quot;2059c1e9-a253-35c6-8ca2-1bb17ea8240e&quot;,&quot;title&quot;:&quot;Long-range battery state-of-health and end-of-life prediction with neural networks and feature engineering&quot;,&quot;author&quot;:[{&quot;family&quot;:&quot;Pepe&quot;,&quot;given&quot;:&quot;S.&quot;,&quot;parse-names&quot;:false,&quot;dropping-particle&quot;:&quot;&quot;,&quot;non-dropping-particle&quot;:&quot;&quot;},{&quot;family&quot;:&quot;Ciucci&quot;,&quot;given&quot;:&quot;F.&quot;,&quot;parse-names&quot;:false,&quot;dropping-particle&quot;:&quot;&quot;,&quot;non-dropping-particle&quot;:&quot;&quot;}],&quot;container-title&quot;:&quot;Applied Energy&quot;,&quot;container-title-short&quot;:&quot;Appl Energy&quot;,&quot;DOI&quot;:&quot;10.1016/j.apenergy.2023.121761&quot;,&quot;issued&quot;:{&quot;date-parts&quot;:[[2023]]},&quot;abstract&quot;:&quot;Determining the state of health (SOH) and end of life (EOL) represents a critical challenge in battery management. This study introduces an innovative neural network-based methodology that forecasts both the SOH and EOL, utilizing features engineered from charge-discharge voltage profiles. Specifically, long-short-term memory (LSTM) and gated-recurrent unit (GRU) neural networks are trained against fast-charging datasets with novel loss function that emphasizes SOH regression while penalizing its decay. The devised models yield low average errors in SOH and EOL predictions (5.49% and − 1.27%, respectively, for LSTM), over extended horizons encompassing 80% of the forecast battery lifespan. From a combined evaluation using Pearson's correlation and saliency analysis, it is found that voltages most strongly associated with aging occur after the initial constant current rate step. In short, this study offers a new perspective on the precise prediction of SOH and EOL by integrating feature engineering with neural networks.&quot;,&quot;volume&quot;:&quot;350&quot;},&quot;isTemporary&quot;:false,&quot;suppress-author&quot;:false,&quot;composite&quot;:false,&quot;author-only&quot;:false}]},{&quot;citationID&quot;:&quot;MENDELEY_CITATION_c01a4340-b9f9-4a1f-8843-22f19db8f7de&quot;,&quot;properties&quot;:{&quot;noteIndex&quot;:0},&quot;isEdited&quot;:false,&quot;manualOverride&quot;:{&quot;isManuallyOverridden&quot;:false,&quot;citeprocText&quot;:&quot;[19]&quot;,&quot;manualOverrideText&quot;:&quot;&quot;},&quot;citationTag&quot;:&quot;MENDELEY_CITATION_v3_eyJjaXRhdGlvbklEIjoiTUVOREVMRVlfQ0lUQVRJT05fYzAxYTQzNDAtYjlmOS00YTFmLTg4NDMtMjJmMTlkYjhmN2Rl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quot;,&quot;citationItems&quot;:[{&quot;id&quot;:&quot;87658d08-5724-37fe-a3a0-f13c630d28ff&quot;,&quot;itemData&quot;:{&quot;type&quot;:&quot;article-journal&quot;,&quot;id&quot;:&quot;87658d08-5724-37fe-a3a0-f13c630d28ff&quot;,&quot;title&quot;:&quot;Enhanced early prediction of Li-ion battery degradation using multicycle features and an ensemble deep learning model&quot;,&quot;author&quot;:[{&quot;family&quot;:&quot;Safitri&quot;,&quot;given&quot;:&quot;M.&quot;,&quot;parse-names&quot;:false,&quot;dropping-particle&quot;:&quot;&quot;,&quot;non-dropping-particle&quot;:&quot;&quot;},{&quot;family&quot;:&quot;Adji&quot;,&quot;given&quot;:&quot;T.B.&quot;,&quot;parse-names&quot;:false,&quot;dropping-particle&quot;:&quot;&quot;,&quot;non-dropping-particle&quot;:&quot;&quot;},{&quot;family&quot;:&quot;Cahyadi&quot;,&quot;given&quot;:&quot;A.I.&quot;,&quot;parse-names&quot;:false,&quot;dropping-particle&quot;:&quot;&quot;,&quot;non-dropping-particle&quot;:&quot;&quot;}],&quot;container-title&quot;:&quot;Results in Engineering&quot;,&quot;DOI&quot;:&quot;10.1016/j.rineng.2025.104235&quot;,&quot;issued&quot;:{&quot;date-parts&quot;:[[2025]]},&quot;abstract&quot;:&quot;Achieving high accuracy in the early prediction of Li-ion battery degradation is challenging owing to the nonlinear and dynamic nature of battery aging. This study introduces a GRU-LSTM ensemble model that combines Gated Recurrent Units (GRU) and Long Short-Term Memory (LSTM) networks to forecast the end-of-life (EoL) of LIBs. The model utilizes features extracted from the voltage and current data during the initial 100 battery cycles and employs a multicycle feature extraction method to enhance computational efficiency without sacrificing predictive accuracy. Hyperparameter tuning via random search and k-fold cross-validation were applied to ensure model robustness. The GRU-LSTM model outperformed the standalone LSTM, GRU, and BiLSTM models across the three input scenarios, achieving the lowest mean absolute percentage error (MAPE) of 5.12 % and root mean squared error (RMSE) of 64.98 cycles using the combined voltage and current features. These results demonstrate the potential of ensemble models to enhance battery health monitoring and predictive maintenance systems.&quot;,&quot;volume&quot;:&quot;25&quot;,&quot;container-title-short&quot;:&quot;&quot;},&quot;isTemporary&quot;:false,&quot;suppress-author&quot;:false,&quot;composite&quot;:false,&quot;author-only&quot;:false}]},{&quot;citationID&quot;:&quot;MENDELEY_CITATION_3af279e3-ba87-4bf0-a05b-0f0ae7473aca&quot;,&quot;properties&quot;:{&quot;noteIndex&quot;:0},&quot;isEdited&quot;:false,&quot;manualOverride&quot;:{&quot;isManuallyOverridden&quot;:false,&quot;citeprocText&quot;:&quot;[15]&quot;,&quot;manualOverrideText&quot;:&quot;&quot;},&quot;citationTag&quot;:&quot;MENDELEY_CITATION_v3_eyJjaXRhdGlvbklEIjoiTUVOREVMRVlfQ0lUQVRJT05fM2FmMjc5ZTMtYmE4Ny00YmYwLWEwNWItMGYwYWU3NDczYWNh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quot;,&quot;citationItems&quot;:[{&quot;id&quot;:&quot;8d83dcf0-4586-3051-a82d-5cd69ab18f0f&quot;,&quot;itemData&quot;:{&quot;type&quot;:&quot;article-journal&quot;,&quot;id&quot;:&quot;8d83dcf0-4586-3051-a82d-5cd69ab18f0f&quot;,&quot;title&quot;:&quot;An Optimized Random Forest Regression Model for Li-Ion Battery Prognostics and Health Management&quot;,&quot;author&quot;:[{&quot;family&quot;:&quot;Wang&quot;,&quot;given&quot;:&quot;G.&quot;,&quot;parse-names&quot;:false,&quot;dropping-particle&quot;:&quot;&quot;,&quot;non-dropping-particle&quot;:&quot;&quot;},{&quot;family&quot;:&quot;Lyu&quot;,&quot;given&quot;:&quot;Z.&quot;,&quot;parse-names&quot;:false,&quot;dropping-particle&quot;:&quot;&quot;,&quot;non-dropping-particle&quot;:&quot;&quot;},{&quot;family&quot;:&quot;Li&quot;,&quot;given&quot;:&quot;X.&quot;,&quot;parse-names&quot;:false,&quot;dropping-particle&quot;:&quot;&quot;,&quot;non-dropping-particle&quot;:&quot;&quot;}],&quot;container-title&quot;:&quot;Batteries&quot;,&quot;DOI&quot;:&quot;10.3390/batteries9060332&quot;,&quot;issued&quot;:{&quot;date-parts&quot;:[[2023]]},&quot;abstract&quot;:&quot;This study proposes an optimized random forest regression model to achieve online battery prognostics and health management. To estimate the battery state of health (SOH), two aging features (AFs) are extracted based on the incremental capacity curve (ICC) to quantify capacity degradation, further analyzed through Pearson’s correlation coefficient. To further predict the remaining useful life (RUL), the online AFs are extrapolated to predict the degradation trends through the closed-loop least square method. To capture the underlying relationship between AFs and capacity, a random forest regression model is developed; meanwhile, the hyperparameters are determined using Bayesian optimization (BO) to enhance the learning and generalization ability. The method of co-simulation using MATLAB and LabVIEW is introduced to develop a battery management system (BMS) for online verification of the proposed method. Based on the open-access battery aging datasets, the results for the mean error of estimated SOH is 1.8152% and the predicted RUL is 32 cycles, which is better than some common methods.&quot;,&quot;issue&quot;:&quot;6&quot;,&quot;volume&quot;:&quot;9&quot;,&quot;container-title-short&quot;:&quot;&quot;},&quot;isTemporary&quot;:false,&quot;suppress-author&quot;:false,&quot;composite&quot;:false,&quot;author-only&quot;:false}]},{&quot;citationID&quot;:&quot;MENDELEY_CITATION_bd3a0cc8-a0ea-4323-897e-5dc0d47436d9&quot;,&quot;properties&quot;:{&quot;noteIndex&quot;:0},&quot;isEdited&quot;:false,&quot;manualOverride&quot;:{&quot;isManuallyOverridden&quot;:false,&quot;citeprocText&quot;:&quot;[16]&quot;,&quot;manualOverrideText&quot;:&quot;&quot;},&quot;citationTag&quot;:&quot;MENDELEY_CITATION_v3_eyJjaXRhdGlvbklEIjoiTUVOREVMRVlfQ0lUQVRJT05fYmQzYTBjYzgtYTBlYS00MzIzLTg5N2UtNWRjMGQ0NzQzNmQ5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quot;,&quot;citationItems&quot;:[{&quot;id&quot;:&quot;702d5da2-89d8-3544-930a-019f1a1c80dd&quot;,&quot;itemData&quot;:{&quot;type&quot;:&quot;paper-conference&quot;,&quot;id&quot;:&quot;702d5da2-89d8-3544-930a-019f1a1c80dd&quot;,&quot;title&quot;:&quot;An Accurate and Interpretable Lifetime Prediction Method for Batteries using Extreme Gradient Boosting Tree and TreeExplainer&quot;,&quot;author&quot;:[{&quot;family&quot;:&quot;Jiang&quot;,&quot;given&quot;:&quot;F.&quot;,&quot;parse-names&quot;:false,&quot;dropping-particle&quot;:&quot;&quot;,&quot;non-dropping-particle&quot;:&quot;&quot;},{&quot;family&quot;:&quot;He&quot;,&quot;given&quot;:&quot;Y.&quot;,&quot;parse-names&quot;:false,&quot;dropping-particle&quot;:&quot;&quot;,&quot;non-dropping-particle&quot;:&quot;&quot;},{&quot;family&quot;:&quot;Gao&quot;,&quot;given&quot;:&quot;D.&quot;,&quot;parse-names&quot;:false,&quot;dropping-particle&quot;:&quot;&quot;,&quot;non-dropping-particle&quot;:&quot;&quot;},{&quot;family&quot;:&quot;Zhou&quot;,&quot;given&quot;:&quot;Y.&quot;,&quot;parse-names&quot;:false,&quot;dropping-particle&quot;:&quot;&quot;,&quot;non-dropping-particle&quot;:&quot;&quot;},{&quot;family&quot;:&quot;Liu&quot;,&quot;given&quot;:&quot;W.&quot;,&quot;parse-names&quot;:false,&quot;dropping-particle&quot;:&quot;&quot;,&quot;non-dropping-particle&quot;:&quot;&quot;},{&quot;family&quot;:&quot;Yan&quot;,&quot;given&quot;:&quot;L.&quot;,&quot;parse-names&quot;:false,&quot;dropping-particle&quot;:&quot;&quot;,&quot;non-dropping-particle&quot;:&quot;&quot;},{&quot;family&quot;:&quot;Peng&quot;,&quot;given&quot;:&quot;J.&quot;,&quot;parse-names&quot;:false,&quot;dropping-particle&quot;:&quot;&quot;,&quot;non-dropping-particle&quot;:&quot;&quot;}],&quot;container-title&quot;:&quot;2021 IEEE 23rd International Conference on High Performance Computing and Communications, 7th International Conference on Data Science and Systems, 19th International Conference on Smart City and 7th International Conference on Dependability in Sensor, Cl&quot;,&quot;DOI&quot;:&quot;10.1109/HPCC-DSS-SmartCity-DependSys53884.2021.00164&quot;,&quot;ISBN&quot;:&quot;9781665494571&quot;,&quot;issued&quot;:{&quot;date-parts&quot;:[[2022]]},&quot;page&quot;:&quot;1042-1048&quot;,&quot;abstract&quot;:&quot;Lithium-ion batteries have been widely used in many fields such as electric vehicles and smart grid. Accurately predicting its lifetime is crucial for ensuring safety and accelerating battery technological development. This study aims to develop an interpretable battery lifetime prediction method based on a machine learning model by explaining the features used in the model. Firstly, the battery charge-discharge cycle data is analyzed, and five key features related to lifetime are extracted from the discharge curve of the first 100 cycles. Then, extreme gradient boosting tree (XGBoost) is built to learn the relationship between the features and the lifetime, and its optimal parameters are obtained through grid search and five-fold cross-validation. TreeExplainer is used to calculate shapley value based on game theory to quantitatively interpret and reveal the important features contributing to lifetime. Experimental results on the latest battery dataset demonstrate that XGBoost can effectively predict battery lifetime. At the same time, quantitative analysis and interpretation provide the reasons for the model decision, which improves the credibility of the prediction method and even helps to have a deeper understanding of the battery degradation mechanism.&quot;,&quot;container-title-short&quot;:&quot;&quot;},&quot;isTemporary&quot;:false,&quot;suppress-author&quot;:false,&quot;composite&quot;:false,&quot;author-only&quot;:false}]},{&quot;citationID&quot;:&quot;MENDELEY_CITATION_e5010c36-9258-4ec9-9211-6daedd6dea76&quot;,&quot;properties&quot;:{&quot;noteIndex&quot;:0},&quot;isEdited&quot;:false,&quot;manualOverride&quot;:{&quot;isManuallyOverridden&quot;:false,&quot;citeprocText&quot;:&quot;[17]&quot;,&quot;manualOverrideText&quot;:&quot;&quot;},&quot;citationTag&quot;:&quot;MENDELEY_CITATION_v3_eyJjaXRhdGlvbklEIjoiTUVOREVMRVlfQ0lUQVRJT05fZTUwMTBjMzYtOTI1OC00ZWM5LTkyMTEtNmRhZWRkNmRlYTc2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quot;,&quot;citationItems&quot;:[{&quot;id&quot;:&quot;78bab85b-daf4-38a2-bf58-5961b8686714&quot;,&quot;itemData&quot;:{&quot;type&quot;:&quot;article-journal&quot;,&quot;id&quot;:&quot;78bab85b-daf4-38a2-bf58-5961b8686714&quot;,&quot;title&quot;:&quot;A convolutional neural network model for battery capacity fade curve prediction using early life data&quot;,&quot;author&quot;:[{&quot;family&quot;:&quot;Saxena&quot;,&quot;given&quot;:&quot;S.&quot;,&quot;parse-names&quot;:false,&quot;dropping-particle&quot;:&quot;&quot;,&quot;non-dropping-particle&quot;:&quot;&quot;},{&quot;family&quot;:&quot;Ward&quot;,&quot;given&quot;:&quot;L.&quot;,&quot;parse-names&quot;:false,&quot;dropping-particle&quot;:&quot;&quot;,&quot;non-dropping-particle&quot;:&quot;&quot;},{&quot;family&quot;:&quot;Kubal&quot;,&quot;given&quot;:&quot;J.&quot;,&quot;parse-names&quot;:false,&quot;dropping-particle&quot;:&quot;&quot;,&quot;non-dropping-particle&quot;:&quot;&quot;},{&quot;family&quot;:&quot;Lu&quot;,&quot;given&quot;:&quot;W.&quot;,&quot;parse-names&quot;:false,&quot;dropping-particle&quot;:&quot;&quot;,&quot;non-dropping-particle&quot;:&quot;&quot;},{&quot;family&quot;:&quot;Babinec&quot;,&quot;given&quot;:&quot;S.&quot;,&quot;parse-names&quot;:false,&quot;dropping-particle&quot;:&quot;&quot;,&quot;non-dropping-particle&quot;:&quot;&quot;},{&quot;family&quot;:&quot;Paulson&quot;,&quot;given&quot;:&quot;N.&quot;,&quot;parse-names&quot;:false,&quot;dropping-particle&quot;:&quot;&quot;,&quot;non-dropping-particle&quot;:&quot;&quot;}],&quot;container-title&quot;:&quot;Journal of Power Sources&quot;,&quot;container-title-short&quot;:&quot;J Power Sources&quot;,&quot;DOI&quot;:&quot;10.1016/j.jpowsour.2022.231736&quot;,&quot;issued&quot;:{&quot;date-parts&quot;:[[2022]]},&quot;abstract&quot;:&quot;Early prediction of battery performance degradation trends can facilitate research of new materials and cell designs, rapid deployment of batteries in real-world applications, timely replacement of batteries in critical applications, and even the secondary use market. In this study, we design a convolutional neural network model to predict the entire battery capacity fade curve – a critical indicator of battery performance degradation – using first 100 cycles of data (∼ three weeks of testing). We use the discharge voltage-capacity curves as input to the model and automate the feature extraction process through the convolutional layers of the network. Our approach can predict the per cycle capacity fade rate and rollover cycle (knee point) in the capacity fade curve, which indicate the onset of rapid capacity decay. On the publicly available graphite/LiFePO4 battery dataset, optimized networks predict the capacity fade curves, rollover cycle, and end of life with 3.7% (worst-case), 19%, and 17% mean absolute percentage errors, respectively.&quot;,&quot;volume&quot;:&quot;542&quot;},&quot;isTemporary&quot;:false,&quot;suppress-author&quot;:false,&quot;composite&quot;:false,&quot;author-only&quot;:false}]},{&quot;citationID&quot;:&quot;MENDELEY_CITATION_973efc92-d800-4064-a407-2e950cca02ac&quot;,&quot;properties&quot;:{&quot;noteIndex&quot;:0},&quot;isEdited&quot;:false,&quot;manualOverride&quot;:{&quot;isManuallyOverridden&quot;:false,&quot;citeprocText&quot;:&quot;[18]&quot;,&quot;manualOverrideText&quot;:&quot;&quot;},&quot;citationTag&quot;:&quot;MENDELEY_CITATION_v3_eyJjaXRhdGlvbklEIjoiTUVOREVMRVlfQ0lUQVRJT05fOTczZWZjOTItZDgwMC00MDY0LWE0MDctMmU5NTBjY2EwMmFj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quot;,&quot;citationItems&quot;:[{&quot;id&quot;:&quot;2059c1e9-a253-35c6-8ca2-1bb17ea8240e&quot;,&quot;itemData&quot;:{&quot;type&quot;:&quot;article-journal&quot;,&quot;id&quot;:&quot;2059c1e9-a253-35c6-8ca2-1bb17ea8240e&quot;,&quot;title&quot;:&quot;Long-range battery state-of-health and end-of-life prediction with neural networks and feature engineering&quot;,&quot;author&quot;:[{&quot;family&quot;:&quot;Pepe&quot;,&quot;given&quot;:&quot;S.&quot;,&quot;parse-names&quot;:false,&quot;dropping-particle&quot;:&quot;&quot;,&quot;non-dropping-particle&quot;:&quot;&quot;},{&quot;family&quot;:&quot;Ciucci&quot;,&quot;given&quot;:&quot;F.&quot;,&quot;parse-names&quot;:false,&quot;dropping-particle&quot;:&quot;&quot;,&quot;non-dropping-particle&quot;:&quot;&quot;}],&quot;container-title&quot;:&quot;Applied Energy&quot;,&quot;container-title-short&quot;:&quot;Appl Energy&quot;,&quot;DOI&quot;:&quot;10.1016/j.apenergy.2023.121761&quot;,&quot;issued&quot;:{&quot;date-parts&quot;:[[2023]]},&quot;abstract&quot;:&quot;Determining the state of health (SOH) and end of life (EOL) represents a critical challenge in battery management. This study introduces an innovative neural network-based methodology that forecasts both the SOH and EOL, utilizing features engineered from charge-discharge voltage profiles. Specifically, long-short-term memory (LSTM) and gated-recurrent unit (GRU) neural networks are trained against fast-charging datasets with novel loss function that emphasizes SOH regression while penalizing its decay. The devised models yield low average errors in SOH and EOL predictions (5.49% and − 1.27%, respectively, for LSTM), over extended horizons encompassing 80% of the forecast battery lifespan. From a combined evaluation using Pearson's correlation and saliency analysis, it is found that voltages most strongly associated with aging occur after the initial constant current rate step. In short, this study offers a new perspective on the precise prediction of SOH and EOL by integrating feature engineering with neural networks.&quot;,&quot;volume&quot;:&quot;350&quot;},&quot;isTemporary&quot;:false,&quot;suppress-author&quot;:false,&quot;composite&quot;:false,&quot;author-only&quot;:false}]},{&quot;citationID&quot;:&quot;MENDELEY_CITATION_b9d04c13-b045-4226-b2c7-74f9e4bf3b7c&quot;,&quot;properties&quot;:{&quot;noteIndex&quot;:0},&quot;isEdited&quot;:false,&quot;manualOverride&quot;:{&quot;isManuallyOverridden&quot;:false,&quot;citeprocText&quot;:&quot;[19]&quot;,&quot;manualOverrideText&quot;:&quot;&quot;},&quot;citationTag&quot;:&quot;MENDELEY_CITATION_v3_eyJjaXRhdGlvbklEIjoiTUVOREVMRVlfQ0lUQVRJT05fYjlkMDRjMTMtYjA0NS00MjI2LWIyYzctNzRmOWU0YmYzYjdj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quot;,&quot;citationItems&quot;:[{&quot;id&quot;:&quot;87658d08-5724-37fe-a3a0-f13c630d28ff&quot;,&quot;itemData&quot;:{&quot;type&quot;:&quot;article-journal&quot;,&quot;id&quot;:&quot;87658d08-5724-37fe-a3a0-f13c630d28ff&quot;,&quot;title&quot;:&quot;Enhanced early prediction of Li-ion battery degradation using multicycle features and an ensemble deep learning model&quot;,&quot;author&quot;:[{&quot;family&quot;:&quot;Safitri&quot;,&quot;given&quot;:&quot;M.&quot;,&quot;parse-names&quot;:false,&quot;dropping-particle&quot;:&quot;&quot;,&quot;non-dropping-particle&quot;:&quot;&quot;},{&quot;family&quot;:&quot;Adji&quot;,&quot;given&quot;:&quot;T.B.&quot;,&quot;parse-names&quot;:false,&quot;dropping-particle&quot;:&quot;&quot;,&quot;non-dropping-particle&quot;:&quot;&quot;},{&quot;family&quot;:&quot;Cahyadi&quot;,&quot;given&quot;:&quot;A.I.&quot;,&quot;parse-names&quot;:false,&quot;dropping-particle&quot;:&quot;&quot;,&quot;non-dropping-particle&quot;:&quot;&quot;}],&quot;container-title&quot;:&quot;Results in Engineering&quot;,&quot;DOI&quot;:&quot;10.1016/j.rineng.2025.104235&quot;,&quot;issued&quot;:{&quot;date-parts&quot;:[[2025]]},&quot;abstract&quot;:&quot;Achieving high accuracy in the early prediction of Li-ion battery degradation is challenging owing to the nonlinear and dynamic nature of battery aging. This study introduces a GRU-LSTM ensemble model that combines Gated Recurrent Units (GRU) and Long Short-Term Memory (LSTM) networks to forecast the end-of-life (EoL) of LIBs. The model utilizes features extracted from the voltage and current data during the initial 100 battery cycles and employs a multicycle feature extraction method to enhance computational efficiency without sacrificing predictive accuracy. Hyperparameter tuning via random search and k-fold cross-validation were applied to ensure model robustness. The GRU-LSTM model outperformed the standalone LSTM, GRU, and BiLSTM models across the three input scenarios, achieving the lowest mean absolute percentage error (MAPE) of 5.12 % and root mean squared error (RMSE) of 64.98 cycles using the combined voltage and current features. These results demonstrate the potential of ensemble models to enhance battery health monitoring and predictive maintenance systems.&quot;,&quot;volume&quot;:&quot;25&quot;,&quot;container-title-short&quot;:&quot;&quot;},&quot;isTemporary&quot;:false,&quot;suppress-author&quot;:false,&quot;composite&quot;:false,&quot;author-only&quot;:false}]},{&quot;citationID&quot;:&quot;MENDELEY_CITATION_bc35e2cc-9b51-46f4-8664-31146e4a25ad&quot;,&quot;properties&quot;:{&quot;noteIndex&quot;:0},&quot;isEdited&quot;:false,&quot;manualOverride&quot;:{&quot;isManuallyOverridden&quot;:false,&quot;citeprocText&quot;:&quot;[20]&quot;,&quot;manualOverrideText&quot;:&quot;&quot;},&quot;citationTag&quot;:&quot;MENDELEY_CITATION_v3_eyJjaXRhdGlvbklEIjoiTUVOREVMRVlfQ0lUQVRJT05fYmMzNWUyY2MtOWI1MS00NmY0LTg2NjQtMzExNDZlNGEyNWFkIiwicHJvcGVydGllcyI6eyJub3RlSW5kZXgiOjB9LCJpc0VkaXRlZCI6ZmFsc2UsIm1hbnVhbE92ZXJyaWRlIjp7ImlzTWFudWFsbHlPdmVycmlkZGVuIjpmYWxzZSwiY2l0ZXByb2NUZXh0IjoiWzIwXSIsIm1hbnVhbE92ZXJyaWRlVGV4dCI6IiJ9LCJjaXRhdGlvbkl0ZW1zIjpbeyJpZCI6IjQ1Yzk2NDI1LTlmNDMtMzQwYi04YzYxLTJjOGE2ZTI3ZDIyNyIsIml0ZW1EYXRhIjp7InR5cGUiOiJhcnRpY2xlLWpvdXJuYWwiLCJpZCI6IjQ1Yzk2NDI1LTlmNDMtMzQwYi04YzYxLTJjOGE2ZTI3ZDIyNyIsInRpdGxlIjoiUmVtYWluaW5nIHVzZWZ1bCBsaWZlIHByZWRpY3Rpb24gb2YgbGl0aGl1bS1pb24gYmF0dGVyaWVzIGJhc2VkIG9uIEdhdXNzaWFuIHByb2Nlc3MgcmVncmVzc2lvbiB3aXRoIHNlbGYtY29uc3RydWN0ZWQga2VybmVsIHwg5Z+65LqO5qC46Ieq5p6E5bu66auY5pav6L+H56iL5Zue5b2S55qE6ZSC56a75a2Q55S15rGg5Ymp5L2Z5L2/55So5a+/5ZG96aKE5rWLIiwiYXV0aG9yIjpbeyJmYW1pbHkiOiJaaGFuZyIsImdpdmVuIjoiUi4iLCJwYXJzZS1uYW1lcyI6ZmFsc2UsImRyb3BwaW5nLXBhcnRpY2xlIjoiIiwibm9uLWRyb3BwaW5nLXBhcnRpY2xlIjoiIn0seyJmYW1pbHkiOiJMaXUiLCJnaXZlbiI6IlQuIiwicGFyc2UtbmFtZXMiOmZhbHNlLCJkcm9wcGluZy1wYXJ0aWNsZSI6IiIsIm5vbi1kcm9wcGluZy1wYXJ0aWNsZSI6IiJ9LHsiZmFtaWx5IjoiSmluIiwiZ2l2ZW4iOiJHLiIsInBhcnNlLW5hbWVzIjpmYWxzZSwiZHJvcHBpbmctcGFydGljbGUiOiIiLCJub24tZHJvcHBpbmctcGFydGljbGUiOiIifV0sImNvbnRhaW5lci10aXRsZSI6IlhpIFRvbmcgR29uZyBDaGVuZyBZdSBEaWFuIFppIEppIFNodS9TeXN0ZW1zIEVuZ2luZWVyaW5nIGFuZCBFbGVjdHJvbmljcyIsIkRPSSI6IjEwLjEyMzA1L2ouaXNzbi4xMDAxLTUwNlguMjAyMy4wOC4zOCIsImlzc3VlZCI6eyJkYXRlLXBhcnRzIjpbWzIwMjNdXX0sInBhZ2UiOiIyNjIzLTI2MzMiLCJhYnN0cmFjdCI6IkdhdXNzaWFuIHByb2Nlc3MgcmVncmVzc2lvbihHUFIpIGlzIG9uZSBvZiB0aGUgZWZmZWN0aXZlIG1ldGhvZHMgdG8gcHJlZGljdCB0aGUgcmVtYWluaW5nIHVzZWZ1bCBsaWZlKFJVTCkgb2YgbGl0aGl1bS1pb24gYmF0dGVyaWVzLiBBdCB0aGUgc2FtZSB0aW1lLCB0aGUgY2hvaWNlIG9mIGtlcm5lbCBmdW5jdGlvbiBpbiBHUFIgbW9kZWwgaGFzIGFuIGltcG9ydGFudCBpbmZsdWVuY2Ugb24gdGhlIHByZWRpY3Rpb24gcmVzdWx0LiBJbiB0aGlzIHJlZ2FyZCwgYSBHUFIgd2l0aCBzZWxmLWNvbnN0cnVjdGVkIGtlcm5lbCBtZXRob2QgaXMgcHJvcG9zZWQuIFVzaW5nIHRoZSBoaXN0b3JpY2FsIGNhcGFjaXR5IGRhdGEgb2YgdGhlIHNhbWUgdHlwZSBvZiBiYXR0ZXJpZXMsIHRoZSBhcHByb3ByaWF0ZSBjb21iaW5hdGlvbiBrZXJuZWwgZnVuY3Rpb24gaXMgYXV0b21hdGljYWxseSBjb25zdHJ1Y3RlZCB0byBkZXNjcmliZSBkZWdyYWRhdGlvbiB0cmVuZHMuIENvbXBhcmVkIHdpdGggZGlmZmVyZW50IG1hY2hpbmUgbGVhcm5pbmcgbWV0aG9kcyBhbmQgZGlmZmVyZW50IGtlcm5lbCBmdW5jdGlvbnMsIHRoZSBwcm9wb3NlZCBtZXRob2QgY2FuIG1ha2UgbG9uZy10ZXJtIGFuZCBhY2N1cmF0ZSBwcmVkaWN0aW9uIG9mIGJhdHRlcnkgaGVhbHRoIGRlZ3JhZGF0aW9uIHRyZW5kIGluIHRoZSBlYXJseSBzdGFnZSBvZiBiYXR0ZXJ5IGRlZ3JhZGF0aW9uLiBUaGUgcm9vdCBtZWFuIHNxdWFyZSBlcnJvciBpcyBsZXNzIHRoYW4gMSUgb2YgcHJlZGljdGlvbiByZXN1bHRzLCBtZWFud2hpbGUgdGhlIHJlbGF0aXZlIGVycm9yIGlzIGxlc3MgdGhhbiA2JS4gVGhlIGNvbmZpZGVuY2UgaW50ZXJ2YWxzIGZvciB0aGUgcHJlZGljdGVkIHJlc3VsdHMgYXJlIG1vcmUgY29uY2VudHJhdGVkLiBJdCBzaG93cyB0aGF0IHRoZSBwcm9wb3NlZCBtZXRob2QgY2FuIGVmZmVjdGl2ZWx5IGltcHJvdmUgdGhlIGxvbmctdGVybSBwcmVkaWN0aW9uIGFjY3VyYWN5IG9mIGJhdHRlcnkgUlVMLiIsImlzc3VlIjoiOCIsInZvbHVtZSI6IjQ1IiwiY29udGFpbmVyLXRpdGxlLXNob3J0IjoiIn0sImlzVGVtcG9yYXJ5IjpmYWxzZSwic3VwcHJlc3MtYXV0aG9yIjpmYWxzZSwiY29tcG9zaXRlIjpmYWxzZSwiYXV0aG9yLW9ubHkiOmZhbHNlfV19&quot;,&quot;citationItems&quot;:[{&quot;id&quot;:&quot;45c96425-9f43-340b-8c61-2c8a6e27d227&quot;,&quot;itemData&quot;:{&quot;type&quot;:&quot;article-journal&quot;,&quot;id&quot;:&quot;45c96425-9f43-340b-8c61-2c8a6e27d227&quot;,&quot;title&quot;:&quot;Remaining useful life prediction of lithium-ion batteries based on Gaussian process regression with self-constructed kernel | 基于核自构建高斯过程回归的锂离子电池剩余使用寿命预测&quot;,&quot;author&quot;:[{&quot;family&quot;:&quot;Zhang&quot;,&quot;given&quot;:&quot;R.&quot;,&quot;parse-names&quot;:false,&quot;dropping-particle&quot;:&quot;&quot;,&quot;non-dropping-particle&quot;:&quot;&quot;},{&quot;family&quot;:&quot;Liu&quot;,&quot;given&quot;:&quot;T.&quot;,&quot;parse-names&quot;:false,&quot;dropping-particle&quot;:&quot;&quot;,&quot;non-dropping-particle&quot;:&quot;&quot;},{&quot;family&quot;:&quot;Jin&quot;,&quot;given&quot;:&quot;G.&quot;,&quot;parse-names&quot;:false,&quot;dropping-particle&quot;:&quot;&quot;,&quot;non-dropping-particle&quot;:&quot;&quot;}],&quot;container-title&quot;:&quot;Xi Tong Gong Cheng Yu Dian Zi Ji Shu/Systems Engineering and Electronics&quot;,&quot;DOI&quot;:&quot;10.12305/j.issn.1001-506X.2023.08.38&quot;,&quot;issued&quot;:{&quot;date-parts&quot;:[[2023]]},&quot;page&quot;:&quot;2623-2633&quot;,&quot;abstract&quot;:&quot;Gaussian process regression(GPR) is one of the effective methods to predict the remaining useful life(RUL) of lithium-ion batteries. At the same time, the choice of kernel function in GPR model has an important influence on the prediction result. In this regard, a GPR with self-constructed kernel method is proposed. Using the historical capacity data of the same type of batteries, the appropriate combination kernel function is automatically constructed to describe degradation trends. Compared with different machine learning methods and different kernel functions, the proposed method can make long-term and accurate prediction of battery health degradation trend in the early stage of battery degradation. The root mean square error is less than 1% of prediction results, meanwhile the relative error is less than 6%. The confidence intervals for the predicted results are more concentrated. It shows that the proposed method can effectively improve the long-term prediction accuracy of battery RUL.&quot;,&quot;issue&quot;:&quot;8&quot;,&quot;volume&quot;:&quot;45&quot;,&quot;container-title-short&quot;:&quot;&quot;},&quot;isTemporary&quot;:false,&quot;suppress-author&quot;:false,&quot;composite&quot;:false,&quot;author-only&quot;:false}]},{&quot;citationID&quot;:&quot;MENDELEY_CITATION_507f61f8-fe96-4640-9e92-519f676413f0&quot;,&quot;properties&quot;:{&quot;noteIndex&quot;:0},&quot;isEdited&quot;:false,&quot;manualOverride&quot;:{&quot;isManuallyOverridden&quot;:false,&quot;citeprocText&quot;:&quot;[21]&quot;,&quot;manualOverrideText&quot;:&quot;&quot;},&quot;citationTag&quot;:&quot;MENDELEY_CITATION_v3_eyJjaXRhdGlvbklEIjoiTUVOREVMRVlfQ0lUQVRJT05fNTA3ZjYxZjgtZmU5Ni00NjQwLTllOTItNTE5ZjY3NjQxM2YwIiwicHJvcGVydGllcyI6eyJub3RlSW5kZXgiOjB9LCJpc0VkaXRlZCI6ZmFsc2UsIm1hbnVhbE92ZXJyaWRlIjp7ImlzTWFudWFsbHlPdmVycmlkZGVuIjpmYWxzZSwiY2l0ZXByb2NUZXh0IjoiWzIxXSIsIm1hbnVhbE92ZXJyaWRlVGV4dCI6IiJ9LCJjaXRhdGlvbkl0ZW1zIjpbeyJpZCI6IjU0NDg4MDM0LTk2ZDYtMzk4ZS1hNmZiLWIxMzYzZGIyMWQ1OCIsIml0ZW1EYXRhIjp7InR5cGUiOiJwYXBlci1jb25mZXJlbmNlIiwiaWQiOiI1NDQ4ODAzNC05NmQ2LTM5OGUtYTZmYi1iMTM2M2RiMjFkNTgiLCJ0aXRsZSI6IkEgY29tcGFyYXRpdmUgc3R1ZHkgb2YgbWFjaGluZSBsZWFybmluZyBiYXNlZCBtb2RlbGluZyBtZXRob2RzIGZvciBMaXRoaXVtLWlvbiBiYXR0ZXJ5IiwiYXV0aG9yIjpbeyJmYW1pbHkiOiJXYW5nIiwiZ2l2ZW4iOiJQLiIsInBhcnNlLW5hbWVzIjpmYWxzZSwiZHJvcHBpbmctcGFydGljbGUiOiIiLCJub24tZHJvcHBpbmctcGFydGljbGUiOiIifSx7ImZhbWlseSI6IkZhbiIsImdpdmVuIjoiSi4iLCJwYXJzZS1uYW1lcyI6ZmFsc2UsImRyb3BwaW5nLXBhcnRpY2xlIjoiIiwibm9uLWRyb3BwaW5nLXBhcnRpY2xlIjoiIn0seyJmYW1pbHkiOiJPdSIsImdpdmVuIjoiWS4iLCJwYXJzZS1uYW1lcyI6ZmFsc2UsImRyb3BwaW5nLXBhcnRpY2xlIjoiIiwibm9uLWRyb3BwaW5nLXBhcnRpY2xlIjoiIn0seyJmYW1pbHkiOiJMaSIsImdpdmVuIjoiWi4iLCJwYXJzZS1uYW1lcyI6ZmFsc2UsImRyb3BwaW5nLXBhcnRpY2xlIjoiIiwibm9uLWRyb3BwaW5nLXBhcnRpY2xlIjoiIn0seyJmYW1pbHkiOiJXYW5nIiwiZ2l2ZW4iOiJZLiIsInBhcnNlLW5hbWVzIjpmYWxzZSwiZHJvcHBpbmctcGFydGljbGUiOiIiLCJub24tZHJvcHBpbmctcGFydGljbGUiOiIifSx7ImZhbWlseSI6IkRlbmciLCJnaXZlbiI6IkIuIiwicGFyc2UtbmFtZXMiOmZhbHNlLCJkcm9wcGluZy1wYXJ0aWNsZSI6IiIsIm5vbi1kcm9wcGluZy1wYXJ0aWNsZSI6IiJ9LHsiZmFtaWx5IjoiWmhhbmciLCJnaXZlbiI6IlkuIiwicGFyc2UtbmFtZXMiOmZhbHNlLCJkcm9wcGluZy1wYXJ0aWNsZSI6IiIsIm5vbi1kcm9wcGluZy1wYXJ0aWNsZSI6IiJ9LHsiZmFtaWx5IjoiR2FvIiwiZ2l2ZW4iOiJa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U0Ni81LzA1MjA0NSIsImlzc3VlZCI6eyJkYXRlLXBhcnRzIjpbWzIwMjBdXX0sImFic3RyYWN0IjoiQSBzdWl0YWJsZSBiYXR0ZXJ5IG1vZGVsIHBsYXlzIGFuIGltcG9ydGFudCByb2xlIGluIGFzc2lzdGluZyBhY2N1cmF0ZSBzdGF0ZSBlc3RpbWF0aW9uIGZvciBwb3dlciBiYXR0ZXJ5IHVzZWQgaW4gZWxlY3RyaWMgdmVoaWNsZXMuIFRoaXMgcGFwZXIgY29tcGFyZXMgdGhlIGFwcGxpY2F0aW9ucyBvZiBmb3VyIGNvbW1vbmx5IHVzZWQgbWFjaGluZSBsZWFybmluZyBtZXRob2RzIChkZWNpc2lvbiB0cmVlLCBrLW5lYXJlc3QgbmVpZ2hib3VyLCBzdXBwb3J0IHZlY3RvciBtYWNoaW5lIGFuZCBuZXVyYWwgbmV0d29yaykgaW4gbGl0aGl1bS1pb24gYmF0dGVyeSBtb2RlbGluZy4gVGhlIGFkYXB0YWJpbGl0eSBvbiB3b3JraW5nIGNvbmRpdGlvbiwgdGVtcGVyYXR1cmUgYW5kIGRlZ3JhZGF0aW9uIG9mIGFib3ZlIGZvdXIgbW9kZWxpbmcgbWV0aG9kcyBhcmUgYW5hbHlzZWQgaW4gZGV0YWlsLiBSZXN1bHRzIHNob3cgdGhhdCBuZXVyYWwgbmV0d29yayBwZXJmb3JtcyBiZXN0IHdoZW4gd29ya2luZyBjb25kaXRpb24gY2hhbmdlcy4gQWxsIHRoZSBtb2RlbHMgYmFzaWNhbGx5IGhhdmUgdGhlIHNhbWUgcGVyZm9ybWFuY2Ugb24gYWRhcHRhYmlsaXR5IHRvIHRlbXBlcmF0dXJlLiBUaGUgYmF0dGVyeSBkeW5hbWljIGNoYXJhY3RlcmlzdGljcyBjaGFuZ2Ugc2lnbmlmaWNhbnRseSBpbiB0aGUgYWdpbmcgcHJvY2VzcyBhbmQgaXQgaXMgbmVjZXNzYXJ5IHRvIGluY2x1ZGUgYmF0dGVyeSB0ZXN0IGRhdGEgdW5kZXIgZGlmZmVyZW50IGRlZ3JhZGF0aW9uIGxldmVscyBpbnRvIHRyYWluaW5nIHNldHMgYXMgdG8gb2J0YWluIGEgbW9kZWwgdGhhdCBjYW4gcHJlZGljdCB0aGUgdm9sdGFnZSByZXNwb25zZSBhY2N1cmF0ZWx5IGluIHZhcmlvdXMgYWdpbmcgc3RhdGVzLiIsImlzc3VlIjoiNSIsInZvbHVtZSI6IjU0NiJ9LCJpc1RlbXBvcmFyeSI6ZmFsc2UsInN1cHByZXNzLWF1dGhvciI6ZmFsc2UsImNvbXBvc2l0ZSI6ZmFsc2UsImF1dGhvci1vbmx5IjpmYWxzZX1dfQ==&quot;,&quot;citationItems&quot;:[{&quot;id&quot;:&quot;54488034-96d6-398e-a6fb-b1363db21d58&quot;,&quot;itemData&quot;:{&quot;type&quot;:&quot;paper-conference&quot;,&quot;id&quot;:&quot;54488034-96d6-398e-a6fb-b1363db21d58&quot;,&quot;title&quot;:&quot;A comparative study of machine learning based modeling methods for Lithium-ion battery&quot;,&quot;author&quot;:[{&quot;family&quot;:&quot;Wang&quot;,&quot;given&quot;:&quot;P.&quot;,&quot;parse-names&quot;:false,&quot;dropping-particle&quot;:&quot;&quot;,&quot;non-dropping-particle&quot;:&quot;&quot;},{&quot;family&quot;:&quot;Fan&quot;,&quot;given&quot;:&quot;J.&quot;,&quot;parse-names&quot;:false,&quot;dropping-particle&quot;:&quot;&quot;,&quot;non-dropping-particle&quot;:&quot;&quot;},{&quot;family&quot;:&quot;Ou&quot;,&quot;given&quot;:&quot;Y.&quot;,&quot;parse-names&quot;:false,&quot;dropping-particle&quot;:&quot;&quot;,&quot;non-dropping-particle&quot;:&quot;&quot;},{&quot;family&quot;:&quot;Li&quot;,&quot;given&quot;:&quot;Z.&quot;,&quot;parse-names&quot;:false,&quot;dropping-particle&quot;:&quot;&quot;,&quot;non-dropping-particle&quot;:&quot;&quot;},{&quot;family&quot;:&quot;Wang&quot;,&quot;given&quot;:&quot;Y.&quot;,&quot;parse-names&quot;:false,&quot;dropping-particle&quot;:&quot;&quot;,&quot;non-dropping-particle&quot;:&quot;&quot;},{&quot;family&quot;:&quot;Deng&quot;,&quot;given&quot;:&quot;B.&quot;,&quot;parse-names&quot;:false,&quot;dropping-particle&quot;:&quot;&quot;,&quot;non-dropping-particle&quot;:&quot;&quot;},{&quot;family&quot;:&quot;Zhang&quot;,&quot;given&quot;:&quot;Y.&quot;,&quot;parse-names&quot;:false,&quot;dropping-particle&quot;:&quot;&quot;,&quot;non-dropping-particle&quot;:&quot;&quot;},{&quot;family&quot;:&quot;Gao&quot;,&quot;given&quot;:&quot;Z.&quot;,&quot;parse-names&quot;:false,&quot;dropping-particle&quot;:&quot;&quot;,&quot;non-dropping-particle&quot;:&quot;&quot;}],&quot;container-title&quot;:&quot;IOP Conference Series: Earth and Environmental Science&quot;,&quot;container-title-short&quot;:&quot;IOP Conf Ser Earth Environ Sci&quot;,&quot;DOI&quot;:&quot;10.1088/1755-1315/546/5/052045&quot;,&quot;issued&quot;:{&quot;date-parts&quot;:[[2020]]},&quot;abstract&quot;:&quot;A suitable battery model plays an important role in assisting accurate state estimation for power battery used in electric vehicles. This paper compares the applications of four commonly used machine learning methods (decision tree, k-nearest neighbour, support vector machine and neural network) in lithium-ion battery modeling. The adaptability on working condition, temperature and degradation of above four modeling methods are analysed in detail. Results show that neural network performs best when working condition changes. All the models basically have the same performance on adaptability to temperature. The battery dynamic characteristics change significantly in the aging process and it is necessary to include battery test data under different degradation levels into training sets as to obtain a model that can predict the voltage response accurately in various aging states.&quot;,&quot;issue&quot;:&quot;5&quot;,&quot;volume&quot;:&quot;546&quot;},&quot;isTemporary&quot;:false,&quot;suppress-author&quot;:false,&quot;composite&quot;:false,&quot;author-only&quot;:false}]},{&quot;citationID&quot;:&quot;MENDELEY_CITATION_f4ff0591-3f03-44da-a5b3-434c066e1b6d&quot;,&quot;properties&quot;:{&quot;noteIndex&quot;:0},&quot;isEdited&quot;:false,&quot;manualOverride&quot;:{&quot;isManuallyOverridden&quot;:false,&quot;citeprocText&quot;:&quot;[22]&quot;,&quot;manualOverrideText&quot;:&quot;&quot;},&quot;citationTag&quot;:&quot;MENDELEY_CITATION_v3_eyJjaXRhdGlvbklEIjoiTUVOREVMRVlfQ0lUQVRJT05fZjRmZjA1OTEtM2YwMy00NGRhLWE1YjMtNDM0YzA2NmUxYjZkIiwicHJvcGVydGllcyI6eyJub3RlSW5kZXgiOjB9LCJpc0VkaXRlZCI6ZmFsc2UsIm1hbnVhbE92ZXJyaWRlIjp7ImlzTWFudWFsbHlPdmVycmlkZGVuIjpmYWxzZSwiY2l0ZXByb2NUZXh0IjoiWzIyXSIsIm1hbnVhbE92ZXJyaWRlVGV4dCI6IiJ9LCJjaXRhdGlvbkl0ZW1zIjpbeyJpZCI6ImI0MTZjMWNiLTFjOGUtM2Y1MS1iOTFjLTg0NjlhNTg2N2RkOCIsIml0ZW1EYXRhIjp7InR5cGUiOiJhcnRpY2xlIiwiaWQiOiJiNDE2YzFjYi0xYzhlLTNmNTEtYjkxYy04NDY5YTU4NjdkZDgiLCJ0aXRsZSI6IkEgcmV2aWV3IG9mIG1hY2hpbmUgbGVhcm5pbmcgc3RhdGUtb2YtY2hhcmdlIGFuZCBzdGF0ZS1vZi1oZWFsdGggZXN0aW1hdGlvbiBhbGdvcml0aG1zIGZvciBsaXRoaXVtLWlvbiBiYXR0ZXJpZXMiLCJhdXRob3IiOlt7ImZhbWlseSI6IlJlbiIsImdpdmVuIjoiWmhvbmciLCJwYXJzZS1uYW1lcyI6ZmFsc2UsImRyb3BwaW5nLXBhcnRpY2xlIjoiIiwibm9uLWRyb3BwaW5nLXBhcnRpY2xlIjoiIn0seyJmYW1pbHkiOiJEdSIsImdpdmVuIjoiQ2hhbmdxaW5nIiwicGFyc2UtbmFtZXMiOmZhbHNlLCJkcm9wcGluZy1wYXJ0aWNsZSI6IiIsIm5vbi1kcm9wcGluZy1wYXJ0aWNsZSI6IiJ9XSwiY29udGFpbmVyLXRpdGxlIjoiRW5lcmd5IFJlcG9ydHMiLCJET0kiOiIxMC4xMDE2L2ouZWd5ci4yMDIzLjAxLjEwOCIsIklTU04iOiIyMzUyNDg0NyIsImlzc3VlZCI6eyJkYXRlLXBhcnRzIjpbWzIwMjNdXX0sImFic3RyYWN0IjoiVmVoaWNsZSBlbGVjdHJpZmljYXRpb24gaGFzIGJlZW4gcHJvdmVuIHRvIGJlIGFuIGVmZmljaWVudCB3YXkgdG8gcmVkdWNlIGNhcmJvbiBkaW94aWRlIGVtaXNzaW9ucyBhbmQgc29sdmUgdGhlIGVuZXJneSBjcmlzaXMuIExpdGhpdW0taW9uIGJhdHRlcmllcyAoTGlCcykgYXJlIGNvbnNpZGVyZWQgdGhlIGRvbWluYW50IGVuZXJneSBzdG9yYWdlIG1lZGl1bSBmb3IgZWxlY3RyaWMgdmVoaWNsZXMgKEVWcykgb3dpbmcgdG8gdGhlaXIgaGlnaCBlbmVyZ3kgZGVuc2l0eSBhbmQgbG9uZyBsaWZlc3Bhbi4gVG8gbWFpbnRhaW4gYSBzYWZlLCBlZmZpY2llbnQsIGFuZCBzdGFibGUgb3BlcmF0aW5nIGNvbmRpdGlvbiBmb3IgdGhlIGJhdHRlcnkgc3lzdGVtLCB3ZSBtdXN0IG1vbml0b3IgdGhlIHN0YXRlIG9mIHRoZSBiYXR0ZXJ5LCBlc3BlY2lhbGx5IHRoZSBzdGF0ZS1vZi1jaGFyZ2UgKFNPQykgYW5kIHN0YXRlLW9mLWhlYWx0aCAoU09IKS4gV2l0aCB0aGUgZGV2ZWxvcG1lbnQgb2YgYmlnIGRhdGEsIGNsb3VkIGNvbXB1dGluZywgYW5kIG90aGVyIGVtZXJnaW5nIHRlY2huaXF1ZXMsIGRhdGEtZHJpdmVuIG1hY2hpbmUgbGVhcm5pbmcgKE1MKSB0ZWNobmlxdWVzIGhhdmUgYXR0cmFjdGVkIGF0dGVudGlvbiBmb3IgdGhlaXIgZW5vcm1vdXMgcG90ZW50aWFsIGluIHN0YXRlIGVzdGltYXRpb24gZm9yIExpQnMuIFRoZXJlZm9yZSwgdGhpcyBwYXBlciByZXZpZXdzIHRoZSBmb3VyIG1vc3Qgc3R1ZGllZCB0eXBlcyBvZiBNTCBhbGdvcml0aG1zIGZvciBTT0MgYW5kIFNPSCBlc3RpbWF0aW9uLCBpbmNsdWRpbmcgc2hhbGxvdyBuZXVyYWwgbmV0d29yayAoTk4pLCBkZWVwIGxlYXJuaW5nIChETCksIHN1cHBvcnQgdmVjdG9yIG1hY2hpbmUgKFNWTSksIGFuZCBHYXVzc2lhbiBwcm9jZXNzIHJlZ3Jlc3Npb24gKEdQUikgbWV0aG9kcy4gVGhlIGJhc2ljIHByaW5jaXBsZXMgYW5kIHVuaWZvcm0gZmxvd2NoYXJ0cyBvZiBkaWZmZXJlbnQgTUwgYWxnb3JpdGhtcyBhcmUgaW50cm9kdWNlZC4gVGhlbiwgdGhlIGFwcGxpY2F0aW9ucyBvZiBlYWNoIE1MIGFsZ29yaXRobSBmb3Igc3RhdGUgZXN0aW1hdGlvbiB3aXRoaW4gcmVjZW50IHllYXJzIGFyZSBjb21wcmVoZW5zaXZlbHkgcmV2aWV3ZWQgYW5kIGNvbXBhcmVkIGluIHRlcm1zIG9mIHVzZWQgZGF0YXNldHMsIGlucHV0IGZlYXR1cmVzLCBoeXBlcnBhcmFtZXRlciBzZWxlY3Rpb24sIHBlcmZvcm1hbmNlIG1ldHJpY3MsIGFkdmFudGFnZXMsIGFuZCBkaXNhZHZhbnRhZ2VzLiBCYXNlZCBvbiB0aGUgaW52ZXN0aWdhdGlvbiwgdGhpcyByZXZpZXcgZGlzY3Vzc2VzIHRoZSBjdXJyZW50IGNoYWxsZW5nZXMgYW5kIHByb3NwZWN0cyBmcm9tIGZvdXIgYXNwZWN0cywgYWltaW5nIHRvIHByb3ZpZGUgc29tZSBpbnNwaXJhdGlvbiBmb3IgZGV2ZWxvcGluZyBhZHZhbmNlZCBNTCBzdGF0ZSBlc3RpbWF0aW9uIGFsZ29yaXRobXMuIiwidm9sdW1lIjoiOSIsImNvbnRhaW5lci10aXRsZS1zaG9ydCI6IiJ9LCJpc1RlbXBvcmFyeSI6ZmFsc2UsInN1cHByZXNzLWF1dGhvciI6ZmFsc2UsImNvbXBvc2l0ZSI6ZmFsc2UsImF1dGhvci1vbmx5IjpmYWxzZX1dfQ==&quot;,&quot;citationItems&quot;:[{&quot;id&quot;:&quot;b416c1cb-1c8e-3f51-b91c-8469a5867dd8&quot;,&quot;itemData&quot;:{&quot;type&quot;:&quot;article&quot;,&quot;id&quot;:&quot;b416c1cb-1c8e-3f51-b91c-8469a5867dd8&quot;,&quot;title&quot;:&quot;A review of machine learning state-of-charge and state-of-health estimation algorithms for lithium-ion batteries&quot;,&quot;author&quot;:[{&quot;family&quot;:&quot;Ren&quot;,&quot;given&quot;:&quot;Zhong&quot;,&quot;parse-names&quot;:false,&quot;dropping-particle&quot;:&quot;&quot;,&quot;non-dropping-particle&quot;:&quot;&quot;},{&quot;family&quot;:&quot;Du&quot;,&quot;given&quot;:&quot;Changqing&quot;,&quot;parse-names&quot;:false,&quot;dropping-particle&quot;:&quot;&quot;,&quot;non-dropping-particle&quot;:&quot;&quot;}],&quot;container-title&quot;:&quot;Energy Reports&quot;,&quot;DOI&quot;:&quot;10.1016/j.egyr.2023.01.108&quot;,&quot;ISSN&quot;:&quot;23524847&quot;,&quot;issued&quot;:{&quot;date-parts&quot;:[[2023]]},&quot;abstract&quot;:&quot;Vehicle electrification has been proven to be an efficient way to reduce carbon dioxide emissions and solve the energy crisis. Lithium-ion batteries (LiBs) are considered the dominant energy storage medium for electric vehicles (EVs) owing to their high energy density and long lifespan. To maintain a safe, efficient, and stable operating condition for the battery system, we must monitor the state of the battery, especially the state-of-charge (SOC) and state-of-health (SOH). With the development of big data, cloud computing, and other emerging techniques, data-driven machine learning (ML) techniques have attracted attention for their enormous potential in state estimation for LiBs. Therefore, this paper reviews the four most studied types of ML algorithms for SOC and SOH estimation, including shallow neural network (NN), deep learning (DL), support vector machine (SVM), and Gaussian process regression (GPR) methods. The basic principles and uniform flowcharts of different ML algorithms are introduced. Then, the applications of each ML algorithm for state estimation within recent years are comprehensively reviewed and compared in terms of used datasets, input features, hyperparameter selection, performance metrics, advantages, and disadvantages. Based on the investigation, this review discusses the current challenges and prospects from four aspects, aiming to provide some inspiration for developing advanced ML state estimation algorithms.&quot;,&quot;volume&quot;:&quot;9&quot;,&quot;container-title-short&quot;:&quot;&quot;},&quot;isTemporary&quot;:false,&quot;suppress-author&quot;:false,&quot;composite&quot;:false,&quot;author-only&quot;:false}]},{&quot;citationID&quot;:&quot;MENDELEY_CITATION_cccfcc05-66a0-49b7-b2f2-5a0755c151f7&quot;,&quot;properties&quot;:{&quot;noteIndex&quot;:0},&quot;isEdited&quot;:false,&quot;manualOverride&quot;:{&quot;isManuallyOverridden&quot;:false,&quot;citeprocText&quot;:&quot;[23]&quot;,&quot;manualOverrideText&quot;:&quot;&quot;},&quot;citationTag&quot;:&quot;MENDELEY_CITATION_v3_eyJjaXRhdGlvbklEIjoiTUVOREVMRVlfQ0lUQVRJT05fY2NjZmNjMDUtNjZhMC00OWI3LWIyZjItNWEwNzU1YzE1MWY3IiwicHJvcGVydGllcyI6eyJub3RlSW5kZXgiOjB9LCJpc0VkaXRlZCI6ZmFsc2UsIm1hbnVhbE92ZXJyaWRlIjp7ImlzTWFudWFsbHlPdmVycmlkZGVuIjpmYWxzZSwiY2l0ZXByb2NUZXh0IjoiWzIzXSIsIm1hbnVhbE92ZXJyaWRlVGV4dCI6IiJ9LCJjaXRhdGlvbkl0ZW1zIjpbeyJpZCI6IjU2YzkyYjlmLTFjNjYtMzc1Ni1hMzkwLTdjZTc5MGI3N2Q5OSIsIml0ZW1EYXRhIjp7InR5cGUiOiJhcnRpY2xlLWpvdXJuYWwiLCJpZCI6IjU2YzkyYjlmLTFjNjYtMzc1Ni1hMzkwLTdjZTc5MGI3N2Q5OSIsInRpdGxlIjoiQWR2YW5jZWQgZGF0YS1kcml2ZW4gdGVjaG5pcXVlcyBpbiBBSSBmb3IgcHJlZGljdGluZyBsaXRoaXVtLWlvbiBiYXR0ZXJ5IHJlbWFpbmluZyB1c2VmdWwgbGlmZTogYSBjb21wcmVoZW5zaXZlIHJldmlldyIsImF1dGhvciI6W3siZmFtaWx5IjoiV2FuZyIsImdpdmVuIjoiUy4iLCJwYXJzZS1uYW1lcyI6ZmFsc2UsImRyb3BwaW5nLXBhcnRpY2xlIjoiIiwibm9uLWRyb3BwaW5nLXBhcnRpY2xlIjoiIn0seyJmYW1pbHkiOiJaaG91IiwiZ2l2ZW4iOiJSLiIsInBhcnNlLW5hbWVzIjpmYWxzZSwiZHJvcHBpbmctcGFydGljbGUiOiIiLCJub24tZHJvcHBpbmctcGFydGljbGUiOiIifSx7ImZhbWlseSI6IlJlbiIsImdpdmVuIjoiWS4iLCJwYXJzZS1uYW1lcyI6ZmFsc2UsImRyb3BwaW5nLXBhcnRpY2xlIjoiIiwibm9uLWRyb3BwaW5nLXBhcnRpY2xlIjoiIn0seyJmYW1pbHkiOiJKaWFvIiwiZ2l2ZW4iOiJNLiIsInBhcnNlLW5hbWVzIjpmYWxzZSwiZHJvcHBpbmctcGFydGljbGUiOiIiLCJub24tZHJvcHBpbmctcGFydGljbGUiOiIifSx7ImZhbWlseSI6IkxpdSIsImdpdmVuIjoiSC4iLCJwYXJzZS1uYW1lcyI6ZmFsc2UsImRyb3BwaW5nLXBhcnRpY2xlIjoiIiwibm9uLWRyb3BwaW5nLXBhcnRpY2xlIjoiIn0seyJmYW1pbHkiOiJMaWFuIiwiZ2l2ZW4iOiJDLiIsInBhcnNlLW5hbWVzIjpmYWxzZSwiZHJvcHBpbmctcGFydGljbGUiOiIiLCJub24tZHJvcHBpbmctcGFydGljbGUiOiIifV0sImNvbnRhaW5lci10aXRsZSI6IkdyZWVuIENoZW1pY2FsIEVuZ2luZWVyaW5nIiwiRE9JIjoiMTAuMTAxNi9qLmdjZS4yMDI0LjA5LjAwMSIsImlzc3VlZCI6eyJkYXRlLXBhcnRzIjpbWzIwMjVdXX0sInBhZ2UiOiIxMzktMTUzIiwiYWJzdHJhY3QiOiJBcyBhcnRpZmljaWFsIGludGVsbGlnZW5jZSAoQUkpIHRlY2hub2xvZ3kgZXZvbHZlcywgZGF0YS1kcml2ZW4gYXBwcm9hY2hlcyBhcmUgZ2FpbmluZyBhdHRlbnRpb24gaW4gcHJlZGljdGluZyBsaXRoaXVtLWlvbiBiYXR0ZXJ5J3MgcmVtYWluaW5nIHVzZWZ1bCBsaWZlIChSVUwpLiBJbmRlZWQsIGFjY3VyYXRlIFJVTCBwcmVkaWN0aW9uIGlzIGNoYWxsZW5naW5nLCBwcmltYXJpbHkgYmVjYXVzZSBvZiB0aGUgY29tcGxleCBuYXR1cmUgb2YgdGhlIHdvcmsgYW5kIGR5bmFtaWMgc2hpZnRzIGluIG1vZGVsIHBhcmFtZXRlcnMuIFRvIGFkZHJlc3MgdGhlc2UgY2hhbGxlbmdlcywgdGhpcyBhcnRpY2xlIGNvbXByZWhlbnNpdmVseSBleHBsb3JlcyBmaXZlIHNpZ25pZmljYW50IHB1YmxpY2x5IGFjY2Vzc2libGUgbGl0aGl1bS1pb24gYmF0dGVyeSBkYXRhc2V0cywgZW5jb21wYXNzaW5nIGRpdmVyc2UgdXNhZ2UgY29uZGl0aW9ucyBhbmQgYmF0dGVyeSB0eXBlcywgb2ZmZXJpbmcgcmVzZWFyY2hlcnMgYSByaWNoIHJlcG9zaXRvcnkgb2YgZXhwZXJpbWVudGFsIGRhdGEuIEluIHBhcnRpY3VsYXIsIHdlIG5vdCBvbmx5IHByb3ZpZGUgZGV0YWlsZWQgaW5mb3JtYXRpb24gYW5kIGFjY2VzcyBhZGRyZXNzZXMgZm9yIGVhY2ggZGF0YXNldCwgYnV0IGFsc28gcHJlc2VudCwgZm91ciBpbm5vdmF0aXZlIG1ldGhvZHMgZm9yIGJhdHRlcnkgYWdpbmcgaGVhbHRoIGZhY3RvciBleHRyYWN0aW9uLiBUaGVzZSBtZXRob2RzLCBiYXNlZCBvbiBhZHZhbmNlZCBBSSB0ZWNobmlxdWVzLCBhcmUgYWJsZSB0byBlZmZlY3RpdmVseSBpZGVudGlmeSBhbmQgcXVhbnRpZnkga2V5IGluZGljYXRvcnMgb2YgYmF0dGVyeSBwZXJmb3JtYW5jZSBkZWdyYWRhdGlvbiwgdGhlcmVieSBlbmhhbmNpbmcgdGhlIHByZWNpc2lvbiBhbmQgZGVwZW5kYWJpbGl0eSBvZiBSVUwgcHJlZGljdGlvbi4gQWRkaXRpb25hbGx5LCB0aGUgYXJ0aWNsZSBpZGVudGlmaWVzIG1ham9yIGNoYWxsZW5nZXMgZmFjZWQgYnkgY3VycmVudCBwcmVkaWN0aXZlIHRlY2huaXF1ZXMsIGluY2x1ZGluZyBkYXRhIHF1YWxpdHksIG1vZGVsIGdlbmVyYWxpemF0aW9uIGNhcGFiaWxpdGllcywgYW5kIGNvbXB1dGF0aW9uYWwgY29zdCwgaGlnaGxpZ2h0aW5nIHRoZSBuZWVkIGZvciByZXNlYXJjaCBmb2N1c2VkIG9uIGRhdGFzZXQgZGl2ZXJzaXR5LCBtdWx0aXBsZSBhbGdvcml0aG0gZnVzaW9uLCBhbmQgaHlicmlkIHBoeXNpY2FsLWRhdGEtZHJpdmVuIG1vZGVscyB0byBlbmhhbmNlIHByZWRpY3Rpb24gYWNjdXJhY3kuIFdlIGJlbGlldmUgdGhhdCB0aGlzIHJldmlldyB3aWxsIGhlbHAgcmVzZWFyY2hlcnMgZ2FpbiBhIGNvbXByZWhlbnNpdmUgdW5kZXJzdGFuZGluZyBvZiBSVUwgZXN0aW1hdGlvbiBtZXRob2RzIGFuZCBwcm9tb3RlIHRoZSBkZXZlbG9wbWVudCBvZiBBSSBpbiBiYXR0ZXJ5LiIsImlzc3VlIjoiMiIsInZvbHVtZSI6IjYiLCJjb250YWluZXItdGl0bGUtc2hvcnQiOiIifSwiaXNUZW1wb3JhcnkiOmZhbHNlLCJzdXBwcmVzcy1hdXRob3IiOmZhbHNlLCJjb21wb3NpdGUiOmZhbHNlLCJhdXRob3Itb25seSI6ZmFsc2V9XX0=&quot;,&quot;citationItems&quot;:[{&quot;id&quot;:&quot;56c92b9f-1c66-3756-a390-7ce790b77d99&quot;,&quot;itemData&quot;:{&quot;type&quot;:&quot;article-journal&quot;,&quot;id&quot;:&quot;56c92b9f-1c66-3756-a390-7ce790b77d99&quot;,&quot;title&quot;:&quot;Advanced data-driven techniques in AI for predicting lithium-ion battery remaining useful life: a comprehensive review&quot;,&quot;author&quot;:[{&quot;family&quot;:&quot;Wang&quot;,&quot;given&quot;:&quot;S.&quot;,&quot;parse-names&quot;:false,&quot;dropping-particle&quot;:&quot;&quot;,&quot;non-dropping-particle&quot;:&quot;&quot;},{&quot;family&quot;:&quot;Zhou&quot;,&quot;given&quot;:&quot;R.&quot;,&quot;parse-names&quot;:false,&quot;dropping-particle&quot;:&quot;&quot;,&quot;non-dropping-particle&quot;:&quot;&quot;},{&quot;family&quot;:&quot;Ren&quot;,&quot;given&quot;:&quot;Y.&quot;,&quot;parse-names&quot;:false,&quot;dropping-particle&quot;:&quot;&quot;,&quot;non-dropping-particle&quot;:&quot;&quot;},{&quot;family&quot;:&quot;Jiao&quot;,&quot;given&quot;:&quot;M.&quot;,&quot;parse-names&quot;:false,&quot;dropping-particle&quot;:&quot;&quot;,&quot;non-dropping-particle&quot;:&quot;&quot;},{&quot;family&quot;:&quot;Liu&quot;,&quot;given&quot;:&quot;H.&quot;,&quot;parse-names&quot;:false,&quot;dropping-particle&quot;:&quot;&quot;,&quot;non-dropping-particle&quot;:&quot;&quot;},{&quot;family&quot;:&quot;Lian&quot;,&quot;given&quot;:&quot;C.&quot;,&quot;parse-names&quot;:false,&quot;dropping-particle&quot;:&quot;&quot;,&quot;non-dropping-particle&quot;:&quot;&quot;}],&quot;container-title&quot;:&quot;Green Chemical Engineering&quot;,&quot;DOI&quot;:&quot;10.1016/j.gce.2024.09.001&quot;,&quot;issued&quot;:{&quot;date-parts&quot;:[[2025]]},&quot;page&quot;:&quot;139-153&quot;,&quot;abstract&quot;:&quot;As artificial intelligence (AI) technology evolves, data-driven approaches are gaining attention in predicting lithium-ion battery's remaining useful life (RUL). Indeed, accurate RUL prediction is challenging, primarily because of the complex nature of the work and dynamic shifts in model parameters. To address these challenges, this article comprehensively explores five significant publicly accessible lithium-ion battery datasets, encompassing diverse usage conditions and battery types, offering researchers a rich repository of experimental data. In particular, we not only provide detailed information and access addresses for each dataset, but also present, four innovative methods for battery aging health factor extraction. These methods, based on advanced AI techniques, are able to effectively identify and quantify key indicators of battery performance degradation, thereby enhancing the precision and dependability of RUL prediction. Additionally, the article identifies major challenges faced by current predictive techniques, including data quality, model generalization capabilities, and computational cost, highlighting the need for research focused on dataset diversity, multiple algorithm fusion, and hybrid physical-data-driven models to enhance prediction accuracy. We believe that this review will help researchers gain a comprehensive understanding of RUL estimation methods and promote the development of AI in battery.&quot;,&quot;issue&quot;:&quot;2&quot;,&quot;volume&quot;:&quot;6&quot;,&quot;container-title-short&quot;:&quot;&quot;},&quot;isTemporary&quot;:false,&quot;suppress-author&quot;:false,&quot;composite&quot;:false,&quot;author-only&quot;:false}]},{&quot;citationID&quot;:&quot;MENDELEY_CITATION_6af57e44-82a7-40f6-8f69-cc8d8ce3c1ea&quot;,&quot;properties&quot;:{&quot;noteIndex&quot;:0},&quot;isEdited&quot;:false,&quot;manualOverride&quot;:{&quot;isManuallyOverridden&quot;:false,&quot;citeprocText&quot;:&quot;[24]&quot;,&quot;manualOverrideText&quot;:&quot;&quot;},&quot;citationTag&quot;:&quot;MENDELEY_CITATION_v3_eyJjaXRhdGlvbklEIjoiTUVOREVMRVlfQ0lUQVRJT05fNmFmNTdlNDQtODJhNy00MGY2LThmNjktY2M4ZDhjZTNjMWVhIiwicHJvcGVydGllcyI6eyJub3RlSW5kZXgiOjB9LCJpc0VkaXRlZCI6ZmFsc2UsIm1hbnVhbE92ZXJyaWRlIjp7ImlzTWFudWFsbHlPdmVycmlkZGVuIjpmYWxzZSwiY2l0ZXByb2NUZXh0IjoiWzI0XSIsIm1hbnVhbE92ZXJyaWRlVGV4dCI6IiJ9LCJjaXRhdGlvbkl0ZW1zIjpbeyJpZCI6IjJkZTVlY2ZkLWMzMTItM2VmNS04YTAyLTMxMDkwODQ3ZTYwOSIsIml0ZW1EYXRhIjp7InR5cGUiOiJwYXBlci1jb25mZXJlbmNlIiwiaWQiOiIyZGU1ZWNmZC1jMzEyLTNlZjUtOGEwMi0zMTA5MDg0N2U2MDkiLCJ0aXRsZSI6IlByb2dub3N0aWNzIG9mIHJlbWFpbmluZyB1c2VmdWwgbGlmZSBmb3IgbGl0aGl1bS1pb24gYmF0dGVyaWVzIGJhc2VkIG9uIGEgZmVhdHVyZSB2ZWN0b3Igc2VsZWN0aW9uIGFuZCByZWxldmFuY2UgdmVjdG9yIG1hY2hpbmUgYXBwcm9hY2giLCJhdXRob3IiOlt7ImZhbWlseSI6IlFpbiIsImdpdmVuIjoiWC4iLCJwYXJzZS1uYW1lcyI6ZmFsc2UsImRyb3BwaW5nLXBhcnRpY2xlIjoiIiwibm9uLWRyb3BwaW5nLXBhcnRpY2xlIjoiIn0seyJmYW1pbHkiOiJaaGFvIiwiZ2l2ZW4iOiJRLiIsInBhcnNlLW5hbWVzIjpmYWxzZSwiZHJvcHBpbmctcGFydGljbGUiOiIiLCJub24tZHJvcHBpbmctcGFydGljbGUiOiIifSx7ImZhbWlseSI6IlpoYW8iLCJnaXZlbiI6IkguIiwicGFyc2UtbmFtZXMiOmZhbHNlLCJkcm9wcGluZy1wYXJ0aWNsZSI6IiIsIm5vbi1kcm9wcGluZy1wYXJ0aWNsZSI6IiJ9LHsiZmFtaWx5IjoiRmVuZyIsImdpdmVuIjoiVy4iLCJwYXJzZS1uYW1lcyI6ZmFsc2UsImRyb3BwaW5nLXBhcnRpY2xlIjoiIiwibm9uLWRyb3BwaW5nLXBhcnRpY2xlIjoiIn0seyJmYW1pbHkiOiJHdWFuIiwiZ2l2ZW4iOiJYLiIsInBhcnNlLW5hbWVzIjpmYWxzZSwiZHJvcHBpbmctcGFydGljbGUiOiIiLCJub24tZHJvcHBpbmctcGFydGljbGUiOiIifV0sImNvbnRhaW5lci10aXRsZSI6IjIwMTcgSUVFRSBJbnRlcm5hdGlvbmFsIENvbmZlcmVuY2Ugb24gUHJvZ25vc3RpY3MgYW5kIEhlYWx0aCBNYW5hZ2VtZW50LCBJQ1BITSAyMDE3IiwiRE9JIjoiMTAuMTEwOS9JQ1BITS4yMDE3Ljc5OTgyOTciLCJJU0JOIjoiOTc4MTUwOTA1NzEwOCIsImlzc3VlZCI6eyJkYXRlLXBhcnRzIjpbWzIwMTddXX0sInBhZ2UiOiIxLTYiLCJhYnN0cmFjdCI6IkFsdGhvdWdoIHRoZSBjYXBhY2l0eSBpcyBvZnRlbiB1c2VkIGFzIGEgY3JpdGVyaW9uIHRvIGV2YWx1YXRlIHRoZSBzdGF0ZSBvZiBoZWFsdGggKFNPSCkgb2YgYSBsaXRoaXVtLWlvbiBiYXR0ZXJ5LCBpdCBjYW5ub3QgYmUgbWVhc3VyZWQgb24tbGluZS4gQmVzaWRlcywgZGVncmFkYXRpb24gbW9kZWxpbmcgb25seSBkZXBlbmRpbmcgb24gaGlzdG9yaWNhbCBjYXBhY2l0eSBkYXRhIHdpbGwgY2F1c2UgYSBsYXJnZSBwcmVkaWN0aW9uIGVycm9yIGluIHRoZSBsb25nIHRlcm0uIEFjdHVhbGx5LCBzb21lIHBhcmFtZXRlcnMgY2FuIGJlIG1vbml0b3JlZCwgc3VjaCBhcyB0aGUgZHVyYXRpb24gb2YgZXF1YWwgZGlzY2hhcmdpbmcgdm9sdGFnZSBkaWZmZXJlbmNlLCB0aGUgaW50ZXJ2YWwgb2YgZXF1YWwgY2hhcmdpbmcgdm9sdGFnZSBkaWZmZXJlbmNlIGF0IGRpZmZlcmVudCBleHBlcmltZW50IGN5Y2xlcywgYWxzbyBleGhpYml0IGEgZGVncmFkYXRpb24gdHJlbmQuIEluIG9yZGVyIHRvIG1ha2UgbW9yZSBhY2N1cmF0ZSBTT0ggYW5kIHJlbWFpbmluZyB1c2VmdWwgbGlmZSAoUlVMKSBlc3RpbWF0aW9ucyBvZiBhbiBvbi1saW5lIG9wZXJhdGluZyBiYXR0ZXJ5LCBpbiB0aGlzIHBhcGVyLCB0aGUgcmVsZXZhbmNlIHZlY3RvciBtYWNoaW5lIChSVk0pIGlzIGFwcGxpZWQgdG8gcXVhbnRpZnkgdGhlIHJlbGF0aW9uc2hpcCBiZXR3ZWVuIHRob3NlIG1vbml0b3JpbmcgcGFyYW1ldGVycyBhbmQgY2FwYWNpdHkgZGF0YS4gQmFzZWQgb24gdGhlIGRlZHVjZWQgbW9kZWwsIHRoZSBjYXBhY2l0eSBjb3VsZCBiZSBleHRyYXBvbGF0ZWQgd2l0aCB0aGUgY29ycmVzcG9uZGluZyBtb25pdG9yaW5nIHBhcmFtZXRlcnMuIE1vcmVvdmVyLCBmZWF0dXJlIHZlY3RvciBzZWxlY3Rpb24gKEZWUykgaXMgdXNlZCB0byByZW1vdmUgcmVkdW5kYW50IHBvaW50cyBpbiB0aGUgaW5wdXQgZGF0YS4gSXQgaW1wcm92ZXMgdGhlIHNwYXJzaXR5IG9mIHJlbGV2YW5jZSB2ZWN0b3JzIChSVnMpIGFuZCBkZWNyZWFzZXMgdGhlIG1lbW9yeS1jb25zdW1pbmcuIEluIHRoZSBlbmQsIEJhdHRlcnkgZGVncmFkYXRpb24gZGF0YXNldHMgZnJvbSBOQVNBIGRlbW9uc3RyYXRlZCB0aGUgYXBwcm9hY2ggaGFzIGdvb2QgUlVMIHByZWRpY3Rpb24gYWNjdXJhY3ksIGhpZ2hlciBzcGFyc2l0eSBjb21wYXJlZCB0byBSVk0uIiwiY29udGFpbmVyLXRpdGxlLXNob3J0IjoiIn0sImlzVGVtcG9yYXJ5IjpmYWxzZSwic3VwcHJlc3MtYXV0aG9yIjpmYWxzZSwiY29tcG9zaXRlIjpmYWxzZSwiYXV0aG9yLW9ubHkiOmZhbHNlfV19&quot;,&quot;citationItems&quot;:[{&quot;id&quot;:&quot;2de5ecfd-c312-3ef5-8a02-31090847e609&quot;,&quot;itemData&quot;:{&quot;type&quot;:&quot;paper-conference&quot;,&quot;id&quot;:&quot;2de5ecfd-c312-3ef5-8a02-31090847e609&quot;,&quot;title&quot;:&quot;Prognostics of remaining useful life for lithium-ion batteries based on a feature vector selection and relevance vector machine approach&quot;,&quot;author&quot;:[{&quot;family&quot;:&quot;Qin&quot;,&quot;given&quot;:&quot;X.&quot;,&quot;parse-names&quot;:false,&quot;dropping-particle&quot;:&quot;&quot;,&quot;non-dropping-particle&quot;:&quot;&quot;},{&quot;family&quot;:&quot;Zhao&quot;,&quot;given&quot;:&quot;Q.&quot;,&quot;parse-names&quot;:false,&quot;dropping-particle&quot;:&quot;&quot;,&quot;non-dropping-particle&quot;:&quot;&quot;},{&quot;family&quot;:&quot;Zhao&quot;,&quot;given&quot;:&quot;H.&quot;,&quot;parse-names&quot;:false,&quot;dropping-particle&quot;:&quot;&quot;,&quot;non-dropping-particle&quot;:&quot;&quot;},{&quot;family&quot;:&quot;Feng&quot;,&quot;given&quot;:&quot;W.&quot;,&quot;parse-names&quot;:false,&quot;dropping-particle&quot;:&quot;&quot;,&quot;non-dropping-particle&quot;:&quot;&quot;},{&quot;family&quot;:&quot;Guan&quot;,&quot;given&quot;:&quot;X.&quot;,&quot;parse-names&quot;:false,&quot;dropping-particle&quot;:&quot;&quot;,&quot;non-dropping-particle&quot;:&quot;&quot;}],&quot;container-title&quot;:&quot;2017 IEEE International Conference on Prognostics and Health Management, ICPHM 2017&quot;,&quot;DOI&quot;:&quot;10.1109/ICPHM.2017.7998297&quot;,&quot;ISBN&quot;:&quot;9781509057108&quot;,&quot;issued&quot;:{&quot;date-parts&quot;:[[2017]]},&quot;page&quot;:&quot;1-6&quot;,&quot;abstract&quot;:&quot;Although the capacity is often used as a criterion to evaluate the state of health (SOH) of a lithium-ion battery, it cannot be measured on-line. Besides, degradation modeling only depending on historical capacity data will cause a large prediction error in the long term. Actually, some parameters can be monitored, such as the duration of equal discharging voltage difference, the interval of equal charging voltage difference at different experiment cycles, also exhibit a degradation trend. In order to make more accurate SOH and remaining useful life (RUL) estimations of an on-line operating battery, in this paper, the relevance vector machine (RVM) is applied to quantify the relationship between those monitoring parameters and capacity data. Based on the deduced model, the capacity could be extrapolated with the corresponding monitoring parameters. Moreover, feature vector selection (FVS) is used to remove redundant points in the input data. It improves the sparsity of relevance vectors (RVs) and decreases the memory-consuming. In the end, Battery degradation datasets from NASA demonstrated the approach has good RUL prediction accuracy, higher sparsity compared to RVM.&quot;,&quot;container-title-short&quot;:&quot;&quot;},&quot;isTemporary&quot;:false,&quot;suppress-author&quot;:false,&quot;composite&quot;:false,&quot;author-only&quot;:false}]},{&quot;citationID&quot;:&quot;MENDELEY_CITATION_7cdf1b3f-d4a7-4eb7-855c-b66c6da12fe7&quot;,&quot;properties&quot;:{&quot;noteIndex&quot;:0},&quot;isEdited&quot;:false,&quot;manualOverride&quot;:{&quot;isManuallyOverridden&quot;:false,&quot;citeprocText&quot;:&quot;[25]&quot;,&quot;manualOverrideText&quot;:&quot;&quot;},&quot;citationTag&quot;:&quot;MENDELEY_CITATION_v3_eyJjaXRhdGlvbklEIjoiTUVOREVMRVlfQ0lUQVRJT05fN2NkZjFiM2YtZDRhNy00ZWI3LTg1NWMtYjY2YzZkYTEyZmU3IiwicHJvcGVydGllcyI6eyJub3RlSW5kZXgiOjB9LCJpc0VkaXRlZCI6ZmFsc2UsIm1hbnVhbE92ZXJyaWRlIjp7ImlzTWFudWFsbHlPdmVycmlkZGVuIjpmYWxzZSwiY2l0ZXByb2NUZXh0IjoiWzI1XSIsIm1hbnVhbE92ZXJyaWRlVGV4dCI6IiJ9LCJjaXRhdGlvbkl0ZW1zIjpbeyJpZCI6IjVlZGIxOTJhLTMwZGItM2MxMi1hYzE5LTYzZDhlYjg0MTc0ZCIsIml0ZW1EYXRhIjp7InR5cGUiOiJhcnRpY2xlLWpvdXJuYWwiLCJpZCI6IjVlZGIxOTJhLTMwZGItM2MxMi1hYzE5LTYzZDhlYjg0MTc0ZCIsInRpdGxlIjoiTWF0aGVtYXRpY2FsIENoYXJhY3Rlcml6YXRpb24gb2YgRXhwZXJpbWVudGFsIEFnaW5nIERhdGEgZm9yIERlc2lnbmluZyBCYXR0ZXJ5IERlZ3JhZGF0aW9uIE1vZGVsIiwiYXV0aG9yIjpbeyJmYW1pbHkiOiJBYmJhcyIsImdpdmVuIjoiTS4iLCJwYXJzZS1uYW1lcyI6ZmFsc2UsImRyb3BwaW5nLXBhcnRpY2xlIjoiIiwibm9uLWRyb3BwaW5nLXBhcnRpY2xlIjoiIn0seyJmYW1pbHkiOiJDaG8iLCJnaXZlbiI6IkkuIiwicGFyc2UtbmFtZXMiOmZhbHNlLCJkcm9wcGluZy1wYXJ0aWNsZSI6IiIsIm5vbi1kcm9wcGluZy1wYXJ0aWNsZSI6IiJ9LHsiZmFtaWx5IjoiS2ltIiwiZ2l2ZW4iOiJKLiIsInBhcnNlLW5hbWVzIjpmYWxzZSwiZHJvcHBpbmctcGFydGljbGUiOiIiLCJub24tZHJvcHBpbmctcGFydGljbGUiOiIifV0sImNvbnRhaW5lci10aXRsZSI6IkpvdXJuYWwgb2YgRWxlY3RyaWNhbCBFbmdpbmVlcmluZyBhbmQgVGVjaG5vbG9neSIsIkRPSSI6IjEwLjEwMDcvczQyODM1LTAyMi0wMTI3MS00IiwiaXNzdWVkIjp7ImRhdGUtcGFydHMiOltbMjAyM11dfSwicGFnZSI6IjM5My00MDYiLCJhYnN0cmFjdCI6IkRlZ3JhZGVkIGJhdHRlcmllcyBhcmUgdGltZWx5IHJlcGxhY2VkIHRvIGF2b2lkIHRoZSB1bmRlc2lyYWJsZSBjb25zZXF1ZW5jZXMgY2F1c2VkIGJ5IHN1ZGRlbiBmYWlsdXJlLiBTaW1pbGFybHksIGNvbnN0cmFpbnRzIHN1Y2ggYXMgZW5lcmd5IGxpbWl0cywgcG93ZXIgbGltaXRzLCBhbmQgcHJlLWRlZmluZWQgc2l6aW5nIGFyZSBhcHBsaWVkIHRvIG9wdGltaXplIHRoZSBiYXR0ZXJ5IGxpZmUsIGVuc3VyZSBzYWZldHkgYW5kIGVuYWJsZSByZWxpYWJsZSBlbmVyZ3kgYW5kIHBvd2VyIGRlbGl2ZXJ5LiBBIGRlZ3JhZGF0aW9uIG1vZGVsIG9mIHRoZSBiYXR0ZXJ5IGlzIHJlcXVpcmVkIHRvIHNlY3VyZSB0aGUgYWZvcmVtZW50aW9uZWQgb2JqZWN0aXZlcy4gVGhlIGRlZ3JhZGF0aW9uIHRyYWplY3Rvcnkgb2YgdGhlIGJhdHRlcnkgaXMgbm9uLWxpbmVhciBhbmQgaXQgZGVwZW5kcyBvbiBtYW55IHN0cmVzcyBmYWN0b3JzLiBEYXRhLWRyaXZlbiBkZWdyYWRhdGlvbiBtb2RlbHMgYXJlIHByZWZlcnJlZCBkdWUgdG8gdGhlaXIgY2FwYWJpbGl0eSB0byBjYXB0dXJlIHRoZSBub24tbGluZWFyaXR5IG9mIGRlY2F5IHRyZW5kcywgYW5kIG11bHRpcGxpY2l0eSBvZiBzdHJlc3MgZmFjdG9ycy4gSG93ZXZlciwgaWRlbnRpZmljYXRpb24gb2YgZGVncmFkYXRpb24gaW5kaWNhdG9ycywgYW5kIHNlbGVjdGlvbiBvZiBhZ2luZyBmZWF0dXJlcyB0byB0cmFpbiB0aGUgZGF0YS1kcml2ZW4gbW9kZWxzIHN0aWxsIHByb3ZpZGUgcm9vbSBmb3IgaW1wcm92ZW1lbnQuIEFkZGl0aW9uYWxseSwgcmVkdW5kYW5jeSBvZiBpbmZvcm1hdGlvbiBhbmQgY29tcHV0YXRpb25hbCBidXJkZW4gZHVlIHRvIG11bHRpLWRpbWVuc2lvbnMgb2YgZGF0YSBuZWVkIHRvIGJlIGFkZHJlc3NlZC4gUHJldmlvdXMgc3R1ZGllcyBvbiB0aGUgZGVncmFkYXRpb24gbW9kZWxzIGhhdmUgYWxzbyBleHBsb3JlZCByZWxhdGVkIGlzc3VlcyBlaXRoZXIgdGhlb3JldGljYWxseSBvciBhbmFseXRpY2FsbHksIGJ1dCwgc3VjaCB0eXBlIG9mIGFuYWx5c2lzIGRpZG4ndCBwcm92aWRlIGEgc29saWQgZ3JvdW5kIGZvciBpbXByb3ZlbWVudC4gVGhlcmVmb3JlLCB0aGlzIHN0dWR5IGludGVuZHMgdG8gYW5hbHl6ZSB0aGUgYmF0dGVyeSBhZ2luZyBkYXRhIG1hdGhlbWF0aWNhbGx5IHRvIHJlYWxpemUgdGhlIGRlcGxveW1lbnQgb2YgZGVncmFkYXRpb24gbW9kZWxzIGluIHJlYWwgYXBwbGljYXRpb25zLiBUaGlzIHN0dWR5IGFsc28gYXBwbGllcyB0d28gZGF0YS1hbmFseXNpcyBtZXRob2RzIHRvIGltcHJvdmUgdGhlIHF1YWxpdHkgb2YgZGF0YSB0byBiZSB1c2VkIGZvciB0aGUgZGV2ZWxvcG1lbnQgb2YgdGhlIGRlZ3JhZGF0aW9uIG1vZGVsLiIsImlzc3VlIjoiMSIsInZvbHVtZSI6IjE4IiwiY29udGFpbmVyLXRpdGxlLXNob3J0IjoiIn0sImlzVGVtcG9yYXJ5IjpmYWxzZSwic3VwcHJlc3MtYXV0aG9yIjpmYWxzZSwiY29tcG9zaXRlIjpmYWxzZSwiYXV0aG9yLW9ubHkiOmZhbHNlfV19&quot;,&quot;citationItems&quot;:[{&quot;id&quot;:&quot;5edb192a-30db-3c12-ac19-63d8eb84174d&quot;,&quot;itemData&quot;:{&quot;type&quot;:&quot;article-journal&quot;,&quot;id&quot;:&quot;5edb192a-30db-3c12-ac19-63d8eb84174d&quot;,&quot;title&quot;:&quot;Mathematical Characterization of Experimental Aging Data for Designing Battery Degradation Model&quot;,&quot;author&quot;:[{&quot;family&quot;:&quot;Abbas&quot;,&quot;given&quot;:&quot;M.&quot;,&quot;parse-names&quot;:false,&quot;dropping-particle&quot;:&quot;&quot;,&quot;non-dropping-particle&quot;:&quot;&quot;},{&quot;family&quot;:&quot;Cho&quot;,&quot;given&quot;:&quot;I.&quot;,&quot;parse-names&quot;:false,&quot;dropping-particle&quot;:&quot;&quot;,&quot;non-dropping-particle&quot;:&quot;&quot;},{&quot;family&quot;:&quot;Kim&quot;,&quot;given&quot;:&quot;J.&quot;,&quot;parse-names&quot;:false,&quot;dropping-particle&quot;:&quot;&quot;,&quot;non-dropping-particle&quot;:&quot;&quot;}],&quot;container-title&quot;:&quot;Journal of Electrical Engineering and Technology&quot;,&quot;DOI&quot;:&quot;10.1007/s42835-022-01271-4&quot;,&quot;issued&quot;:{&quot;date-parts&quot;:[[2023]]},&quot;page&quot;:&quot;393-406&quot;,&quot;abstract&quot;:&quot;Degraded batteries are timely replaced to avoid the undesirable consequences caused by sudden failure. Similarly, constraints such as energy limits, power limits, and pre-defined sizing are applied to optimize the battery life, ensure safety and enable reliable energy and power delivery. A degradation model of the battery is required to secure the aforementioned objectives. The degradation trajectory of the battery is non-linear and it depends on many stress factors. Data-driven degradation models are preferred due to their capability to capture the non-linearity of decay trends, and multiplicity of stress factors. However, identification of degradation indicators, and selection of aging features to train the data-driven models still provide room for improvement. Additionally, redundancy of information and computational burden due to multi-dimensions of data need to be addressed. Previous studies on the degradation models have also explored related issues either theoretically or analytically, but, such type of analysis didn't provide a solid ground for improvement. Therefore, this study intends to analyze the battery aging data mathematically to realize the deployment of degradation models in real applications. This study also applies two data-analysis methods to improve the quality of data to be used for the development of the degradation model.&quot;,&quot;issue&quot;:&quot;1&quot;,&quot;volume&quot;:&quot;18&quot;,&quot;container-title-short&quot;:&quot;&quot;},&quot;isTemporary&quot;:false,&quot;suppress-author&quot;:false,&quot;composite&quot;:false,&quot;author-only&quot;:false}]},{&quot;citationID&quot;:&quot;MENDELEY_CITATION_47ca16cc-1d19-4fe4-8c82-adcf3b7746cc&quot;,&quot;properties&quot;:{&quot;noteIndex&quot;:0},&quot;isEdited&quot;:false,&quot;manualOverride&quot;:{&quot;isManuallyOverridden&quot;:false,&quot;citeprocText&quot;:&quot;[26]&quot;,&quot;manualOverrideText&quot;:&quot;&quot;},&quot;citationTag&quot;:&quot;MENDELEY_CITATION_v3_eyJjaXRhdGlvbklEIjoiTUVOREVMRVlfQ0lUQVRJT05fNDdjYTE2Y2MtMWQxOS00ZmU0LThjODItYWRjZjNiNzc0NmNjIiwicHJvcGVydGllcyI6eyJub3RlSW5kZXgiOjB9LCJpc0VkaXRlZCI6ZmFsc2UsIm1hbnVhbE92ZXJyaWRlIjp7ImlzTWFudWFsbHlPdmVycmlkZGVuIjpmYWxzZSwiY2l0ZXByb2NUZXh0IjoiWzI2XSIsIm1hbnVhbE92ZXJyaWRlVGV4dCI6IiJ9LCJjaXRhdGlvbkl0ZW1zIjpbeyJpZCI6ImE2ZDQ0YjhkLTIwM2YtMzVmZS1hNWMwLWY5Mjk0Y2RiZDU2ZCIsIml0ZW1EYXRhIjp7InR5cGUiOiJhcnRpY2xlLWpvdXJuYWwiLCJpZCI6ImE2ZDQ0YjhkLTIwM2YtMzVmZS1hNWMwLWY5Mjk0Y2RiZDU2ZCIsInRpdGxlIjoiSHlicmlkIEVuZXJneSBTdG9yYWdlIFN5c3RlbSBPcHRpbWl6YXRpb24gd2l0aCBCYXR0ZXJ5IENoYXJnaW5nIGFuZCBTd2FwcGluZyBDb29yZGluYXRpb24iLCJhdXRob3IiOlt7ImZhbWlseSI6IkNoZW4iLCJnaXZlbiI6IlguIiwicGFyc2UtbmFtZXMiOmZhbHNlLCJkcm9wcGluZy1wYXJ0aWNsZSI6IiIsIm5vbi1kcm9wcGluZy1wYXJ0aWNsZSI6IiJ9LHsiZmFtaWx5IjoiWWFuZyIsImdpdmVuIjoiWS4iLCJwYXJzZS1uYW1lcyI6ZmFsc2UsImRyb3BwaW5nLXBhcnRpY2xlIjoiIiwibm9uLWRyb3BwaW5nLXBhcnRpY2xlIjoiIn0seyJmYW1pbHkiOiJTb25nIiwiZ2l2ZW4iOiJKLiIsInBhcnNlLW5hbWVzIjpmYWxzZSwiZHJvcHBpbmctcGFydGljbGUiOiIiLCJub24tZHJvcHBpbmctcGFydGljbGUiOiIifSx7ImZhbWlseSI6IldhbmciLCJnaXZlbiI6IkouIiwicGFyc2UtbmFtZXMiOmZhbHNlLCJkcm9wcGluZy1wYXJ0aWNsZSI6IiIsIm5vbi1kcm9wcGluZy1wYXJ0aWNsZSI6IiJ9LHsiZmFtaWx5IjoiSGUiLCJnaXZlbiI6IkcuIiwicGFyc2UtbmFtZXMiOmZhbHNlLCJkcm9wcGluZy1wYXJ0aWNsZSI6IiIsIm5vbi1kcm9wcGluZy1wYXJ0aWNsZSI6IiJ9XSwiY29udGFpbmVyLXRpdGxlIjoiSUVFRSBUcmFuc2FjdGlvbnMgb24gQXV0b21hdGlvbiBTY2llbmNlIGFuZCBFbmdpbmVlcmluZyIsIkRPSSI6IjEwLjExMDkvVEFTRS4yMDIzLjMyOTIxODkiLCJpc3N1ZWQiOnsiZGF0ZS1wYXJ0cyI6W1syMDI0XV19LCJwYWdlIjoiNDA5NC00MTA1IiwiYWJzdHJhY3QiOiJCYXR0ZXJ5IHN0b3JhZ2UgaXMgYSBrZXkgdGVjaG5vbG9neSBmb3IgZGlzdHJpYnV0ZWQgcmVuZXdhYmxlIGVuZXJneSBpbnRlZ3JhdGlvbi4gV2lkZXIgYXBwbGljYXRpb25zIG9mIGJhdHRlcnkgc3RvcmFnZSBzeXN0ZW1zIGNhbGwgZm9yIHNtYXJ0ZXIgYW5kIG1vcmUgZmxleGlibGUgZGVwbG95bWVudCBtb2RlbHMgdG8gaW1wcm92ZSB0aGVpciBlY29ub21pYyB2aWFiaWxpdHkuIEhlcmUgd2UgcHJvcG9zZSBhIGh5YnJpZCBlbmVyZ3kgc3RvcmFnZSBzeXN0ZW0gKEhFU1MpIG1vZGVsIHRoYXQgZmxleGlibHkgY29vcmRpbmF0ZXMgYm90aCBwb3J0YWJsZSBlbmVyZ3kgc3RvcmFnZSBzeXN0ZW1zIChQRVNTcykgYW5kIHN0YXRpb25hcnkgZW5lcmd5IHN0b3JhZ2Ugc3lzdGVtcyAoU0VTU3MpIGluIGEgZ3JpZC4gUEVTU3MgYXJlIGJhdHRlcmllcyBhbmQgcG93ZXIgY29udmVyc2lvbiBzeXN0ZW1zIGxvYWRlZCBvbiB2ZWhpY2xlcyB0aGF0IHRyYXZlbCBiZXR3ZWVuIGdyaWQgbm9kZXMgd2l0aCBwcmljZSBkaWZmZXJlbmNlcyB0byBhbGxldmlhdGUgZ3JpZCBjb25nZXN0aW9uLiBQRVNTcyBjYW4gY2hhcmdlL2Rpc2NoYXJnZSBhdCBncmlkIG5vZGVzIG9yIHN3YXAgKHBhcnQgb2YpIGJhdHRlcmllcyB3aXRoIFNFU1NzIGZvciBwcm9maXQgbWF4aW1pemF0aW9uLiBXZSBpbnRyb2R1Y2UgYSBzcGF0aW90ZW1wb3JhbCBkZWNpc2lvbi1tYWtpbmcgZnJhbWV3b3JrIGZvciBIRVNTIGluY2x1ZGluZyB0aGUgcGxhbm5pbmcgb2YgU0VTUyBhbmQgdGhlIG9uLWRlbWFuZCBkaXNwYXRjaCBvZiBQRVNTLiBXZSBwcm9wb3NlIGEgdHdvLXBoYXNlIGRlY2lzaW9uLW1ha2luZyBhbGdvcml0aG0gKFRQRE0pLCB3aGVyZSB0aGUgZmlyc3QgcGhhc2UgdXNlcyBhIHNwYXRpb3RlbXBvcmFsIGNvc3QtZWZmZWN0aXZlbmVzcyBhZ2dyZWdhdGlvbiBtZXRob2QgdG8gZGV0ZXJtaW5lIHRoZSBvcHRpbWFsIFNFU1MgbG9jYXRpb247IHRoZSBzZWNvbmQgcGhhc2Ugc2hhcGVzIGEgbG93LWNvbXBsZXhpdHkgc29sdXRpb24gc3BhY2UgYnkgYXJjIGRlc3Ryb3lpbmcgYW5kIHJlcGFpcmluZy4gVGhlIHJlc3VsdHMgc2hvdyB0aGF0IEhFU1MgYWNoaWV2ZXMgc2lnbmlmaWNhbnQgYXJiaXRyYWdlIGJlbmVmaXQgaW1wcm92ZW1lbnQgaW4gODYuMyUgb2YgdGhlIG9wZXJhdGluZyBwZXJpb2RzIHRocm91Z2ggYSB5ZWFyIGNvbXBhcmVkIHdpdGggU0VTUyBhbmQgUEVTUyBhbG9uZS4gQ29tcGFyZWQgd2l0aCBjb21tZXJjaWFsIHNvbHZlciwgdGhlIHByb3Bvc2VkIFRQRE0sIG9uIGF2ZXJhZ2UsIGNhbiByZWR1Y2UgdGhlIGNvbXB1dGF0aW9uYWwgdGltZSBieSA5NS41JSB3aXRoIGFuIG9wdGltYWxpdHkgb2YgMS4wNCUuIE5vdGUgdG8gUHJhY3RpdGlvbmVycy1CYXR0ZXJ5IHN0b3JhZ2UgYW5kIGVsZWN0cmljIHZlaGljbGVzIChFVnMpIHBsYXkgYSBjcnVjaWFsIHJvbGUgaW4gcmVuZXdhYmxlIGVuZXJneSBpbnRlZ3JhdGlvbiBhbmQgaW4gc2hhcGluZyBhIGxvdy1jYXJib24gYW5kIHN1c3RhaW5hYmxlIGVuZXJneSBhbmQgdHJhbnNwb3J0YXRpb24gc3lzdGVtcy4gVG8gYWNoaWV2ZSBlZmZpY2llbnQgYW5kIHNjYWxhYmxlIG1hbmFnZW1lbnQgb2YgYmF0dGVyeSBzdG9yYWdlIGFjcm9zcyBlbmVyZ3kgYW5kIHRyYW5zcG9ydGF0aW9uIHN5c3RlbXMsIHdlIGluY29ycG9yYXRlIHRoZSBwb3J0YWJsZSBlbmVyZ3kgc3RvcmFnZSAoaS5lLiwgYmF0dGVyaWVzIHRyYW5zcG9ydGVkIGJ5IHZlaGljbGVzKSBhbmQgc3RhdGlvbmFyeSBlbmVyZ3kgc3RvcmFnZSAoaS5lLiwgYmF0dGVyaWVzIHBsYWNlZCBhdCBncmlkcyksIGludG8gYSBoeWJyaWQgZW5lcmd5IHN0b3JhZ2Ugc3lzdGVtIChIRVNTKSwgYW5kIGRldmVsb3AgZWZmaWNpZW50IHBsYW5uaW5nIGZyYW1ld29yayBhbmQgc2NoZWR1bGluZyBhbGdvcml0aG1zLiBTcGVjaWZpY2FsbHksIHRoZSBwcm9wb3NlZCBtZXRob2RzIGNhbiBwcm92aWRlIGRlY2lzaW9uIHN1cHBvcnRzIGZvciB0aGUgb3duZXJzIG9mIGJhdHRlcnkgYXNzZXRzIHRvIGRldGVybWluZSB0aGUgb3B0aW1hbCBTRVNTIGxvY2F0aW9uIGFuZCBmb3IgdGhlIGhpZ2gtcXVhbGl0eSBjb29yZGluYXRpb24gb2YgYmF0dGVyeSBjaGFyZ2luZywgc3dhcHBpbmcsIGFuZCByb3V0aW5nIGluIGEgSEVTUy4gT3VyIG1ldGhvZHMgYWxzbyBoYXZlIHBvdGVudGlhbHMgaW4gdGhlIG9uLWRlbWFuZCBhcHBsaWNhdGlvbnMgb2YgYmF0dGVyeSBzdG9yYWdlIGFuZCBFVnMgYWNyb3NzIGVuZXJneSBhbmQgdHJhbnNwb3J0YXRpb24gc3lzdGVtcywgc3VjaCBhcyBhbmNpbGxhcnkgc2VydmljZXMsIGdyaWQgaW52ZXN0bWVudCBkZWZlcnJhbCwgYW5kIGJhdHRlcnkgdHJhZGluZyBhbmQgc2hhcmluZy4iLCJpc3N1ZSI6IjMiLCJ2b2x1bWUiOiIyMSIsImNvbnRhaW5lci10aXRsZS1zaG9ydCI6IiJ9LCJpc1RlbXBvcmFyeSI6ZmFsc2UsInN1cHByZXNzLWF1dGhvciI6ZmFsc2UsImNvbXBvc2l0ZSI6ZmFsc2UsImF1dGhvci1vbmx5IjpmYWxzZX1dfQ==&quot;,&quot;citationItems&quot;:[{&quot;id&quot;:&quot;a6d44b8d-203f-35fe-a5c0-f9294cdbd56d&quot;,&quot;itemData&quot;:{&quot;type&quot;:&quot;article-journal&quot;,&quot;id&quot;:&quot;a6d44b8d-203f-35fe-a5c0-f9294cdbd56d&quot;,&quot;title&quot;:&quot;Hybrid Energy Storage System Optimization with Battery Charging and Swapping Coordination&quot;,&quot;author&quot;:[{&quot;family&quot;:&quot;Chen&quot;,&quot;given&quot;:&quot;X.&quot;,&quot;parse-names&quot;:false,&quot;dropping-particle&quot;:&quot;&quot;,&quot;non-dropping-particle&quot;:&quot;&quot;},{&quot;family&quot;:&quot;Yang&quot;,&quot;given&quot;:&quot;Y.&quot;,&quot;parse-names&quot;:false,&quot;dropping-particle&quot;:&quot;&quot;,&quot;non-dropping-particle&quot;:&quot;&quot;},{&quot;family&quot;:&quot;Song&quot;,&quot;given&quot;:&quot;J.&quot;,&quot;parse-names&quot;:false,&quot;dropping-particle&quot;:&quot;&quot;,&quot;non-dropping-particle&quot;:&quot;&quot;},{&quot;family&quot;:&quot;Wang&quot;,&quot;given&quot;:&quot;J.&quot;,&quot;parse-names&quot;:false,&quot;dropping-particle&quot;:&quot;&quot;,&quot;non-dropping-particle&quot;:&quot;&quot;},{&quot;family&quot;:&quot;He&quot;,&quot;given&quot;:&quot;G.&quot;,&quot;parse-names&quot;:false,&quot;dropping-particle&quot;:&quot;&quot;,&quot;non-dropping-particle&quot;:&quot;&quot;}],&quot;container-title&quot;:&quot;IEEE Transactions on Automation Science and Engineering&quot;,&quot;DOI&quot;:&quot;10.1109/TASE.2023.3292189&quot;,&quot;issued&quot;:{&quot;date-parts&quot;:[[2024]]},&quot;page&quot;:&quot;4094-4105&quot;,&quot;abstract&quot;:&quot;Battery storage is a key technology for distributed renewable energy integration. Wider applications of battery storage systems call for smarter and more flexible deployment models to improve their economic viability. Here we propose a hybrid energy storage system (HESS) model that flexibly coordinates both portable energy storage systems (PESSs) and stationary energy storage systems (SESSs) in a grid. PESSs are batteries and power conversion systems loaded on vehicles that travel between grid nodes with price differences to alleviate grid congestion. PESSs can charge/discharge at grid nodes or swap (part of) batteries with SESSs for profit maximization. We introduce a spatiotemporal decision-making framework for HESS including the planning of SESS and the on-demand dispatch of PESS. We propose a two-phase decision-making algorithm (TPDM), where the first phase uses a spatiotemporal cost-effectiveness aggregation method to determine the optimal SESS location; the second phase shapes a low-complexity solution space by arc destroying and repairing. The results show that HESS achieves significant arbitrage benefit improvement in 86.3% of the operating periods through a year compared with SESS and PESS alone. Compared with commercial solver, the proposed TPDM, on average, can reduce the computational time by 95.5% with an optimality of 1.04%. Note to Practitioners-Battery storage and electric vehicles (EVs) play a crucial role in renewable energy integration and in shaping a low-carbon and sustainable energy and transportation systems. To achieve efficient and scalable management of battery storage across energy and transportation systems, we incorporate the portable energy storage (i.e., batteries transported by vehicles) and stationary energy storage (i.e., batteries placed at grids), into a hybrid energy storage system (HESS), and develop efficient planning framework and scheduling algorithms. Specifically, the proposed methods can provide decision supports for the owners of battery assets to determine the optimal SESS location and for the high-quality coordination of battery charging, swapping, and routing in a HESS. Our methods also have potentials in the on-demand applications of battery storage and EVs across energy and transportation systems, such as ancillary services, grid investment deferral, and battery trading and sharing.&quot;,&quot;issue&quot;:&quot;3&quot;,&quot;volume&quot;:&quot;21&quot;,&quot;container-title-short&quot;:&quot;&quot;},&quot;isTemporary&quot;:false,&quot;suppress-author&quot;:false,&quot;composite&quot;:false,&quot;author-only&quot;:false}]},{&quot;citationID&quot;:&quot;MENDELEY_CITATION_cafd9192-d3ef-4687-b560-f4b93013f2ef&quot;,&quot;properties&quot;:{&quot;noteIndex&quot;:0},&quot;isEdited&quot;:false,&quot;manualOverride&quot;:{&quot;isManuallyOverridden&quot;:false,&quot;citeprocText&quot;:&quot;[27]&quot;,&quot;manualOverrideText&quot;:&quot;&quot;},&quot;citationTag&quot;:&quot;MENDELEY_CITATION_v3_eyJjaXRhdGlvbklEIjoiTUVOREVMRVlfQ0lUQVRJT05fY2FmZDkxOTItZDNlZi00Njg3LWI1NjAtZjRiOTMwMTNmMmVmIiwicHJvcGVydGllcyI6eyJub3RlSW5kZXgiOjB9LCJpc0VkaXRlZCI6ZmFsc2UsIm1hbnVhbE92ZXJyaWRlIjp7ImlzTWFudWFsbHlPdmVycmlkZGVuIjpmYWxzZSwiY2l0ZXByb2NUZXh0IjoiWzI3XSIsIm1hbnVhbE92ZXJyaWRlVGV4dCI6IiJ9LCJjaXRhdGlvbkl0ZW1zIjpbeyJpZCI6IjE2Y2MxZjBmLTUyMDQtM2YxZi04YTU2LWU4ZjVjNzllNmZjNSIsIml0ZW1EYXRhIjp7InR5cGUiOiJwYXBlci1jb25mZXJlbmNlIiwiaWQiOiIxNmNjMWYwZi01MjA0LTNmMWYtOGE1Ni1lOGY1Yzc5ZTZmYzUiLCJ0aXRsZSI6IkNhcGFjaXR5IExvc3MgTW9kZWxpbmcgb2YgTGktSW9uIEJhdHRlcnkgVXNpbmcgTGlnaHR3ZWlnaHQgTmV1cmFsIE5ldHdvcmsgQ29uc2lkZXJpbmcgRXF1aXZhbGVudCBDaXJjdWl0IE1vZGVsIiwiYXV0aG9yIjpbeyJmYW1pbHkiOiJBc2hpZHFpIiwiZ2l2ZW4iOiJNLkQuIiwicGFyc2UtbmFtZXMiOmZhbHNlLCJkcm9wcGluZy1wYXJ0aWNsZSI6IiIsIm5vbi1kcm9wcGluZy1wYXJ0aWNsZSI6IiJ9LHsiZmFtaWx5IjoiQ2FoeWFkaSIsImdpdmVuIjoiQS5JLiIsInBhcnNlLW5hbWVzIjpmYWxzZSwiZHJvcHBpbmctcGFydGljbGUiOiIiLCJub24tZHJvcHBpbmctcGFydGljbGUiOiIifSx7ImZhbWlseSI6IkF0YWthIiwiZ2l2ZW4iOiJBLiIsInBhcnNlLW5hbWVzIjpmYWxzZSwiZHJvcHBpbmctcGFydGljbGUiOiIiLCJub24tZHJvcHBpbmctcGFydGljbGUiOiIifV0sImNvbnRhaW5lci10aXRsZSI6IklDVC1QRVAgMjAyMyAtIDIwMjMgSW50ZXJuYXRpb25hbCBDb25mZXJlbmNlIG9uIFRlY2hub2xvZ3kgYW5kIFBvbGljeSBpbiBFbmVyZ3kgYW5kIEVsZWN0cmljIFBvd2VyOiBEZWNhcmJvbml6aW5nIHRoZSBQb3dlciBTZWN0b3I6IE9wcG9ydHVuaXRpZXMgYW5kIENoYWxsZW5nZXMgZm9yIFJlbmV3YWJsZSBFbmVyZ3kgSW50ZWdyYXRpb24sIFByb2NlZWRpbmdzIiwiRE9JIjoiMTAuMTEwOS9JQ1QtUEVQNjAxNTIuMjAyMy4xMDM1MTE0MyIsIklTQk4iOiI5Nzk4MzUwMzY5NzE3IiwiaXNzdWVkIjp7ImRhdGUtcGFydHMiOltbMjAyM11dfSwicGFnZSI6IjEzMy0xMzgiLCJhYnN0cmFjdCI6IlRoZSByZXNlYXJjaCBhYm91dCBiYXR0ZXJ5IGhlYWx0aCBhbmQgZGVncmFkYXRpb24gbW9kZWwgaGFzIGJlZW4gZXh0ZW5zaXZlbHkgc3R1ZGllZCBieSByZXNlYXJjaGVycy4gVGhlIG1vc3QgYWNjdXJhdGUgb25lIHRoYXQgd2FzIHJlY2VudGx5IGRldmVsb3BlZCBieSBtYW55IHJlc2VhcmNoZXJzIGlzIHVzaW5nIHRoZSBkYXRhLWRyaXZlbiBtZXRob2QuIERlc3BpdGUgaXRzIGhpZ2ggYWNjdXJhY3ksIHRoZSBkYXRhLWRyaXZlbiBtZXRob2QgaW1wbGVtZW50ZWQgaW4gZGVncmFkYXRpb24gbW9kZWxpbmcgcHJlZGljdGlvbiByZXF1aXJlcyBodWdlIGNvbXB1dGluZyByZXNvdXJjZXMuIFNvLCB3aGVuIGl0IGlzIGltcGxlbWVudGVkIG9uIGFuIGVtYmVkZGVkIHN5c3RlbSwgaXQgd2lsbCByZXF1aXJlIGEgaGlnaCBzcGVjaWZpY2F0aW9uIG9mIHRoZSBjb250cm9sbGVyIGFuZCBoaWdoIGNvc3QuIFRvIG92ZXJjb21lIHRoZSBwcm9ibGVtcyBhYm92ZSwgYSBEZWdyYWRhdGlvbiBtb2RlbGluZyBiYXNlZCBvbiBlcXVpdmFsZW50IGNpcmN1aXQgbW9kZWwgYW5kIGxpZ2h0d2VpZ2h0IG5ldXJhbCBuZXR3b3JrIGlzIHByb3Bvc2VkLiBUaGUgYmF0dGVyeSBpcyBtb2RlbGVkIG9uIHRoZSBlcXVpdmFsZW50IGNpcmN1aXQgdXNpbmcgdGhlIGZpcnN0IG9yZGVyIFRoZXZlbmluIG1vZGVsLiBGcm9tIHRoaXMgZXF1aXZhbGVudCBjaXJjdWl0IG1vZGVsLCBzZXZlcmFsIHBhcmFtZXRlcnMgaW5jbHVkaW5nIGludGVybmFsIHJlc2lzdGFuY2UsIG9wZW4gY2lyY3VpdCB2b2x0YWdlLCBhbmQgUi1DIHZvbHRhZ2Ugd2VyZSBvYnRhaW5lZCB1c2luZyBhIGxpZ2h0d2VpZ2h0IG5ldXJhbCBuZXR3b3JrIG1vZGVsIHdoaWNoIHVzZXMgMzAwIGN5Y2xlcyBvZiBkYXRhIG9mIGxpdGhpdW0gZmVycm91cyBwaG9zcGhhdGUgKExGUCkgYmF0dGVyeSBhY3F1aXJlZCBmcm9tIHRoZSBleHBlcmltZW50LiBUaGVzZSBwYXJhbWV0ZXJzIHdpbGwgYmUgb2J0YWluZWQgYnkgZml0dGluZyB0aGUgYmF0dGVyeSB0ZXN0aW5nIGRhdGEgd2l0aCBtaW5pbXVtIHJvb3QtbWVhbi1zcXVhcmVkIGVycm9yIChSTVNFKSBiZXR3ZWVuIHRlcm1pbmFsIHZvbHRhZ2UgZnJvbSBkYXRhc2V0IGFuZCBtb2RlbCBvdXRwdXQgdm9sdGFnZS4gRnJvbSB0aGlzIG1vZGVsIGNhcGFjaXR5IGxvc3MgaW4gZXZlcnkgY3ljbGUgY2FuIGJlIHByZWRpY3RlZCBieSBmaXR0aW5nIGludGVybmFsIHJlc2lzdGFuY2Ugb2J0YWluZWQgZnJvbSBuZXVyYWwgbmV0d29yayB0cmFpbmluZyB3aXRoIGRlZ3JhZGF0aW9uIGRhdGEgYWNxdWlyZWQgZnJvbSB0aGUgZXhwZXJpbWVudCB0aHJvdWdoIHRoZSBsaW5lYXIgbGVhc3Qgc3F1YXJlIG1ldGhvZC4gVGhlIHJlc3VsdCBzaG93cyB0aGF0IHRoZSBjYXBhY2l0eSBkZWdyYWRhdGlvbiBtb2RlbCB1c2luZyB0aGUgcHJvcG9zZWQgbWV0aG9kIGNhbiBvYnRhaW4gOTMuNDUlIGFjY3VyYWN5IGNvbXBhcmVkIHRvIGFjdHVhbCBkZWdyYWRhdGlvbiB3aXRoIHNtYWxsIGNvbXB1dGF0aW9uYWwgcmVzb3VyY2VzIGFuZCBtaW5pbXVtIHBhcmFtZXRlcnMgZnJvbSBsaWdodHdlaWdodCBuZXVyYWwgbmV0d29yayBtb2RlbCB0aGF0IGNvbnNpc3Qgb2Ygb25seSB0d28gbmV1cm9ucyBvbiBvbmUgaGlkZGVuIGxheWVyLiBTbywgdGhpcyBtZXRob2QgY2FuIHByb3ZpZGUgYSBsaWdodHdlaWdodCBiYXR0ZXJ5IGRlZ3JhZGF0aW9uIG1vZGVsIHdpdGggYWNjZXB0YWJsZSBhY2N1cmFjeS4iLCJjb250YWluZXItdGl0bGUtc2hvcnQiOiIifSwiaXNUZW1wb3JhcnkiOmZhbHNlLCJzdXBwcmVzcy1hdXRob3IiOmZhbHNlLCJjb21wb3NpdGUiOmZhbHNlLCJhdXRob3Itb25seSI6ZmFsc2V9XX0=&quot;,&quot;citationItems&quot;:[{&quot;id&quot;:&quot;16cc1f0f-5204-3f1f-8a56-e8f5c79e6fc5&quot;,&quot;itemData&quot;:{&quot;type&quot;:&quot;paper-conference&quot;,&quot;id&quot;:&quot;16cc1f0f-5204-3f1f-8a56-e8f5c79e6fc5&quot;,&quot;title&quot;:&quot;Capacity Loss Modeling of Li-Ion Battery Using Lightweight Neural Network Considering Equivalent Circuit Model&quot;,&quot;author&quot;:[{&quot;family&quot;:&quot;Ashidqi&quot;,&quot;given&quot;:&quot;M.D.&quot;,&quot;parse-names&quot;:false,&quot;dropping-particle&quot;:&quot;&quot;,&quot;non-dropping-particle&quot;:&quot;&quot;},{&quot;family&quot;:&quot;Cahyadi&quot;,&quot;given&quot;:&quot;A.I.&quot;,&quot;parse-names&quot;:false,&quot;dropping-particle&quot;:&quot;&quot;,&quot;non-dropping-particle&quot;:&quot;&quot;},{&quot;family&quot;:&quot;Ataka&quot;,&quot;given&quot;:&quot;A.&quot;,&quot;parse-names&quot;:false,&quot;dropping-particle&quot;:&quot;&quot;,&quot;non-dropping-particle&quot;:&quot;&quot;}],&quot;container-title&quot;:&quot;ICT-PEP 2023 - 2023 International Conference on Technology and Policy in Energy and Electric Power: Decarbonizing the Power Sector: Opportunities and Challenges for Renewable Energy Integration, Proceedings&quot;,&quot;DOI&quot;:&quot;10.1109/ICT-PEP60152.2023.10351143&quot;,&quot;ISBN&quot;:&quot;9798350369717&quot;,&quot;issued&quot;:{&quot;date-parts&quot;:[[2023]]},&quot;page&quot;:&quot;133-138&quot;,&quot;abstract&quot;:&quot;The research about battery health and degradation model has been extensively studied by researchers. The most accurate one that was recently developed by many researchers is using the data-driven method. Despite its high accuracy, the data-driven method implemented in degradation modeling prediction requires huge computing resources. So, when it is implemented on an embedded system, it will require a high specification of the controller and high cost. To overcome the problems above, a Degradation modeling based on equivalent circuit model and lightweight neural network is proposed. The battery is modeled on the equivalent circuit using the first order Thevenin model. From this equivalent circuit model, several parameters including internal resistance, open circuit voltage, and R-C voltage were obtained using a lightweight neural network model which uses 300 cycles of data of lithium ferrous phosphate (LFP) battery acquired from the experiment. These parameters will be obtained by fitting the battery testing data with minimum root-mean-squared error (RMSE) between terminal voltage from dataset and model output voltage. From this model capacity loss in every cycle can be predicted by fitting internal resistance obtained from neural network training with degradation data acquired from the experiment through the linear least square method. The result shows that the capacity degradation model using the proposed method can obtain 93.45% accuracy compared to actual degradation with small computational resources and minimum parameters from lightweight neural network model that consist of only two neurons on one hidden layer. So, this method can provide a lightweight battery degradation model with acceptable accuracy.&quot;,&quot;container-title-short&quot;:&quot;&quot;},&quot;isTemporary&quot;:false,&quot;suppress-author&quot;:false,&quot;composite&quot;:false,&quot;author-only&quot;:false}]},{&quot;citationID&quot;:&quot;MENDELEY_CITATION_1600874a-2e35-49f5-913a-bebacfae7c01&quot;,&quot;properties&quot;:{&quot;noteIndex&quot;:0},&quot;isEdited&quot;:false,&quot;manualOverride&quot;:{&quot;isManuallyOverridden&quot;:false,&quot;citeprocText&quot;:&quot;[28]&quot;,&quot;manualOverrideText&quot;:&quot;&quot;},&quot;citationTag&quot;:&quot;MENDELEY_CITATION_v3_eyJjaXRhdGlvbklEIjoiTUVOREVMRVlfQ0lUQVRJT05fMTYwMDg3NGEtMmUzNS00OWY1LTkxM2EtYmViYWNmYWU3YzAxIiwicHJvcGVydGllcyI6eyJub3RlSW5kZXgiOjB9LCJpc0VkaXRlZCI6ZmFsc2UsIm1hbnVhbE92ZXJyaWRlIjp7ImlzTWFudWFsbHlPdmVycmlkZGVuIjpmYWxzZSwiY2l0ZXByb2NUZXh0IjoiWzI4XSIsIm1hbnVhbE92ZXJyaWRlVGV4dCI6IiJ9LCJjaXRhdGlvbkl0ZW1zIjpbeyJpZCI6ImViMDgyN2M5LTQ4NzUtMzk2YS1iZWZjLTVlZmQzODNmYWIxMSIsIml0ZW1EYXRhIjp7InR5cGUiOiJwYXBlci1jb25mZXJlbmNlIiwiaWQiOiJlYjA4MjdjOS00ODc1LTM5NmEtYmVmYy01ZWZkMzgzZmFiMTEiLCJ0aXRsZSI6IkEgUGh5c2ljcy1JbmZvcm1lZCBJbnRlZ3JhdGVkIE1vZGVsaW5nIE1ldGhvZCBmb3IgTGl0aGl1bS1pb24gQmF0dGVyaWVzIiwiYXV0aG9yIjpbeyJmYW1pbHkiOiJGYW4iLCJnaXZlbiI6IlkuIiwicGFyc2UtbmFtZXMiOmZhbHNlLCJkcm9wcGluZy1wYXJ0aWNsZSI6IiIsIm5vbi1kcm9wcGluZy1wYXJ0aWNsZSI6IiJ9LHsiZmFtaWx5IjoiSHVhbmciLCJnaXZlbiI6IlouIiwicGFyc2UtbmFtZXMiOmZhbHNlLCJkcm9wcGluZy1wYXJ0aWNsZSI6IiIsIm5vbi1kcm9wcGluZy1wYXJ0aWNsZSI6IiJ9LHsiZmFtaWx5IjoiR3VhbiIsImdpdmVuIjoiSy4iLCJwYXJzZS1uYW1lcyI6ZmFsc2UsImRyb3BwaW5nLXBhcnRpY2xlIjoiIiwibm9uLWRyb3BwaW5nLXBhcnRpY2xlIjoiIn0seyJmYW1pbHkiOiJTaHUiLCJnaXZlbiI6IkIuIiwicGFyc2UtbmFtZXMiOmZhbHNlLCJkcm9wcGluZy1wYXJ0aWNsZSI6IiIsIm5vbi1kcm9wcGluZy1wYXJ0aWNsZSI6IiJ9LHsiZmFtaWx5IjoiTGl1IiwiZ2l2ZW4iOiJZLiIsInBhcnNlLW5hbWVzIjpmYWxzZSwiZHJvcHBpbmctcGFydGljbGUiOiIiLCJub24tZHJvcHBpbmctcGFydGljbGUiOiIifSx7ImZhbWlseSI6IlpodSIsImdpdmVuIjoiWi4iLCJwYXJzZS1uYW1lcyI6ZmFsc2UsImRyb3BwaW5nLXBhcnRpY2xlIjoiIiwibm9uLWRyb3BwaW5nLXBhcnRpY2xlIjoiIn0seyJmYW1pbHkiOiJIZSIsImdpdmVuIjoiUC4iLCJwYXJzZS1uYW1lcyI6ZmFsc2UsImRyb3BwaW5nLXBhcnRpY2xlIjoiIiwibm9uLWRyb3BwaW5nLXBhcnRpY2xlIjoiIn0seyJmYW1pbHkiOiJMaSIsImdpdmVuIjoiUy4iLCJwYXJzZS1uYW1lcyI6ZmFsc2UsImRyb3BwaW5nLXBhcnRpY2xlIjoiIiwibm9uLWRyb3BwaW5nLXBhcnRpY2xlIjoiIn1dLCJjb250YWluZXItdGl0bGUiOiJQcm9jZWVkaW5ncyAtIDIwMjMgSUVFRSBJbnRlcm5hdGlvbmFsIENvbmZlcmVuY2Ugb24gUGFyYWxsZWwgYW5kIERpc3RyaWJ1dGVkIFByb2Nlc3Npbmcgd2l0aCBBcHBsaWNhdGlvbnMsIEJpZyBEYXRhIGFuZCBDbG91ZCBDb21wdXRpbmcsIFN1c3RhaW5hYmxlIENvbXB1dGluZyBhbmQgQ29tbXVuaWNhdGlvbnMsIFNvY2lhbCBDb21wdXRpbmcgYW5kIE5ldHdvcmtpbmcsIElTUEEvQkRDbG91ZC9Tb2NpYWxDb20vU3VzdGFpbkNvbSAyMDIzIiwiRE9JIjoiMTAuMTEwOS9JU1BBLUJEQ2xvdWQtU29jaWFsQ29tLVN1c3RhaW5Db201OTE3OC4yMDIzLjAwMTQ2IiwiSVNCTiI6Ijk3OTgzNTAzMjkyMjMiLCJpc3N1ZWQiOnsiZGF0ZS1wYXJ0cyI6W1syMDIzXV19LCJwYWdlIjoiODY4LTg3MyIsImFic3RyYWN0IjoiQmF0dGVyeSBtb2RlbHMgcGxheSBhIGNydWNpYWwgcm9sZSBpbiBiYXR0ZXJ5IG1hbmFnZW1lbnQgc3lzdGVtcywgZGVzY3JpYmluZyB0aGUgaW5uZXIgd29ya2luZ3Mgb2YgYmF0dGVyaWVzLiBIb3dldmVyLCBvZmZsaW5lIG1vZGVscyBjYW5ub3QgYWRhcHQgdG8gdGhlIGJhdHRlcnkgcGFyYW1ldGVyIGRlZ3JhZGF0aW9uLiBUbyBhZGRyZXNzIHRoaXMgaXNzdWUsIGEgcGh5c2ljcy1pbmZvcm1lZCBpbnRlZ3JhdGVkIGJhdHRlcnkgbW9kZWwgY29tYmluZXMgZXF1aXZhbGVudCBlbGVjdHJpY2FsIGNpcmN1aXRzIGFuZCBhIG5ldXJhbCBuZXR3b3JrIHJlZ3Jlc3Npb24gbW9kZWwgaXMgcHJvcG9zZWQuIEVsZWN0cmljYWwgY2lyY3VpdHMgY2FwdHVyZSBlc3NlbnRpYWwgYmF0dGVyeSBlbGVjdHJpY2l0eSBiZWhhdmlvcnMgd2hpbGUgYSByZWdyZXNzaW9uIG1vZGVsIHdpdGggdGhlIHJlY3VycmVudCBuZXVyYWwgbmV0d29yayBpcyBlbXBsb3llZCB0byBzaW11bGF0ZSB0aGUgbm9ubGluZWFyIG9wZW4gY2lyY3VpdCB2b2x0YWdlIChPQ1YpLiBUaGUgcmVncmVzc2lvbiBtb2RlbCBpcyB0cmFpbmVkIHVzaW5nIHVubGFiZWxlZCBsZWFybmluZyBhbmQgdGhlIHBhcmFtZXRlcnMgb2YgdGhlIGVsZWN0cmljYWwgY2lyY3VpdCBhcmUgaWRlbnRpZmllZCBvbmxpbmUuIEZpbmFsbHksIHRoZSBwcm9wb3NlZCBiYXR0ZXJ5IG1vZGVsIGlzIHZhbGlkYXRlZCB3aXRoIGEgY3ViYXR1cmUgS2FsbWFuIGZpbHRlci4gRXh0ZW5zaXZlIGV4cGVyaW1lbnRzIGNvbmZpcm1lZCB0aGF0IHRoZSBwcm9wb3NlZCBtb2RlbGluZyBtZXRob2Qgb3V0cGVyZm9ybXMgb3RoZXIgbWV0aG9kcyB3aXRoIExlc3MgdGhhbiAxLjY2JSBSTVNFIGluIFNPQyBlc3RpbWF0aW9uLiIsImNvbnRhaW5lci10aXRsZS1zaG9ydCI6IiJ9LCJpc1RlbXBvcmFyeSI6ZmFsc2UsInN1cHByZXNzLWF1dGhvciI6ZmFsc2UsImNvbXBvc2l0ZSI6ZmFsc2UsImF1dGhvci1vbmx5IjpmYWxzZX1dfQ==&quot;,&quot;citationItems&quot;:[{&quot;id&quot;:&quot;eb0827c9-4875-396a-befc-5efd383fab11&quot;,&quot;itemData&quot;:{&quot;type&quot;:&quot;paper-conference&quot;,&quot;id&quot;:&quot;eb0827c9-4875-396a-befc-5efd383fab11&quot;,&quot;title&quot;:&quot;A Physics-Informed Integrated Modeling Method for Lithium-ion Batteries&quot;,&quot;author&quot;:[{&quot;family&quot;:&quot;Fan&quot;,&quot;given&quot;:&quot;Y.&quot;,&quot;parse-names&quot;:false,&quot;dropping-particle&quot;:&quot;&quot;,&quot;non-dropping-particle&quot;:&quot;&quot;},{&quot;family&quot;:&quot;Huang&quot;,&quot;given&quot;:&quot;Z.&quot;,&quot;parse-names&quot;:false,&quot;dropping-particle&quot;:&quot;&quot;,&quot;non-dropping-particle&quot;:&quot;&quot;},{&quot;family&quot;:&quot;Guan&quot;,&quot;given&quot;:&quot;K.&quot;,&quot;parse-names&quot;:false,&quot;dropping-particle&quot;:&quot;&quot;,&quot;non-dropping-particle&quot;:&quot;&quot;},{&quot;family&quot;:&quot;Shu&quot;,&quot;given&quot;:&quot;B.&quot;,&quot;parse-names&quot;:false,&quot;dropping-particle&quot;:&quot;&quot;,&quot;non-dropping-particle&quot;:&quot;&quot;},{&quot;family&quot;:&quot;Liu&quot;,&quot;given&quot;:&quot;Y.&quot;,&quot;parse-names&quot;:false,&quot;dropping-particle&quot;:&quot;&quot;,&quot;non-dropping-particle&quot;:&quot;&quot;},{&quot;family&quot;:&quot;Zhu&quot;,&quot;given&quot;:&quot;Z.&quot;,&quot;parse-names&quot;:false,&quot;dropping-particle&quot;:&quot;&quot;,&quot;non-dropping-particle&quot;:&quot;&quot;},{&quot;family&quot;:&quot;He&quot;,&quot;given&quot;:&quot;P.&quot;,&quot;parse-names&quot;:false,&quot;dropping-particle&quot;:&quot;&quot;,&quot;non-dropping-particle&quot;:&quot;&quot;},{&quot;family&quot;:&quot;Li&quot;,&quot;given&quot;:&quot;S.&quot;,&quot;parse-names&quot;:false,&quot;dropping-particle&quot;:&quot;&quot;,&quot;non-dropping-particle&quot;:&quot;&quot;}],&quot;container-title&quot;:&quot;Proceedings - 2023 IEEE International Conference on Parallel and Distributed Processing with Applications, Big Data and Cloud Computing, Sustainable Computing and Communications, Social Computing and Networking, ISPA/BDCloud/SocialCom/SustainCom 2023&quot;,&quot;DOI&quot;:&quot;10.1109/ISPA-BDCloud-SocialCom-SustainCom59178.2023.00146&quot;,&quot;ISBN&quot;:&quot;9798350329223&quot;,&quot;issued&quot;:{&quot;date-parts&quot;:[[2023]]},&quot;page&quot;:&quot;868-873&quot;,&quot;abstract&quot;:&quot;Battery models play a crucial role in battery management systems, describing the inner workings of batteries. However, offline models cannot adapt to the battery parameter degradation. To address this issue, a physics-informed integrated battery model combines equivalent electrical circuits and a neural network regression model is proposed. Electrical circuits capture essential battery electricity behaviors while a regression model with the recurrent neural network is employed to simulate the nonlinear open circuit voltage (OCV). The regression model is trained using unlabeled learning and the parameters of the electrical circuit are identified online. Finally, the proposed battery model is validated with a cubature Kalman filter. Extensive experiments confirmed that the proposed modeling method outperforms other methods with Less than 1.66% RMSE in SOC estimation.&quot;,&quot;container-title-short&quot;:&quot;&quot;},&quot;isTemporary&quot;:false,&quot;suppress-author&quot;:false,&quot;composite&quot;:false,&quot;author-only&quot;:false}]},{&quot;citationID&quot;:&quot;MENDELEY_CITATION_ed3ef5c5-305a-431c-8087-f07ef41d3780&quot;,&quot;properties&quot;:{&quot;noteIndex&quot;:0},&quot;isEdited&quot;:false,&quot;manualOverride&quot;:{&quot;isManuallyOverridden&quot;:false,&quot;citeprocText&quot;:&quot;[27]&quot;,&quot;manualOverrideText&quot;:&quot;&quot;},&quot;citationTag&quot;:&quot;MENDELEY_CITATION_v3_eyJjaXRhdGlvbklEIjoiTUVOREVMRVlfQ0lUQVRJT05fZWQzZWY1YzUtMzA1YS00MzFjLTgwODctZjA3ZWY0MWQzNzgwIiwicHJvcGVydGllcyI6eyJub3RlSW5kZXgiOjB9LCJpc0VkaXRlZCI6ZmFsc2UsIm1hbnVhbE92ZXJyaWRlIjp7ImlzTWFudWFsbHlPdmVycmlkZGVuIjpmYWxzZSwiY2l0ZXByb2NUZXh0IjoiWzI3XSIsIm1hbnVhbE92ZXJyaWRlVGV4dCI6IiJ9LCJjaXRhdGlvbkl0ZW1zIjpbeyJpZCI6IjE2Y2MxZjBmLTUyMDQtM2YxZi04YTU2LWU4ZjVjNzllNmZjNSIsIml0ZW1EYXRhIjp7InR5cGUiOiJwYXBlci1jb25mZXJlbmNlIiwiaWQiOiIxNmNjMWYwZi01MjA0LTNmMWYtOGE1Ni1lOGY1Yzc5ZTZmYzUiLCJ0aXRsZSI6IkNhcGFjaXR5IExvc3MgTW9kZWxpbmcgb2YgTGktSW9uIEJhdHRlcnkgVXNpbmcgTGlnaHR3ZWlnaHQgTmV1cmFsIE5ldHdvcmsgQ29uc2lkZXJpbmcgRXF1aXZhbGVudCBDaXJjdWl0IE1vZGVsIiwiYXV0aG9yIjpbeyJmYW1pbHkiOiJBc2hpZHFpIiwiZ2l2ZW4iOiJNLkQuIiwicGFyc2UtbmFtZXMiOmZhbHNlLCJkcm9wcGluZy1wYXJ0aWNsZSI6IiIsIm5vbi1kcm9wcGluZy1wYXJ0aWNsZSI6IiJ9LHsiZmFtaWx5IjoiQ2FoeWFkaSIsImdpdmVuIjoiQS5JLiIsInBhcnNlLW5hbWVzIjpmYWxzZSwiZHJvcHBpbmctcGFydGljbGUiOiIiLCJub24tZHJvcHBpbmctcGFydGljbGUiOiIifSx7ImZhbWlseSI6IkF0YWthIiwiZ2l2ZW4iOiJBLiIsInBhcnNlLW5hbWVzIjpmYWxzZSwiZHJvcHBpbmctcGFydGljbGUiOiIiLCJub24tZHJvcHBpbmctcGFydGljbGUiOiIifV0sImNvbnRhaW5lci10aXRsZSI6IklDVC1QRVAgMjAyMyAtIDIwMjMgSW50ZXJuYXRpb25hbCBDb25mZXJlbmNlIG9uIFRlY2hub2xvZ3kgYW5kIFBvbGljeSBpbiBFbmVyZ3kgYW5kIEVsZWN0cmljIFBvd2VyOiBEZWNhcmJvbml6aW5nIHRoZSBQb3dlciBTZWN0b3I6IE9wcG9ydHVuaXRpZXMgYW5kIENoYWxsZW5nZXMgZm9yIFJlbmV3YWJsZSBFbmVyZ3kgSW50ZWdyYXRpb24sIFByb2NlZWRpbmdzIiwiRE9JIjoiMTAuMTEwOS9JQ1QtUEVQNjAxNTIuMjAyMy4xMDM1MTE0MyIsIklTQk4iOiI5Nzk4MzUwMzY5NzE3IiwiaXNzdWVkIjp7ImRhdGUtcGFydHMiOltbMjAyM11dfSwicGFnZSI6IjEzMy0xMzgiLCJhYnN0cmFjdCI6IlRoZSByZXNlYXJjaCBhYm91dCBiYXR0ZXJ5IGhlYWx0aCBhbmQgZGVncmFkYXRpb24gbW9kZWwgaGFzIGJlZW4gZXh0ZW5zaXZlbHkgc3R1ZGllZCBieSByZXNlYXJjaGVycy4gVGhlIG1vc3QgYWNjdXJhdGUgb25lIHRoYXQgd2FzIHJlY2VudGx5IGRldmVsb3BlZCBieSBtYW55IHJlc2VhcmNoZXJzIGlzIHVzaW5nIHRoZSBkYXRhLWRyaXZlbiBtZXRob2QuIERlc3BpdGUgaXRzIGhpZ2ggYWNjdXJhY3ksIHRoZSBkYXRhLWRyaXZlbiBtZXRob2QgaW1wbGVtZW50ZWQgaW4gZGVncmFkYXRpb24gbW9kZWxpbmcgcHJlZGljdGlvbiByZXF1aXJlcyBodWdlIGNvbXB1dGluZyByZXNvdXJjZXMuIFNvLCB3aGVuIGl0IGlzIGltcGxlbWVudGVkIG9uIGFuIGVtYmVkZGVkIHN5c3RlbSwgaXQgd2lsbCByZXF1aXJlIGEgaGlnaCBzcGVjaWZpY2F0aW9uIG9mIHRoZSBjb250cm9sbGVyIGFuZCBoaWdoIGNvc3QuIFRvIG92ZXJjb21lIHRoZSBwcm9ibGVtcyBhYm92ZSwgYSBEZWdyYWRhdGlvbiBtb2RlbGluZyBiYXNlZCBvbiBlcXVpdmFsZW50IGNpcmN1aXQgbW9kZWwgYW5kIGxpZ2h0d2VpZ2h0IG5ldXJhbCBuZXR3b3JrIGlzIHByb3Bvc2VkLiBUaGUgYmF0dGVyeSBpcyBtb2RlbGVkIG9uIHRoZSBlcXVpdmFsZW50IGNpcmN1aXQgdXNpbmcgdGhlIGZpcnN0IG9yZGVyIFRoZXZlbmluIG1vZGVsLiBGcm9tIHRoaXMgZXF1aXZhbGVudCBjaXJjdWl0IG1vZGVsLCBzZXZlcmFsIHBhcmFtZXRlcnMgaW5jbHVkaW5nIGludGVybmFsIHJlc2lzdGFuY2UsIG9wZW4gY2lyY3VpdCB2b2x0YWdlLCBhbmQgUi1DIHZvbHRhZ2Ugd2VyZSBvYnRhaW5lZCB1c2luZyBhIGxpZ2h0d2VpZ2h0IG5ldXJhbCBuZXR3b3JrIG1vZGVsIHdoaWNoIHVzZXMgMzAwIGN5Y2xlcyBvZiBkYXRhIG9mIGxpdGhpdW0gZmVycm91cyBwaG9zcGhhdGUgKExGUCkgYmF0dGVyeSBhY3F1aXJlZCBmcm9tIHRoZSBleHBlcmltZW50LiBUaGVzZSBwYXJhbWV0ZXJzIHdpbGwgYmUgb2J0YWluZWQgYnkgZml0dGluZyB0aGUgYmF0dGVyeSB0ZXN0aW5nIGRhdGEgd2l0aCBtaW5pbXVtIHJvb3QtbWVhbi1zcXVhcmVkIGVycm9yIChSTVNFKSBiZXR3ZWVuIHRlcm1pbmFsIHZvbHRhZ2UgZnJvbSBkYXRhc2V0IGFuZCBtb2RlbCBvdXRwdXQgdm9sdGFnZS4gRnJvbSB0aGlzIG1vZGVsIGNhcGFjaXR5IGxvc3MgaW4gZXZlcnkgY3ljbGUgY2FuIGJlIHByZWRpY3RlZCBieSBmaXR0aW5nIGludGVybmFsIHJlc2lzdGFuY2Ugb2J0YWluZWQgZnJvbSBuZXVyYWwgbmV0d29yayB0cmFpbmluZyB3aXRoIGRlZ3JhZGF0aW9uIGRhdGEgYWNxdWlyZWQgZnJvbSB0aGUgZXhwZXJpbWVudCB0aHJvdWdoIHRoZSBsaW5lYXIgbGVhc3Qgc3F1YXJlIG1ldGhvZC4gVGhlIHJlc3VsdCBzaG93cyB0aGF0IHRoZSBjYXBhY2l0eSBkZWdyYWRhdGlvbiBtb2RlbCB1c2luZyB0aGUgcHJvcG9zZWQgbWV0aG9kIGNhbiBvYnRhaW4gOTMuNDUlIGFjY3VyYWN5IGNvbXBhcmVkIHRvIGFjdHVhbCBkZWdyYWRhdGlvbiB3aXRoIHNtYWxsIGNvbXB1dGF0aW9uYWwgcmVzb3VyY2VzIGFuZCBtaW5pbXVtIHBhcmFtZXRlcnMgZnJvbSBsaWdodHdlaWdodCBuZXVyYWwgbmV0d29yayBtb2RlbCB0aGF0IGNvbnNpc3Qgb2Ygb25seSB0d28gbmV1cm9ucyBvbiBvbmUgaGlkZGVuIGxheWVyLiBTbywgdGhpcyBtZXRob2QgY2FuIHByb3ZpZGUgYSBsaWdodHdlaWdodCBiYXR0ZXJ5IGRlZ3JhZGF0aW9uIG1vZGVsIHdpdGggYWNjZXB0YWJsZSBhY2N1cmFjeS4iLCJjb250YWluZXItdGl0bGUtc2hvcnQiOiIifSwiaXNUZW1wb3JhcnkiOmZhbHNlLCJzdXBwcmVzcy1hdXRob3IiOmZhbHNlLCJjb21wb3NpdGUiOmZhbHNlLCJhdXRob3Itb25seSI6ZmFsc2V9XX0=&quot;,&quot;citationItems&quot;:[{&quot;id&quot;:&quot;16cc1f0f-5204-3f1f-8a56-e8f5c79e6fc5&quot;,&quot;itemData&quot;:{&quot;type&quot;:&quot;paper-conference&quot;,&quot;id&quot;:&quot;16cc1f0f-5204-3f1f-8a56-e8f5c79e6fc5&quot;,&quot;title&quot;:&quot;Capacity Loss Modeling of Li-Ion Battery Using Lightweight Neural Network Considering Equivalent Circuit Model&quot;,&quot;author&quot;:[{&quot;family&quot;:&quot;Ashidqi&quot;,&quot;given&quot;:&quot;M.D.&quot;,&quot;parse-names&quot;:false,&quot;dropping-particle&quot;:&quot;&quot;,&quot;non-dropping-particle&quot;:&quot;&quot;},{&quot;family&quot;:&quot;Cahyadi&quot;,&quot;given&quot;:&quot;A.I.&quot;,&quot;parse-names&quot;:false,&quot;dropping-particle&quot;:&quot;&quot;,&quot;non-dropping-particle&quot;:&quot;&quot;},{&quot;family&quot;:&quot;Ataka&quot;,&quot;given&quot;:&quot;A.&quot;,&quot;parse-names&quot;:false,&quot;dropping-particle&quot;:&quot;&quot;,&quot;non-dropping-particle&quot;:&quot;&quot;}],&quot;container-title&quot;:&quot;ICT-PEP 2023 - 2023 International Conference on Technology and Policy in Energy and Electric Power: Decarbonizing the Power Sector: Opportunities and Challenges for Renewable Energy Integration, Proceedings&quot;,&quot;DOI&quot;:&quot;10.1109/ICT-PEP60152.2023.10351143&quot;,&quot;ISBN&quot;:&quot;9798350369717&quot;,&quot;issued&quot;:{&quot;date-parts&quot;:[[2023]]},&quot;page&quot;:&quot;133-138&quot;,&quot;abstract&quot;:&quot;The research about battery health and degradation model has been extensively studied by researchers. The most accurate one that was recently developed by many researchers is using the data-driven method. Despite its high accuracy, the data-driven method implemented in degradation modeling prediction requires huge computing resources. So, when it is implemented on an embedded system, it will require a high specification of the controller and high cost. To overcome the problems above, a Degradation modeling based on equivalent circuit model and lightweight neural network is proposed. The battery is modeled on the equivalent circuit using the first order Thevenin model. From this equivalent circuit model, several parameters including internal resistance, open circuit voltage, and R-C voltage were obtained using a lightweight neural network model which uses 300 cycles of data of lithium ferrous phosphate (LFP) battery acquired from the experiment. These parameters will be obtained by fitting the battery testing data with minimum root-mean-squared error (RMSE) between terminal voltage from dataset and model output voltage. From this model capacity loss in every cycle can be predicted by fitting internal resistance obtained from neural network training with degradation data acquired from the experiment through the linear least square method. The result shows that the capacity degradation model using the proposed method can obtain 93.45% accuracy compared to actual degradation with small computational resources and minimum parameters from lightweight neural network model that consist of only two neurons on one hidden layer. So, this method can provide a lightweight battery degradation model with acceptable accuracy.&quot;,&quot;container-title-short&quot;:&quot;&quot;},&quot;isTemporary&quot;:false,&quot;suppress-author&quot;:false,&quot;composite&quot;:false,&quot;author-only&quot;:false}]},{&quot;citationID&quot;:&quot;MENDELEY_CITATION_4df6b385-1470-4eab-9774-5240f4b6153d&quot;,&quot;properties&quot;:{&quot;noteIndex&quot;:0},&quot;isEdited&quot;:false,&quot;manualOverride&quot;:{&quot;isManuallyOverridden&quot;:false,&quot;citeprocText&quot;:&quot;[5]&quot;,&quot;manualOverrideText&quot;:&quot;&quot;},&quot;citationTag&quot;:&quot;MENDELEY_CITATION_v3_eyJjaXRhdGlvbklEIjoiTUVOREVMRVlfQ0lUQVRJT05fNGRmNmIzODUtMTQ3MC00ZWFiLTk3NzQtNTI0MGY0YjYxNTNkIiwicHJvcGVydGllcyI6eyJub3RlSW5kZXgiOjB9LCJpc0VkaXRlZCI6ZmFsc2UsIm1hbnVhbE92ZXJyaWRlIjp7ImlzTWFudWFsbHlPdmVycmlkZGVuIjpmYWxzZSwiY2l0ZXByb2NUZXh0IjoiWzVdIiwibWFudWFsT3ZlcnJpZGVUZXh0IjoiIn0sImNpdGF0aW9uSXRlbXMiOlt7ImlkIjoiMDMxZDNlNmEtNWVhOS0zZDhjLTg2N2UtNGI4NmY0MThiY2JjIiwiaXRlbURhdGEiOnsidHlwZSI6ImFydGljbGUtam91cm5hbCIsImlkIjoiMDMxZDNlNmEtNWVhOS0zZDhjLTg2N2UtNGI4NmY0MThiY2JjIiwidGl0bGUiOiJCZXlvbmQgc3RlYWR5LXN0YXRlIGNvbmRpdGlvbnM6IENocm9ub2FtcGVyb21ldHJpYyBzdGF0ZS1vZi1jaGFyZ2UgYW5kIHN0YXRlLW9mLWhlYWx0aCBtZWFzdXJlbWVudHMgaW4gZmxvdyBiYXR0ZXJ5IGVsZWN0cm9seXRlcyIsImF1dGhvciI6W3siZmFtaWx5IjoiVm9sb2RpbiIsImdpdmVuIjoiSXZhbiBBLiIsInBhcnNlLW5hbWVzIjpmYWxzZSwiZHJvcHBpbmctcGFydGljbGUiOiIiLCJub24tZHJvcHBpbmctcGFydGljbGUiOiIifSx7ImZhbWlseSI6IlN0b2x6ZSIsImdpdmVuIjoiQ2hyaXN0aWFuIiwicGFyc2UtbmFtZXMiOmZhbHNlLCJkcm9wcGluZy1wYXJ0aWNsZSI6IiIsIm5vbi1kcm9wcGluZy1wYXJ0aWNsZSI6IiJ9LHsiZmFtaWx5IjoiQ2FzYXMgTWVzYSIsImdpdmVuIjoiQ2Fyb2xpbmEiLCJwYXJzZS1uYW1lcyI6ZmFsc2UsImRyb3BwaW5nLXBhcnRpY2xlIjoiIiwibm9uLWRyb3BwaW5nLXBhcnRpY2xlIjoiIn0seyJmYW1pbHkiOiJIYWFnZW4iLCJnaXZlbiI6IlVscmljaCIsInBhcnNlLW5hbWVzIjpmYWxzZSwiZHJvcHBpbmctcGFydGljbGUiOiIiLCJub24tZHJvcHBpbmctcGFydGljbGUiOiIifSx7ImZhbWlseSI6IlRlcmVjaGluIiwiZ2l2ZW4iOiJDaHJpc3RpYW4iLCJwYXJzZS1uYW1lcyI6ZmFsc2UsImRyb3BwaW5nLXBhcnRpY2xlIjoiIiwibm9uLWRyb3BwaW5nLXBhcnRpY2xlIjoiIn0seyJmYW1pbHkiOiJIYWdlciIsImdpdmVuIjoiTWFydGluIEQuIiwicGFyc2UtbmFtZXMiOmZhbHNlLCJkcm9wcGluZy1wYXJ0aWNsZSI6IiIsIm5vbi1kcm9wcGluZy1wYXJ0aWNsZSI6IiJ9LHsiZmFtaWx5IjoiU2NodWJlcnQiLCJnaXZlbiI6IlVscmljaCBTLiIsInBhcnNlLW5hbWVzIjpmYWxzZSwiZHJvcHBpbmctcGFydGljbGUiOiIiLCJub24tZHJvcHBpbmctcGFydGljbGUiOiIifV0sImNvbnRhaW5lci10aXRsZSI6IlNlbnNvcnMgYW5kIEFjdHVhdG9ycyBCOiBDaGVtaWNhbCIsImNvbnRhaW5lci10aXRsZS1zaG9ydCI6IlNlbnMgQWN0dWF0b3JzIEIgQ2hlbSIsIkRPSSI6IjEwLjEwMTYvai5zbmIuMjAyMy4xMzUxMDEiLCJJU1NOIjoiMDkyNTQwMDUiLCJpc3N1ZWQiOnsiZGF0ZS1wYXJ0cyI6W1syMDI0XV19LCJhYnN0cmFjdCI6IlN0ZWFkeS1zdGF0ZSBhbXBlcm9tZXRyeSB3aXRoIG1pY3JvZWxlY3Ryb2RlcyBiYXNlZCBvbiBwb3RlbnRpYWwgc3RlcCBleHBlcmltZW50cyBhcmd1YWJseSB5aWVsZHMgdGhlIGJlc3QtaW4tY2xhc3MgYWNjdXJhY3kgZm9yIHRoZSBzdGF0ZS1vZi1jaGFyZ2UgbW9uaXRvcmluZyBpbiByZWRveCBmbG93IGJhdHRlcnkgKFJGQikgZWxlY3Ryb2x5dGVzLiBJbiBmYWN0LCBvbmx5IGEgZnJhY3Rpb24gb2YgdGhlIGN1cnJlbnQgcmVzcG9uc2Ugb2J0YWluZWQgZHVyaW5nIHRoZSBwb3RlbnRpYWwgc3RlcCB3YXMgdXNlZCBpbiBleHBlcmltZW50cyBmb3IgdGhlIHN0YXRlLW9mLWNoYXJnZSAoU09DKSBhbmQgc3RhdGUtb2YtaGVhbHRoIChTT0gpIGFzc2Vzc21lbnQgc28gZmFyLiBUaGlzIHN0dWR5IGV4cGxvcmVzIHRoZSBhbmFseXNpcyBvZiB0aGUgdHJhbnNpZW50IGNocm9ub2FtcGVyb21ldHJpYyBzaWduYWwuIEl0IGlzIGRlbW9uc3RyYXRlZCB0aGF0IHRoZSBwaHlzaWNvY2hlbWljYWwgaW5mb3JtYXRpb24gY29udGFpbmVkIGluIHRoZSB0cmFuc2llbnQgY3VycmVudCBzaWduYWwgZW5hYmxlcyBib3RoIHRoZSByZXBsYWNlbWVudCBvZiBtaWNyb2VsZWN0cm9kZXMgd2l0aCBtYWNyb2VsZWN0cm9kZXMgZm9yIGV4IHNpdHUgYXMgd2VsbCBhcyBpbiBvcGVyYW5kbyBTT0MgbWVhc3VyZW1lbnRzIGFuZCBmb3IgYW4gZXggc2l0dSBjb25jZW50cmF0aW9uLSBhbmQgKHRoZW9yZXRpY2FsbHkpIHRlbXBlcmF0dXJlLWluZGVwZW5kZW50IGFzc2Vzc21lbnQgb2YgdGhlIGVsZWN0cm9seXRlIFNPSCB3aXRoIG1pY3JvZWxlY3Ryb2Rlcy4gVGhlIHJlc3VsdHMgZGVtb25zdHJhdGUgdGhhdCBjaHJvbm9hbXBlcm9tZXRyeSBlbmFibGVzIGFjY3VyYXRlLCBmYXN0LCBhbmQgbG93LWNvc3QgbWVhc3VyZW1lbnRzIG9mIGFuIGVsZWN0cm9seXRlJ3MgU09DLiBVbmxpa2UgcHJldmlvdXMgbWFjcm9lbGVjdHJvZGUtYmFzZWQgYXBwcm9hY2hlcywgd2hpY2ggcmVxdWlyZWQgYSBsaW1pdGF0aW9uIG9mIGVsZWN0cm9seXRlIGZsb3cgYW5kIHJlYWN0YW50IHRyYW5zcG9ydCB0byB0aGUgd29ya2luZyBlbGVjdHJvZGUgc3VyZmFjZSwgdGhlIHJhcGlkIGNocm9ub2FtcGVyb21ldHJpYyBwb3RlbnRpYWwgc3RlcHMgcHJlc2VudGVkIGluIHRoaXMgc3R1ZHkgZW5hYmxlIGFuIGVsZWN0cm9kZSBwbGFjZW1lbnQgZGlyZWN0bHkgaW4gdGhlIGZyZWUtZmxvd2luZyBlbGVjdHJvbHl0ZS4gQWRkaXRpb25hbGx5LCB0aGUgZGV2ZWxvcGVkIGV4IHNpdHUgbWljcm9lbGVjdHJvZGUtYmFzZWQgY2hyb25vYW1wZXJvbWV0cmljIFNPSCBtZWFzdXJlbWVudCBtZXRob2QgYWxsb3dzIGZvciB0aGUgaW52ZXN0aWdhdGlvbiBvZiB0aGUgZWxlY3Ryb2x5dGUgbGlmZXRpbWUgaW4gaXNvbGF0ZWQgdmVzc2Vscy4gQ29uc2VxdWVudGx5LCB0aGUgcHJlc2VudGVkIFNPSCBhc3Nlc3NtZW50IHRlY2huaXF1ZSBob2xkcyBhIHByb21pc2UgZm9yIGVzdGFibGlzaGluZyBoaWdoLXRocm91Z2hwdXQsIGV4IHNpdHUgZWxlY3Ryb2x5dGUgc3RhYmlsaXR5IG1lYXN1cmVtZW50cy4iLCJ2b2x1bWUiOiI0MDMifSwiaXNUZW1wb3JhcnkiOmZhbHNlLCJzdXBwcmVzcy1hdXRob3IiOmZhbHNlLCJjb21wb3NpdGUiOmZhbHNlLCJhdXRob3Itb25seSI6ZmFsc2V9XX0=&quot;,&quot;citationItems&quot;:[{&quot;id&quot;:&quot;031d3e6a-5ea9-3d8c-867e-4b86f418bcbc&quot;,&quot;itemData&quot;:{&quot;type&quot;:&quot;article-journal&quot;,&quot;id&quot;:&quot;031d3e6a-5ea9-3d8c-867e-4b86f418bcbc&quot;,&quot;title&quot;:&quot;Beyond steady-state conditions: Chronoamperometric state-of-charge and state-of-health measurements in flow battery electrolytes&quot;,&quot;author&quot;:[{&quot;family&quot;:&quot;Volodin&quot;,&quot;given&quot;:&quot;Ivan A.&quot;,&quot;parse-names&quot;:false,&quot;dropping-particle&quot;:&quot;&quot;,&quot;non-dropping-particle&quot;:&quot;&quot;},{&quot;family&quot;:&quot;Stolze&quot;,&quot;given&quot;:&quot;Christian&quot;,&quot;parse-names&quot;:false,&quot;dropping-particle&quot;:&quot;&quot;,&quot;non-dropping-particle&quot;:&quot;&quot;},{&quot;family&quot;:&quot;Casas Mesa&quot;,&quot;given&quot;:&quot;Carolina&quot;,&quot;parse-names&quot;:false,&quot;dropping-particle&quot;:&quot;&quot;,&quot;non-dropping-particle&quot;:&quot;&quot;},{&quot;family&quot;:&quot;Haagen&quot;,&quot;given&quot;:&quot;Ulrich&quot;,&quot;parse-names&quot;:false,&quot;dropping-particle&quot;:&quot;&quot;,&quot;non-dropping-particle&quot;:&quot;&quot;},{&quot;family&quot;:&quot;Terechin&quot;,&quot;given&quot;:&quot;Christian&quot;,&quot;parse-names&quot;:false,&quot;dropping-particle&quot;:&quot;&quot;,&quot;non-dropping-particle&quot;:&quot;&quot;},{&quot;family&quot;:&quot;Hager&quot;,&quot;given&quot;:&quot;Martin D.&quot;,&quot;parse-names&quot;:false,&quot;dropping-particle&quot;:&quot;&quot;,&quot;non-dropping-particle&quot;:&quot;&quot;},{&quot;family&quot;:&quot;Schubert&quot;,&quot;given&quot;:&quot;Ulrich S.&quot;,&quot;parse-names&quot;:false,&quot;dropping-particle&quot;:&quot;&quot;,&quot;non-dropping-particle&quot;:&quot;&quot;}],&quot;container-title&quot;:&quot;Sensors and Actuators B: Chemical&quot;,&quot;container-title-short&quot;:&quot;Sens Actuators B Chem&quot;,&quot;DOI&quot;:&quot;10.1016/j.snb.2023.135101&quot;,&quot;ISSN&quot;:&quot;09254005&quot;,&quot;issued&quot;:{&quot;date-parts&quot;:[[2024]]},&quot;abstract&quot;:&quot;Steady-state amperometry with microelectrodes based on potential step experiments arguably yields the best-in-class accuracy for the state-of-charge monitoring in redox flow battery (RFB) electrolytes. In fact, only a fraction of the current response obtained during the potential step was used in experiments for the state-of-charge (SOC) and state-of-health (SOH) assessment so far. This study explores the analysis of the transient chronoamperometric signal. It is demonstrated that the physicochemical information contained in the transient current signal enables both the replacement of microelectrodes with macroelectrodes for ex situ as well as in operando SOC measurements and for an ex situ concentration- and (theoretically) temperature-independent assessment of the electrolyte SOH with microelectrodes. The results demonstrate that chronoamperometry enables accurate, fast, and low-cost measurements of an electrolyte's SOC. Unlike previous macroelectrode-based approaches, which required a limitation of electrolyte flow and reactant transport to the working electrode surface, the rapid chronoamperometric potential steps presented in this study enable an electrode placement directly in the free-flowing electrolyte. Additionally, the developed ex situ microelectrode-based chronoamperometric SOH measurement method allows for the investigation of the electrolyte lifetime in isolated vessels. Consequently, the presented SOH assessment technique holds a promise for establishing high-throughput, ex situ electrolyte stability measurements.&quot;,&quot;volume&quot;:&quot;403&quot;},&quot;isTemporary&quot;:false,&quot;suppress-author&quot;:false,&quot;composite&quot;:false,&quot;author-only&quot;:false}]},{&quot;citationID&quot;:&quot;MENDELEY_CITATION_c8c8238c-7761-4d4b-a7c2-37443f1d830a&quot;,&quot;properties&quot;:{&quot;noteIndex&quot;:0},&quot;isEdited&quot;:false,&quot;manualOverride&quot;:{&quot;isManuallyOverridden&quot;:false,&quot;citeprocText&quot;:&quot;[6]&quot;,&quot;manualOverrideText&quot;:&quot;&quot;},&quot;citationTag&quot;:&quot;MENDELEY_CITATION_v3_eyJjaXRhdGlvbklEIjoiTUVOREVMRVlfQ0lUQVRJT05fYzhjODIzOGMtNzc2MS00ZDRiLWE3YzItMzc0NDNmMWQ4MzBhIiwicHJvcGVydGllcyI6eyJub3RlSW5kZXgiOjB9LCJpc0VkaXRlZCI6ZmFsc2UsIm1hbnVhbE92ZXJyaWRlIjp7ImlzTWFudWFsbHlPdmVycmlkZGVuIjpmYWxzZSwiY2l0ZXByb2NUZXh0IjoiWzZdIiwibWFudWFsT3ZlcnJpZGVUZXh0IjoiIn0sImNpdGF0aW9uSXRlbXMiOlt7ImlkIjoiYTJkOTVjOTMtZjNkZi0zMDVjLTg4NDQtZDA4MzY1ZDZiZTU4IiwiaXRlbURhdGEiOnsidHlwZSI6InBhcGVyLWNvbmZlcmVuY2UiLCJpZCI6ImEyZDk1YzkzLWYzZGYtMzA1Yy04ODQ0LWQwODM2NWQ2YmU1OCIsInRpdGxlIjoiUmVtYWluaW5nIHVzZWZ1bCBsaWZlIHByZWRpY3Rpb24gZm9yIGxpdGhpdW0taW9uIGJhdHRlcnkgYmFzZWQgb24gdGhlIHBhcnRpY2xlIGZpbHRlciBjb25zaWRlcmluZyB0ZW1wZXJhdHVyZSBlZmZlY3QiLCJhdXRob3IiOlt7ImZhbWlseSI6IkhhbiIsImdpdmVuIjoiWS4iLCJwYXJzZS1uYW1lcyI6ZmFsc2UsImRyb3BwaW5nLXBhcnRpY2xlIjoiIiwibm9uLWRyb3BwaW5nLXBhcnRpY2xlIjoiIn0seyJmYW1pbHkiOiJNYSIsImdpdmVuIjoiQy4iLCJwYXJzZS1uYW1lcyI6ZmFsc2UsImRyb3BwaW5nLXBhcnRpY2xlIjoiIiwibm9uLWRyb3BwaW5nLXBhcnRpY2xlIjoiIn0seyJmYW1pbHkiOiJZZSIsImdpdmVuIjoiSC4iLCJwYXJzZS1uYW1lcyI6ZmFsc2UsImRyb3BwaW5nLXBhcnRpY2xlIjoiIiwibm9uLWRyb3BwaW5nLXBhcnRpY2xlIjoiIn0seyJmYW1pbHkiOiJUYW5nIiwiZ2l2ZW4iOiJTLiIsInBhcnNlLW5hbWVzIjpmYWxzZSwiZHJvcHBpbmctcGFydGljbGUiOiIiLCJub24tZHJvcHBpbmctcGFydGljbGUiOiIifV0sImNvbnRhaW5lci10aXRsZSI6IkpvdXJuYWwgb2YgUGh5c2ljczogQ29uZmVyZW5jZSBTZXJpZXMiLCJjb250YWluZXItdGl0bGUtc2hvcnQiOiJKIFBoeXMgQ29uZiBTZXIiLCJET0kiOiIxMC4xMDg4LzE3NDItNjU5Ni8yMDgzLzIvMDIyMTAwIiwiaXNzdWVkIjp7ImRhdGUtcGFydHMiOltbMjAyMV1dfSwiYWJzdHJhY3QiOiJUZW1wZXJhdHVyZSB3b3VsZCBhZmZlY3QgdGhlIGRlZ3JhZGF0aW9uIHByb2Nlc3Mgb2YgbGl0aGl1bS1pb24gYmF0dGVyeS4gVGhlcmVmb3JlLCBjb25zaWRlcmluZyB0aGUgaW5mbHVlbmNlIG9mIHRlbXBlcmF0dXJlLCB0aGlzIHBhcGVyIHByb3Bvc2VzIG1ldGhvZCB0byBwcmVkaWN0IHRoZSBSZW1haW5pbmcgdXNlZnVsIGxpZmUgKFJVTCkgb2YgdGhlIGxpdGhpdW0taW9uIGJhdHRlcnkgYmFzZWQgb24gQXJyaGVuaXVzIGFuZCBkb3VibGUgZXhwb25lbnRpYWwgbW9kZWwuIEFuZCB1cGRhdGUgdGhlIHBhcmFtZXRlciBieSBwYXJ0aWNsZSBmaWx0ZXIuIEZpcnN0bHksIHdlIGVzdGFibGlzaCBhIGNhcGFjaXR5IGRlZ3JhZGF0aW9uIG1vZGVsIHdpdGggY29uc2lkZXJpbmcgdGhlIGluZmx1ZW5jZSBvZiB0ZW1wZXJhdHVyZSwgd2hpY2ggaXMgYmFzZWQgb24gQXJyaGVuaXVzIG1vZGVsIGFuZCBkb3VibGUgZXhwb25lbnRpYWwgbW9kZWwuIEFuZCB0aGVuLCBpbiBvcmRlciB0byBvYnRhaW4gdGhlIGluaXRpYWwgdmFsdWUgb2YgdGhlIHBhcmFtZXRlcnMsIHdlIHByb2Nlc3MgdGhlIGZpdHRlZCB0aGUgbGl0aGl1bS1pb24gYmF0dGVyeSBkZWdyYWRhdGlvbiBkYXRhLiBOZXh0LCB3ZSB1c2UgdGhlIHBhcnRpY2xlIGZpbHRlciAoUEYpIGFsZ29yaXRobSB0byB1cGRhdGUgdGhlIG1vZGVsIHBhcmFtZXRlcnMgdG8gcmVhbGl6ZSB0aGUgY2FwYWNpdHkgZXN0aW1hdGlvbiBhbmQgdGhlIFJVTCBwcmVkaWN0aW9uLiBGaW5hbGx5LCBhY2NvcmRpbmcgdGhlIGV4cGVyaW1lbnQsIHdlIHByb3ZlIHRoYXQgdGhlIGFjY3VyYWN5IG9mIHRoZSBtZXRob2QgcHJvcG9zZWQgaW4gdGhpcyBwYXBlciBpcyBiZXR0ZXIgdGhhbiB0aGF0IHRoZSBtZXRob2Qgd2l0aG91dCBjb25zaWRlcmluZyB0aGUgaW5mbHVlbmNlIG9mIHRlbXBlcmF0dXJlIGNoYW5nZS4gVGhlIHJlc3VsdCBzaG93cyB0aGF0IHRoZSBsaXRoaXVtLWlvbiBiYXR0ZXJ5IGNhcGFjaXR5IGRlZ3JhZGF0aW9uIG1vZGVsIGVzdGFibGlzaGVkIGluIHRoaXMgcGFwZXIgaGFzIGdyZWF0IHBvdGVudGlhbCBpbiB0aGUgUlVMIHByZWRpY3Rpb24gb2YgdGhlIGxpdGhpdW0taW9uIGJhdHRlcnkuIiwiaXNzdWUiOiIyIiwidm9sdW1lIjoiMjA4MyJ9LCJpc1RlbXBvcmFyeSI6ZmFsc2UsInN1cHByZXNzLWF1dGhvciI6ZmFsc2UsImNvbXBvc2l0ZSI6ZmFsc2UsImF1dGhvci1vbmx5IjpmYWxzZX1dfQ==&quot;,&quot;citationItems&quot;:[{&quot;id&quot;:&quot;a2d95c93-f3df-305c-8844-d08365d6be58&quot;,&quot;itemData&quot;:{&quot;type&quot;:&quot;paper-conference&quot;,&quot;id&quot;:&quot;a2d95c93-f3df-305c-8844-d08365d6be58&quot;,&quot;title&quot;:&quot;Remaining useful life prediction for lithium-ion battery based on the particle filter considering temperature effect&quot;,&quot;author&quot;:[{&quot;family&quot;:&quot;Han&quot;,&quot;given&quot;:&quot;Y.&quot;,&quot;parse-names&quot;:false,&quot;dropping-particle&quot;:&quot;&quot;,&quot;non-dropping-particle&quot;:&quot;&quot;},{&quot;family&quot;:&quot;Ma&quot;,&quot;given&quot;:&quot;C.&quot;,&quot;parse-names&quot;:false,&quot;dropping-particle&quot;:&quot;&quot;,&quot;non-dropping-particle&quot;:&quot;&quot;},{&quot;family&quot;:&quot;Ye&quot;,&quot;given&quot;:&quot;H.&quot;,&quot;parse-names&quot;:false,&quot;dropping-particle&quot;:&quot;&quot;,&quot;non-dropping-particle&quot;:&quot;&quot;},{&quot;family&quot;:&quot;Tang&quot;,&quot;given&quot;:&quot;S.&quot;,&quot;parse-names&quot;:false,&quot;dropping-particle&quot;:&quot;&quot;,&quot;non-dropping-particle&quot;:&quot;&quot;}],&quot;container-title&quot;:&quot;Journal of Physics: Conference Series&quot;,&quot;container-title-short&quot;:&quot;J Phys Conf Ser&quot;,&quot;DOI&quot;:&quot;10.1088/1742-6596/2083/2/022100&quot;,&quot;issued&quot;:{&quot;date-parts&quot;:[[2021]]},&quot;abstract&quot;:&quot;Temperature would affect the degradation process of lithium-ion battery. Therefore, considering the influence of temperature, this paper proposes method to predict the Remaining useful life (RUL) of the lithium-ion battery based on Arrhenius and double exponential model. And update the parameter by particle filter. Firstly, we establish a capacity degradation model with considering the influence of temperature, which is based on Arrhenius model and double exponential model. And then, in order to obtain the initial value of the parameters, we process the fitted the lithium-ion battery degradation data. Next, we use the particle filter (PF) algorithm to update the model parameters to realize the capacity estimation and the RUL prediction. Finally, according the experiment, we prove that the accuracy of the method proposed in this paper is better than that the method without considering the influence of temperature change. The result shows that the lithium-ion battery capacity degradation model established in this paper has great potential in the RUL prediction of the lithium-ion battery.&quot;,&quot;issue&quot;:&quot;2&quot;,&quot;volume&quot;:&quot;2083&quot;},&quot;isTemporary&quot;:false,&quot;suppress-author&quot;:false,&quot;composite&quot;:false,&quot;author-only&quot;:false}]},{&quot;citationID&quot;:&quot;MENDELEY_CITATION_953a27f7-1ce9-4fa9-9903-8ad541650d39&quot;,&quot;properties&quot;:{&quot;noteIndex&quot;:0},&quot;isEdited&quot;:false,&quot;manualOverride&quot;:{&quot;isManuallyOverridden&quot;:false,&quot;citeprocText&quot;:&quot;[11]&quot;,&quot;manualOverrideText&quot;:&quot;&quot;},&quot;citationTag&quot;:&quot;MENDELEY_CITATION_v3_eyJjaXRhdGlvbklEIjoiTUVOREVMRVlfQ0lUQVRJT05fOTUzYTI3ZjctMWNlOS00ZmE5LTk5MDMtOGFkNTQxNjUwZDM5IiwicHJvcGVydGllcyI6eyJub3RlSW5kZXgiOjB9LCJpc0VkaXRlZCI6ZmFsc2UsIm1hbnVhbE92ZXJyaWRlIjp7ImlzTWFudWFsbHlPdmVycmlkZGVuIjpmYWxzZSwiY2l0ZXByb2NUZXh0IjoiWzExXSIsIm1hbnVhbE92ZXJyaWRlVGV4dCI6IiJ9LCJjaXRhdGlvbkl0ZW1zIjpbeyJpZCI6Ijc2YzRmYTkxLTEwZTMtMzZiZS1hNDAwLWQ1ZTllYTY3NDU3YiIsIml0ZW1EYXRhIjp7InR5cGUiOiJwYXBlci1jb25mZXJlbmNlIiwiaWQiOiI3NmM0ZmE5MS0xMGUzLTM2YmUtYTQwMC1kNWU5ZWE2NzQ1N2IiLCJ0aXRsZSI6IkxpdGhpdW0gYmF0dGVyeSBTT0MgY29ycmVjdGlvbiB0ZWNobm9sb2d5IGJhc2VkIG9uIGVxdWl2YWxlbnQgY2lyY3VpdCArIFVLRiBmaWx0ZXJpbmcgYWxnb3JpdGhtIiwiYXV0aG9yIjpbeyJmYW1pbHkiOiJDaGVuY2hlbmciLCJnaXZlbiI6IkguIiwicGFyc2UtbmFtZXMiOmZhbHNlLCJkcm9wcGluZy1wYXJ0aWNsZSI6IiIsIm5vbi1kcm9wcGluZy1wYXJ0aWNsZSI6IiJ9LHsiZmFtaWx5IjoiSmlhbiIsImdpdmVuIjoiTC4iLCJwYXJzZS1uYW1lcyI6ZmFsc2UsImRyb3BwaW5nLXBhcnRpY2xlIjoiIiwibm9uLWRyb3BwaW5nLXBhcnRpY2xlIjoiIn1dLCJjb250YWluZXItdGl0bGUiOiIyMDIyIEludGVybmF0aW9uYWwgQ29uZmVyZW5jZSBvbiBBcnRpZmljaWFsIEludGVsbGlnZW5jZSBhbmQgQ29tcHV0ZXIgSW5mb3JtYXRpb24gVGVjaG5vbG9neSwgQUlDSVQgMjAyMiIsIkRPSSI6IjEwLjExMDkvQUlDSVQ1NTM4Ni4yMDIyLjk5MzAyODQiLCJJU0JOIjoiOTc4MTY2NTQ1MDg3NCIsImlzc3VlZCI6eyJkYXRlLXBhcnRzIjpbWzIwMjJdXX0sImFic3RyYWN0IjoiSW4gbWF0bGFibFNpbXVsaW5rIGVudmlyb25tZW50LCB0aGUgZmlyc3Qtb3JkZXIgVGhldmVuaW4gZXF1aXZhbGVudCBjaXJjdWl0IG1vZGVsIGFuZCB0aGUgdHJhY2VsZXNzIEthbG1hbiBmaWx0ZXJpbmcgYWxnb3JpdGhtIGFyZSBlc3RhYmxpc2hlZCwgYW5kIHRoZXBhcmFtZXRlcnMgb2YgZGlmZmVyZW50IFNPQ3MgYW5kIHRlbXBlcmF0dXJlcyBvbiB0aGUgYmF0dGVyeSBtb2RlbCBhcmUgaWRlbnRpZmllZCBieSBlc3RhYmxpc2hpbmcgaHlicmlkIHBvd2VyIHB1bHNlIGNoYXJhY3RlcmlzdGljIGV4cGVyaW1lbnRzLCBhbmQgdGhlIGRpc3Rpbmd1aXNoZWQgcGFyYW1ldGVycyBhcmUgc3Vic3RpdHV0ZWQgaW50byB0aGUgVUtGIGFsZ29yaXRobSBmb3Igc2ltdWxhdGlvbiBleHBlcmltZW50cy4gRXhwZXJpbWVudGFsIHJlc3VsdHMgc2hvdyB0aGF0IHRoZSBlc3RpbWF0aW9uIG9mIHRoZSBzdGF0ZSBvZiBjaGFyZ2UgaGFzIGhpZ2ggYWNjdXJhY3kuIiwiY29udGFpbmVyLXRpdGxlLXNob3J0IjoiIn0sImlzVGVtcG9yYXJ5IjpmYWxzZSwic3VwcHJlc3MtYXV0aG9yIjpmYWxzZSwiY29tcG9zaXRlIjpmYWxzZSwiYXV0aG9yLW9ubHkiOmZhbHNlfV19&quot;,&quot;citationItems&quot;:[{&quot;id&quot;:&quot;76c4fa91-10e3-36be-a400-d5e9ea67457b&quot;,&quot;itemData&quot;:{&quot;type&quot;:&quot;paper-conference&quot;,&quot;id&quot;:&quot;76c4fa91-10e3-36be-a400-d5e9ea67457b&quot;,&quot;title&quot;:&quot;Lithium battery SOC correction technology based on equivalent circuit + UKF filtering algorithm&quot;,&quot;author&quot;:[{&quot;family&quot;:&quot;Chencheng&quot;,&quot;given&quot;:&quot;H.&quot;,&quot;parse-names&quot;:false,&quot;dropping-particle&quot;:&quot;&quot;,&quot;non-dropping-particle&quot;:&quot;&quot;},{&quot;family&quot;:&quot;Jian&quot;,&quot;given&quot;:&quot;L.&quot;,&quot;parse-names&quot;:false,&quot;dropping-particle&quot;:&quot;&quot;,&quot;non-dropping-particle&quot;:&quot;&quot;}],&quot;container-title&quot;:&quot;2022 International Conference on Artificial Intelligence and Computer Information Technology, AICIT 2022&quot;,&quot;DOI&quot;:&quot;10.1109/AICIT55386.2022.9930284&quot;,&quot;ISBN&quot;:&quot;9781665450874&quot;,&quot;issued&quot;:{&quot;date-parts&quot;:[[2022]]},&quot;abstract&quot;:&quot;In matlablSimulink environment, the first-order Thevenin equivalent circuit model and the traceless Kalman filtering algorithm are established, and theparameters of different SOCs and temperatures on the battery model are identified by establishing hybrid power pulse characteristic experiments, and the distinguished parameters are substituted into the UKF algorithm for simulation experiments. Experimental results show that the estimation of the state of charge has high accuracy.&quot;,&quot;container-title-short&quot;:&quot;&quot;},&quot;isTemporary&quot;:false,&quot;suppress-author&quot;:false,&quot;composite&quot;:false,&quot;author-only&quot;:false}]},{&quot;citationID&quot;:&quot;MENDELEY_CITATION_5554976a-0988-40f4-b456-226b1fd64a3a&quot;,&quot;properties&quot;:{&quot;noteIndex&quot;:0},&quot;isEdited&quot;:false,&quot;manualOverride&quot;:{&quot;isManuallyOverridden&quot;:false,&quot;citeprocText&quot;:&quot;[7]&quot;,&quot;manualOverrideText&quot;:&quot;&quot;},&quot;citationTag&quot;:&quot;MENDELEY_CITATION_v3_eyJjaXRhdGlvbklEIjoiTUVOREVMRVlfQ0lUQVRJT05fNTU1NDk3NmEtMDk4OC00MGY0LWI0NTYtMjI2YjFmZDY0YTNh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quot;,&quot;citationItems&quot;:[{&quot;id&quot;:&quot;bf8828c4-46c8-3ac8-917d-dad736fb8405&quot;,&quot;itemData&quot;:{&quot;type&quot;:&quot;article-journal&quot;,&quot;id&quot;:&quot;bf8828c4-46c8-3ac8-917d-dad736fb8405&quot;,&quot;title&quot;:&quot;Dynamic Equivalent Circuit Model to Estimate State-of-Health of Lithium-Ion Batteries&quot;,&quot;author&quot;:[{&quot;family&quot;:&quot;Amir&quot;,&quot;given&quot;:&quot;S.&quot;,&quot;parse-names&quot;:false,&quot;dropping-particle&quot;:&quot;&quot;,&quot;non-dropping-particle&quot;:&quot;&quot;},{&quot;family&quot;:&quot;Gulzar&quot;,&quot;given&quot;:&quot;M.&quot;,&quot;parse-names&quot;:false,&quot;dropping-particle&quot;:&quot;&quot;,&quot;non-dropping-particle&quot;:&quot;&quot;},{&quot;family&quot;:&quot;Tarar&quot;,&quot;given&quot;:&quot;M.O.&quot;,&quot;parse-names&quot;:false,&quot;dropping-particle&quot;:&quot;&quot;,&quot;non-dropping-particle&quot;:&quot;&quot;},{&quot;family&quot;:&quot;Naqvi&quot;,&quot;given&quot;:&quot;I.H.&quot;,&quot;parse-names&quot;:false,&quot;dropping-particle&quot;:&quot;&quot;,&quot;non-dropping-particle&quot;:&quot;&quot;},{&quot;family&quot;:&quot;Zaffar&quot;,&quot;given&quot;:&quot;N.A.&quot;,&quot;parse-names&quot;:false,&quot;dropping-particle&quot;:&quot;&quot;,&quot;non-dropping-particle&quot;:&quot;&quot;},{&quot;family&quot;:&quot;Pecht&quot;,&quot;given&quot;:&quot;M.G.&quot;,&quot;parse-names&quot;:false,&quot;dropping-particle&quot;:&quot;&quot;,&quot;non-dropping-particle&quot;:&quot;&quot;}],&quot;container-title&quot;:&quot;IEEE Access&quot;,&quot;DOI&quot;:&quot;10.1109/ACCESS.2022.3148528&quot;,&quot;issued&quot;:{&quot;date-parts&quot;:[[2022]]},&quot;page&quot;:&quot;18279-18288&quot;,&quot;abstract&quot;:&quot;Lithium-ion (Li-ion) batteries have increasingly been used in diverse applications. Accurate estimation of the state of health (SOH) of the Li-ion batteries is vital for all stakeholders and critical in various applications such as electric vehicles (EVs). The electrical equivalent circuit (EEC) 2-RC model is often used to model the battery operation but has not been used to capture the degradation of battery cells over time. This paper uses the 2-RC model to capture the degradation of the Li-ion battery. The proposed model is not only time-dependent but also captures the effect of temperature on battery degradation. The proposed approach estimates the SOH accurately and is also considerably flexible for diverse cells of different chemistry. We further generalize an N-RC model approach to evaluate the SOH of the battery. We compare the proposed model (2-RC) with the 1-RC model, and through numerical results, we show that the 2-RC model outperforms 1-RC and reduces the computational cost significantly. Similarly, the 2-RC model outperforms 3-RC and higher-order circuits. We also show that the proposed approach can capture the battery dynamics better for specific smaller orders of the polynomial (associated with Arrhenius equation) when compared with the 1-RC approach with considerably reduced (up to 60%) root mean square error (RMSE). Lastly, the average testing RMSE for 2-RC is 52.4%.&quot;,&quot;volume&quot;:&quot;10&quot;,&quot;container-title-short&quot;:&quot;&quot;},&quot;isTemporary&quot;:false,&quot;suppress-author&quot;:false,&quot;composite&quot;:false,&quot;author-only&quot;:false}]},{&quot;citationID&quot;:&quot;MENDELEY_CITATION_04b87753-9803-4934-9314-b5312cc90613&quot;,&quot;properties&quot;:{&quot;noteIndex&quot;:0},&quot;isEdited&quot;:false,&quot;manualOverride&quot;:{&quot;isManuallyOverridden&quot;:false,&quot;citeprocText&quot;:&quot;[12]&quot;,&quot;manualOverrideText&quot;:&quot;&quot;},&quot;citationTag&quot;:&quot;MENDELEY_CITATION_v3_eyJjaXRhdGlvbklEIjoiTUVOREVMRVlfQ0lUQVRJT05fMDRiODc3NTMtOTgwMy00OTM0LTkzMTQtYjUzMTJjYzkwNjEzIiwicHJvcGVydGllcyI6eyJub3RlSW5kZXgiOjB9LCJpc0VkaXRlZCI6ZmFsc2UsIm1hbnVhbE92ZXJyaWRlIjp7ImlzTWFudWFsbHlPdmVycmlkZGVuIjpmYWxzZSwiY2l0ZXByb2NUZXh0IjoiWzEyXSIsIm1hbnVhbE92ZXJyaWRlVGV4dCI6IiJ9LCJjaXRhdGlvbkl0ZW1zIjpbeyJpZCI6IjBhNjQ4MWUxLTc1NmMtMzhkMy1iZTMyLTM0M2ExZWZiN2RmYyIsIml0ZW1EYXRhIjp7InR5cGUiOiJhcnRpY2xlLWpvdXJuYWwiLCJpZCI6IjBhNjQ4MWUxLTc1NmMtMzhkMy1iZTMyLTM0M2ExZWZiN2RmYyIsInRpdGxlIjoiUE5HViBlcXVpdmFsZW50IGNpcmN1aXQgbW9kZWwgYW5kIFNPQyBlc3RpbWF0aW9uIGFsZ29yaXRobSBvZiBsaXRoaXVtIGJhdHRlcmllcyBmb3IgZWxlY3RyaWMgdmVoaWNsZSIsImF1dGhvciI6W3siZmFtaWx5IjoiWWFuZyIsImdpdmVuIjoiWS4iLCJwYXJzZS1uYW1lcyI6ZmFsc2UsImRyb3BwaW5nLXBhcnRpY2xlIjoiIiwibm9uLWRyb3BwaW5nLXBhcnRpY2xlIjoiIn0seyJmYW1pbHkiOiJUYW5nIiwiZ2l2ZW4iOiJULi1GLiIsInBhcnNlLW5hbWVzIjpmYWxzZSwiZHJvcHBpbmctcGFydGljbGUiOiIiLCJub24tZHJvcHBpbmctcGFydGljbGUiOiIifSx7ImZhbWlseSI6IlFpbiIsImdpdmVuIjoiRC4tVC4iLCJwYXJzZS1uYW1lcyI6ZmFsc2UsImRyb3BwaW5nLXBhcnRpY2xlIjoiIiwibm9uLWRyb3BwaW5nLXBhcnRpY2xlIjoiIn0seyJmYW1pbHkiOiJIdSIsImdpdmVuIjoiTS4tSC4iLCJwYXJzZS1uYW1lcyI6ZmFsc2UsImRyb3BwaW5nLXBhcnRpY2xlIjoiIiwibm9uLWRyb3BwaW5nLXBhcnRpY2xlIjoiIn1dLCJjb250YWluZXItdGl0bGUiOiJYaXRvbmcgRmFuZ3poZW4gWHVlYmFvIC8gSm91cm5hbCBvZiBTeXN0ZW0gU2ltdWxhdGlvbiIsImlzc3VlZCI6eyJkYXRlLXBhcnRzIjpbWzIwMTJdXX0sInBhZ2UiOiI5MzgtOTQyIiwiYWJzdHJhY3QiOiJXaXRoIHRoZSBtb2RlbCBvZiBQTkdWIGJhdHRlcnksIHRoZSBtZXRob2Qgb2YgU09DIGJhc2VkIG9uIG9wZW4tY2lyY3VpdCB2b2x0YWdlIHdhcyBicm91Z2h0IGZvcndhcmQgY29uc2lkZXJpbmcgdGhlIHRlbXBlcmF0dXJlIGVmZmVjdCBvbiB0aGUgcGFyYW1ldGVycyBvZiB0aGUgZXF1aXZhbGVudCBiYXR0ZXJ5IG1vZGVsLiBPYnRhaW5lZCB0aGUgcGFyYW1ldGVycyBvZiB0aGUgbW9kZWwgYnkgdGhlIGxpdGhpdW0gYmF0dGVyaWVzIGNoYXJnZS1kaXNjaGFyZ2UgdGVzdCBhbmQgSFBQQyB0ZXN0LCBhIHNpbXVsYXRpb24gbW9kZWwgd2FzIHNldCB1cCBiYXNlZCBvbiBNYXRsYWIvU2ltdWxpbmsuIFNpbXVsYXRpb24gYW5kIHRlc3QgcmVzdWx0IHNob3cgdGhhdCB0aGUgUE5HViBtb2RlbCBpcyB2ZXJ5IHByZWNpc2UgYW5kIGNhbiBzaW11bGF0ZSB0aGUgYmF0dGVyeSBjaGFyYWN0ZXJpemF0aW9ucyBvZiBjaGFyZ2UgYW5kIGRpc2NoYXJnZSBhcyB3ZWxsLiBUaGUgY3VtdWxhdGl2ZSBlcnJvciBhbmQgaW5hY2N1cmF0ZSBlc3RpbWF0aW9uIG9mIHRoZSBpbml0aWFsIHZhbHVlIGJ5IHRoZSBhbXBlcmUtaG91ciAoQUgpIGFwcHJvYWNoIGNhbiBiZSBlZmZlY3RpdmVseSBhdm9pZGVkIGJ5IHRoZSBlc3RpbWF0ZSBtZXRob2Qgb2YgU09DIGJhc2VkIG9uIG9wZW4tY2lyY3VpdCB2b2x0YWdlLiBBbmQgdGhlIGVzdGltYXRpb24gdmFsdWUgb2YgU09DIGNhbiBiZSBrZXB0IGhpZ2hseSBwcmVjaXNlLiIsImlzc3VlIjoiNCIsInZvbHVtZSI6IjI0IiwiY29udGFpbmVyLXRpdGxlLXNob3J0IjoiIn0sImlzVGVtcG9yYXJ5IjpmYWxzZSwic3VwcHJlc3MtYXV0aG9yIjpmYWxzZSwiY29tcG9zaXRlIjpmYWxzZSwiYXV0aG9yLW9ubHkiOmZhbHNlfV19&quot;,&quot;citationItems&quot;:[{&quot;id&quot;:&quot;0a6481e1-756c-38d3-be32-343a1efb7dfc&quot;,&quot;itemData&quot;:{&quot;type&quot;:&quot;article-journal&quot;,&quot;id&quot;:&quot;0a6481e1-756c-38d3-be32-343a1efb7dfc&quot;,&quot;title&quot;:&quot;PNGV equivalent circuit model and SOC estimation algorithm of lithium batteries for electric vehicle&quot;,&quot;author&quot;:[{&quot;family&quot;:&quot;Yang&quot;,&quot;given&quot;:&quot;Y.&quot;,&quot;parse-names&quot;:false,&quot;dropping-particle&quot;:&quot;&quot;,&quot;non-dropping-particle&quot;:&quot;&quot;},{&quot;family&quot;:&quot;Tang&quot;,&quot;given&quot;:&quot;T.-F.&quot;,&quot;parse-names&quot;:false,&quot;dropping-particle&quot;:&quot;&quot;,&quot;non-dropping-particle&quot;:&quot;&quot;},{&quot;family&quot;:&quot;Qin&quot;,&quot;given&quot;:&quot;D.-T.&quot;,&quot;parse-names&quot;:false,&quot;dropping-particle&quot;:&quot;&quot;,&quot;non-dropping-particle&quot;:&quot;&quot;},{&quot;family&quot;:&quot;Hu&quot;,&quot;given&quot;:&quot;M.-H.&quot;,&quot;parse-names&quot;:false,&quot;dropping-particle&quot;:&quot;&quot;,&quot;non-dropping-particle&quot;:&quot;&quot;}],&quot;container-title&quot;:&quot;Xitong Fangzhen Xuebao / Journal of System Simulation&quot;,&quot;issued&quot;:{&quot;date-parts&quot;:[[2012]]},&quot;page&quot;:&quot;938-942&quot;,&quot;abstract&quot;:&quot;With the model of PNGV battery, the method of SOC based on open-circuit voltage was brought forward considering the temperature effect on the parameters of the equivalent battery model. Obtained the parameters of the model by the lithium batteries charge-discharge test and HPPC test, a simulation model was set up based on Matlab/Simulink. Simulation and test result show that the PNGV model is very precise and can simulate the battery characterizations of charge and discharge as well. The cumulative error and inaccurate estimation of the initial value by the ampere-hour (AH) approach can be effectively avoided by the estimate method of SOC based on open-circuit voltage. And the estimation value of SOC can be kept highly precise.&quot;,&quot;issue&quot;:&quot;4&quot;,&quot;volume&quot;:&quot;24&quot;,&quot;container-title-short&quot;:&quot;&quot;},&quot;isTemporary&quot;:false,&quot;suppress-author&quot;:false,&quot;composite&quot;:false,&quot;author-only&quot;:false}]},{&quot;citationID&quot;:&quot;MENDELEY_CITATION_da89b60c-eebc-42a7-94b5-ad27f62fb30f&quot;,&quot;properties&quot;:{&quot;noteIndex&quot;:0},&quot;isEdited&quot;:false,&quot;manualOverride&quot;:{&quot;isManuallyOverridden&quot;:false,&quot;citeprocText&quot;:&quot;[15]&quot;,&quot;manualOverrideText&quot;:&quot;&quot;},&quot;citationTag&quot;:&quot;MENDELEY_CITATION_v3_eyJjaXRhdGlvbklEIjoiTUVOREVMRVlfQ0lUQVRJT05fZGE4OWI2MGMtZWViYy00MmE3LTk0YjUtYWQyN2Y2MmZiMzBm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quot;,&quot;citationItems&quot;:[{&quot;id&quot;:&quot;8d83dcf0-4586-3051-a82d-5cd69ab18f0f&quot;,&quot;itemData&quot;:{&quot;type&quot;:&quot;article-journal&quot;,&quot;id&quot;:&quot;8d83dcf0-4586-3051-a82d-5cd69ab18f0f&quot;,&quot;title&quot;:&quot;An Optimized Random Forest Regression Model for Li-Ion Battery Prognostics and Health Management&quot;,&quot;author&quot;:[{&quot;family&quot;:&quot;Wang&quot;,&quot;given&quot;:&quot;G.&quot;,&quot;parse-names&quot;:false,&quot;dropping-particle&quot;:&quot;&quot;,&quot;non-dropping-particle&quot;:&quot;&quot;},{&quot;family&quot;:&quot;Lyu&quot;,&quot;given&quot;:&quot;Z.&quot;,&quot;parse-names&quot;:false,&quot;dropping-particle&quot;:&quot;&quot;,&quot;non-dropping-particle&quot;:&quot;&quot;},{&quot;family&quot;:&quot;Li&quot;,&quot;given&quot;:&quot;X.&quot;,&quot;parse-names&quot;:false,&quot;dropping-particle&quot;:&quot;&quot;,&quot;non-dropping-particle&quot;:&quot;&quot;}],&quot;container-title&quot;:&quot;Batteries&quot;,&quot;DOI&quot;:&quot;10.3390/batteries9060332&quot;,&quot;issued&quot;:{&quot;date-parts&quot;:[[2023]]},&quot;abstract&quot;:&quot;This study proposes an optimized random forest regression model to achieve online battery prognostics and health management. To estimate the battery state of health (SOH), two aging features (AFs) are extracted based on the incremental capacity curve (ICC) to quantify capacity degradation, further analyzed through Pearson’s correlation coefficient. To further predict the remaining useful life (RUL), the online AFs are extrapolated to predict the degradation trends through the closed-loop least square method. To capture the underlying relationship between AFs and capacity, a random forest regression model is developed; meanwhile, the hyperparameters are determined using Bayesian optimization (BO) to enhance the learning and generalization ability. The method of co-simulation using MATLAB and LabVIEW is introduced to develop a battery management system (BMS) for online verification of the proposed method. Based on the open-access battery aging datasets, the results for the mean error of estimated SOH is 1.8152% and the predicted RUL is 32 cycles, which is better than some common methods.&quot;,&quot;issue&quot;:&quot;6&quot;,&quot;volume&quot;:&quot;9&quot;,&quot;container-title-short&quot;:&quot;&quot;},&quot;isTemporary&quot;:false,&quot;suppress-author&quot;:false,&quot;composite&quot;:false,&quot;author-only&quot;:false}]},{&quot;citationID&quot;:&quot;MENDELEY_CITATION_d4b4c92c-db01-47d9-94b0-872fe149a8fa&quot;,&quot;properties&quot;:{&quot;noteIndex&quot;:0},&quot;isEdited&quot;:false,&quot;manualOverride&quot;:{&quot;isManuallyOverridden&quot;:false,&quot;citeprocText&quot;:&quot;[16]&quot;,&quot;manualOverrideText&quot;:&quot;&quot;},&quot;citationTag&quot;:&quot;MENDELEY_CITATION_v3_eyJjaXRhdGlvbklEIjoiTUVOREVMRVlfQ0lUQVRJT05fZDRiNGM5MmMtZGIwMS00N2Q5LTk0YjAtODcyZmUxNDlhOGZh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quot;,&quot;citationItems&quot;:[{&quot;id&quot;:&quot;702d5da2-89d8-3544-930a-019f1a1c80dd&quot;,&quot;itemData&quot;:{&quot;type&quot;:&quot;paper-conference&quot;,&quot;id&quot;:&quot;702d5da2-89d8-3544-930a-019f1a1c80dd&quot;,&quot;title&quot;:&quot;An Accurate and Interpretable Lifetime Prediction Method for Batteries using Extreme Gradient Boosting Tree and TreeExplainer&quot;,&quot;author&quot;:[{&quot;family&quot;:&quot;Jiang&quot;,&quot;given&quot;:&quot;F.&quot;,&quot;parse-names&quot;:false,&quot;dropping-particle&quot;:&quot;&quot;,&quot;non-dropping-particle&quot;:&quot;&quot;},{&quot;family&quot;:&quot;He&quot;,&quot;given&quot;:&quot;Y.&quot;,&quot;parse-names&quot;:false,&quot;dropping-particle&quot;:&quot;&quot;,&quot;non-dropping-particle&quot;:&quot;&quot;},{&quot;family&quot;:&quot;Gao&quot;,&quot;given&quot;:&quot;D.&quot;,&quot;parse-names&quot;:false,&quot;dropping-particle&quot;:&quot;&quot;,&quot;non-dropping-particle&quot;:&quot;&quot;},{&quot;family&quot;:&quot;Zhou&quot;,&quot;given&quot;:&quot;Y.&quot;,&quot;parse-names&quot;:false,&quot;dropping-particle&quot;:&quot;&quot;,&quot;non-dropping-particle&quot;:&quot;&quot;},{&quot;family&quot;:&quot;Liu&quot;,&quot;given&quot;:&quot;W.&quot;,&quot;parse-names&quot;:false,&quot;dropping-particle&quot;:&quot;&quot;,&quot;non-dropping-particle&quot;:&quot;&quot;},{&quot;family&quot;:&quot;Yan&quot;,&quot;given&quot;:&quot;L.&quot;,&quot;parse-names&quot;:false,&quot;dropping-particle&quot;:&quot;&quot;,&quot;non-dropping-particle&quot;:&quot;&quot;},{&quot;family&quot;:&quot;Peng&quot;,&quot;given&quot;:&quot;J.&quot;,&quot;parse-names&quot;:false,&quot;dropping-particle&quot;:&quot;&quot;,&quot;non-dropping-particle&quot;:&quot;&quot;}],&quot;container-title&quot;:&quot;2021 IEEE 23rd International Conference on High Performance Computing and Communications, 7th International Conference on Data Science and Systems, 19th International Conference on Smart City and 7th International Conference on Dependability in Sensor, Cl&quot;,&quot;DOI&quot;:&quot;10.1109/HPCC-DSS-SmartCity-DependSys53884.2021.00164&quot;,&quot;ISBN&quot;:&quot;9781665494571&quot;,&quot;issued&quot;:{&quot;date-parts&quot;:[[2022]]},&quot;page&quot;:&quot;1042-1048&quot;,&quot;abstract&quot;:&quot;Lithium-ion batteries have been widely used in many fields such as electric vehicles and smart grid. Accurately predicting its lifetime is crucial for ensuring safety and accelerating battery technological development. This study aims to develop an interpretable battery lifetime prediction method based on a machine learning model by explaining the features used in the model. Firstly, the battery charge-discharge cycle data is analyzed, and five key features related to lifetime are extracted from the discharge curve of the first 100 cycles. Then, extreme gradient boosting tree (XGBoost) is built to learn the relationship between the features and the lifetime, and its optimal parameters are obtained through grid search and five-fold cross-validation. TreeExplainer is used to calculate shapley value based on game theory to quantitatively interpret and reveal the important features contributing to lifetime. Experimental results on the latest battery dataset demonstrate that XGBoost can effectively predict battery lifetime. At the same time, quantitative analysis and interpretation provide the reasons for the model decision, which improves the credibility of the prediction method and even helps to have a deeper understanding of the battery degradation mechanism.&quot;,&quot;container-title-short&quot;:&quot;&quot;},&quot;isTemporary&quot;:false,&quot;suppress-author&quot;:false,&quot;composite&quot;:false,&quot;author-only&quot;:false}]},{&quot;citationID&quot;:&quot;MENDELEY_CITATION_73819437-9bfd-4982-a52c-0668f1e454de&quot;,&quot;properties&quot;:{&quot;noteIndex&quot;:0},&quot;isEdited&quot;:false,&quot;manualOverride&quot;:{&quot;isManuallyOverridden&quot;:false,&quot;citeprocText&quot;:&quot;[17]&quot;,&quot;manualOverrideText&quot;:&quot;&quot;},&quot;citationTag&quot;:&quot;MENDELEY_CITATION_v3_eyJjaXRhdGlvbklEIjoiTUVOREVMRVlfQ0lUQVRJT05fNzM4MTk0MzctOWJmZC00OTgyLWE1MmMtMDY2OGYxZTQ1NGRlIiwicHJvcGVydGllcyI6eyJub3RlSW5kZXgiOjB9LCJpc0VkaXRlZCI6ZmFsc2UsIm1hbnVhbE92ZXJyaWRlIjp7ImlzTWFudWFsbHlPdmVycmlkZGVuIjpmYWxzZSwiY2l0ZXByb2NUZXh0IjoiWzE3XSIsIm1hbnVhbE92ZXJyaWRlVGV4dCI6IiJ9LCJjaXRhdGlvbkl0ZW1zIjpbeyJpZCI6Ijc4YmFiODViLWRhZjQtMzhhMi1iZjU4LTU5NjFiODY4NjcxNCIsIml0ZW1EYXRhIjp7InR5cGUiOiJhcnRpY2xlLWpvdXJuYWwiLCJpZCI6Ijc4YmFiODViLWRhZjQtMzhhMi1iZjU4LTU5NjFiODY4NjcxNCIsInRpdGxlIjoiQSBjb252b2x1dGlvbmFsIG5ldXJhbCBuZXR3b3JrIG1vZGVsIGZvciBiYXR0ZXJ5IGNhcGFjaXR5IGZhZGUgY3VydmUgcHJlZGljdGlvbiB1c2luZyBlYXJseSBsaWZlIGRhdGEiLCJhdXRob3IiOlt7ImZhbWlseSI6IlNheGVuYSIsImdpdmVuIjoiUy4iLCJwYXJzZS1uYW1lcyI6ZmFsc2UsImRyb3BwaW5nLXBhcnRpY2xlIjoiIiwibm9uLWRyb3BwaW5nLXBhcnRpY2xlIjoiIn0seyJmYW1pbHkiOiJXYXJkIiwiZ2l2ZW4iOiJMLiIsInBhcnNlLW5hbWVzIjpmYWxzZSwiZHJvcHBpbmctcGFydGljbGUiOiIiLCJub24tZHJvcHBpbmctcGFydGljbGUiOiIifSx7ImZhbWlseSI6Ikt1YmFsIiwiZ2l2ZW4iOiJKLiIsInBhcnNlLW5hbWVzIjpmYWxzZSwiZHJvcHBpbmctcGFydGljbGUiOiIiLCJub24tZHJvcHBpbmctcGFydGljbGUiOiIifSx7ImZhbWlseSI6Ikx1IiwiZ2l2ZW4iOiJXLiIsInBhcnNlLW5hbWVzIjpmYWxzZSwiZHJvcHBpbmctcGFydGljbGUiOiIiLCJub24tZHJvcHBpbmctcGFydGljbGUiOiIifSx7ImZhbWlseSI6IkJhYmluZWMiLCJnaXZlbiI6IlMuIiwicGFyc2UtbmFtZXMiOmZhbHNlLCJkcm9wcGluZy1wYXJ0aWNsZSI6IiIsIm5vbi1kcm9wcGluZy1wYXJ0aWNsZSI6IiJ9LHsiZmFtaWx5IjoiUGF1bHNvbiIsImdpdmVuIjoiTi4iLCJwYXJzZS1uYW1lcyI6ZmFsc2UsImRyb3BwaW5nLXBhcnRpY2xlIjoiIiwibm9uLWRyb3BwaW5nLXBhcnRpY2xlIjoiIn1dLCJjb250YWluZXItdGl0bGUiOiJKb3VybmFsIG9mIFBvd2VyIFNvdXJjZXMiLCJjb250YWluZXItdGl0bGUtc2hvcnQiOiJKIFBvd2VyIFNvdXJjZXMiLCJET0kiOiIxMC4xMDE2L2ouanBvd3NvdXIuMjAyMi4yMzE3MzYiLCJpc3N1ZWQiOnsiZGF0ZS1wYXJ0cyI6W1syMDIyXV19LCJhYnN0cmFjdCI6IkVhcmx5IHByZWRpY3Rpb24gb2YgYmF0dGVyeSBwZXJmb3JtYW5jZSBkZWdyYWRhdGlvbiB0cmVuZHMgY2FuIGZhY2lsaXRhdGUgcmVzZWFyY2ggb2YgbmV3IG1hdGVyaWFscyBhbmQgY2VsbCBkZXNpZ25zLCByYXBpZCBkZXBsb3ltZW50IG9mIGJhdHRlcmllcyBpbiByZWFsLXdvcmxkIGFwcGxpY2F0aW9ucywgdGltZWx5IHJlcGxhY2VtZW50IG9mIGJhdHRlcmllcyBpbiBjcml0aWNhbCBhcHBsaWNhdGlvbnMsIGFuZCBldmVuIHRoZSBzZWNvbmRhcnkgdXNlIG1hcmtldC4gSW4gdGhpcyBzdHVkeSwgd2UgZGVzaWduIGEgY29udm9sdXRpb25hbCBuZXVyYWwgbmV0d29yayBtb2RlbCB0byBwcmVkaWN0IHRoZSBlbnRpcmUgYmF0dGVyeSBjYXBhY2l0eSBmYWRlIGN1cnZlIOKAkyBhIGNyaXRpY2FsIGluZGljYXRvciBvZiBiYXR0ZXJ5IHBlcmZvcm1hbmNlIGRlZ3JhZGF0aW9uIOKAkyB1c2luZyBmaXJzdCAxMDAgY3ljbGVzIG9mIGRhdGEgKOKIvCB0aHJlZSB3ZWVrcyBvZiB0ZXN0aW5nKS4gV2UgdXNlIHRoZSBkaXNjaGFyZ2Ugdm9sdGFnZS1jYXBhY2l0eSBjdXJ2ZXMgYXMgaW5wdXQgdG8gdGhlIG1vZGVsIGFuZCBhdXRvbWF0ZSB0aGUgZmVhdHVyZSBleHRyYWN0aW9uIHByb2Nlc3MgdGhyb3VnaCB0aGUgY29udm9sdXRpb25hbCBsYXllcnMgb2YgdGhlIG5ldHdvcmsuIE91ciBhcHByb2FjaCBjYW4gcHJlZGljdCB0aGUgcGVyIGN5Y2xlIGNhcGFjaXR5IGZhZGUgcmF0ZSBhbmQgcm9sbG92ZXIgY3ljbGUgKGtuZWUgcG9pbnQpIGluIHRoZSBjYXBhY2l0eSBmYWRlIGN1cnZlLCB3aGljaCBpbmRpY2F0ZSB0aGUgb25zZXQgb2YgcmFwaWQgY2FwYWNpdHkgZGVjYXkuIE9uIHRoZSBwdWJsaWNseSBhdmFpbGFibGUgZ3JhcGhpdGUvTGlGZVBPNCBiYXR0ZXJ5IGRhdGFzZXQsIG9wdGltaXplZCBuZXR3b3JrcyBwcmVkaWN0IHRoZSBjYXBhY2l0eSBmYWRlIGN1cnZlcywgcm9sbG92ZXIgY3ljbGUsIGFuZCBlbmQgb2YgbGlmZSB3aXRoIDMuNyUgKHdvcnN0LWNhc2UpLCAxOSUsIGFuZCAxNyUgbWVhbiBhYnNvbHV0ZSBwZXJjZW50YWdlIGVycm9ycywgcmVzcGVjdGl2ZWx5LiIsInZvbHVtZSI6IjU0MiJ9LCJpc1RlbXBvcmFyeSI6ZmFsc2UsInN1cHByZXNzLWF1dGhvciI6ZmFsc2UsImNvbXBvc2l0ZSI6ZmFsc2UsImF1dGhvci1vbmx5IjpmYWxzZX1dfQ==&quot;,&quot;citationItems&quot;:[{&quot;id&quot;:&quot;78bab85b-daf4-38a2-bf58-5961b8686714&quot;,&quot;itemData&quot;:{&quot;type&quot;:&quot;article-journal&quot;,&quot;id&quot;:&quot;78bab85b-daf4-38a2-bf58-5961b8686714&quot;,&quot;title&quot;:&quot;A convolutional neural network model for battery capacity fade curve prediction using early life data&quot;,&quot;author&quot;:[{&quot;family&quot;:&quot;Saxena&quot;,&quot;given&quot;:&quot;S.&quot;,&quot;parse-names&quot;:false,&quot;dropping-particle&quot;:&quot;&quot;,&quot;non-dropping-particle&quot;:&quot;&quot;},{&quot;family&quot;:&quot;Ward&quot;,&quot;given&quot;:&quot;L.&quot;,&quot;parse-names&quot;:false,&quot;dropping-particle&quot;:&quot;&quot;,&quot;non-dropping-particle&quot;:&quot;&quot;},{&quot;family&quot;:&quot;Kubal&quot;,&quot;given&quot;:&quot;J.&quot;,&quot;parse-names&quot;:false,&quot;dropping-particle&quot;:&quot;&quot;,&quot;non-dropping-particle&quot;:&quot;&quot;},{&quot;family&quot;:&quot;Lu&quot;,&quot;given&quot;:&quot;W.&quot;,&quot;parse-names&quot;:false,&quot;dropping-particle&quot;:&quot;&quot;,&quot;non-dropping-particle&quot;:&quot;&quot;},{&quot;family&quot;:&quot;Babinec&quot;,&quot;given&quot;:&quot;S.&quot;,&quot;parse-names&quot;:false,&quot;dropping-particle&quot;:&quot;&quot;,&quot;non-dropping-particle&quot;:&quot;&quot;},{&quot;family&quot;:&quot;Paulson&quot;,&quot;given&quot;:&quot;N.&quot;,&quot;parse-names&quot;:false,&quot;dropping-particle&quot;:&quot;&quot;,&quot;non-dropping-particle&quot;:&quot;&quot;}],&quot;container-title&quot;:&quot;Journal of Power Sources&quot;,&quot;container-title-short&quot;:&quot;J Power Sources&quot;,&quot;DOI&quot;:&quot;10.1016/j.jpowsour.2022.231736&quot;,&quot;issued&quot;:{&quot;date-parts&quot;:[[2022]]},&quot;abstract&quot;:&quot;Early prediction of battery performance degradation trends can facilitate research of new materials and cell designs, rapid deployment of batteries in real-world applications, timely replacement of batteries in critical applications, and even the secondary use market. In this study, we design a convolutional neural network model to predict the entire battery capacity fade curve – a critical indicator of battery performance degradation – using first 100 cycles of data (∼ three weeks of testing). We use the discharge voltage-capacity curves as input to the model and automate the feature extraction process through the convolutional layers of the network. Our approach can predict the per cycle capacity fade rate and rollover cycle (knee point) in the capacity fade curve, which indicate the onset of rapid capacity decay. On the publicly available graphite/LiFePO4 battery dataset, optimized networks predict the capacity fade curves, rollover cycle, and end of life with 3.7% (worst-case), 19%, and 17% mean absolute percentage errors, respectively.&quot;,&quot;volume&quot;:&quot;542&quot;},&quot;isTemporary&quot;:false,&quot;suppress-author&quot;:false,&quot;composite&quot;:false,&quot;author-only&quot;:false}]},{&quot;citationID&quot;:&quot;MENDELEY_CITATION_e86ba1ef-f4b9-4272-a3b6-f90b4946abcf&quot;,&quot;properties&quot;:{&quot;noteIndex&quot;:0},&quot;isEdited&quot;:false,&quot;manualOverride&quot;:{&quot;isManuallyOverridden&quot;:false,&quot;citeprocText&quot;:&quot;[18]&quot;,&quot;manualOverrideText&quot;:&quot;&quot;},&quot;citationTag&quot;:&quot;MENDELEY_CITATION_v3_eyJjaXRhdGlvbklEIjoiTUVOREVMRVlfQ0lUQVRJT05fZTg2YmExZWYtZjRiOS00MjcyLWEzYjYtZjkwYjQ5NDZhYmNm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quot;,&quot;citationItems&quot;:[{&quot;id&quot;:&quot;2059c1e9-a253-35c6-8ca2-1bb17ea8240e&quot;,&quot;itemData&quot;:{&quot;type&quot;:&quot;article-journal&quot;,&quot;id&quot;:&quot;2059c1e9-a253-35c6-8ca2-1bb17ea8240e&quot;,&quot;title&quot;:&quot;Long-range battery state-of-health and end-of-life prediction with neural networks and feature engineering&quot;,&quot;author&quot;:[{&quot;family&quot;:&quot;Pepe&quot;,&quot;given&quot;:&quot;S.&quot;,&quot;parse-names&quot;:false,&quot;dropping-particle&quot;:&quot;&quot;,&quot;non-dropping-particle&quot;:&quot;&quot;},{&quot;family&quot;:&quot;Ciucci&quot;,&quot;given&quot;:&quot;F.&quot;,&quot;parse-names&quot;:false,&quot;dropping-particle&quot;:&quot;&quot;,&quot;non-dropping-particle&quot;:&quot;&quot;}],&quot;container-title&quot;:&quot;Applied Energy&quot;,&quot;container-title-short&quot;:&quot;Appl Energy&quot;,&quot;DOI&quot;:&quot;10.1016/j.apenergy.2023.121761&quot;,&quot;issued&quot;:{&quot;date-parts&quot;:[[2023]]},&quot;abstract&quot;:&quot;Determining the state of health (SOH) and end of life (EOL) represents a critical challenge in battery management. This study introduces an innovative neural network-based methodology that forecasts both the SOH and EOL, utilizing features engineered from charge-discharge voltage profiles. Specifically, long-short-term memory (LSTM) and gated-recurrent unit (GRU) neural networks are trained against fast-charging datasets with novel loss function that emphasizes SOH regression while penalizing its decay. The devised models yield low average errors in SOH and EOL predictions (5.49% and − 1.27%, respectively, for LSTM), over extended horizons encompassing 80% of the forecast battery lifespan. From a combined evaluation using Pearson's correlation and saliency analysis, it is found that voltages most strongly associated with aging occur after the initial constant current rate step. In short, this study offers a new perspective on the precise prediction of SOH and EOL by integrating feature engineering with neural networks.&quot;,&quot;volume&quot;:&quot;350&quot;},&quot;isTemporary&quot;:false,&quot;suppress-author&quot;:false,&quot;composite&quot;:false,&quot;author-only&quot;:false}]},{&quot;citationID&quot;:&quot;MENDELEY_CITATION_f6eca930-4626-410c-9dca-7eba8dec6daa&quot;,&quot;properties&quot;:{&quot;noteIndex&quot;:0},&quot;isEdited&quot;:false,&quot;manualOverride&quot;:{&quot;isManuallyOverridden&quot;:false,&quot;citeprocText&quot;:&quot;[19]&quot;,&quot;manualOverrideText&quot;:&quot;&quot;},&quot;citationTag&quot;:&quot;MENDELEY_CITATION_v3_eyJjaXRhdGlvbklEIjoiTUVOREVMRVlfQ0lUQVRJT05fZjZlY2E5MzAtNDYyNi00MTBjLTlkY2EtN2ViYThkZWM2ZGFh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quot;,&quot;citationItems&quot;:[{&quot;id&quot;:&quot;87658d08-5724-37fe-a3a0-f13c630d28ff&quot;,&quot;itemData&quot;:{&quot;type&quot;:&quot;article-journal&quot;,&quot;id&quot;:&quot;87658d08-5724-37fe-a3a0-f13c630d28ff&quot;,&quot;title&quot;:&quot;Enhanced early prediction of Li-ion battery degradation using multicycle features and an ensemble deep learning model&quot;,&quot;author&quot;:[{&quot;family&quot;:&quot;Safitri&quot;,&quot;given&quot;:&quot;M.&quot;,&quot;parse-names&quot;:false,&quot;dropping-particle&quot;:&quot;&quot;,&quot;non-dropping-particle&quot;:&quot;&quot;},{&quot;family&quot;:&quot;Adji&quot;,&quot;given&quot;:&quot;T.B.&quot;,&quot;parse-names&quot;:false,&quot;dropping-particle&quot;:&quot;&quot;,&quot;non-dropping-particle&quot;:&quot;&quot;},{&quot;family&quot;:&quot;Cahyadi&quot;,&quot;given&quot;:&quot;A.I.&quot;,&quot;parse-names&quot;:false,&quot;dropping-particle&quot;:&quot;&quot;,&quot;non-dropping-particle&quot;:&quot;&quot;}],&quot;container-title&quot;:&quot;Results in Engineering&quot;,&quot;DOI&quot;:&quot;10.1016/j.rineng.2025.104235&quot;,&quot;issued&quot;:{&quot;date-parts&quot;:[[2025]]},&quot;abstract&quot;:&quot;Achieving high accuracy in the early prediction of Li-ion battery degradation is challenging owing to the nonlinear and dynamic nature of battery aging. This study introduces a GRU-LSTM ensemble model that combines Gated Recurrent Units (GRU) and Long Short-Term Memory (LSTM) networks to forecast the end-of-life (EoL) of LIBs. The model utilizes features extracted from the voltage and current data during the initial 100 battery cycles and employs a multicycle feature extraction method to enhance computational efficiency without sacrificing predictive accuracy. Hyperparameter tuning via random search and k-fold cross-validation were applied to ensure model robustness. The GRU-LSTM model outperformed the standalone LSTM, GRU, and BiLSTM models across the three input scenarios, achieving the lowest mean absolute percentage error (MAPE) of 5.12 % and root mean squared error (RMSE) of 64.98 cycles using the combined voltage and current features. These results demonstrate the potential of ensemble models to enhance battery health monitoring and predictive maintenance systems.&quot;,&quot;volume&quot;:&quot;25&quot;,&quot;container-title-short&quot;:&quot;&quot;},&quot;isTemporary&quot;:false,&quot;suppress-author&quot;:false,&quot;composite&quot;:false,&quot;author-only&quot;:false}]},{&quot;citationID&quot;:&quot;MENDELEY_CITATION_ae389664-b91c-4e50-87d7-e85702d839ef&quot;,&quot;properties&quot;:{&quot;noteIndex&quot;:0},&quot;isEdited&quot;:false,&quot;manualOverride&quot;:{&quot;isManuallyOverridden&quot;:false,&quot;citeprocText&quot;:&quot;[29]&quot;,&quot;manualOverrideText&quot;:&quot;&quot;},&quot;citationTag&quot;:&quot;MENDELEY_CITATION_v3_eyJjaXRhdGlvbklEIjoiTUVOREVMRVlfQ0lUQVRJT05fYWUzODk2NjQtYjkxYy00ZTUwLTg3ZDctZTg1NzAyZDgzOWVm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quot;,&quot;citationItems&quot;:[{&quot;id&quot;:&quot;bc28867a-0f28-3b43-940b-6d5630a1836f&quot;,&quot;itemData&quot;:{&quot;type&quot;:&quot;article-journal&quot;,&quot;id&quot;:&quot;bc28867a-0f28-3b43-940b-6d5630a1836f&quot;,&quot;title&quot;:&quot;A Grey-box Model with Neural Ordinary Differential Equations for the Slow Voltage Dynamics of Lithium-ion Batteries: Model Development and Training&quot;,&quot;author&quot;:[{&quot;family&quot;:&quot;Brucker&quot;,&quot;given&quot;:&quot;Jennifer&quot;,&quot;parse-names&quot;:false,&quot;dropping-particle&quot;:&quot;&quot;,&quot;non-dropping-particle&quot;:&quot;&quot;},{&quot;family&quot;:&quot;Bessler&quot;,&quot;given&quot;:&quot;Wolfgang G.&quot;,&quot;parse-names&quot;:false,&quot;dropping-particle&quot;:&quot;&quot;,&quot;non-dropping-particle&quot;:&quot;&quot;},{&quot;family&quot;:&quot;Gasper&quot;,&quot;given&quot;:&quot;Rainer&quot;,&quot;parse-names&quot;:false,&quot;dropping-particle&quot;:&quot;&quot;,&quot;non-dropping-particle&quot;:&quot;&quot;}],&quot;container-title&quot;:&quot;Journal of The Electrochemical Society&quot;,&quot;container-title-short&quot;:&quot;J Electrochem Soc&quot;,&quot;DOI&quot;:&quot;10.1149/1945-7111/ad14cd&quot;,&quot;ISSN&quot;:&quot;0013-4651&quot;,&quot;issued&quot;:{&quot;date-parts&quot;:[[2023]]},&quot;abstract&quot;:&quot;Lithium-ion batteries exhibit slow voltage dynamics on the minute time scale that are usually associated with transport processes. We present a novel modelling approach toward these dynamics by combining physical and data-driven models into a Grey-box model. We use neural networks, in particular neural ordinary differential equations. The physical structure of the Grey-box model is borrowed from the Fickian diffusion law, where the transport domain is discretized using finite volumes. Within this physical structure, unknown parameters (diffusion coefficient, diffusion length, discretization) and dependencies (state of charge, lithium concentration) are replaced by neural networks and learnable parameters. We perform model-to-model comparisons, using as training data (a) a Fickian diffusion process, (b) a Warburg element, and (c) a resistor-capacitor circuit. Voltage dynamics during constant-current operation and pulse tests as well as electrochemical impedance spectra are simulated. The slow dynamics of all three physical models in the order of ten to 30 min are well captured by the Grey-box model, demonstrating the flexibility of the present approach.&quot;,&quot;issue&quot;:&quot;12&quot;,&quot;volume&quot;:&quot;170&quot;},&quot;isTemporary&quot;:false,&quot;suppress-author&quot;:false,&quot;composite&quot;:false,&quot;author-only&quot;:false}]},{&quot;citationID&quot;:&quot;MENDELEY_CITATION_5879f451-aaf2-4288-9ee2-176e51c335d1&quot;,&quot;properties&quot;:{&quot;noteIndex&quot;:0},&quot;isEdited&quot;:false,&quot;manualOverride&quot;:{&quot;isManuallyOverridden&quot;:false,&quot;citeprocText&quot;:&quot;[29]&quot;,&quot;manualOverrideText&quot;:&quot;&quot;},&quot;citationTag&quot;:&quot;MENDELEY_CITATION_v3_eyJjaXRhdGlvbklEIjoiTUVOREVMRVlfQ0lUQVRJT05fNTg3OWY0NTEtYWFmMi00Mjg4LTllZTItMTc2ZTUxYzMzNWQx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quot;,&quot;citationItems&quot;:[{&quot;id&quot;:&quot;bc28867a-0f28-3b43-940b-6d5630a1836f&quot;,&quot;itemData&quot;:{&quot;type&quot;:&quot;article-journal&quot;,&quot;id&quot;:&quot;bc28867a-0f28-3b43-940b-6d5630a1836f&quot;,&quot;title&quot;:&quot;A Grey-box Model with Neural Ordinary Differential Equations for the Slow Voltage Dynamics of Lithium-ion Batteries: Model Development and Training&quot;,&quot;author&quot;:[{&quot;family&quot;:&quot;Brucker&quot;,&quot;given&quot;:&quot;Jennifer&quot;,&quot;parse-names&quot;:false,&quot;dropping-particle&quot;:&quot;&quot;,&quot;non-dropping-particle&quot;:&quot;&quot;},{&quot;family&quot;:&quot;Bessler&quot;,&quot;given&quot;:&quot;Wolfgang G.&quot;,&quot;parse-names&quot;:false,&quot;dropping-particle&quot;:&quot;&quot;,&quot;non-dropping-particle&quot;:&quot;&quot;},{&quot;family&quot;:&quot;Gasper&quot;,&quot;given&quot;:&quot;Rainer&quot;,&quot;parse-names&quot;:false,&quot;dropping-particle&quot;:&quot;&quot;,&quot;non-dropping-particle&quot;:&quot;&quot;}],&quot;container-title&quot;:&quot;Journal of The Electrochemical Society&quot;,&quot;container-title-short&quot;:&quot;J Electrochem Soc&quot;,&quot;DOI&quot;:&quot;10.1149/1945-7111/ad14cd&quot;,&quot;ISSN&quot;:&quot;0013-4651&quot;,&quot;issued&quot;:{&quot;date-parts&quot;:[[2023]]},&quot;abstract&quot;:&quot;Lithium-ion batteries exhibit slow voltage dynamics on the minute time scale that are usually associated with transport processes. We present a novel modelling approach toward these dynamics by combining physical and data-driven models into a Grey-box model. We use neural networks, in particular neural ordinary differential equations. The physical structure of the Grey-box model is borrowed from the Fickian diffusion law, where the transport domain is discretized using finite volumes. Within this physical structure, unknown parameters (diffusion coefficient, diffusion length, discretization) and dependencies (state of charge, lithium concentration) are replaced by neural networks and learnable parameters. We perform model-to-model comparisons, using as training data (a) a Fickian diffusion process, (b) a Warburg element, and (c) a resistor-capacitor circuit. Voltage dynamics during constant-current operation and pulse tests as well as electrochemical impedance spectra are simulated. The slow dynamics of all three physical models in the order of ten to 30 min are well captured by the Grey-box model, demonstrating the flexibility of the present approach.&quot;,&quot;issue&quot;:&quot;12&quot;,&quot;volume&quot;:&quot;170&quot;},&quot;isTemporary&quot;:false,&quot;suppress-author&quot;:false,&quot;composite&quot;:false,&quot;author-only&quot;:false}]},{&quot;citationID&quot;:&quot;MENDELEY_CITATION_55675a06-bc7e-41b2-b9a2-ca4c5b2af88b&quot;,&quot;properties&quot;:{&quot;noteIndex&quot;:0},&quot;isEdited&quot;:false,&quot;manualOverride&quot;:{&quot;isManuallyOverridden&quot;:false,&quot;citeprocText&quot;:&quot;[30]&quot;,&quot;manualOverrideText&quot;:&quot;&quot;},&quot;citationTag&quot;:&quot;MENDELEY_CITATION_v3_eyJjaXRhdGlvbklEIjoiTUVOREVMRVlfQ0lUQVRJT05fNTU2NzVhMDYtYmM3ZS00MWIyLWI5YTItY2E0YzViMmFmODhiIiwicHJvcGVydGllcyI6eyJub3RlSW5kZXgiOjB9LCJpc0VkaXRlZCI6ZmFsc2UsIm1hbnVhbE92ZXJyaWRlIjp7ImlzTWFudWFsbHlPdmVycmlkZGVuIjpmYWxzZSwiY2l0ZXByb2NUZXh0IjoiWzMwXSIsIm1hbnVhbE92ZXJyaWRlVGV4dCI6IiJ9LCJjaXRhdGlvbkl0ZW1zIjpbeyJpZCI6ImM2OGE1MGU2LTgzM2QtMzE2MC04ODFkLTBkMjY0YzRjMTJlYyIsIml0ZW1EYXRhIjp7InR5cGUiOiJwYXBlci1jb25mZXJlbmNlIiwiaWQiOiJjNjhhNTBlNi04MzNkLTMxNjAtODgxZC0wZDI2NGM0YzEyZWMiLCJ0aXRsZSI6IkEgbm92ZWwgZHluYW1pY2FsIG1vZGVsIGZvciBkaWFnbm9zaXMsIHByb2dub3NpcyBhbmQgaGVhbHRoLWF3YXJlIGNvbnRyb2wgb2YgTGl0aGl1bS1pb24gYmF0dGVyaWVzIiwiYXV0aG9yIjpbeyJmYW1pbHkiOiJNYXJ0aW5leiIsImdpdmVuIjoiSi5KLiIsInBhcnNlLW5hbWVzIjpmYWxzZSwiZHJvcHBpbmctcGFydGljbGUiOiIiLCJub24tZHJvcHBpbmctcGFydGljbGUiOiIifSx7ImZhbWlseSI6IkbDqWxpeCIsImdpdmVuIjoiTS5TLiIsInBhcnNlLW5hbWVzIjpmYWxzZSwiZHJvcHBpbmctcGFydGljbGUiOiIiLCJub24tZHJvcHBpbmctcGFydGljbGUiOiIifSx7ImZhbWlseSI6Ikt1bGthcm5pIiwiZ2l2ZW4iOiJDLiIsInBhcnNlLW5hbWVzIjpmYWxzZSwiZHJvcHBpbmctcGFydGljbGUiOiIiLCJub24tZHJvcHBpbmctcGFydGljbGUiOiIifSx7ImZhbWlseSI6Ik9yY2hhcmQiLCJnaXZlbiI6Ik0uIiwicGFyc2UtbmFtZXMiOmZhbHNlLCJkcm9wcGluZy1wYXJ0aWNsZSI6IiIsIm5vbi1kcm9wcGluZy1wYXJ0aWNsZSI6IiJ9LHsiZmFtaWx5IjoiQsOpcmVuZ3VlciIsImdpdmVuIjoiQy4iLCJwYXJzZS1uYW1lcyI6ZmFsc2UsImRyb3BwaW5nLXBhcnRpY2xlIjoiIiwibm9uLWRyb3BwaW5nLXBhcnRpY2xlIjoiIn1dLCJjb250YWluZXItdGl0bGUiOiJJRkFDLVBhcGVyc09uTGluZSIsIkRPSSI6IjEwLjEwMTYvai5pZmFjb2wuMjAyNC4wNy4yOTQiLCJpc3N1ZWQiOnsiZGF0ZS1wYXJ0cyI6W1syMDI0XV19LCJwYWdlIjoiNjU4LTY2MyIsImFic3RyYWN0IjoiSW4gdGhpcyB3b3JrIGl0IGlzIHByb3Bvc2VkIGEgbm92ZWwgZHluYW1pY2FsIG1vZGVsIG9mIHRoZSBMaXRoaXVtLWlvbiBiYXR0ZXJpZXMgaW50ZW5kZWQgZm9yIGRpYWdub3NpcywgcHJvZ25vc2lzIGFuZCBoZWFsdGgtYXdhcmUgY29udHJvbC4gVGhlIHByb3Bvc2VkIG1vZGVsIGlzIGEgcGFydGljdWxhciB2ZXJzaW9uIG9mIGFuIGVxdWl2YWxlbnQgZWxlY3RyaWNhbCBjaXJjdWl0IGFuZCBhIHRoZXJtYWwgbW9kZWwuIFRoZSBtb2RlbGluZyBwcm9ibGVtIGNvbnNpZGVycyB0aGF0IGEgbmV3IGJhdHRlcnkgY2FuIGJlIGNvbnNpZGVyZWQgYXMgYSByZWZlcmVuY2UgYmF0dGVyeSB3aXRoIG5vbWluYWwgYmVoYXZpb3IsIGFuZCB0aGUgZGV0ZXJpb3JhdGVkIG9uZSBoYXMgdGhlIHNhbWUgbWF0aGVtYXRpY2FsIHN0cnVjdHVyZSB3aXRoIGEgbXVsdGlwbGljYXRpdmUgZGVncmFkYXRpb24gcGFyYW1ldGVyLCBjb25zaWRlcmVkIGhlcmUgdG8gYmUgYW4gaW5wdXQgb2YgdGhlIHN5c3RlbS4gVGhlIGJhdHRlcnkgZGVncmFkYXRpb24gaXMgY29uc2lkZXJlZCB0byBzaW11bHRhbmVvdXNseSBhZmZlY3QgYm90aCB0aGUgY2FwYWNpdHkgb2YgdGhlIGJhdHRlcnkgYW5kIHRoZSB2YWx1ZSBvZiB0aGUgaW50ZXJuYWwgcmVzaXN0YW5jZS4gVGhlIHByb3Bvc2VkIGFwcHJvYWNoIGNvbnNpZGVycyB0aGF0IGp1c3Qgb25lIGRlZ3JhZGF0aW9uIHBhcmFtZXRlciBjYW4gYWJzb3JicyBhbGwgcG9zc2libGUgc291cmNlcyBvZiBkZWdyYWRhdGlvbi4gRXhwZXJpbWVudGFsIGRhdGEgaXMgdXNlZCB0byBpbGx1c3RyYXRlIHRoZSBwcm9wb3NlZCBiYXR0ZXJ5IG1vZGVsIGFuZCBpdHMgY29ycmVzcG9uZGluZyBkZWdyYWRhdGlvbiBwYXJhbWV0ZXIgZXN0aW1hdGlvbi4gVGhlIGxhdHRlciBwcm9ibGVtIGlzIHNvbHZlZCBieSBmaW5kaW5nIHRoZSBzeXN0ZW0gaW5wdXQgKGkuZS4gdGhlIGRlZ3JhZGF0aW9uIHBhcmFtZXRlcikgYXMgdGhlIHNvbHV0aW9uIG9mIGEgZmVlZGJhY2sgY29udHJvbCBwcm9ibGVtIHdoaWNoIG1pbmltaXplcyB0aGUgcHJlZGljdGlvbiBlcnJvciBjb25jZXJuaW5nIHRoZSB0ZXJtaW5hbCB2b2x0YWdlLiBUaGUgcmVzdWx0cyBhbHNvIGluY2x1ZGUgb2J0YWluZWQgZXN0aW1hdGlvbnMgb24gdGVtcGVyYXR1cmVzIGFuZCBTdGF0ZSBvZiBDaGFyZ2UgZm9yIGRpZmZlcmVudCBiYXR0ZXJ5IGFnaW5nIHNjZW5hcmlvcy4gSGVyZSwgd2UgaWxsdXN0cmF0ZSBob3cgYSBtb3JlIGFjY3VyYXRlIG1vZGVsIG9mIGJvdGg6IHRoZSBvcGVuLWNpcmN1aXQgdm9sdGFnZSBhbmQgdGhlIGludGVybmFsIHJlc2lzdGFuY2UgY2FuIGJlIHVzZWQgZm9yIGltcHJvdmluZyB0aGUgZXN0aW1hdGlvbiBvZiB0aGUgYmF0dGVyeSBhZ2luZy4iLCJpc3N1ZSI6IjQiLCJ2b2x1bWUiOiI1OCIsImNvbnRhaW5lci10aXRsZS1zaG9ydCI6IiJ9LCJpc1RlbXBvcmFyeSI6ZmFsc2UsInN1cHByZXNzLWF1dGhvciI6ZmFsc2UsImNvbXBvc2l0ZSI6ZmFsc2UsImF1dGhvci1vbmx5IjpmYWxzZX1dfQ==&quot;,&quot;citationItems&quot;:[{&quot;id&quot;:&quot;c68a50e6-833d-3160-881d-0d264c4c12ec&quot;,&quot;itemData&quot;:{&quot;type&quot;:&quot;paper-conference&quot;,&quot;id&quot;:&quot;c68a50e6-833d-3160-881d-0d264c4c12ec&quot;,&quot;title&quot;:&quot;A novel dynamical model for diagnosis, prognosis and health-aware control of Lithium-ion batteries&quot;,&quot;author&quot;:[{&quot;family&quot;:&quot;Martinez&quot;,&quot;given&quot;:&quot;J.J.&quot;,&quot;parse-names&quot;:false,&quot;dropping-particle&quot;:&quot;&quot;,&quot;non-dropping-particle&quot;:&quot;&quot;},{&quot;family&quot;:&quot;Félix&quot;,&quot;given&quot;:&quot;M.S.&quot;,&quot;parse-names&quot;:false,&quot;dropping-particle&quot;:&quot;&quot;,&quot;non-dropping-particle&quot;:&quot;&quot;},{&quot;family&quot;:&quot;Kulkarni&quot;,&quot;given&quot;:&quot;C.&quot;,&quot;parse-names&quot;:false,&quot;dropping-particle&quot;:&quot;&quot;,&quot;non-dropping-particle&quot;:&quot;&quot;},{&quot;family&quot;:&quot;Orchard&quot;,&quot;given&quot;:&quot;M.&quot;,&quot;parse-names&quot;:false,&quot;dropping-particle&quot;:&quot;&quot;,&quot;non-dropping-particle&quot;:&quot;&quot;},{&quot;family&quot;:&quot;Bérenguer&quot;,&quot;given&quot;:&quot;C.&quot;,&quot;parse-names&quot;:false,&quot;dropping-particle&quot;:&quot;&quot;,&quot;non-dropping-particle&quot;:&quot;&quot;}],&quot;container-title&quot;:&quot;IFAC-PapersOnLine&quot;,&quot;DOI&quot;:&quot;10.1016/j.ifacol.2024.07.294&quot;,&quot;issued&quot;:{&quot;date-parts&quot;:[[2024]]},&quot;page&quot;:&quot;658-663&quot;,&quot;abstract&quot;:&quot;In this work it is proposed a novel dynamical model of the Lithium-ion batteries intended for diagnosis, prognosis and health-aware control. The proposed model is a particular version of an equivalent electrical circuit and a thermal model. The modeling problem considers that a new battery can be considered as a reference battery with nominal behavior, and the deteriorated one has the same mathematical structure with a multiplicative degradation parameter, considered here to be an input of the system. The battery degradation is considered to simultaneously affect both the capacity of the battery and the value of the internal resistance. The proposed approach considers that just one degradation parameter can absorbs all possible sources of degradation. Experimental data is used to illustrate the proposed battery model and its corresponding degradation parameter estimation. The latter problem is solved by finding the system input (i.e. the degradation parameter) as the solution of a feedback control problem which minimizes the prediction error concerning the terminal voltage. The results also include obtained estimations on temperatures and State of Charge for different battery aging scenarios. Here, we illustrate how a more accurate model of both: the open-circuit voltage and the internal resistance can be used for improving the estimation of the battery aging.&quot;,&quot;issue&quot;:&quot;4&quot;,&quot;volume&quot;:&quot;58&quot;,&quot;container-title-short&quot;:&quot;&quot;},&quot;isTemporary&quot;:false,&quot;suppress-author&quot;:false,&quot;composite&quot;:false,&quot;author-only&quot;:false}]},{&quot;citationID&quot;:&quot;MENDELEY_CITATION_a10a7cb8-b110-4bec-a6aa-2b3f70fac19d&quot;,&quot;properties&quot;:{&quot;noteIndex&quot;:0},&quot;isEdited&quot;:false,&quot;manualOverride&quot;:{&quot;isManuallyOverridden&quot;:false,&quot;citeprocText&quot;:&quot;[31]&quot;,&quot;manualOverrideText&quot;:&quot;&quot;},&quot;citationTag&quot;:&quot;MENDELEY_CITATION_v3_eyJjaXRhdGlvbklEIjoiTUVOREVMRVlfQ0lUQVRJT05fYTEwYTdjYjgtYjExMC00YmVjLWE2YWEtMmIzZjcwZmFjMTlkIiwicHJvcGVydGllcyI6eyJub3RlSW5kZXgiOjB9LCJpc0VkaXRlZCI6ZmFsc2UsIm1hbnVhbE92ZXJyaWRlIjp7ImlzTWFudWFsbHlPdmVycmlkZGVuIjpmYWxzZSwiY2l0ZXByb2NUZXh0IjoiWzMxXSIsIm1hbnVhbE92ZXJyaWRlVGV4dCI6IiJ9LCJjaXRhdGlvbkl0ZW1zIjpbeyJpZCI6IjVhYjEwYjc4LTYxOTItM2ZkYi05MTk1LTNmZDBiYTY5MjdiZiIsIml0ZW1EYXRhIjp7InR5cGUiOiJib29rIiwiaWQiOiI1YWIxMGI3OC02MTkyLTNmZGItOTE5NS0zZmQwYmE2OTI3YmYiLCJ0aXRsZSI6IkludmVzdGlnYXRpb24gb24gUGh5c2ljcy1CYXNlZCBNb2RlbHMgb2YgTGl0aGl1bSBJb24gQmF0dGVyaWVzIGluIEVsZWN0cmljIFZlaGljbGUgQXBwbGljYXRpb25zOiBBIFJldmlldyIsImF1dGhvciI6W3siZmFtaWx5IjoiQXJ1bmEiLCJnaXZlbiI6IlAuIiwicGFyc2UtbmFtZXMiOmZhbHNlLCJkcm9wcGluZy1wYXJ0aWNsZSI6IiIsIm5vbi1kcm9wcGluZy1wYXJ0aWNsZSI6IiJ9LHsiZmFtaWx5IjoiVmFzYW4gUHJhYmh1IiwiZ2l2ZW4iOiJWLiIsInBhcnNlLW5hbWVzIjpmYWxzZSwiZHJvcHBpbmctcGFydGljbGUiOiIiLCJub24tZHJvcHBpbmctcGFydGljbGUiOiIifSx7ImZhbWlseSI6IktyaXNobmEgS3VtYXIiLCJnaXZlbiI6IlYuIiwicGFyc2UtbmFtZXMiOmZhbHNlLCJkcm9wcGluZy1wYXJ0aWNsZSI6IiIsIm5vbi1kcm9wcGluZy1wYXJ0aWNsZSI6IiJ9XSwiY29udGFpbmVyLXRpdGxlIjoiTGVjdHVyZSBOb3RlcyBpbiBFbGVjdHJpY2FsIEVuZ2luZWVyaW5nIiwiRE9JIjoiMTAuMTAwNy85NzgtOTgxLTE5LTc3MjgtMl8zIiwiSVNCTiI6Ijk3ODk4MTE5NzcyNzUiLCJpc3N1ZWQiOnsiZGF0ZS1wYXJ0cyI6W1syMDIzXV19LCJudW1iZXItb2YtcGFnZXMiOiIzMy00NiIsImFic3RyYWN0IjoiVGhpcyBwYXBlciBwcmVzZW50cyBhIHJldmlldyBvbiB0aGUgUGh5c2ljcy1CYXNlZCBNb2RlbHMgKFBCTXMpIG9mIGRlZ3JhZGF0aW9uIG1lY2hhbmlzbXMgaW4gbGl0aGl1bSBpb24gYmF0dGVyaWVzIGZvciBhdHRhaW5pbmcgcmVsaWFibGUgYW5kIHNhZmUgb3BlcmF0aW9ucyBhbmQgYWxzbyB0byBwcm9sb25nIHRoZSBsaWZldGltZSBvZiBiYXR0ZXJpZXMuwqBUaGUgZW5oYW5jZWQgc2VsZi1jb3JyZWN0aW5nIG1vZGVscyBvZiBsaXRoaXVtIGlvbiBiYXR0ZXJpZXMgZG8gbm90IHNob3cgdGhlIHByb21pc2UgZm9yIGxhcmdlIGdhaW5zIGluIHRoZSBjYWxjdWxhdGlvbnMgb2YgbGltaXRzIG9mIHBvd2VyLCBkbyBub3QgZXhwbGFpbiB0aGUgbWVjaGFuaXNtcyBvZiBkZWdyYWRhdGlvbiwgYW5kIGRvIG5vdCBoYXZlIGNvbnRyb2xsYWJsZSBjdXJyZW50LCBTdGF0ZSBvZiBDaGFyZ2UgKFNPQykgYW5kIHRlbXBlcmF0dXJlIGFuZCB0aGVyZWZvcmUgdGhlIGVxdWl2YWxlbnQgbW9kZWwgZG9lcyBub3QgcHJlZGljdCB0aGUgYWdpbmcgb2YgYmF0dGVyeSBjZWxscyBhY2N1cmF0ZWx5LiBIZW5jZSB0byBvdmVyY29tZSB0aGUgbGltaXRhdGlvbnMgb2YgZXF1aXZhbGVudCBjaXJjdWl0IG1vZGVscywgdGhlIGRldmVsb3BtZW50IG9mIFBCTXMgb2YgZGVncmFkYXRpb24gbWVjaGFuaXNtcyBhbmQgdGhlIG1lYXN1cmVzIG9mIGVsZWN0cm9jaGVtaWNhbCByZWFjdGlvbnMgb2NjdXJyaW5nIHdpdGhpbiBsaXRoaXVtIGlvbiBjZWxscyBhcmUgY3J1Y2lhbCBmb3IgdGhlIHByZWNpc2UgcHJlZGljdGlvbiBvZiBTdGF0ZSBvZiBIZWFsdGggKFNPSCkgb2YgY2VsbHMgYW5kIHRvIGVuaGFuY2UgdGhlIG9wZXJhdGlvbiBvZiBCYXR0ZXJ5IE1hbmFnZW1lbnQgU3lzdGVtIChCTVMpIGluIEVsZWN0cmljIFZlaGljbGUgKEVWKSBhcHBsaWNhdGlvbnMuIEZ1cnRoZXJtb3JlLCBhZHZhbmNlZCBjb250cm9sIGFjdGlvbnMgYmFzZWQgb24gZHluYW1pYyBlbGVjdHJvY2hlbWljYWwgbWVhc3VyZXMgYXJlIHBvc3NpYmxlIHdpdGggUEJNcy4gU2V2ZXJhbCBtb2RlbHMgZGVzY3JpYmluZyB0aGUgZHluYW1pY3Mgb2YgbWVjaGFuaXNtcyBoYXBwZW5pbmcgd2l0aGluIHRoZSBsaXRoaXVtIGlvbiBjZWxscyBhcmUgcHJlc2VudGVkIGFuZCB0aGUgcmVsaWFibGUgaW5mb3JtYXRpb24gYW5kIHRoZSBsaW1pdGF0aW9ucyBvZiB0aG9zZSBtb2RlbHMgYXJlIGRlc2NyaWJlZCBpbiB0aGlzIHJldmlldyBwYXBlci4iLCJ2b2x1bWUiOiI5NzMiLCJjb250YWluZXItdGl0bGUtc2hvcnQiOiIifSwiaXNUZW1wb3JhcnkiOmZhbHNlLCJzdXBwcmVzcy1hdXRob3IiOmZhbHNlLCJjb21wb3NpdGUiOmZhbHNlLCJhdXRob3Itb25seSI6ZmFsc2V9XX0=&quot;,&quot;citationItems&quot;:[{&quot;id&quot;:&quot;5ab10b78-6192-3fdb-9195-3fd0ba6927bf&quot;,&quot;itemData&quot;:{&quot;type&quot;:&quot;book&quot;,&quot;id&quot;:&quot;5ab10b78-6192-3fdb-9195-3fd0ba6927bf&quot;,&quot;title&quot;:&quot;Investigation on Physics-Based Models of Lithium Ion Batteries in Electric Vehicle Applications: A Review&quot;,&quot;author&quot;:[{&quot;family&quot;:&quot;Aruna&quot;,&quot;given&quot;:&quot;P.&quot;,&quot;parse-names&quot;:false,&quot;dropping-particle&quot;:&quot;&quot;,&quot;non-dropping-particle&quot;:&quot;&quot;},{&quot;family&quot;:&quot;Vasan Prabhu&quot;,&quot;given&quot;:&quot;V.&quot;,&quot;parse-names&quot;:false,&quot;dropping-particle&quot;:&quot;&quot;,&quot;non-dropping-particle&quot;:&quot;&quot;},{&quot;family&quot;:&quot;Krishna Kumar&quot;,&quot;given&quot;:&quot;V.&quot;,&quot;parse-names&quot;:false,&quot;dropping-particle&quot;:&quot;&quot;,&quot;non-dropping-particle&quot;:&quot;&quot;}],&quot;container-title&quot;:&quot;Lecture Notes in Electrical Engineering&quot;,&quot;DOI&quot;:&quot;10.1007/978-981-19-7728-2_3&quot;,&quot;ISBN&quot;:&quot;9789811977275&quot;,&quot;issued&quot;:{&quot;date-parts&quot;:[[2023]]},&quot;number-of-pages&quot;:&quot;33-46&quot;,&quot;abstract&quot;:&quot;This paper presents a review on the Physics-Based Models (PBMs) of degradation mechanisms in lithium ion batteries for attaining reliable and safe operations and also to prolong the lifetime of batteries. The enhanced self-correcting models of lithium ion batteries do not show the promise for large gains in the calculations of limits of power, do not explain the mechanisms of degradation, and do not have controllable current, State of Charge (SOC) and temperature and therefore the equivalent model does not predict the aging of battery cells accurately. Hence to overcome the limitations of equivalent circuit models, the development of PBMs of degradation mechanisms and the measures of electrochemical reactions occurring within lithium ion cells are crucial for the precise prediction of State of Health (SOH) of cells and to enhance the operation of Battery Management System (BMS) in Electric Vehicle (EV) applications. Furthermore, advanced control actions based on dynamic electrochemical measures are possible with PBMs. Several models describing the dynamics of mechanisms happening within the lithium ion cells are presented and the reliable information and the limitations of those models are described in this review paper.&quot;,&quot;volume&quot;:&quot;973&quot;,&quot;container-title-short&quot;:&quot;&quot;},&quot;isTemporary&quot;:false,&quot;suppress-author&quot;:false,&quot;composite&quot;:false,&quot;author-only&quot;:false}]},{&quot;citationID&quot;:&quot;MENDELEY_CITATION_fbc6502a-abc7-434b-87ef-3de85a1374f2&quot;,&quot;properties&quot;:{&quot;noteIndex&quot;:0},&quot;isEdited&quot;:false,&quot;manualOverride&quot;:{&quot;isManuallyOverridden&quot;:false,&quot;citeprocText&quot;:&quot;[8]&quot;,&quot;manualOverrideText&quot;:&quot;&quot;},&quot;citationTag&quot;:&quot;MENDELEY_CITATION_v3_eyJjaXRhdGlvbklEIjoiTUVOREVMRVlfQ0lUQVRJT05fZmJjNjUwMmEtYWJjNy00MzRiLTg3ZWYtM2RlODVhMTM3NGYyIiwicHJvcGVydGllcyI6eyJub3RlSW5kZXgiOjB9LCJpc0VkaXRlZCI6ZmFsc2UsIm1hbnVhbE92ZXJyaWRlIjp7ImlzTWFudWFsbHlPdmVycmlkZGVuIjpmYWxzZSwiY2l0ZXByb2NUZXh0IjoiWzhdIiwibWFudWFsT3ZlcnJpZGVUZXh0IjoiIn0sImNpdGF0aW9uSXRlbXMiOlt7ImlkIjoiMmY1MDEwYWEtYWQ3NS0zYmUwLThmMTgtYjI5YjcxMGJjZTMwIiwiaXRlbURhdGEiOnsidHlwZSI6ImFydGljbGUtam91cm5hbCIsImlkIjoiMmY1MDEwYWEtYWQ3NS0zYmUwLThmMTgtYjI5YjcxMGJjZTMwIiwidGl0bGUiOiJNb2RlbGluZyBvZiBMaXRoaXVtLUlvbiBCYXR0ZXJpZXMgZm9yIEVsZWN0cmljIFRyYW5zcG9ydGF0aW9uOiBBIENvbXByZWhlbnNpdmUgUmV2aWV3IG9mIEVsZWN0cmljYWwgTW9kZWxzIGFuZCBQYXJhbWV0ZXIgRGVwZW5kZW5jaWVzIiwiYXV0aG9yIjpbeyJmYW1pbHkiOiJHcmFiZXIiLCJnaXZlbiI6IkcuIiwicGFyc2UtbmFtZXMiOmZhbHNlLCJkcm9wcGluZy1wYXJ0aWNsZSI6IiIsIm5vbi1kcm9wcGluZy1wYXJ0aWNsZSI6IiJ9LHsiZmFtaWx5IjoiU2FiYXRpbm8iLCJnaXZlbiI6IlMuIiwicGFyc2UtbmFtZXMiOmZhbHNlLCJkcm9wcGluZy1wYXJ0aWNsZSI6IiIsIm5vbi1kcm9wcGluZy1wYXJ0aWNsZSI6IiJ9LHsiZmFtaWx5IjoiQ2FsZGVyYXJvIiwiZ2l2ZW4iOiJWLiIsInBhcnNlLW5hbWVzIjpmYWxzZSwiZHJvcHBpbmctcGFydGljbGUiOiIiLCJub24tZHJvcHBpbmctcGFydGljbGUiOiIifSx7ImZhbWlseSI6IkdhbGRpIiwiZ2l2ZW4iOiJWLiIsInBhcnNlLW5hbWVzIjpmYWxzZSwiZHJvcHBpbmctcGFydGljbGUiOiIiLCJub24tZHJvcHBpbmctcGFydGljbGUiOiIifV0sImNvbnRhaW5lci10aXRsZSI6IkVuZXJnaWVzIiwiY29udGFpbmVyLXRpdGxlLXNob3J0IjoiRW5lcmdpZXMgKEJhc2VsKSIsIkRPSSI6IjEwLjMzOTAvZW4xNzIyNTYyOSIsImlzc3VlZCI6eyJkYXRlLXBhcnRzIjpbWzIwMjRdXX0sImFic3RyYWN0IjoiVGhlIHBvd2VyIGFuZCB0cmFuc3BvcnRhdGlvbiBzZWN0b3JzIGNvbnRyaWJ1dGUgdG8gbW9yZSB0aGFuIDY2JSBvZiBnbG9iYWwgY2FyYm9uIGVtaXNzaW9ucy4gRGVjYXJib25pemluZyB0aGVzZSBzZWN0b3JzIGlzIGNyaXRpY2FsIGZvciBhY2hpZXZpbmcgYSB6ZXJvLWNhcmJvbiBlY29ub215IGJ5IG1pZC1jZW50dXJ5IGFuZCBtaXRpZ2F0aW5nIHRoZSBtb3N0IHNldmVyZSBpbXBhY3RzIG9mIGNsaW1hdGUgY2hhbmdlLiBCYXR0ZXJ5IHBhY2tzLCB3aGljaCBlbmFibGUgZW5lcmd5IHN0b3JhZ2UgaW4gZWxlY3RyaWMgdmVoaWNsZXMsIGFyZSBhIGtleSBjb21wb25lbnQgb2YgZWxlY3RyaWZpZWQgdHJhbnNwb3J0IHN5c3RlbXMuIFRoZSBwcm9kdWN0aW9uIG9mIHRoZXNlIGJhdHRlcmllcyBoYXMgc2lnbmlmaWNhbnRseSBpbmNyZWFzZWQgaW4gcmVjZW50IHllYXJzIHRvIG1lZXQgcmlzaW5nIGRlbWFuZCwgYW5kIHRoaXMgdHJlbmQgaXMgZXhwZWN0ZWQgdG8gY29udGludWUuIEhvd2V2ZXIsIGN1cnJlbnQgdHJhY3Rpb24gYmF0dGVyaWVzIGV4aGliaXQgbG93ZXIgZW5lcmd5IGRlbnNpdHkgY29tcGFyZWQgdG8gZm9zc2lsIGZ1ZWxzLiBBcyBhIHJlc3VsdCwgYWNjdXJhdGUgYmF0dGVyeSBtb2RlbHMgdGhhdCBiYWxhbmNlIGNvbXB1dGF0aW9uYWwgY29tcGxleGl0eSBhbmQgcHJlY2lzaW9uIGFyZSBlc3NlbnRpYWwgZm9yIGRlc2lnbmluZyBoaWdoLXBlcmZvcm1hbmNlIGVuZXJneSBzdG9yYWdlIHN5c3RlbXMuIFRoaXMgcGFwZXIgcHJvdmlkZXMgYSBjb21wcmVoZW5zaXZlIHJldmlldyBvZiB0aGUgbW9zdCB1c2VkIGVsZWN0cmljYWwgbW9kZWxzIGZvciBsaXRoaXVtLWlvbiBiYXR0ZXJpZXMgaW4gdHJhY3Rpb24gYXBwbGljYXRpb25zLCBhcyByZXBvcnRlZCBpbiB0aGUgdGVjaG5pY2FsIGxpdGVyYXR1cmUuIEJ5IGV4cGxvcmluZyB0aGUgc3RyZW5ndGhzIGFuZCBsaW1pdGF0aW9ucyBvZiBkaWZmZXJlbnQgbW9kZWxpbmcgYXBwcm9hY2hlcywgdGhpcyBwYXBlciBhaW1zIHRvIG9mZmVyIHZhbHVhYmxlIGluc2lnaHRzIGludG8gdGhlaXIgcHJhY3RpY2FsIGFwcGxpY2FiaWxpdHkgZm9yIHRoZSBlbGVjdHJpZmljYXRpb24gb2YgdHJhbnNwb3J0YXRpb24gc3lzdGVtcy4gQWRkaXRpb25hbGx5LCB0aGlzIHBhcGVyIGRpc2N1c3NlcyB0aGUgcHJpbWFyeSBtZXRob2RzIGVtcGxveWVkIHRvIGRlcml2ZSB0aGUgdmFsdWVzIG9mIHRoZSBlbGVjdHJpY2FsIGNvbXBvbmVudHMgd2l0aGluIHRoZXNlIG1vZGVscy4gRmluYWxseSwgaXQgZXhhbWluZXMgdGhlIGtleSBwYXJhbWV0ZXJz4oCUc3VjaCBhcyB0ZW1wZXJhdHVyZSwgc3RhdGUgb2YgY2hhcmdlLCBhbmQgYWdpbmfigJR0aGF0IHNpZ25pZmljYW50bHkgaW5mbHVlbmNlIHRoZSBjb21wb25lbnQgdmFsdWVzLiBVbHRpbWF0ZWx5LCBpdCBndWlkZXMgcmVzZWFyY2hlcnMgYW5kIHByYWN0aXRpb25lcnMgaW4gc2VsZWN0aW5nIHRoZSBtb3N0IHN1aXRhYmxlIG1vZGVsaW5nIGFwcHJvYWNoIGZvciB0aGVpciBzcGVjaWZpYyBuZWVkcy4iLCJpc3N1ZSI6IjIyIiwidm9sdW1lIjoiMTcifSwiaXNUZW1wb3JhcnkiOmZhbHNlLCJzdXBwcmVzcy1hdXRob3IiOmZhbHNlLCJjb21wb3NpdGUiOmZhbHNlLCJhdXRob3Itb25seSI6ZmFsc2V9XX0=&quot;,&quot;citationItems&quot;:[{&quot;id&quot;:&quot;2f5010aa-ad75-3be0-8f18-b29b710bce30&quot;,&quot;itemData&quot;:{&quot;type&quot;:&quot;article-journal&quot;,&quot;id&quot;:&quot;2f5010aa-ad75-3be0-8f18-b29b710bce30&quot;,&quot;title&quot;:&quot;Modeling of Lithium-Ion Batteries for Electric Transportation: A Comprehensive Review of Electrical Models and Parameter Dependencies&quot;,&quot;author&quot;:[{&quot;family&quot;:&quot;Graber&quot;,&quot;given&quot;:&quot;G.&quot;,&quot;parse-names&quot;:false,&quot;dropping-particle&quot;:&quot;&quot;,&quot;non-dropping-particle&quot;:&quot;&quot;},{&quot;family&quot;:&quot;Sabatino&quot;,&quot;given&quot;:&quot;S.&quot;,&quot;parse-names&quot;:false,&quot;dropping-particle&quot;:&quot;&quot;,&quot;non-dropping-particle&quot;:&quot;&quot;},{&quot;family&quot;:&quot;Calderaro&quot;,&quot;given&quot;:&quot;V.&quot;,&quot;parse-names&quot;:false,&quot;dropping-particle&quot;:&quot;&quot;,&quot;non-dropping-particle&quot;:&quot;&quot;},{&quot;family&quot;:&quot;Galdi&quot;,&quot;given&quot;:&quot;V.&quot;,&quot;parse-names&quot;:false,&quot;dropping-particle&quot;:&quot;&quot;,&quot;non-dropping-particle&quot;:&quot;&quot;}],&quot;container-title&quot;:&quot;Energies&quot;,&quot;container-title-short&quot;:&quot;Energies (Basel)&quot;,&quot;DOI&quot;:&quot;10.3390/en17225629&quot;,&quot;issued&quot;:{&quot;date-parts&quot;:[[2024]]},&quot;abstract&quot;:&quot;The power and transportation sectors contribute to more than 66% of global carbon emissions. Decarbonizing these sectors is critical for achieving a zero-carbon economy by mid-century and mitigating the most severe impacts of climate change. Battery packs, which enable energy storage in electric vehicles, are a key component of electrified transport systems. The production of these batteries has significantly increased in recent years to meet rising demand, and this trend is expected to continue. However, current traction batteries exhibit lower energy density compared to fossil fuels. As a result, accurate battery models that balance computational complexity and precision are essential for designing high-performance energy storage systems. This paper provides a comprehensive review of the most used electrical models for lithium-ion batteries in traction applications, as reported in the technical literature. By exploring the strengths and limitations of different modeling approaches, this paper aims to offer valuable insights into their practical applicability for the electrification of transportation systems. Additionally, this paper discusses the primary methods employed to derive the values of the electrical components within these models. Finally, it examines the key parameters—such as temperature, state of charge, and aging—that significantly influence the component values. Ultimately, it guides researchers and practitioners in selecting the most suitable modeling approach for their specific needs.&quot;,&quot;issue&quot;:&quot;22&quot;,&quot;volume&quot;:&quot;17&quot;},&quot;isTemporary&quot;:false,&quot;suppress-author&quot;:false,&quot;composite&quot;:false,&quot;author-only&quot;:false}]},{&quot;citationID&quot;:&quot;MENDELEY_CITATION_e47f68e5-6b6b-420f-bd75-418ef66f9d0a&quot;,&quot;properties&quot;:{&quot;noteIndex&quot;:0},&quot;isEdited&quot;:false,&quot;manualOverride&quot;:{&quot;isManuallyOverridden&quot;:false,&quot;citeprocText&quot;:&quot;[19]&quot;,&quot;manualOverrideText&quot;:&quot;&quot;},&quot;citationTag&quot;:&quot;MENDELEY_CITATION_v3_eyJjaXRhdGlvbklEIjoiTUVOREVMRVlfQ0lUQVRJT05fZTQ3ZjY4ZTUtNmI2Yi00MjBmLWJkNzUtNDE4ZWY2NmY5ZDBhIiwicHJvcGVydGllcyI6eyJub3RlSW5kZXgiOjB9LCJpc0VkaXRlZCI6ZmFsc2UsIm1hbnVhbE92ZXJyaWRlIjp7ImlzTWFudWFsbHlPdmVycmlkZGVuIjpmYWxzZSwiY2l0ZXByb2NUZXh0IjoiWzE5XSIsIm1hbnVhbE92ZXJyaWRlVGV4dCI6IiJ9LCJjaXRhdGlvbkl0ZW1zIjpbeyJpZCI6Ijg3NjU4ZDA4LTU3MjQtMzdmZS1hM2EwLWYxM2M2MzBkMjhmZiIsIml0ZW1EYXRhIjp7InR5cGUiOiJhcnRpY2xlLWpvdXJuYWwiLCJpZCI6Ijg3NjU4ZDA4LTU3MjQtMzdmZS1hM2EwLWYxM2M2MzBkMjhmZiIsInRpdGxlIjoiRW5oYW5jZWQgZWFybHkgcHJlZGljdGlvbiBvZiBMaS1pb24gYmF0dGVyeSBkZWdyYWRhdGlvbiB1c2luZyBtdWx0aWN5Y2xlIGZlYXR1cmVzIGFuZCBhbiBlbnNlbWJsZSBkZWVwIGxlYXJuaW5nIG1vZGVsIiwiYXV0aG9yIjpbeyJmYW1pbHkiOiJTYWZpdHJpIiwiZ2l2ZW4iOiJNLiIsInBhcnNlLW5hbWVzIjpmYWxzZSwiZHJvcHBpbmctcGFydGljbGUiOiIiLCJub24tZHJvcHBpbmctcGFydGljbGUiOiIifSx7ImZhbWlseSI6IkFkamkiLCJnaXZlbiI6IlQuQi4iLCJwYXJzZS1uYW1lcyI6ZmFsc2UsImRyb3BwaW5nLXBhcnRpY2xlIjoiIiwibm9uLWRyb3BwaW5nLXBhcnRpY2xlIjoiIn0seyJmYW1pbHkiOiJDYWh5YWRpIiwiZ2l2ZW4iOiJBLkkuIiwicGFyc2UtbmFtZXMiOmZhbHNlLCJkcm9wcGluZy1wYXJ0aWNsZSI6IiIsIm5vbi1kcm9wcGluZy1wYXJ0aWNsZSI6IiJ9XSwiY29udGFpbmVyLXRpdGxlIjoiUmVzdWx0cyBpbiBFbmdpbmVlcmluZyIsIkRPSSI6IjEwLjEwMTYvai5yaW5lbmcuMjAyNS4xMDQyMzUiLCJpc3N1ZWQiOnsiZGF0ZS1wYXJ0cyI6W1syMDI1XV19LCJhYnN0cmFjdCI6IkFjaGlldmluZyBoaWdoIGFjY3VyYWN5IGluIHRoZSBlYXJseSBwcmVkaWN0aW9uIG9mIExpLWlvbiBiYXR0ZXJ5IGRlZ3JhZGF0aW9uIGlzIGNoYWxsZW5naW5nIG93aW5nIHRvIHRoZSBub25saW5lYXIgYW5kIGR5bmFtaWMgbmF0dXJlIG9mIGJhdHRlcnkgYWdpbmcuIFRoaXMgc3R1ZHkgaW50cm9kdWNlcyBhIEdSVS1MU1RNIGVuc2VtYmxlIG1vZGVsIHRoYXQgY29tYmluZXMgR2F0ZWQgUmVjdXJyZW50IFVuaXRzIChHUlUpIGFuZCBMb25nIFNob3J0LVRlcm0gTWVtb3J5IChMU1RNKSBuZXR3b3JrcyB0byBmb3JlY2FzdCB0aGUgZW5kLW9mLWxpZmUgKEVvTCkgb2YgTElCcy4gVGhlIG1vZGVsIHV0aWxpemVzIGZlYXR1cmVzIGV4dHJhY3RlZCBmcm9tIHRoZSB2b2x0YWdlIGFuZCBjdXJyZW50IGRhdGEgZHVyaW5nIHRoZSBpbml0aWFsIDEwMCBiYXR0ZXJ5IGN5Y2xlcyBhbmQgZW1wbG95cyBhIG11bHRpY3ljbGUgZmVhdHVyZSBleHRyYWN0aW9uIG1ldGhvZCB0byBlbmhhbmNlIGNvbXB1dGF0aW9uYWwgZWZmaWNpZW5jeSB3aXRob3V0IHNhY3JpZmljaW5nIHByZWRpY3RpdmUgYWNjdXJhY3kuIEh5cGVycGFyYW1ldGVyIHR1bmluZyB2aWEgcmFuZG9tIHNlYXJjaCBhbmQgay1mb2xkIGNyb3NzLXZhbGlkYXRpb24gd2VyZSBhcHBsaWVkIHRvIGVuc3VyZSBtb2RlbCByb2J1c3RuZXNzLiBUaGUgR1JVLUxTVE0gbW9kZWwgb3V0cGVyZm9ybWVkIHRoZSBzdGFuZGFsb25lIExTVE0sIEdSVSwgYW5kIEJpTFNUTSBtb2RlbHMgYWNyb3NzIHRoZSB0aHJlZSBpbnB1dCBzY2VuYXJpb3MsIGFjaGlldmluZyB0aGUgbG93ZXN0IG1lYW4gYWJzb2x1dGUgcGVyY2VudGFnZSBlcnJvciAoTUFQRSkgb2YgNS4xMiAlIGFuZCByb290IG1lYW4gc3F1YXJlZCBlcnJvciAoUk1TRSkgb2YgNjQuOTggY3ljbGVzIHVzaW5nIHRoZSBjb21iaW5lZCB2b2x0YWdlIGFuZCBjdXJyZW50IGZlYXR1cmVzLiBUaGVzZSByZXN1bHRzIGRlbW9uc3RyYXRlIHRoZSBwb3RlbnRpYWwgb2YgZW5zZW1ibGUgbW9kZWxzIHRvIGVuaGFuY2UgYmF0dGVyeSBoZWFsdGggbW9uaXRvcmluZyBhbmQgcHJlZGljdGl2ZSBtYWludGVuYW5jZSBzeXN0ZW1zLiIsInZvbHVtZSI6IjI1IiwiY29udGFpbmVyLXRpdGxlLXNob3J0IjoiIn0sImlzVGVtcG9yYXJ5IjpmYWxzZSwic3VwcHJlc3MtYXV0aG9yIjpmYWxzZSwiY29tcG9zaXRlIjpmYWxzZSwiYXV0aG9yLW9ubHkiOmZhbHNlfV19&quot;,&quot;citationItems&quot;:[{&quot;id&quot;:&quot;87658d08-5724-37fe-a3a0-f13c630d28ff&quot;,&quot;itemData&quot;:{&quot;type&quot;:&quot;article-journal&quot;,&quot;id&quot;:&quot;87658d08-5724-37fe-a3a0-f13c630d28ff&quot;,&quot;title&quot;:&quot;Enhanced early prediction of Li-ion battery degradation using multicycle features and an ensemble deep learning model&quot;,&quot;author&quot;:[{&quot;family&quot;:&quot;Safitri&quot;,&quot;given&quot;:&quot;M.&quot;,&quot;parse-names&quot;:false,&quot;dropping-particle&quot;:&quot;&quot;,&quot;non-dropping-particle&quot;:&quot;&quot;},{&quot;family&quot;:&quot;Adji&quot;,&quot;given&quot;:&quot;T.B.&quot;,&quot;parse-names&quot;:false,&quot;dropping-particle&quot;:&quot;&quot;,&quot;non-dropping-particle&quot;:&quot;&quot;},{&quot;family&quot;:&quot;Cahyadi&quot;,&quot;given&quot;:&quot;A.I.&quot;,&quot;parse-names&quot;:false,&quot;dropping-particle&quot;:&quot;&quot;,&quot;non-dropping-particle&quot;:&quot;&quot;}],&quot;container-title&quot;:&quot;Results in Engineering&quot;,&quot;DOI&quot;:&quot;10.1016/j.rineng.2025.104235&quot;,&quot;issued&quot;:{&quot;date-parts&quot;:[[2025]]},&quot;abstract&quot;:&quot;Achieving high accuracy in the early prediction of Li-ion battery degradation is challenging owing to the nonlinear and dynamic nature of battery aging. This study introduces a GRU-LSTM ensemble model that combines Gated Recurrent Units (GRU) and Long Short-Term Memory (LSTM) networks to forecast the end-of-life (EoL) of LIBs. The model utilizes features extracted from the voltage and current data during the initial 100 battery cycles and employs a multicycle feature extraction method to enhance computational efficiency without sacrificing predictive accuracy. Hyperparameter tuning via random search and k-fold cross-validation were applied to ensure model robustness. The GRU-LSTM model outperformed the standalone LSTM, GRU, and BiLSTM models across the three input scenarios, achieving the lowest mean absolute percentage error (MAPE) of 5.12 % and root mean squared error (RMSE) of 64.98 cycles using the combined voltage and current features. These results demonstrate the potential of ensemble models to enhance battery health monitoring and predictive maintenance systems.&quot;,&quot;volume&quot;:&quot;25&quot;,&quot;container-title-short&quot;:&quot;&quot;},&quot;isTemporary&quot;:false,&quot;suppress-author&quot;:false,&quot;composite&quot;:false,&quot;author-only&quot;:false}]},{&quot;citationID&quot;:&quot;MENDELEY_CITATION_8b7d9f8d-f193-4cb3-a3df-30f07a74301a&quot;,&quot;properties&quot;:{&quot;noteIndex&quot;:0},&quot;isEdited&quot;:false,&quot;manualOverride&quot;:{&quot;isManuallyOverridden&quot;:false,&quot;citeprocText&quot;:&quot;[29]&quot;,&quot;manualOverrideText&quot;:&quot;&quot;},&quot;citationTag&quot;:&quot;MENDELEY_CITATION_v3_eyJjaXRhdGlvbklEIjoiTUVOREVMRVlfQ0lUQVRJT05fOGI3ZDlmOGQtZjE5My00Y2IzLWEzZGYtMzBmMDdhNzQzMDFhIiwicHJvcGVydGllcyI6eyJub3RlSW5kZXgiOjB9LCJpc0VkaXRlZCI6ZmFsc2UsIm1hbnVhbE92ZXJyaWRlIjp7ImlzTWFudWFsbHlPdmVycmlkZGVuIjpmYWxzZSwiY2l0ZXByb2NUZXh0IjoiWzI5XSIsIm1hbnVhbE92ZXJyaWRlVGV4dCI6IiJ9LCJjaXRhdGlvbkl0ZW1zIjpbeyJpZCI6ImJjMjg4NjdhLTBmMjgtM2I0My05NDBiLTZkNTYzMGExODM2ZiIsIml0ZW1EYXRhIjp7InR5cGUiOiJhcnRpY2xlLWpvdXJuYWwiLCJpZCI6ImJjMjg4NjdhLTBmMjgtM2I0My05NDBiLTZkNTYzMGExODM2ZiIsInRpdGxlIjoiQSBHcmV5LWJveCBNb2RlbCB3aXRoIE5ldXJhbCBPcmRpbmFyeSBEaWZmZXJlbnRpYWwgRXF1YXRpb25zIGZvciB0aGUgU2xvdyBWb2x0YWdlIER5bmFtaWNzIG9mIExpdGhpdW0taW9uIEJhdHRlcmllczogTW9kZWwgRGV2ZWxvcG1lbnQgYW5kIFRyYWluaW5nIiwiYXV0aG9yIjpbeyJmYW1pbHkiOiJCcnVja2VyIiwiZ2l2ZW4iOiJKZW5uaWZlciIsInBhcnNlLW5hbWVzIjpmYWxzZSwiZHJvcHBpbmctcGFydGljbGUiOiIiLCJub24tZHJvcHBpbmctcGFydGljbGUiOiIifSx7ImZhbWlseSI6IkJlc3NsZXIiLCJnaXZlbiI6IldvbGZnYW5nIEcuIiwicGFyc2UtbmFtZXMiOmZhbHNlLCJkcm9wcGluZy1wYXJ0aWNsZSI6IiIsIm5vbi1kcm9wcGluZy1wYXJ0aWNsZSI6IiJ9LHsiZmFtaWx5IjoiR2FzcGVyIiwiZ2l2ZW4iOiJSYWluZXIiLCJwYXJzZS1uYW1lcyI6ZmFsc2UsImRyb3BwaW5nLXBhcnRpY2xlIjoiIiwibm9uLWRyb3BwaW5nLXBhcnRpY2xlIjoiIn1dLCJjb250YWluZXItdGl0bGUiOiJKb3VybmFsIG9mIFRoZSBFbGVjdHJvY2hlbWljYWwgU29jaWV0eSIsImNvbnRhaW5lci10aXRsZS1zaG9ydCI6IkogRWxlY3Ryb2NoZW0gU29jIiwiRE9JIjoiMTAuMTE0OS8xOTQ1LTcxMTEvYWQxNGNkIiwiSVNTTiI6IjAwMTMtNDY1MSIsImlzc3VlZCI6eyJkYXRlLXBhcnRzIjpbWzIwMjNdXX0sImFic3RyYWN0IjoiTGl0aGl1bS1pb24gYmF0dGVyaWVzIGV4aGliaXQgc2xvdyB2b2x0YWdlIGR5bmFtaWNzIG9uIHRoZSBtaW51dGUgdGltZSBzY2FsZSB0aGF0IGFyZSB1c3VhbGx5IGFzc29jaWF0ZWQgd2l0aCB0cmFuc3BvcnQgcHJvY2Vzc2VzLiBXZSBwcmVzZW50IGEgbm92ZWwgbW9kZWxsaW5nIGFwcHJvYWNoIHRvd2FyZCB0aGVzZSBkeW5hbWljcyBieSBjb21iaW5pbmcgcGh5c2ljYWwgYW5kIGRhdGEtZHJpdmVuIG1vZGVscyBpbnRvIGEgR3JleS1ib3ggbW9kZWwuIFdlIHVzZSBuZXVyYWwgbmV0d29ya3MsIGluIHBhcnRpY3VsYXIgbmV1cmFsIG9yZGluYXJ5IGRpZmZlcmVudGlhbCBlcXVhdGlvbnMuIFRoZSBwaHlzaWNhbCBzdHJ1Y3R1cmUgb2YgdGhlIEdyZXktYm94IG1vZGVsIGlzIGJvcnJvd2VkIGZyb20gdGhlIEZpY2tpYW4gZGlmZnVzaW9uIGxhdywgd2hlcmUgdGhlIHRyYW5zcG9ydCBkb21haW4gaXMgZGlzY3JldGl6ZWQgdXNpbmcgZmluaXRlIHZvbHVtZXMuIFdpdGhpbiB0aGlzIHBoeXNpY2FsIHN0cnVjdHVyZSwgdW5rbm93biBwYXJhbWV0ZXJzIChkaWZmdXNpb24gY29lZmZpY2llbnQsIGRpZmZ1c2lvbiBsZW5ndGgsIGRpc2NyZXRpemF0aW9uKSBhbmQgZGVwZW5kZW5jaWVzIChzdGF0ZSBvZiBjaGFyZ2UsIGxpdGhpdW0gY29uY2VudHJhdGlvbikgYXJlIHJlcGxhY2VkIGJ5IG5ldXJhbCBuZXR3b3JrcyBhbmQgbGVhcm5hYmxlIHBhcmFtZXRlcnMuIFdlIHBlcmZvcm0gbW9kZWwtdG8tbW9kZWwgY29tcGFyaXNvbnMsIHVzaW5nIGFzIHRyYWluaW5nIGRhdGEgKGEpIGEgRmlja2lhbiBkaWZmdXNpb24gcHJvY2VzcywgKGIpIGEgV2FyYnVyZyBlbGVtZW50LCBhbmQgKGMpIGEgcmVzaXN0b3ItY2FwYWNpdG9yIGNpcmN1aXQuIFZvbHRhZ2UgZHluYW1pY3MgZHVyaW5nIGNvbnN0YW50LWN1cnJlbnQgb3BlcmF0aW9uIGFuZCBwdWxzZSB0ZXN0cyBhcyB3ZWxsIGFzIGVsZWN0cm9jaGVtaWNhbCBpbXBlZGFuY2Ugc3BlY3RyYSBhcmUgc2ltdWxhdGVkLiBUaGUgc2xvdyBkeW5hbWljcyBvZiBhbGwgdGhyZWUgcGh5c2ljYWwgbW9kZWxzIGluIHRoZSBvcmRlciBvZiB0ZW4gdG8gMzAgbWluIGFyZSB3ZWxsIGNhcHR1cmVkIGJ5IHRoZSBHcmV5LWJveCBtb2RlbCwgZGVtb25zdHJhdGluZyB0aGUgZmxleGliaWxpdHkgb2YgdGhlIHByZXNlbnQgYXBwcm9hY2guIiwiaXNzdWUiOiIxMiIsInZvbHVtZSI6IjE3MCJ9LCJpc1RlbXBvcmFyeSI6ZmFsc2UsInN1cHByZXNzLWF1dGhvciI6ZmFsc2UsImNvbXBvc2l0ZSI6ZmFsc2UsImF1dGhvci1vbmx5IjpmYWxzZX1dfQ==&quot;,&quot;citationItems&quot;:[{&quot;id&quot;:&quot;bc28867a-0f28-3b43-940b-6d5630a1836f&quot;,&quot;itemData&quot;:{&quot;type&quot;:&quot;article-journal&quot;,&quot;id&quot;:&quot;bc28867a-0f28-3b43-940b-6d5630a1836f&quot;,&quot;title&quot;:&quot;A Grey-box Model with Neural Ordinary Differential Equations for the Slow Voltage Dynamics of Lithium-ion Batteries: Model Development and Training&quot;,&quot;author&quot;:[{&quot;family&quot;:&quot;Brucker&quot;,&quot;given&quot;:&quot;Jennifer&quot;,&quot;parse-names&quot;:false,&quot;dropping-particle&quot;:&quot;&quot;,&quot;non-dropping-particle&quot;:&quot;&quot;},{&quot;family&quot;:&quot;Bessler&quot;,&quot;given&quot;:&quot;Wolfgang G.&quot;,&quot;parse-names&quot;:false,&quot;dropping-particle&quot;:&quot;&quot;,&quot;non-dropping-particle&quot;:&quot;&quot;},{&quot;family&quot;:&quot;Gasper&quot;,&quot;given&quot;:&quot;Rainer&quot;,&quot;parse-names&quot;:false,&quot;dropping-particle&quot;:&quot;&quot;,&quot;non-dropping-particle&quot;:&quot;&quot;}],&quot;container-title&quot;:&quot;Journal of The Electrochemical Society&quot;,&quot;container-title-short&quot;:&quot;J Electrochem Soc&quot;,&quot;DOI&quot;:&quot;10.1149/1945-7111/ad14cd&quot;,&quot;ISSN&quot;:&quot;0013-4651&quot;,&quot;issued&quot;:{&quot;date-parts&quot;:[[2023]]},&quot;abstract&quot;:&quot;Lithium-ion batteries exhibit slow voltage dynamics on the minute time scale that are usually associated with transport processes. We present a novel modelling approach toward these dynamics by combining physical and data-driven models into a Grey-box model. We use neural networks, in particular neural ordinary differential equations. The physical structure of the Grey-box model is borrowed from the Fickian diffusion law, where the transport domain is discretized using finite volumes. Within this physical structure, unknown parameters (diffusion coefficient, diffusion length, discretization) and dependencies (state of charge, lithium concentration) are replaced by neural networks and learnable parameters. We perform model-to-model comparisons, using as training data (a) a Fickian diffusion process, (b) a Warburg element, and (c) a resistor-capacitor circuit. Voltage dynamics during constant-current operation and pulse tests as well as electrochemical impedance spectra are simulated. The slow dynamics of all three physical models in the order of ten to 30 min are well captured by the Grey-box model, demonstrating the flexibility of the present approach.&quot;,&quot;issue&quot;:&quot;12&quot;,&quot;volume&quot;:&quot;170&quot;},&quot;isTemporary&quot;:false,&quot;suppress-author&quot;:false,&quot;composite&quot;:false,&quot;author-only&quot;:false}]},{&quot;citationID&quot;:&quot;MENDELEY_CITATION_2dc37c1c-0ad3-47c9-b02f-395f2eee2cfd&quot;,&quot;properties&quot;:{&quot;noteIndex&quot;:0},&quot;isEdited&quot;:false,&quot;manualOverride&quot;:{&quot;isManuallyOverridden&quot;:false,&quot;citeprocText&quot;:&quot;[10]&quot;,&quot;manualOverrideText&quot;:&quot;&quot;},&quot;citationTag&quot;:&quot;MENDELEY_CITATION_v3_eyJjaXRhdGlvbklEIjoiTUVOREVMRVlfQ0lUQVRJT05fMmRjMzdjMWMtMGFkMy00N2M5LWIwMmYtMzk1ZjJlZWUyY2ZkIiwicHJvcGVydGllcyI6eyJub3RlSW5kZXgiOjB9LCJpc0VkaXRlZCI6ZmFsc2UsIm1hbnVhbE92ZXJyaWRlIjp7ImlzTWFudWFsbHlPdmVycmlkZGVuIjpmYWxzZSwiY2l0ZXByb2NUZXh0IjoiWzEwXSIsIm1hbnVhbE92ZXJyaWRlVGV4dCI6IiJ9LCJjaXRhdGlvbkl0ZW1zIjpbeyJpZCI6IjFkOTQ4YzBlLTliMjItMzYzZC05NTUxLWI4NDdiNGI5Yjc3ZiIsIml0ZW1EYXRhIjp7InR5cGUiOiJwYXBlci1jb25mZXJlbmNlIiwiaWQiOiIxZDk0OGMwZS05YjIyLTM2M2QtOTU1MS1iODQ3YjRiOWI3N2YiLCJ0aXRsZSI6IlBhcmFtZXRlcnMgaWRlbnRpZmljYXRpb24gdXNpbmcgZXhwZXJpbWVudGFsIG1lYXN1cmVtZW50cyBmb3IgZXF1aXZhbGVudCBjaXJjdWl0IExpdGhpdW0tSW9uIGNlbGwgbW9kZWxzIiwiYXV0aG9yIjpbeyJmYW1pbHkiOiJOZW1lcyIsImdpdmVuIjoiUi5PLiIsInBhcnNlLW5hbWVzIjpmYWxzZSwiZHJvcHBpbmctcGFydGljbGUiOiIiLCJub24tZHJvcHBpbmctcGFydGljbGUiOiIifSx7ImZhbWlseSI6Ik1hcmlhIENpb3JuZWkiLCJnaXZlbiI6IlMuIiwicGFyc2UtbmFtZXMiOmZhbHNlLCJkcm9wcGluZy1wYXJ0aWNsZSI6IiIsIm5vbi1kcm9wcGluZy1wYXJ0aWNsZSI6IiJ9LHsiZmFtaWx5IjoiUnViYSIsImdpdmVuIjoiTS4iLCJwYXJzZS1uYW1lcyI6ZmFsc2UsImRyb3BwaW5nLXBhcnRpY2xlIjoiIiwibm9uLWRyb3BwaW5nLXBhcnRpY2xlIjoiIn0seyJmYW1pbHkiOiJNYXJ0aXMiLCJnaXZlbiI6IkMuIiwicGFyc2UtbmFtZXMiOmZhbHNlLCJkcm9wcGluZy1wYXJ0aWNsZSI6IiIsIm5vbi1kcm9wcGluZy1wYXJ0aWNsZSI6IiJ9XSwiY29udGFpbmVyLXRpdGxlIjoiMjAxOSAxMXRoIEludGVybmF0aW9uYWwgU3ltcG9zaXVtIG9uIEFkdmFuY2VkIFRvcGljcyBpbiBFbGVjdHJpY2FsIEVuZ2luZWVyaW5nLCBBVEVFIDIwMTkiLCJET0kiOiIxMC4xMTA5L0FURUUuMjAxOS44NzI0ODc4IiwiSVNCTiI6Ijk3ODE0Nzk5NzUxNDMiLCJpc3N1ZWQiOnsiZGF0ZS1wYXJ0cyI6W1syMDE5XV19LCJhYnN0cmFjdCI6IkJhdHRlcnkgbW9kZWxsaW5nIGlzIGltcG9ydGFudCBmb3IgdGhlIGRldmVsb3BtZW50IG9mIGVmZmljaWVudCBiYXR0ZXJ5IG1hbmFnZW1lbnQgc3lzdGVtcyAoQk1TKSwgZGlmZmVyZW50IHN0dWRpZXMgb24gYmVoYXZpb3VyIHVuZGVyIHZhcmlvdXMgb3BlcmF0aW5nIGNvbmRpdGlvbnMsIGFuZCB0aGUgcHJlZGljdGlvbiBvZiB0aGUgYmF0dGVyaWVzIGxpZmV0aW1lLiBUaGUgZm9jdXMgb2YgdGhpcyBwYXBlciBpcyBvbiB0aGUgZXhwZXJpbWVudGFsIG1lYXN1cmVtZW50cyBvbiBMaXRoaXVtLUlvbiAoTGktSW9uKSBjZWxscyBmb3IgdGhlIHBhcmFtZXRlciBpZGVudGlmaWNhdGlvbiBvZiBFcXVpdmFsZW50IEVsZWN0cmljYWwgQ2lyY3VpdCBNb2RlbHMgKEVDTSkuIERlcGVuZGluZyBvbiBtb2RlbCBhY2N1cmFjeSwgYSB0cmFkZS1vZmYgaGFzIHRvIGJlIG1hZGUgYmV0d2VlbiBhIHNpbXBsZSBhbmQgYSBjb21wbGV4IG1vZGVsIG9mIHRoZSBjZWxsLiBBIHNpbXBsZSBtb2RlbCBpcyBub3Qgc3VpdGFibGUgZm9yIGFjY3VyYXRlbHkgc2ltdWxhdGUgdGhlIGNlbGwgZHluYW1pY3Mgd2hpbGUgYSBjb21wbGV4IG1vZGVsIGlzIGNvbXB1dGF0aW9uYWxseSBleHBlbnNpdmUuIERpZmZlcmVudCB0eXBlcyBvZiBlcXVpdmFsZW50IGNpcmN1aXQgbW9kZWxzIGFyZSBwcm9wb3NlZCBpbiBsaXRlcmF0dXJlOyBmaXJzdC0gYW5kIHNlY29uZC1vcmRlciByZXNpc3Rvci1jYXBhY2l0b3IgKFJDKSBtb2RlbHMgZm9yIExpLUlvbiBjZWxscyBhcmUgc3R1ZGllZCBjb21wYXJhdGl2ZWx5IGluIHRoaXMgcGFwZXIuIEVxdWl2YWxlbnQgY2lyY3VpdCBwYXJhbWV0ZXJzIGFyZSBpZGVudGlmaWVkLCBleHBlcmltZW50YWxseSwgYW5kIG1vZGVscyBvZiB0aGUgY2VsbHMgYXJlIGltcGxlbWVudGVkIGluIE1hdGxhYi9TaW11bGluay4gVGhlIG91dHB1dHMgb2YgdGhlIG1vZGVscyBhcmUgY29tcGFyZWQgd2l0aCBhY3R1YWwgZGF0YSB0byBjYWxjdWxhdGUgdGhlIGVycm9yLiBJbiB0aGUgbW9kZWxzLCB0aGUgcGFyYW1ldGVycyBkZXBlbmRlbmN5IG9uIHRoZSB0ZW1wZXJhdHVyZSBhbmQgdGhlIGFnZSBvZiB0aGUgY2VsbCBhcmUgbmVnbGVjdGVkLiBUaGUgc2ltdWxhdGlvbiByZXN1bHRzIHNob3cgdGhhdCBpbiBjb25zdGFudCBjdXJyZW50IHB1bHNlIGRpc2NoYXJnZSwgdGhlIFJvb3QgTWVhbiBTcXVhcmUgRXJyb3IgKFJNU0UpIGV4cHJlc3NlZCBhcyBhIHBlcmNlbnRhZ2UgZm9yIHRoZSBmaXJzdC1vcmRlciBSQyBtb2RlbCBpcyAyLjc4JSBhbmQgZm9yIHRoZSBzZWNvbmQtb3JkZXIgUkMgbW9kZWwgaXMgMS45NiUuIFRoZXNlIHJlc3VsdHMgYXJlIG9idGFpbmVkIHdpdGhvdXQgYW55IG9wdGltaXphdGlvbiBvZiB0aGUgcGFyYW1ldGVycy4iLCJjb250YWluZXItdGl0bGUtc2hvcnQiOiIifSwiaXNUZW1wb3JhcnkiOmZhbHNlLCJzdXBwcmVzcy1hdXRob3IiOmZhbHNlLCJjb21wb3NpdGUiOmZhbHNlLCJhdXRob3Itb25seSI6ZmFsc2V9XX0=&quot;,&quot;citationItems&quot;:[{&quot;id&quot;:&quot;1d948c0e-9b22-363d-9551-b847b4b9b77f&quot;,&quot;itemData&quot;:{&quot;type&quot;:&quot;paper-conference&quot;,&quot;id&quot;:&quot;1d948c0e-9b22-363d-9551-b847b4b9b77f&quot;,&quot;title&quot;:&quot;Parameters identification using experimental measurements for equivalent circuit Lithium-Ion cell models&quot;,&quot;author&quot;:[{&quot;family&quot;:&quot;Nemes&quot;,&quot;given&quot;:&quot;R.O.&quot;,&quot;parse-names&quot;:false,&quot;dropping-particle&quot;:&quot;&quot;,&quot;non-dropping-particle&quot;:&quot;&quot;},{&quot;family&quot;:&quot;Maria Ciornei&quot;,&quot;given&quot;:&quot;S.&quot;,&quot;parse-names&quot;:false,&quot;dropping-particle&quot;:&quot;&quot;,&quot;non-dropping-particle&quot;:&quot;&quot;},{&quot;family&quot;:&quot;Ruba&quot;,&quot;given&quot;:&quot;M.&quot;,&quot;parse-names&quot;:false,&quot;dropping-particle&quot;:&quot;&quot;,&quot;non-dropping-particle&quot;:&quot;&quot;},{&quot;family&quot;:&quot;Martis&quot;,&quot;given&quot;:&quot;C.&quot;,&quot;parse-names&quot;:false,&quot;dropping-particle&quot;:&quot;&quot;,&quot;non-dropping-particle&quot;:&quot;&quot;}],&quot;container-title&quot;:&quot;2019 11th International Symposium on Advanced Topics in Electrical Engineering, ATEE 2019&quot;,&quot;DOI&quot;:&quot;10.1109/ATEE.2019.8724878&quot;,&quot;ISBN&quot;:&quot;9781479975143&quot;,&quot;issued&quot;:{&quot;date-parts&quot;:[[2019]]},&quot;abstract&quot;:&quot;Battery modelling is important for the development of efficient battery management systems (BMS), different studies on behaviour under various operating conditions, and the prediction of the batteries lifetime. The focus of this paper is on the experimental measurements on Lithium-Ion (Li-Ion) cells for the parameter identification of Equivalent Electrical Circuit Models (ECM). Depending on model accuracy, a trade-off has to be made between a simple and a complex model of the cell. A simple model is not suitable for accurately simulate the cell dynamics while a complex model is computationally expensive. Different types of equivalent circuit models are proposed in literature; first- and second-order resistor-capacitor (RC) models for Li-Ion cells are studied comparatively in this paper. Equivalent circuit parameters are identified, experimentally, and models of the cells are implemented in Matlab/Simulink. The outputs of the models are compared with actual data to calculate the error. In the models, the parameters dependency on the temperature and the age of the cell are neglected. The simulation results show that in constant current pulse discharge, the Root Mean Square Error (RMSE) expressed as a percentage for the first-order RC model is 2.78% and for the second-order RC model is 1.96%. These results are obtained without any optimization of the parameters.&quot;,&quot;container-title-short&quot;:&quot;&quot;},&quot;isTemporary&quot;:false,&quot;suppress-author&quot;:false,&quot;composite&quot;:false,&quot;author-only&quot;:false}]},{&quot;citationID&quot;:&quot;MENDELEY_CITATION_77c1974f-2e6a-42dc-bd49-697f7403a8dd&quot;,&quot;properties&quot;:{&quot;noteIndex&quot;:0},&quot;isEdited&quot;:false,&quot;manualOverride&quot;:{&quot;isManuallyOverridden&quot;:false,&quot;citeprocText&quot;:&quot;[7]&quot;,&quot;manualOverrideText&quot;:&quot;&quot;},&quot;citationTag&quot;:&quot;MENDELEY_CITATION_v3_eyJjaXRhdGlvbklEIjoiTUVOREVMRVlfQ0lUQVRJT05fNzdjMTk3NGYtMmU2YS00MmRjLWJkNDktNjk3Zjc0MDNhOGRkIiwicHJvcGVydGllcyI6eyJub3RlSW5kZXgiOjB9LCJpc0VkaXRlZCI6ZmFsc2UsIm1hbnVhbE92ZXJyaWRlIjp7ImlzTWFudWFsbHlPdmVycmlkZGVuIjpmYWxzZSwiY2l0ZXByb2NUZXh0IjoiWzddIiwibWFudWFsT3ZlcnJpZGVUZXh0IjoiIn0sImNpdGF0aW9uSXRlbXMiOlt7ImlkIjoiYmY4ODI4YzQtNDZjOC0zYWM4LTkxN2QtZGFkNzM2ZmI4NDA1IiwiaXRlbURhdGEiOnsidHlwZSI6ImFydGljbGUtam91cm5hbCIsImlkIjoiYmY4ODI4YzQtNDZjOC0zYWM4LTkxN2QtZGFkNzM2ZmI4NDA1IiwidGl0bGUiOiJEeW5hbWljIEVxdWl2YWxlbnQgQ2lyY3VpdCBNb2RlbCB0byBFc3RpbWF0ZSBTdGF0ZS1vZi1IZWFsdGggb2YgTGl0aGl1bS1Jb24gQmF0dGVyaWVzIiwiYXV0aG9yIjpbeyJmYW1pbHkiOiJBbWlyIiwiZ2l2ZW4iOiJTLiIsInBhcnNlLW5hbWVzIjpmYWxzZSwiZHJvcHBpbmctcGFydGljbGUiOiIiLCJub24tZHJvcHBpbmctcGFydGljbGUiOiIifSx7ImZhbWlseSI6Ikd1bHphciIsImdpdmVuIjoiTS4iLCJwYXJzZS1uYW1lcyI6ZmFsc2UsImRyb3BwaW5nLXBhcnRpY2xlIjoiIiwibm9uLWRyb3BwaW5nLXBhcnRpY2xlIjoiIn0seyJmYW1pbHkiOiJUYXJhciIsImdpdmVuIjoiTS5PLiIsInBhcnNlLW5hbWVzIjpmYWxzZSwiZHJvcHBpbmctcGFydGljbGUiOiIiLCJub24tZHJvcHBpbmctcGFydGljbGUiOiIifSx7ImZhbWlseSI6Ik5hcXZpIiwiZ2l2ZW4iOiJJLkguIiwicGFyc2UtbmFtZXMiOmZhbHNlLCJkcm9wcGluZy1wYXJ0aWNsZSI6IiIsIm5vbi1kcm9wcGluZy1wYXJ0aWNsZSI6IiJ9LHsiZmFtaWx5IjoiWmFmZmFyIiwiZ2l2ZW4iOiJOLkEuIiwicGFyc2UtbmFtZXMiOmZhbHNlLCJkcm9wcGluZy1wYXJ0aWNsZSI6IiIsIm5vbi1kcm9wcGluZy1wYXJ0aWNsZSI6IiJ9LHsiZmFtaWx5IjoiUGVjaHQiLCJnaXZlbiI6Ik0uRy4iLCJwYXJzZS1uYW1lcyI6ZmFsc2UsImRyb3BwaW5nLXBhcnRpY2xlIjoiIiwibm9uLWRyb3BwaW5nLXBhcnRpY2xlIjoiIn1dLCJjb250YWluZXItdGl0bGUiOiJJRUVFIEFjY2VzcyIsIkRPSSI6IjEwLjExMDkvQUNDRVNTLjIwMjIuMzE0ODUyOCIsImlzc3VlZCI6eyJkYXRlLXBhcnRzIjpbWzIwMjJdXX0sInBhZ2UiOiIxODI3OS0xODI4OCIsImFic3RyYWN0IjoiTGl0aGl1bS1pb24gKExpLWlvbikgYmF0dGVyaWVzIGhhdmUgaW5jcmVhc2luZ2x5IGJlZW4gdXNlZCBpbiBkaXZlcnNlIGFwcGxpY2F0aW9ucy4gQWNjdXJhdGUgZXN0aW1hdGlvbiBvZiB0aGUgc3RhdGUgb2YgaGVhbHRoIChTT0gpIG9mIHRoZSBMaS1pb24gYmF0dGVyaWVzIGlzIHZpdGFsIGZvciBhbGwgc3Rha2Vob2xkZXJzIGFuZCBjcml0aWNhbCBpbiB2YXJpb3VzIGFwcGxpY2F0aW9ucyBzdWNoIGFzIGVsZWN0cmljIHZlaGljbGVzIChFVnMpLiBUaGUgZWxlY3RyaWNhbCBlcXVpdmFsZW50IGNpcmN1aXQgKEVFQykgMi1SQyBtb2RlbCBpcyBvZnRlbiB1c2VkIHRvIG1vZGVsIHRoZSBiYXR0ZXJ5IG9wZXJhdGlvbiBidXQgaGFzIG5vdCBiZWVuIHVzZWQgdG8gY2FwdHVyZSB0aGUgZGVncmFkYXRpb24gb2YgYmF0dGVyeSBjZWxscyBvdmVyIHRpbWUuIFRoaXMgcGFwZXIgdXNlcyB0aGUgMi1SQyBtb2RlbCB0byBjYXB0dXJlIHRoZSBkZWdyYWRhdGlvbiBvZiB0aGUgTGktaW9uIGJhdHRlcnkuIFRoZSBwcm9wb3NlZCBtb2RlbCBpcyBub3Qgb25seSB0aW1lLWRlcGVuZGVudCBidXQgYWxzbyBjYXB0dXJlcyB0aGUgZWZmZWN0IG9mIHRlbXBlcmF0dXJlIG9uIGJhdHRlcnkgZGVncmFkYXRpb24uIFRoZSBwcm9wb3NlZCBhcHByb2FjaCBlc3RpbWF0ZXMgdGhlIFNPSCBhY2N1cmF0ZWx5IGFuZCBpcyBhbHNvIGNvbnNpZGVyYWJseSBmbGV4aWJsZSBmb3IgZGl2ZXJzZSBjZWxscyBvZiBkaWZmZXJlbnQgY2hlbWlzdHJ5LiBXZSBmdXJ0aGVyIGdlbmVyYWxpemUgYW4gTi1SQyBtb2RlbCBhcHByb2FjaCB0byBldmFsdWF0ZSB0aGUgU09IIG9mIHRoZSBiYXR0ZXJ5LiBXZSBjb21wYXJlIHRoZSBwcm9wb3NlZCBtb2RlbCAoMi1SQykgd2l0aCB0aGUgMS1SQyBtb2RlbCwgYW5kIHRocm91Z2ggbnVtZXJpY2FsIHJlc3VsdHMsIHdlIHNob3cgdGhhdCB0aGUgMi1SQyBtb2RlbCBvdXRwZXJmb3JtcyAxLVJDIGFuZCByZWR1Y2VzIHRoZSBjb21wdXRhdGlvbmFsIGNvc3Qgc2lnbmlmaWNhbnRseS4gU2ltaWxhcmx5LCB0aGUgMi1SQyBtb2RlbCBvdXRwZXJmb3JtcyAzLVJDIGFuZCBoaWdoZXItb3JkZXIgY2lyY3VpdHMuIFdlIGFsc28gc2hvdyB0aGF0IHRoZSBwcm9wb3NlZCBhcHByb2FjaCBjYW4gY2FwdHVyZSB0aGUgYmF0dGVyeSBkeW5hbWljcyBiZXR0ZXIgZm9yIHNwZWNpZmljIHNtYWxsZXIgb3JkZXJzIG9mIHRoZSBwb2x5bm9taWFsIChhc3NvY2lhdGVkIHdpdGggQXJyaGVuaXVzIGVxdWF0aW9uKSB3aGVuIGNvbXBhcmVkIHdpdGggdGhlIDEtUkMgYXBwcm9hY2ggd2l0aCBjb25zaWRlcmFibHkgcmVkdWNlZCAodXAgdG8gNjAlKSByb290IG1lYW4gc3F1YXJlIGVycm9yIChSTVNFKS4gTGFzdGx5LCB0aGUgYXZlcmFnZSB0ZXN0aW5nIFJNU0UgZm9yIDItUkMgaXMgNTIuNCUuIiwidm9sdW1lIjoiMTAiLCJjb250YWluZXItdGl0bGUtc2hvcnQiOiIifSwiaXNUZW1wb3JhcnkiOmZhbHNlLCJzdXBwcmVzcy1hdXRob3IiOmZhbHNlLCJjb21wb3NpdGUiOmZhbHNlLCJhdXRob3Itb25seSI6ZmFsc2V9XX0=&quot;,&quot;citationItems&quot;:[{&quot;id&quot;:&quot;bf8828c4-46c8-3ac8-917d-dad736fb8405&quot;,&quot;itemData&quot;:{&quot;type&quot;:&quot;article-journal&quot;,&quot;id&quot;:&quot;bf8828c4-46c8-3ac8-917d-dad736fb8405&quot;,&quot;title&quot;:&quot;Dynamic Equivalent Circuit Model to Estimate State-of-Health of Lithium-Ion Batteries&quot;,&quot;author&quot;:[{&quot;family&quot;:&quot;Amir&quot;,&quot;given&quot;:&quot;S.&quot;,&quot;parse-names&quot;:false,&quot;dropping-particle&quot;:&quot;&quot;,&quot;non-dropping-particle&quot;:&quot;&quot;},{&quot;family&quot;:&quot;Gulzar&quot;,&quot;given&quot;:&quot;M.&quot;,&quot;parse-names&quot;:false,&quot;dropping-particle&quot;:&quot;&quot;,&quot;non-dropping-particle&quot;:&quot;&quot;},{&quot;family&quot;:&quot;Tarar&quot;,&quot;given&quot;:&quot;M.O.&quot;,&quot;parse-names&quot;:false,&quot;dropping-particle&quot;:&quot;&quot;,&quot;non-dropping-particle&quot;:&quot;&quot;},{&quot;family&quot;:&quot;Naqvi&quot;,&quot;given&quot;:&quot;I.H.&quot;,&quot;parse-names&quot;:false,&quot;dropping-particle&quot;:&quot;&quot;,&quot;non-dropping-particle&quot;:&quot;&quot;},{&quot;family&quot;:&quot;Zaffar&quot;,&quot;given&quot;:&quot;N.A.&quot;,&quot;parse-names&quot;:false,&quot;dropping-particle&quot;:&quot;&quot;,&quot;non-dropping-particle&quot;:&quot;&quot;},{&quot;family&quot;:&quot;Pecht&quot;,&quot;given&quot;:&quot;M.G.&quot;,&quot;parse-names&quot;:false,&quot;dropping-particle&quot;:&quot;&quot;,&quot;non-dropping-particle&quot;:&quot;&quot;}],&quot;container-title&quot;:&quot;IEEE Access&quot;,&quot;DOI&quot;:&quot;10.1109/ACCESS.2022.3148528&quot;,&quot;issued&quot;:{&quot;date-parts&quot;:[[2022]]},&quot;page&quot;:&quot;18279-18288&quot;,&quot;abstract&quot;:&quot;Lithium-ion (Li-ion) batteries have increasingly been used in diverse applications. Accurate estimation of the state of health (SOH) of the Li-ion batteries is vital for all stakeholders and critical in various applications such as electric vehicles (EVs). The electrical equivalent circuit (EEC) 2-RC model is often used to model the battery operation but has not been used to capture the degradation of battery cells over time. This paper uses the 2-RC model to capture the degradation of the Li-ion battery. The proposed model is not only time-dependent but also captures the effect of temperature on battery degradation. The proposed approach estimates the SOH accurately and is also considerably flexible for diverse cells of different chemistry. We further generalize an N-RC model approach to evaluate the SOH of the battery. We compare the proposed model (2-RC) with the 1-RC model, and through numerical results, we show that the 2-RC model outperforms 1-RC and reduces the computational cost significantly. Similarly, the 2-RC model outperforms 3-RC and higher-order circuits. We also show that the proposed approach can capture the battery dynamics better for specific smaller orders of the polynomial (associated with Arrhenius equation) when compared with the 1-RC approach with considerably reduced (up to 60%) root mean square error (RMSE). Lastly, the average testing RMSE for 2-RC is 52.4%.&quot;,&quot;volume&quot;:&quot;10&quot;,&quot;container-title-short&quot;:&quot;&quot;},&quot;isTemporary&quot;:false,&quot;suppress-author&quot;:false,&quot;composite&quot;:false,&quot;author-only&quot;:false}]},{&quot;citationID&quot;:&quot;MENDELEY_CITATION_f474c6aa-cb60-463e-b1a8-540ce559b6ca&quot;,&quot;properties&quot;:{&quot;noteIndex&quot;:0},&quot;isEdited&quot;:false,&quot;manualOverride&quot;:{&quot;isManuallyOverridden&quot;:false,&quot;citeprocText&quot;:&quot;[15]&quot;,&quot;manualOverrideText&quot;:&quot;&quot;},&quot;citationTag&quot;:&quot;MENDELEY_CITATION_v3_eyJjaXRhdGlvbklEIjoiTUVOREVMRVlfQ0lUQVRJT05fZjQ3NGM2YWEtY2I2MC00NjNlLWIxYTgtNTQwY2U1NTliNmNhIiwicHJvcGVydGllcyI6eyJub3RlSW5kZXgiOjB9LCJpc0VkaXRlZCI6ZmFsc2UsIm1hbnVhbE92ZXJyaWRlIjp7ImlzTWFudWFsbHlPdmVycmlkZGVuIjpmYWxzZSwiY2l0ZXByb2NUZXh0IjoiWzE1XSIsIm1hbnVhbE92ZXJyaWRlVGV4dCI6IiJ9LCJjaXRhdGlvbkl0ZW1zIjpbeyJpZCI6IjhkODNkY2YwLTQ1ODYtMzA1MS1hODJkLTVjZDY5YWIxOGYwZiIsIml0ZW1EYXRhIjp7InR5cGUiOiJhcnRpY2xlLWpvdXJuYWwiLCJpZCI6IjhkODNkY2YwLTQ1ODYtMzA1MS1hODJkLTVjZDY5YWIxOGYwZiIsInRpdGxlIjoiQW4gT3B0aW1pemVkIFJhbmRvbSBGb3Jlc3QgUmVncmVzc2lvbiBNb2RlbCBmb3IgTGktSW9uIEJhdHRlcnkgUHJvZ25vc3RpY3MgYW5kIEhlYWx0aCBNYW5hZ2VtZW50IiwiYXV0aG9yIjpbeyJmYW1pbHkiOiJXYW5nIiwiZ2l2ZW4iOiJHLiIsInBhcnNlLW5hbWVzIjpmYWxzZSwiZHJvcHBpbmctcGFydGljbGUiOiIiLCJub24tZHJvcHBpbmctcGFydGljbGUiOiIifSx7ImZhbWlseSI6Ikx5dSIsImdpdmVuIjoiWi4iLCJwYXJzZS1uYW1lcyI6ZmFsc2UsImRyb3BwaW5nLXBhcnRpY2xlIjoiIiwibm9uLWRyb3BwaW5nLXBhcnRpY2xlIjoiIn0seyJmYW1pbHkiOiJMaSIsImdpdmVuIjoiWC4iLCJwYXJzZS1uYW1lcyI6ZmFsc2UsImRyb3BwaW5nLXBhcnRpY2xlIjoiIiwibm9uLWRyb3BwaW5nLXBhcnRpY2xlIjoiIn1dLCJjb250YWluZXItdGl0bGUiOiJCYXR0ZXJpZXMiLCJET0kiOiIxMC4zMzkwL2JhdHRlcmllczkwNjAzMzIiLCJpc3N1ZWQiOnsiZGF0ZS1wYXJ0cyI6W1syMDIzXV19LCJhYnN0cmFjdCI6IlRoaXMgc3R1ZHkgcHJvcG9zZXMgYW4gb3B0aW1pemVkIHJhbmRvbSBmb3Jlc3QgcmVncmVzc2lvbiBtb2RlbCB0byBhY2hpZXZlIG9ubGluZSBiYXR0ZXJ5IHByb2dub3N0aWNzIGFuZCBoZWFsdGggbWFuYWdlbWVudC4gVG8gZXN0aW1hdGUgdGhlIGJhdHRlcnkgc3RhdGUgb2YgaGVhbHRoIChTT0gpLCB0d28gYWdpbmcgZmVhdHVyZXMgKEFGcykgYXJlIGV4dHJhY3RlZCBiYXNlZCBvbiB0aGUgaW5jcmVtZW50YWwgY2FwYWNpdHkgY3VydmUgKElDQykgdG8gcXVhbnRpZnkgY2FwYWNpdHkgZGVncmFkYXRpb24sIGZ1cnRoZXIgYW5hbHl6ZWQgdGhyb3VnaCBQZWFyc29u4oCZcyBjb3JyZWxhdGlvbiBjb2VmZmljaWVudC4gVG8gZnVydGhlciBwcmVkaWN0IHRoZSByZW1haW5pbmcgdXNlZnVsIGxpZmUgKFJVTCksIHRoZSBvbmxpbmUgQUZzIGFyZSBleHRyYXBvbGF0ZWQgdG8gcHJlZGljdCB0aGUgZGVncmFkYXRpb24gdHJlbmRzIHRocm91Z2ggdGhlIGNsb3NlZC1sb29wIGxlYXN0IHNxdWFyZSBtZXRob2QuIFRvIGNhcHR1cmUgdGhlIHVuZGVybHlpbmcgcmVsYXRpb25zaGlwIGJldHdlZW4gQUZzIGFuZCBjYXBhY2l0eSwgYSByYW5kb20gZm9yZXN0IHJlZ3Jlc3Npb24gbW9kZWwgaXMgZGV2ZWxvcGVkOyBtZWFud2hpbGUsIHRoZSBoeXBlcnBhcmFtZXRlcnMgYXJlIGRldGVybWluZWQgdXNpbmcgQmF5ZXNpYW4gb3B0aW1pemF0aW9uIChCTykgdG8gZW5oYW5jZSB0aGUgbGVhcm5pbmcgYW5kIGdlbmVyYWxpemF0aW9uIGFiaWxpdHkuIFRoZSBtZXRob2Qgb2YgY28tc2ltdWxhdGlvbiB1c2luZyBNQVRMQUIgYW5kIExhYlZJRVcgaXMgaW50cm9kdWNlZCB0byBkZXZlbG9wIGEgYmF0dGVyeSBtYW5hZ2VtZW50IHN5c3RlbSAoQk1TKSBmb3Igb25saW5lIHZlcmlmaWNhdGlvbiBvZiB0aGUgcHJvcG9zZWQgbWV0aG9kLiBCYXNlZCBvbiB0aGUgb3Blbi1hY2Nlc3MgYmF0dGVyeSBhZ2luZyBkYXRhc2V0cywgdGhlIHJlc3VsdHMgZm9yIHRoZSBtZWFuIGVycm9yIG9mIGVzdGltYXRlZCBTT0ggaXMgMS44MTUyJSBhbmQgdGhlIHByZWRpY3RlZCBSVUwgaXMgMzIgY3ljbGVzLCB3aGljaCBpcyBiZXR0ZXIgdGhhbiBzb21lIGNvbW1vbiBtZXRob2RzLiIsImlzc3VlIjoiNiIsInZvbHVtZSI6IjkiLCJjb250YWluZXItdGl0bGUtc2hvcnQiOiIifSwiaXNUZW1wb3JhcnkiOmZhbHNlLCJzdXBwcmVzcy1hdXRob3IiOmZhbHNlLCJjb21wb3NpdGUiOmZhbHNlLCJhdXRob3Itb25seSI6ZmFsc2V9XX0=&quot;,&quot;citationItems&quot;:[{&quot;id&quot;:&quot;8d83dcf0-4586-3051-a82d-5cd69ab18f0f&quot;,&quot;itemData&quot;:{&quot;type&quot;:&quot;article-journal&quot;,&quot;id&quot;:&quot;8d83dcf0-4586-3051-a82d-5cd69ab18f0f&quot;,&quot;title&quot;:&quot;An Optimized Random Forest Regression Model for Li-Ion Battery Prognostics and Health Management&quot;,&quot;author&quot;:[{&quot;family&quot;:&quot;Wang&quot;,&quot;given&quot;:&quot;G.&quot;,&quot;parse-names&quot;:false,&quot;dropping-particle&quot;:&quot;&quot;,&quot;non-dropping-particle&quot;:&quot;&quot;},{&quot;family&quot;:&quot;Lyu&quot;,&quot;given&quot;:&quot;Z.&quot;,&quot;parse-names&quot;:false,&quot;dropping-particle&quot;:&quot;&quot;,&quot;non-dropping-particle&quot;:&quot;&quot;},{&quot;family&quot;:&quot;Li&quot;,&quot;given&quot;:&quot;X.&quot;,&quot;parse-names&quot;:false,&quot;dropping-particle&quot;:&quot;&quot;,&quot;non-dropping-particle&quot;:&quot;&quot;}],&quot;container-title&quot;:&quot;Batteries&quot;,&quot;DOI&quot;:&quot;10.3390/batteries9060332&quot;,&quot;issued&quot;:{&quot;date-parts&quot;:[[2023]]},&quot;abstract&quot;:&quot;This study proposes an optimized random forest regression model to achieve online battery prognostics and health management. To estimate the battery state of health (SOH), two aging features (AFs) are extracted based on the incremental capacity curve (ICC) to quantify capacity degradation, further analyzed through Pearson’s correlation coefficient. To further predict the remaining useful life (RUL), the online AFs are extrapolated to predict the degradation trends through the closed-loop least square method. To capture the underlying relationship between AFs and capacity, a random forest regression model is developed; meanwhile, the hyperparameters are determined using Bayesian optimization (BO) to enhance the learning and generalization ability. The method of co-simulation using MATLAB and LabVIEW is introduced to develop a battery management system (BMS) for online verification of the proposed method. Based on the open-access battery aging datasets, the results for the mean error of estimated SOH is 1.8152% and the predicted RUL is 32 cycles, which is better than some common methods.&quot;,&quot;issue&quot;:&quot;6&quot;,&quot;volume&quot;:&quot;9&quot;,&quot;container-title-short&quot;:&quot;&quot;},&quot;isTemporary&quot;:false,&quot;suppress-author&quot;:false,&quot;composite&quot;:false,&quot;author-only&quot;:false}]},{&quot;citationID&quot;:&quot;MENDELEY_CITATION_0ebb3e73-5ba5-46ef-aa63-c37b2d0a48db&quot;,&quot;properties&quot;:{&quot;noteIndex&quot;:0},&quot;isEdited&quot;:false,&quot;manualOverride&quot;:{&quot;isManuallyOverridden&quot;:false,&quot;citeprocText&quot;:&quot;[16]&quot;,&quot;manualOverrideText&quot;:&quot;&quot;},&quot;citationTag&quot;:&quot;MENDELEY_CITATION_v3_eyJjaXRhdGlvbklEIjoiTUVOREVMRVlfQ0lUQVRJT05fMGViYjNlNzMtNWJhNS00NmVmLWFhNjMtYzM3YjJkMGE0OGRiIiwicHJvcGVydGllcyI6eyJub3RlSW5kZXgiOjB9LCJpc0VkaXRlZCI6ZmFsc2UsIm1hbnVhbE92ZXJyaWRlIjp7ImlzTWFudWFsbHlPdmVycmlkZGVuIjpmYWxzZSwiY2l0ZXByb2NUZXh0IjoiWzE2XSIsIm1hbnVhbE92ZXJyaWRlVGV4dCI6IiJ9LCJjaXRhdGlvbkl0ZW1zIjpbeyJpZCI6IjcwMmQ1ZGEyLTg5ZDgtMzU0NC05MzBhLTAxOWYxYTFjODBkZCIsIml0ZW1EYXRhIjp7InR5cGUiOiJwYXBlci1jb25mZXJlbmNlIiwiaWQiOiI3MDJkNWRhMi04OWQ4LTM1NDQtOTMwYS0wMTlmMWExYzgwZGQiLCJ0aXRsZSI6IkFuIEFjY3VyYXRlIGFuZCBJbnRlcnByZXRhYmxlIExpZmV0aW1lIFByZWRpY3Rpb24gTWV0aG9kIGZvciBCYXR0ZXJpZXMgdXNpbmcgRXh0cmVtZSBHcmFkaWVudCBCb29zdGluZyBUcmVlIGFuZCBUcmVlRXhwbGFpbmVyIiwiYXV0aG9yIjpbeyJmYW1pbHkiOiJKaWFuZyIsImdpdmVuIjoiRi4iLCJwYXJzZS1uYW1lcyI6ZmFsc2UsImRyb3BwaW5nLXBhcnRpY2xlIjoiIiwibm9uLWRyb3BwaW5nLXBhcnRpY2xlIjoiIn0seyJmYW1pbHkiOiJIZSIsImdpdmVuIjoiWS4iLCJwYXJzZS1uYW1lcyI6ZmFsc2UsImRyb3BwaW5nLXBhcnRpY2xlIjoiIiwibm9uLWRyb3BwaW5nLXBhcnRpY2xlIjoiIn0seyJmYW1pbHkiOiJHYW8iLCJnaXZlbiI6IkQuIiwicGFyc2UtbmFtZXMiOmZhbHNlLCJkcm9wcGluZy1wYXJ0aWNsZSI6IiIsIm5vbi1kcm9wcGluZy1wYXJ0aWNsZSI6IiJ9LHsiZmFtaWx5IjoiWmhvdSIsImdpdmVuIjoiWS4iLCJwYXJzZS1uYW1lcyI6ZmFsc2UsImRyb3BwaW5nLXBhcnRpY2xlIjoiIiwibm9uLWRyb3BwaW5nLXBhcnRpY2xlIjoiIn0seyJmYW1pbHkiOiJMaXUiLCJnaXZlbiI6IlcuIiwicGFyc2UtbmFtZXMiOmZhbHNlLCJkcm9wcGluZy1wYXJ0aWNsZSI6IiIsIm5vbi1kcm9wcGluZy1wYXJ0aWNsZSI6IiJ9LHsiZmFtaWx5IjoiWWFuIiwiZ2l2ZW4iOiJMLiIsInBhcnNlLW5hbWVzIjpmYWxzZSwiZHJvcHBpbmctcGFydGljbGUiOiIiLCJub24tZHJvcHBpbmctcGFydGljbGUiOiIifSx7ImZhbWlseSI6IlBlbmciLCJnaXZlbiI6IkouIiwicGFyc2UtbmFtZXMiOmZhbHNlLCJkcm9wcGluZy1wYXJ0aWNsZSI6IiIsIm5vbi1kcm9wcGluZy1wYXJ0aWNsZSI6IiJ9XSwiY29udGFpbmVyLXRpdGxlIjoiMjAyMSBJRUVFIDIzcmQgSW50ZXJuYXRpb25hbCBDb25mZXJlbmNlIG9uIEhpZ2ggUGVyZm9ybWFuY2UgQ29tcHV0aW5nIGFuZCBDb21tdW5pY2F0aW9ucywgN3RoIEludGVybmF0aW9uYWwgQ29uZmVyZW5jZSBvbiBEYXRhIFNjaWVuY2UgYW5kIFN5c3RlbXMsIDE5dGggSW50ZXJuYXRpb25hbCBDb25mZXJlbmNlIG9uIFNtYXJ0IENpdHkgYW5kIDd0aCBJbnRlcm5hdGlvbmFsIENvbmZlcmVuY2Ugb24gRGVwZW5kYWJpbGl0eSBpbiBTZW5zb3IsIENsIiwiRE9JIjoiMTAuMTEwOS9IUENDLURTUy1TbWFydENpdHktRGVwZW5kU3lzNTM4ODQuMjAyMS4wMDE2NCIsIklTQk4iOiI5NzgxNjY1NDk0NTcxIiwiaXNzdWVkIjp7ImRhdGUtcGFydHMiOltbMjAyMl1dfSwicGFnZSI6IjEwNDItMTA0OCIsImFic3RyYWN0IjoiTGl0aGl1bS1pb24gYmF0dGVyaWVzIGhhdmUgYmVlbiB3aWRlbHkgdXNlZCBpbiBtYW55IGZpZWxkcyBzdWNoIGFzIGVsZWN0cmljIHZlaGljbGVzIGFuZCBzbWFydCBncmlkLiBBY2N1cmF0ZWx5IHByZWRpY3RpbmcgaXRzIGxpZmV0aW1lIGlzIGNydWNpYWwgZm9yIGVuc3VyaW5nIHNhZmV0eSBhbmQgYWNjZWxlcmF0aW5nIGJhdHRlcnkgdGVjaG5vbG9naWNhbCBkZXZlbG9wbWVudC4gVGhpcyBzdHVkeSBhaW1zIHRvIGRldmVsb3AgYW4gaW50ZXJwcmV0YWJsZSBiYXR0ZXJ5IGxpZmV0aW1lIHByZWRpY3Rpb24gbWV0aG9kIGJhc2VkIG9uIGEgbWFjaGluZSBsZWFybmluZyBtb2RlbCBieSBleHBsYWluaW5nIHRoZSBmZWF0dXJlcyB1c2VkIGluIHRoZSBtb2RlbC4gRmlyc3RseSwgdGhlIGJhdHRlcnkgY2hhcmdlLWRpc2NoYXJnZSBjeWNsZSBkYXRhIGlzIGFuYWx5emVkLCBhbmQgZml2ZSBrZXkgZmVhdHVyZXMgcmVsYXRlZCB0byBsaWZldGltZSBhcmUgZXh0cmFjdGVkIGZyb20gdGhlIGRpc2NoYXJnZSBjdXJ2ZSBvZiB0aGUgZmlyc3QgMTAwIGN5Y2xlcy4gVGhlbiwgZXh0cmVtZSBncmFkaWVudCBib29zdGluZyB0cmVlIChYR0Jvb3N0KSBpcyBidWlsdCB0byBsZWFybiB0aGUgcmVsYXRpb25zaGlwIGJldHdlZW4gdGhlIGZlYXR1cmVzIGFuZCB0aGUgbGlmZXRpbWUsIGFuZCBpdHMgb3B0aW1hbCBwYXJhbWV0ZXJzIGFyZSBvYnRhaW5lZCB0aHJvdWdoIGdyaWQgc2VhcmNoIGFuZCBmaXZlLWZvbGQgY3Jvc3MtdmFsaWRhdGlvbi4gVHJlZUV4cGxhaW5lciBpcyB1c2VkIHRvIGNhbGN1bGF0ZSBzaGFwbGV5IHZhbHVlIGJhc2VkIG9uIGdhbWUgdGhlb3J5IHRvIHF1YW50aXRhdGl2ZWx5IGludGVycHJldCBhbmQgcmV2ZWFsIHRoZSBpbXBvcnRhbnQgZmVhdHVyZXMgY29udHJpYnV0aW5nIHRvIGxpZmV0aW1lLiBFeHBlcmltZW50YWwgcmVzdWx0cyBvbiB0aGUgbGF0ZXN0IGJhdHRlcnkgZGF0YXNldCBkZW1vbnN0cmF0ZSB0aGF0IFhHQm9vc3QgY2FuIGVmZmVjdGl2ZWx5IHByZWRpY3QgYmF0dGVyeSBsaWZldGltZS4gQXQgdGhlIHNhbWUgdGltZSwgcXVhbnRpdGF0aXZlIGFuYWx5c2lzIGFuZCBpbnRlcnByZXRhdGlvbiBwcm92aWRlIHRoZSByZWFzb25zIGZvciB0aGUgbW9kZWwgZGVjaXNpb24sIHdoaWNoIGltcHJvdmVzIHRoZSBjcmVkaWJpbGl0eSBvZiB0aGUgcHJlZGljdGlvbiBtZXRob2QgYW5kIGV2ZW4gaGVscHMgdG8gaGF2ZSBhIGRlZXBlciB1bmRlcnN0YW5kaW5nIG9mIHRoZSBiYXR0ZXJ5IGRlZ3JhZGF0aW9uIG1lY2hhbmlzbS4iLCJjb250YWluZXItdGl0bGUtc2hvcnQiOiIifSwiaXNUZW1wb3JhcnkiOmZhbHNlLCJzdXBwcmVzcy1hdXRob3IiOmZhbHNlLCJjb21wb3NpdGUiOmZhbHNlLCJhdXRob3Itb25seSI6ZmFsc2V9XX0=&quot;,&quot;citationItems&quot;:[{&quot;id&quot;:&quot;702d5da2-89d8-3544-930a-019f1a1c80dd&quot;,&quot;itemData&quot;:{&quot;type&quot;:&quot;paper-conference&quot;,&quot;id&quot;:&quot;702d5da2-89d8-3544-930a-019f1a1c80dd&quot;,&quot;title&quot;:&quot;An Accurate and Interpretable Lifetime Prediction Method for Batteries using Extreme Gradient Boosting Tree and TreeExplainer&quot;,&quot;author&quot;:[{&quot;family&quot;:&quot;Jiang&quot;,&quot;given&quot;:&quot;F.&quot;,&quot;parse-names&quot;:false,&quot;dropping-particle&quot;:&quot;&quot;,&quot;non-dropping-particle&quot;:&quot;&quot;},{&quot;family&quot;:&quot;He&quot;,&quot;given&quot;:&quot;Y.&quot;,&quot;parse-names&quot;:false,&quot;dropping-particle&quot;:&quot;&quot;,&quot;non-dropping-particle&quot;:&quot;&quot;},{&quot;family&quot;:&quot;Gao&quot;,&quot;given&quot;:&quot;D.&quot;,&quot;parse-names&quot;:false,&quot;dropping-particle&quot;:&quot;&quot;,&quot;non-dropping-particle&quot;:&quot;&quot;},{&quot;family&quot;:&quot;Zhou&quot;,&quot;given&quot;:&quot;Y.&quot;,&quot;parse-names&quot;:false,&quot;dropping-particle&quot;:&quot;&quot;,&quot;non-dropping-particle&quot;:&quot;&quot;},{&quot;family&quot;:&quot;Liu&quot;,&quot;given&quot;:&quot;W.&quot;,&quot;parse-names&quot;:false,&quot;dropping-particle&quot;:&quot;&quot;,&quot;non-dropping-particle&quot;:&quot;&quot;},{&quot;family&quot;:&quot;Yan&quot;,&quot;given&quot;:&quot;L.&quot;,&quot;parse-names&quot;:false,&quot;dropping-particle&quot;:&quot;&quot;,&quot;non-dropping-particle&quot;:&quot;&quot;},{&quot;family&quot;:&quot;Peng&quot;,&quot;given&quot;:&quot;J.&quot;,&quot;parse-names&quot;:false,&quot;dropping-particle&quot;:&quot;&quot;,&quot;non-dropping-particle&quot;:&quot;&quot;}],&quot;container-title&quot;:&quot;2021 IEEE 23rd International Conference on High Performance Computing and Communications, 7th International Conference on Data Science and Systems, 19th International Conference on Smart City and 7th International Conference on Dependability in Sensor, Cl&quot;,&quot;DOI&quot;:&quot;10.1109/HPCC-DSS-SmartCity-DependSys53884.2021.00164&quot;,&quot;ISBN&quot;:&quot;9781665494571&quot;,&quot;issued&quot;:{&quot;date-parts&quot;:[[2022]]},&quot;page&quot;:&quot;1042-1048&quot;,&quot;abstract&quot;:&quot;Lithium-ion batteries have been widely used in many fields such as electric vehicles and smart grid. Accurately predicting its lifetime is crucial for ensuring safety and accelerating battery technological development. This study aims to develop an interpretable battery lifetime prediction method based on a machine learning model by explaining the features used in the model. Firstly, the battery charge-discharge cycle data is analyzed, and five key features related to lifetime are extracted from the discharge curve of the first 100 cycles. Then, extreme gradient boosting tree (XGBoost) is built to learn the relationship between the features and the lifetime, and its optimal parameters are obtained through grid search and five-fold cross-validation. TreeExplainer is used to calculate shapley value based on game theory to quantitatively interpret and reveal the important features contributing to lifetime. Experimental results on the latest battery dataset demonstrate that XGBoost can effectively predict battery lifetime. At the same time, quantitative analysis and interpretation provide the reasons for the model decision, which improves the credibility of the prediction method and even helps to have a deeper understanding of the battery degradation mechanism.&quot;,&quot;container-title-short&quot;:&quot;&quot;},&quot;isTemporary&quot;:false,&quot;suppress-author&quot;:false,&quot;composite&quot;:false,&quot;author-only&quot;:false}]},{&quot;citationID&quot;:&quot;MENDELEY_CITATION_c2e092e4-5060-41bb-8358-20f06b19f5e8&quot;,&quot;properties&quot;:{&quot;noteIndex&quot;:0},&quot;isEdited&quot;:false,&quot;manualOverride&quot;:{&quot;isManuallyOverridden&quot;:false,&quot;citeprocText&quot;:&quot;[20]&quot;,&quot;manualOverrideText&quot;:&quot;&quot;},&quot;citationTag&quot;:&quot;MENDELEY_CITATION_v3_eyJjaXRhdGlvbklEIjoiTUVOREVMRVlfQ0lUQVRJT05fYzJlMDkyZTQtNTA2MC00MWJiLTgzNTgtMjBmMDZiMTlmNWU4IiwicHJvcGVydGllcyI6eyJub3RlSW5kZXgiOjB9LCJpc0VkaXRlZCI6ZmFsc2UsIm1hbnVhbE92ZXJyaWRlIjp7ImlzTWFudWFsbHlPdmVycmlkZGVuIjpmYWxzZSwiY2l0ZXByb2NUZXh0IjoiWzIwXSIsIm1hbnVhbE92ZXJyaWRlVGV4dCI6IiJ9LCJjaXRhdGlvbkl0ZW1zIjpbeyJpZCI6IjQ1Yzk2NDI1LTlmNDMtMzQwYi04YzYxLTJjOGE2ZTI3ZDIyNyIsIml0ZW1EYXRhIjp7InR5cGUiOiJhcnRpY2xlLWpvdXJuYWwiLCJpZCI6IjQ1Yzk2NDI1LTlmNDMtMzQwYi04YzYxLTJjOGE2ZTI3ZDIyNyIsInRpdGxlIjoiUmVtYWluaW5nIHVzZWZ1bCBsaWZlIHByZWRpY3Rpb24gb2YgbGl0aGl1bS1pb24gYmF0dGVyaWVzIGJhc2VkIG9uIEdhdXNzaWFuIHByb2Nlc3MgcmVncmVzc2lvbiB3aXRoIHNlbGYtY29uc3RydWN0ZWQga2VybmVsIHwg5Z+65LqO5qC46Ieq5p6E5bu66auY5pav6L+H56iL5Zue5b2S55qE6ZSC56a75a2Q55S15rGg5Ymp5L2Z5L2/55So5a+/5ZG96aKE5rWLIiwiYXV0aG9yIjpbeyJmYW1pbHkiOiJaaGFuZyIsImdpdmVuIjoiUi4iLCJwYXJzZS1uYW1lcyI6ZmFsc2UsImRyb3BwaW5nLXBhcnRpY2xlIjoiIiwibm9uLWRyb3BwaW5nLXBhcnRpY2xlIjoiIn0seyJmYW1pbHkiOiJMaXUiLCJnaXZlbiI6IlQuIiwicGFyc2UtbmFtZXMiOmZhbHNlLCJkcm9wcGluZy1wYXJ0aWNsZSI6IiIsIm5vbi1kcm9wcGluZy1wYXJ0aWNsZSI6IiJ9LHsiZmFtaWx5IjoiSmluIiwiZ2l2ZW4iOiJHLiIsInBhcnNlLW5hbWVzIjpmYWxzZSwiZHJvcHBpbmctcGFydGljbGUiOiIiLCJub24tZHJvcHBpbmctcGFydGljbGUiOiIifV0sImNvbnRhaW5lci10aXRsZSI6IlhpIFRvbmcgR29uZyBDaGVuZyBZdSBEaWFuIFppIEppIFNodS9TeXN0ZW1zIEVuZ2luZWVyaW5nIGFuZCBFbGVjdHJvbmljcyIsIkRPSSI6IjEwLjEyMzA1L2ouaXNzbi4xMDAxLTUwNlguMjAyMy4wOC4zOCIsImlzc3VlZCI6eyJkYXRlLXBhcnRzIjpbWzIwMjNdXX0sInBhZ2UiOiIyNjIzLTI2MzMiLCJhYnN0cmFjdCI6IkdhdXNzaWFuIHByb2Nlc3MgcmVncmVzc2lvbihHUFIpIGlzIG9uZSBvZiB0aGUgZWZmZWN0aXZlIG1ldGhvZHMgdG8gcHJlZGljdCB0aGUgcmVtYWluaW5nIHVzZWZ1bCBsaWZlKFJVTCkgb2YgbGl0aGl1bS1pb24gYmF0dGVyaWVzLiBBdCB0aGUgc2FtZSB0aW1lLCB0aGUgY2hvaWNlIG9mIGtlcm5lbCBmdW5jdGlvbiBpbiBHUFIgbW9kZWwgaGFzIGFuIGltcG9ydGFudCBpbmZsdWVuY2Ugb24gdGhlIHByZWRpY3Rpb24gcmVzdWx0LiBJbiB0aGlzIHJlZ2FyZCwgYSBHUFIgd2l0aCBzZWxmLWNvbnN0cnVjdGVkIGtlcm5lbCBtZXRob2QgaXMgcHJvcG9zZWQuIFVzaW5nIHRoZSBoaXN0b3JpY2FsIGNhcGFjaXR5IGRhdGEgb2YgdGhlIHNhbWUgdHlwZSBvZiBiYXR0ZXJpZXMsIHRoZSBhcHByb3ByaWF0ZSBjb21iaW5hdGlvbiBrZXJuZWwgZnVuY3Rpb24gaXMgYXV0b21hdGljYWxseSBjb25zdHJ1Y3RlZCB0byBkZXNjcmliZSBkZWdyYWRhdGlvbiB0cmVuZHMuIENvbXBhcmVkIHdpdGggZGlmZmVyZW50IG1hY2hpbmUgbGVhcm5pbmcgbWV0aG9kcyBhbmQgZGlmZmVyZW50IGtlcm5lbCBmdW5jdGlvbnMsIHRoZSBwcm9wb3NlZCBtZXRob2QgY2FuIG1ha2UgbG9uZy10ZXJtIGFuZCBhY2N1cmF0ZSBwcmVkaWN0aW9uIG9mIGJhdHRlcnkgaGVhbHRoIGRlZ3JhZGF0aW9uIHRyZW5kIGluIHRoZSBlYXJseSBzdGFnZSBvZiBiYXR0ZXJ5IGRlZ3JhZGF0aW9uLiBUaGUgcm9vdCBtZWFuIHNxdWFyZSBlcnJvciBpcyBsZXNzIHRoYW4gMSUgb2YgcHJlZGljdGlvbiByZXN1bHRzLCBtZWFud2hpbGUgdGhlIHJlbGF0aXZlIGVycm9yIGlzIGxlc3MgdGhhbiA2JS4gVGhlIGNvbmZpZGVuY2UgaW50ZXJ2YWxzIGZvciB0aGUgcHJlZGljdGVkIHJlc3VsdHMgYXJlIG1vcmUgY29uY2VudHJhdGVkLiBJdCBzaG93cyB0aGF0IHRoZSBwcm9wb3NlZCBtZXRob2QgY2FuIGVmZmVjdGl2ZWx5IGltcHJvdmUgdGhlIGxvbmctdGVybSBwcmVkaWN0aW9uIGFjY3VyYWN5IG9mIGJhdHRlcnkgUlVMLiIsImlzc3VlIjoiOCIsInZvbHVtZSI6IjQ1IiwiY29udGFpbmVyLXRpdGxlLXNob3J0IjoiIn0sImlzVGVtcG9yYXJ5IjpmYWxzZSwic3VwcHJlc3MtYXV0aG9yIjpmYWxzZSwiY29tcG9zaXRlIjpmYWxzZSwiYXV0aG9yLW9ubHkiOmZhbHNlfV19&quot;,&quot;citationItems&quot;:[{&quot;id&quot;:&quot;45c96425-9f43-340b-8c61-2c8a6e27d227&quot;,&quot;itemData&quot;:{&quot;type&quot;:&quot;article-journal&quot;,&quot;id&quot;:&quot;45c96425-9f43-340b-8c61-2c8a6e27d227&quot;,&quot;title&quot;:&quot;Remaining useful life prediction of lithium-ion batteries based on Gaussian process regression with self-constructed kernel | 基于核自构建高斯过程回归的锂离子电池剩余使用寿命预测&quot;,&quot;author&quot;:[{&quot;family&quot;:&quot;Zhang&quot;,&quot;given&quot;:&quot;R.&quot;,&quot;parse-names&quot;:false,&quot;dropping-particle&quot;:&quot;&quot;,&quot;non-dropping-particle&quot;:&quot;&quot;},{&quot;family&quot;:&quot;Liu&quot;,&quot;given&quot;:&quot;T.&quot;,&quot;parse-names&quot;:false,&quot;dropping-particle&quot;:&quot;&quot;,&quot;non-dropping-particle&quot;:&quot;&quot;},{&quot;family&quot;:&quot;Jin&quot;,&quot;given&quot;:&quot;G.&quot;,&quot;parse-names&quot;:false,&quot;dropping-particle&quot;:&quot;&quot;,&quot;non-dropping-particle&quot;:&quot;&quot;}],&quot;container-title&quot;:&quot;Xi Tong Gong Cheng Yu Dian Zi Ji Shu/Systems Engineering and Electronics&quot;,&quot;DOI&quot;:&quot;10.12305/j.issn.1001-506X.2023.08.38&quot;,&quot;issued&quot;:{&quot;date-parts&quot;:[[2023]]},&quot;page&quot;:&quot;2623-2633&quot;,&quot;abstract&quot;:&quot;Gaussian process regression(GPR) is one of the effective methods to predict the remaining useful life(RUL) of lithium-ion batteries. At the same time, the choice of kernel function in GPR model has an important influence on the prediction result. In this regard, a GPR with self-constructed kernel method is proposed. Using the historical capacity data of the same type of batteries, the appropriate combination kernel function is automatically constructed to describe degradation trends. Compared with different machine learning methods and different kernel functions, the proposed method can make long-term and accurate prediction of battery health degradation trend in the early stage of battery degradation. The root mean square error is less than 1% of prediction results, meanwhile the relative error is less than 6%. The confidence intervals for the predicted results are more concentrated. It shows that the proposed method can effectively improve the long-term prediction accuracy of battery RUL.&quot;,&quot;issue&quot;:&quot;8&quot;,&quot;volume&quot;:&quot;45&quot;,&quot;container-title-short&quot;:&quot;&quot;},&quot;isTemporary&quot;:false,&quot;suppress-author&quot;:false,&quot;composite&quot;:false,&quot;author-only&quot;:false}]},{&quot;citationID&quot;:&quot;MENDELEY_CITATION_081b36e2-09c9-4d13-9795-c668a0d9b5de&quot;,&quot;properties&quot;:{&quot;noteIndex&quot;:0},&quot;isEdited&quot;:false,&quot;manualOverride&quot;:{&quot;isManuallyOverridden&quot;:false,&quot;citeprocText&quot;:&quot;[18]&quot;,&quot;manualOverrideText&quot;:&quot;&quot;},&quot;citationTag&quot;:&quot;MENDELEY_CITATION_v3_eyJjaXRhdGlvbklEIjoiTUVOREVMRVlfQ0lUQVRJT05fMDgxYjM2ZTItMDljOS00ZDEzLTk3OTUtYzY2OGEwZDliNWRlIiwicHJvcGVydGllcyI6eyJub3RlSW5kZXgiOjB9LCJpc0VkaXRlZCI6ZmFsc2UsIm1hbnVhbE92ZXJyaWRlIjp7ImlzTWFudWFsbHlPdmVycmlkZGVuIjpmYWxzZSwiY2l0ZXByb2NUZXh0IjoiWzE4XSIsIm1hbnVhbE92ZXJyaWRlVGV4dCI6IiJ9LCJjaXRhdGlvbkl0ZW1zIjpbeyJpZCI6IjIwNTljMWU5LWEyNTMtMzVjNi04Y2EyLTFiYjE3ZWE4MjQwZSIsIml0ZW1EYXRhIjp7InR5cGUiOiJhcnRpY2xlLWpvdXJuYWwiLCJpZCI6IjIwNTljMWU5LWEyNTMtMzVjNi04Y2EyLTFiYjE3ZWE4MjQwZSIsInRpdGxlIjoiTG9uZy1yYW5nZSBiYXR0ZXJ5IHN0YXRlLW9mLWhlYWx0aCBhbmQgZW5kLW9mLWxpZmUgcHJlZGljdGlvbiB3aXRoIG5ldXJhbCBuZXR3b3JrcyBhbmQgZmVhdHVyZSBlbmdpbmVlcmluZyIsImF1dGhvciI6W3siZmFtaWx5IjoiUGVwZSIsImdpdmVuIjoiUy4iLCJwYXJzZS1uYW1lcyI6ZmFsc2UsImRyb3BwaW5nLXBhcnRpY2xlIjoiIiwibm9uLWRyb3BwaW5nLXBhcnRpY2xlIjoiIn0seyJmYW1pbHkiOiJDaXVjY2kiLCJnaXZlbiI6IkYuIiwicGFyc2UtbmFtZXMiOmZhbHNlLCJkcm9wcGluZy1wYXJ0aWNsZSI6IiIsIm5vbi1kcm9wcGluZy1wYXJ0aWNsZSI6IiJ9XSwiY29udGFpbmVyLXRpdGxlIjoiQXBwbGllZCBFbmVyZ3kiLCJjb250YWluZXItdGl0bGUtc2hvcnQiOiJBcHBsIEVuZXJneSIsIkRPSSI6IjEwLjEwMTYvai5hcGVuZXJneS4yMDIzLjEyMTc2MSIsImlzc3VlZCI6eyJkYXRlLXBhcnRzIjpbWzIwMjNdXX0sImFic3RyYWN0IjoiRGV0ZXJtaW5pbmcgdGhlIHN0YXRlIG9mIGhlYWx0aCAoU09IKSBhbmQgZW5kIG9mIGxpZmUgKEVPTCkgcmVwcmVzZW50cyBhIGNyaXRpY2FsIGNoYWxsZW5nZSBpbiBiYXR0ZXJ5IG1hbmFnZW1lbnQuIFRoaXMgc3R1ZHkgaW50cm9kdWNlcyBhbiBpbm5vdmF0aXZlIG5ldXJhbCBuZXR3b3JrLWJhc2VkIG1ldGhvZG9sb2d5IHRoYXQgZm9yZWNhc3RzIGJvdGggdGhlIFNPSCBhbmQgRU9MLCB1dGlsaXppbmcgZmVhdHVyZXMgZW5naW5lZXJlZCBmcm9tIGNoYXJnZS1kaXNjaGFyZ2Ugdm9sdGFnZSBwcm9maWxlcy4gU3BlY2lmaWNhbGx5LCBsb25nLXNob3J0LXRlcm0gbWVtb3J5IChMU1RNKSBhbmQgZ2F0ZWQtcmVjdXJyZW50IHVuaXQgKEdSVSkgbmV1cmFsIG5ldHdvcmtzIGFyZSB0cmFpbmVkIGFnYWluc3QgZmFzdC1jaGFyZ2luZyBkYXRhc2V0cyB3aXRoIG5vdmVsIGxvc3MgZnVuY3Rpb24gdGhhdCBlbXBoYXNpemVzIFNPSCByZWdyZXNzaW9uIHdoaWxlIHBlbmFsaXppbmcgaXRzIGRlY2F5LiBUaGUgZGV2aXNlZCBtb2RlbHMgeWllbGQgbG93IGF2ZXJhZ2UgZXJyb3JzIGluIFNPSCBhbmQgRU9MIHByZWRpY3Rpb25zICg1LjQ5JSBhbmQg4oiSIDEuMjclLCByZXNwZWN0aXZlbHksIGZvciBMU1RNKSwgb3ZlciBleHRlbmRlZCBob3Jpem9ucyBlbmNvbXBhc3NpbmcgODAlIG9mIHRoZSBmb3JlY2FzdCBiYXR0ZXJ5IGxpZmVzcGFuLiBGcm9tIGEgY29tYmluZWQgZXZhbHVhdGlvbiB1c2luZyBQZWFyc29uJ3MgY29ycmVsYXRpb24gYW5kIHNhbGllbmN5IGFuYWx5c2lzLCBpdCBpcyBmb3VuZCB0aGF0IHZvbHRhZ2VzIG1vc3Qgc3Ryb25nbHkgYXNzb2NpYXRlZCB3aXRoIGFnaW5nIG9jY3VyIGFmdGVyIHRoZSBpbml0aWFsIGNvbnN0YW50IGN1cnJlbnQgcmF0ZSBzdGVwLiBJbiBzaG9ydCwgdGhpcyBzdHVkeSBvZmZlcnMgYSBuZXcgcGVyc3BlY3RpdmUgb24gdGhlIHByZWNpc2UgcHJlZGljdGlvbiBvZiBTT0ggYW5kIEVPTCBieSBpbnRlZ3JhdGluZyBmZWF0dXJlIGVuZ2luZWVyaW5nIHdpdGggbmV1cmFsIG5ldHdvcmtzLiIsInZvbHVtZSI6IjM1MCJ9LCJpc1RlbXBvcmFyeSI6ZmFsc2UsInN1cHByZXNzLWF1dGhvciI6ZmFsc2UsImNvbXBvc2l0ZSI6ZmFsc2UsImF1dGhvci1vbmx5IjpmYWxzZX1dfQ==&quot;,&quot;citationItems&quot;:[{&quot;id&quot;:&quot;2059c1e9-a253-35c6-8ca2-1bb17ea8240e&quot;,&quot;itemData&quot;:{&quot;type&quot;:&quot;article-journal&quot;,&quot;id&quot;:&quot;2059c1e9-a253-35c6-8ca2-1bb17ea8240e&quot;,&quot;title&quot;:&quot;Long-range battery state-of-health and end-of-life prediction with neural networks and feature engineering&quot;,&quot;author&quot;:[{&quot;family&quot;:&quot;Pepe&quot;,&quot;given&quot;:&quot;S.&quot;,&quot;parse-names&quot;:false,&quot;dropping-particle&quot;:&quot;&quot;,&quot;non-dropping-particle&quot;:&quot;&quot;},{&quot;family&quot;:&quot;Ciucci&quot;,&quot;given&quot;:&quot;F.&quot;,&quot;parse-names&quot;:false,&quot;dropping-particle&quot;:&quot;&quot;,&quot;non-dropping-particle&quot;:&quot;&quot;}],&quot;container-title&quot;:&quot;Applied Energy&quot;,&quot;container-title-short&quot;:&quot;Appl Energy&quot;,&quot;DOI&quot;:&quot;10.1016/j.apenergy.2023.121761&quot;,&quot;issued&quot;:{&quot;date-parts&quot;:[[2023]]},&quot;abstract&quot;:&quot;Determining the state of health (SOH) and end of life (EOL) represents a critical challenge in battery management. This study introduces an innovative neural network-based methodology that forecasts both the SOH and EOL, utilizing features engineered from charge-discharge voltage profiles. Specifically, long-short-term memory (LSTM) and gated-recurrent unit (GRU) neural networks are trained against fast-charging datasets with novel loss function that emphasizes SOH regression while penalizing its decay. The devised models yield low average errors in SOH and EOL predictions (5.49% and − 1.27%, respectively, for LSTM), over extended horizons encompassing 80% of the forecast battery lifespan. From a combined evaluation using Pearson's correlation and saliency analysis, it is found that voltages most strongly associated with aging occur after the initial constant current rate step. In short, this study offers a new perspective on the precise prediction of SOH and EOL by integrating feature engineering with neural networks.&quot;,&quot;volume&quot;:&quot;350&quot;},&quot;isTemporary&quot;:false,&quot;suppress-author&quot;:false,&quot;composite&quot;:false,&quot;author-onl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651-A881-40B2-AA27-7AC6D34E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6895</Words>
  <Characters>39303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46106</CharactersWithSpaces>
  <SharedDoc>false</SharedDoc>
  <HLinks>
    <vt:vector size="12" baseType="variant">
      <vt:variant>
        <vt:i4>589951</vt:i4>
      </vt:variant>
      <vt:variant>
        <vt:i4>3</vt:i4>
      </vt:variant>
      <vt:variant>
        <vt:i4>0</vt:i4>
      </vt:variant>
      <vt:variant>
        <vt:i4>5</vt:i4>
      </vt:variant>
      <vt:variant>
        <vt:lpwstr>mailto:daniel.santoso@uksw.edu</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ISTI OKTAVIANA MUSFIROH</cp:lastModifiedBy>
  <cp:revision>13</cp:revision>
  <cp:lastPrinted>2023-06-01T09:33:00Z</cp:lastPrinted>
  <dcterms:created xsi:type="dcterms:W3CDTF">2025-05-13T14:40:00Z</dcterms:created>
  <dcterms:modified xsi:type="dcterms:W3CDTF">2025-05-14T00:36:00Z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