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FF9EF2" w14:textId="77777777" w:rsidR="007874ED" w:rsidRPr="00851B86" w:rsidRDefault="007874ED" w:rsidP="00851B86">
      <w:pPr>
        <w:pStyle w:val="NoSpacing"/>
        <w:spacing w:line="480" w:lineRule="auto"/>
        <w:jc w:val="center"/>
        <w:rPr>
          <w:rFonts w:ascii="Times New Roman" w:hAnsi="Times New Roman" w:cs="Times New Roman"/>
          <w:b/>
          <w:bCs/>
          <w:sz w:val="24"/>
          <w:szCs w:val="24"/>
        </w:rPr>
      </w:pPr>
      <w:r w:rsidRPr="00851B86">
        <w:rPr>
          <w:rFonts w:ascii="Times New Roman" w:hAnsi="Times New Roman" w:cs="Times New Roman"/>
          <w:b/>
          <w:bCs/>
          <w:sz w:val="24"/>
          <w:szCs w:val="24"/>
        </w:rPr>
        <w:t xml:space="preserve">The Reception of Health Information </w:t>
      </w:r>
      <w:proofErr w:type="gramStart"/>
      <w:r w:rsidRPr="00851B86">
        <w:rPr>
          <w:rFonts w:ascii="Times New Roman" w:hAnsi="Times New Roman" w:cs="Times New Roman"/>
          <w:b/>
          <w:bCs/>
          <w:sz w:val="24"/>
          <w:szCs w:val="24"/>
        </w:rPr>
        <w:t>To</w:t>
      </w:r>
      <w:proofErr w:type="gramEnd"/>
      <w:r w:rsidRPr="00851B86">
        <w:rPr>
          <w:rFonts w:ascii="Times New Roman" w:hAnsi="Times New Roman" w:cs="Times New Roman"/>
          <w:b/>
          <w:bCs/>
          <w:sz w:val="24"/>
          <w:szCs w:val="24"/>
        </w:rPr>
        <w:t xml:space="preserve"> Reduction Stunting</w:t>
      </w:r>
    </w:p>
    <w:p w14:paraId="50973A2F" w14:textId="0CF3A60A" w:rsidR="00D34467" w:rsidRPr="00851B86" w:rsidRDefault="007874ED" w:rsidP="00851B86">
      <w:pPr>
        <w:pStyle w:val="NoSpacing"/>
        <w:jc w:val="center"/>
        <w:rPr>
          <w:rFonts w:ascii="Times New Roman" w:hAnsi="Times New Roman" w:cs="Times New Roman"/>
          <w:b/>
          <w:bCs/>
          <w:sz w:val="24"/>
          <w:szCs w:val="24"/>
        </w:rPr>
      </w:pPr>
      <w:proofErr w:type="spellStart"/>
      <w:r w:rsidRPr="00851B86">
        <w:rPr>
          <w:rFonts w:ascii="Times New Roman" w:hAnsi="Times New Roman" w:cs="Times New Roman"/>
          <w:b/>
          <w:bCs/>
          <w:sz w:val="24"/>
          <w:szCs w:val="24"/>
        </w:rPr>
        <w:t>Cindenia</w:t>
      </w:r>
      <w:proofErr w:type="spellEnd"/>
      <w:r w:rsidRPr="00851B86">
        <w:rPr>
          <w:rFonts w:ascii="Times New Roman" w:hAnsi="Times New Roman" w:cs="Times New Roman"/>
          <w:b/>
          <w:bCs/>
          <w:sz w:val="24"/>
          <w:szCs w:val="24"/>
        </w:rPr>
        <w:t xml:space="preserve"> Puspasari</w:t>
      </w:r>
      <w:r w:rsidRPr="00851B86">
        <w:rPr>
          <w:rFonts w:ascii="Times New Roman" w:hAnsi="Times New Roman" w:cs="Times New Roman"/>
          <w:b/>
          <w:bCs/>
          <w:sz w:val="24"/>
          <w:szCs w:val="24"/>
          <w:vertAlign w:val="superscript"/>
        </w:rPr>
        <w:t>1*</w:t>
      </w:r>
      <w:r w:rsidRPr="00851B86">
        <w:rPr>
          <w:rFonts w:ascii="Times New Roman" w:hAnsi="Times New Roman" w:cs="Times New Roman"/>
          <w:b/>
          <w:bCs/>
          <w:sz w:val="24"/>
          <w:szCs w:val="24"/>
        </w:rPr>
        <w:t xml:space="preserve">, </w:t>
      </w:r>
      <w:proofErr w:type="spellStart"/>
      <w:r w:rsidRPr="00851B86">
        <w:rPr>
          <w:rFonts w:ascii="Times New Roman" w:hAnsi="Times New Roman" w:cs="Times New Roman"/>
          <w:b/>
          <w:bCs/>
          <w:sz w:val="24"/>
          <w:szCs w:val="24"/>
        </w:rPr>
        <w:t>Ainol</w:t>
      </w:r>
      <w:proofErr w:type="spellEnd"/>
      <w:r w:rsidRPr="00851B86">
        <w:rPr>
          <w:rFonts w:ascii="Times New Roman" w:hAnsi="Times New Roman" w:cs="Times New Roman"/>
          <w:b/>
          <w:bCs/>
          <w:sz w:val="24"/>
          <w:szCs w:val="24"/>
        </w:rPr>
        <w:t xml:space="preserve"> Mardhiah</w:t>
      </w:r>
      <w:r w:rsidRPr="00851B86">
        <w:rPr>
          <w:rFonts w:ascii="Times New Roman" w:hAnsi="Times New Roman" w:cs="Times New Roman"/>
          <w:b/>
          <w:bCs/>
          <w:sz w:val="24"/>
          <w:szCs w:val="24"/>
          <w:vertAlign w:val="superscript"/>
        </w:rPr>
        <w:t>1</w:t>
      </w:r>
      <w:r w:rsidRPr="00851B86">
        <w:rPr>
          <w:rFonts w:ascii="Times New Roman" w:hAnsi="Times New Roman" w:cs="Times New Roman"/>
          <w:b/>
          <w:bCs/>
          <w:sz w:val="24"/>
          <w:szCs w:val="24"/>
        </w:rPr>
        <w:t xml:space="preserve">, Ade </w:t>
      </w:r>
      <w:proofErr w:type="spellStart"/>
      <w:r w:rsidRPr="00851B86">
        <w:rPr>
          <w:rFonts w:ascii="Times New Roman" w:hAnsi="Times New Roman" w:cs="Times New Roman"/>
          <w:b/>
          <w:bCs/>
          <w:sz w:val="24"/>
          <w:szCs w:val="24"/>
        </w:rPr>
        <w:t>Muana</w:t>
      </w:r>
      <w:proofErr w:type="spellEnd"/>
      <w:r w:rsidRPr="00851B86">
        <w:rPr>
          <w:rFonts w:ascii="Times New Roman" w:hAnsi="Times New Roman" w:cs="Times New Roman"/>
          <w:b/>
          <w:bCs/>
          <w:sz w:val="24"/>
          <w:szCs w:val="24"/>
        </w:rPr>
        <w:t xml:space="preserve"> Husniati</w:t>
      </w:r>
      <w:r w:rsidRPr="00851B86">
        <w:rPr>
          <w:rFonts w:ascii="Times New Roman" w:hAnsi="Times New Roman" w:cs="Times New Roman"/>
          <w:b/>
          <w:bCs/>
          <w:sz w:val="24"/>
          <w:szCs w:val="24"/>
          <w:vertAlign w:val="superscript"/>
        </w:rPr>
        <w:t>1</w:t>
      </w:r>
      <w:r w:rsidR="00D34467" w:rsidRPr="00851B86">
        <w:rPr>
          <w:rFonts w:ascii="Times New Roman" w:hAnsi="Times New Roman" w:cs="Times New Roman"/>
          <w:b/>
          <w:bCs/>
          <w:sz w:val="24"/>
          <w:szCs w:val="24"/>
        </w:rPr>
        <w:t>,</w:t>
      </w:r>
    </w:p>
    <w:p w14:paraId="78ABB72F" w14:textId="7B583B89" w:rsidR="007874ED" w:rsidRPr="00851B86" w:rsidRDefault="00D34467" w:rsidP="00851B86">
      <w:pPr>
        <w:pStyle w:val="NoSpacing"/>
        <w:jc w:val="center"/>
        <w:rPr>
          <w:rFonts w:ascii="Times New Roman" w:hAnsi="Times New Roman" w:cs="Times New Roman"/>
          <w:b/>
          <w:bCs/>
          <w:sz w:val="24"/>
          <w:szCs w:val="24"/>
          <w:vertAlign w:val="superscript"/>
        </w:rPr>
      </w:pPr>
      <w:proofErr w:type="spellStart"/>
      <w:r w:rsidRPr="00851B86">
        <w:rPr>
          <w:rFonts w:ascii="Times New Roman" w:hAnsi="Times New Roman" w:cs="Times New Roman"/>
          <w:b/>
          <w:bCs/>
          <w:sz w:val="24"/>
          <w:szCs w:val="24"/>
        </w:rPr>
        <w:t>Nyak</w:t>
      </w:r>
      <w:proofErr w:type="spellEnd"/>
      <w:r w:rsidRPr="00851B86">
        <w:rPr>
          <w:rFonts w:ascii="Times New Roman" w:hAnsi="Times New Roman" w:cs="Times New Roman"/>
          <w:b/>
          <w:bCs/>
          <w:sz w:val="24"/>
          <w:szCs w:val="24"/>
        </w:rPr>
        <w:t xml:space="preserve"> </w:t>
      </w:r>
      <w:proofErr w:type="spellStart"/>
      <w:r w:rsidRPr="00851B86">
        <w:rPr>
          <w:rFonts w:ascii="Times New Roman" w:hAnsi="Times New Roman" w:cs="Times New Roman"/>
          <w:b/>
          <w:bCs/>
          <w:sz w:val="24"/>
          <w:szCs w:val="24"/>
        </w:rPr>
        <w:t>Qurratu</w:t>
      </w:r>
      <w:proofErr w:type="spellEnd"/>
      <w:r w:rsidRPr="00851B86">
        <w:rPr>
          <w:rFonts w:ascii="Times New Roman" w:hAnsi="Times New Roman" w:cs="Times New Roman"/>
          <w:b/>
          <w:bCs/>
          <w:sz w:val="24"/>
          <w:szCs w:val="24"/>
        </w:rPr>
        <w:t xml:space="preserve"> Aini</w:t>
      </w:r>
      <w:r w:rsidR="0076432A" w:rsidRPr="00851B86">
        <w:rPr>
          <w:rFonts w:ascii="Times New Roman" w:hAnsi="Times New Roman" w:cs="Times New Roman"/>
          <w:b/>
          <w:bCs/>
          <w:sz w:val="24"/>
          <w:szCs w:val="24"/>
          <w:vertAlign w:val="superscript"/>
        </w:rPr>
        <w:t>2</w:t>
      </w:r>
      <w:r w:rsidR="0076432A" w:rsidRPr="00851B86">
        <w:rPr>
          <w:rFonts w:ascii="Times New Roman" w:hAnsi="Times New Roman" w:cs="Times New Roman"/>
          <w:b/>
          <w:bCs/>
          <w:sz w:val="24"/>
          <w:szCs w:val="24"/>
        </w:rPr>
        <w:t xml:space="preserve">, </w:t>
      </w:r>
      <w:proofErr w:type="spellStart"/>
      <w:r w:rsidR="0076432A" w:rsidRPr="00851B86">
        <w:rPr>
          <w:rFonts w:ascii="Times New Roman" w:hAnsi="Times New Roman" w:cs="Times New Roman"/>
          <w:b/>
          <w:bCs/>
          <w:sz w:val="24"/>
          <w:szCs w:val="24"/>
        </w:rPr>
        <w:t>Dewi</w:t>
      </w:r>
      <w:proofErr w:type="spellEnd"/>
      <w:r w:rsidR="0076432A" w:rsidRPr="00851B86">
        <w:rPr>
          <w:rFonts w:ascii="Times New Roman" w:hAnsi="Times New Roman" w:cs="Times New Roman"/>
          <w:b/>
          <w:bCs/>
          <w:sz w:val="24"/>
          <w:szCs w:val="24"/>
        </w:rPr>
        <w:t xml:space="preserve"> Apriliani</w:t>
      </w:r>
      <w:r w:rsidR="0076432A" w:rsidRPr="00851B86">
        <w:rPr>
          <w:rFonts w:ascii="Times New Roman" w:hAnsi="Times New Roman" w:cs="Times New Roman"/>
          <w:b/>
          <w:bCs/>
          <w:sz w:val="24"/>
          <w:szCs w:val="24"/>
          <w:vertAlign w:val="superscript"/>
        </w:rPr>
        <w:t>3</w:t>
      </w:r>
    </w:p>
    <w:p w14:paraId="4041588D" w14:textId="77777777" w:rsidR="00D34467" w:rsidRPr="00851B86" w:rsidRDefault="00D34467" w:rsidP="00851B86">
      <w:pPr>
        <w:pStyle w:val="NoSpacing"/>
        <w:spacing w:line="480" w:lineRule="auto"/>
        <w:jc w:val="both"/>
        <w:rPr>
          <w:rFonts w:ascii="Times New Roman" w:hAnsi="Times New Roman" w:cs="Times New Roman"/>
          <w:b/>
          <w:bCs/>
          <w:sz w:val="24"/>
          <w:szCs w:val="24"/>
        </w:rPr>
      </w:pPr>
    </w:p>
    <w:p w14:paraId="6E9F757D" w14:textId="350EDA85" w:rsidR="007874ED" w:rsidRPr="00851B86" w:rsidRDefault="00D34467" w:rsidP="00851B86">
      <w:pPr>
        <w:pStyle w:val="NoSpacing"/>
        <w:jc w:val="center"/>
        <w:rPr>
          <w:rFonts w:ascii="Times New Roman" w:hAnsi="Times New Roman" w:cs="Times New Roman"/>
          <w:i/>
          <w:iCs/>
          <w:sz w:val="24"/>
          <w:szCs w:val="24"/>
        </w:rPr>
      </w:pPr>
      <w:r w:rsidRPr="00851B86">
        <w:rPr>
          <w:rFonts w:ascii="Times New Roman" w:hAnsi="Times New Roman" w:cs="Times New Roman"/>
          <w:i/>
          <w:iCs/>
          <w:sz w:val="24"/>
          <w:szCs w:val="24"/>
          <w:vertAlign w:val="superscript"/>
        </w:rPr>
        <w:t>1</w:t>
      </w:r>
      <w:r w:rsidR="007874ED" w:rsidRPr="00851B86">
        <w:rPr>
          <w:rFonts w:ascii="Times New Roman" w:hAnsi="Times New Roman" w:cs="Times New Roman"/>
          <w:i/>
          <w:iCs/>
          <w:sz w:val="24"/>
          <w:szCs w:val="24"/>
        </w:rPr>
        <w:t xml:space="preserve">Department of Communication Science, </w:t>
      </w:r>
      <w:proofErr w:type="spellStart"/>
      <w:r w:rsidR="007874ED" w:rsidRPr="00851B86">
        <w:rPr>
          <w:rFonts w:ascii="Times New Roman" w:hAnsi="Times New Roman" w:cs="Times New Roman"/>
          <w:i/>
          <w:iCs/>
          <w:sz w:val="24"/>
          <w:szCs w:val="24"/>
        </w:rPr>
        <w:t>Universitas</w:t>
      </w:r>
      <w:proofErr w:type="spellEnd"/>
      <w:r w:rsidR="007874ED" w:rsidRPr="00851B86">
        <w:rPr>
          <w:rFonts w:ascii="Times New Roman" w:hAnsi="Times New Roman" w:cs="Times New Roman"/>
          <w:i/>
          <w:iCs/>
          <w:sz w:val="24"/>
          <w:szCs w:val="24"/>
        </w:rPr>
        <w:t xml:space="preserve"> </w:t>
      </w:r>
      <w:proofErr w:type="spellStart"/>
      <w:r w:rsidR="007874ED" w:rsidRPr="00851B86">
        <w:rPr>
          <w:rFonts w:ascii="Times New Roman" w:hAnsi="Times New Roman" w:cs="Times New Roman"/>
          <w:i/>
          <w:iCs/>
          <w:sz w:val="24"/>
          <w:szCs w:val="24"/>
        </w:rPr>
        <w:t>Malikussaleh</w:t>
      </w:r>
      <w:proofErr w:type="spellEnd"/>
      <w:r w:rsidR="007874ED" w:rsidRPr="00851B86">
        <w:rPr>
          <w:rFonts w:ascii="Times New Roman" w:hAnsi="Times New Roman" w:cs="Times New Roman"/>
          <w:i/>
          <w:iCs/>
          <w:sz w:val="24"/>
          <w:szCs w:val="24"/>
        </w:rPr>
        <w:t>, Aceh</w:t>
      </w:r>
      <w:r w:rsidR="0021622E" w:rsidRPr="00851B86">
        <w:rPr>
          <w:rFonts w:ascii="Times New Roman" w:hAnsi="Times New Roman" w:cs="Times New Roman"/>
          <w:i/>
          <w:iCs/>
          <w:sz w:val="24"/>
          <w:szCs w:val="24"/>
        </w:rPr>
        <w:t>, Indonesia</w:t>
      </w:r>
    </w:p>
    <w:p w14:paraId="504AE590" w14:textId="52C6CC7B" w:rsidR="00D34467" w:rsidRPr="00851B86" w:rsidRDefault="00D34467" w:rsidP="00851B86">
      <w:pPr>
        <w:pStyle w:val="NoSpacing"/>
        <w:jc w:val="center"/>
        <w:rPr>
          <w:rFonts w:ascii="Times New Roman" w:hAnsi="Times New Roman" w:cs="Times New Roman"/>
          <w:i/>
          <w:iCs/>
          <w:sz w:val="24"/>
          <w:szCs w:val="24"/>
        </w:rPr>
      </w:pPr>
      <w:r w:rsidRPr="00851B86">
        <w:rPr>
          <w:rFonts w:ascii="Times New Roman" w:hAnsi="Times New Roman" w:cs="Times New Roman"/>
          <w:i/>
          <w:iCs/>
          <w:sz w:val="24"/>
          <w:szCs w:val="24"/>
          <w:vertAlign w:val="superscript"/>
        </w:rPr>
        <w:t>2</w:t>
      </w:r>
      <w:r w:rsidR="0076432A" w:rsidRPr="00851B86">
        <w:rPr>
          <w:rFonts w:ascii="Times New Roman" w:hAnsi="Times New Roman" w:cs="Times New Roman"/>
          <w:i/>
          <w:iCs/>
          <w:sz w:val="24"/>
          <w:szCs w:val="24"/>
          <w:vertAlign w:val="superscript"/>
        </w:rPr>
        <w:t xml:space="preserve"> </w:t>
      </w:r>
      <w:r w:rsidR="0076432A" w:rsidRPr="00851B86">
        <w:rPr>
          <w:rFonts w:ascii="Times New Roman" w:hAnsi="Times New Roman" w:cs="Times New Roman"/>
          <w:i/>
          <w:iCs/>
          <w:sz w:val="24"/>
          <w:szCs w:val="24"/>
        </w:rPr>
        <w:t xml:space="preserve">Student of </w:t>
      </w:r>
      <w:r w:rsidRPr="00851B86">
        <w:rPr>
          <w:rFonts w:ascii="Times New Roman" w:hAnsi="Times New Roman" w:cs="Times New Roman"/>
          <w:i/>
          <w:iCs/>
          <w:sz w:val="24"/>
          <w:szCs w:val="24"/>
        </w:rPr>
        <w:t xml:space="preserve">Department of Medicine, </w:t>
      </w:r>
      <w:proofErr w:type="spellStart"/>
      <w:r w:rsidRPr="00851B86">
        <w:rPr>
          <w:rFonts w:ascii="Times New Roman" w:hAnsi="Times New Roman" w:cs="Times New Roman"/>
          <w:i/>
          <w:iCs/>
          <w:sz w:val="24"/>
          <w:szCs w:val="24"/>
        </w:rPr>
        <w:t>Universitas</w:t>
      </w:r>
      <w:proofErr w:type="spellEnd"/>
      <w:r w:rsidRPr="00851B86">
        <w:rPr>
          <w:rFonts w:ascii="Times New Roman" w:hAnsi="Times New Roman" w:cs="Times New Roman"/>
          <w:i/>
          <w:iCs/>
          <w:sz w:val="24"/>
          <w:szCs w:val="24"/>
        </w:rPr>
        <w:t xml:space="preserve"> </w:t>
      </w:r>
      <w:proofErr w:type="spellStart"/>
      <w:r w:rsidRPr="00851B86">
        <w:rPr>
          <w:rFonts w:ascii="Times New Roman" w:hAnsi="Times New Roman" w:cs="Times New Roman"/>
          <w:i/>
          <w:iCs/>
          <w:sz w:val="24"/>
          <w:szCs w:val="24"/>
        </w:rPr>
        <w:t>Malikussaleh</w:t>
      </w:r>
      <w:proofErr w:type="spellEnd"/>
      <w:r w:rsidRPr="00851B86">
        <w:rPr>
          <w:rFonts w:ascii="Times New Roman" w:hAnsi="Times New Roman" w:cs="Times New Roman"/>
          <w:i/>
          <w:iCs/>
          <w:sz w:val="24"/>
          <w:szCs w:val="24"/>
        </w:rPr>
        <w:t>, Aceh</w:t>
      </w:r>
      <w:r w:rsidR="0021622E" w:rsidRPr="00851B86">
        <w:rPr>
          <w:rFonts w:ascii="Times New Roman" w:hAnsi="Times New Roman" w:cs="Times New Roman"/>
          <w:i/>
          <w:iCs/>
          <w:sz w:val="24"/>
          <w:szCs w:val="24"/>
        </w:rPr>
        <w:t>, Indonesia</w:t>
      </w:r>
    </w:p>
    <w:p w14:paraId="3087413E" w14:textId="171E781F" w:rsidR="0076432A" w:rsidRPr="00851B86" w:rsidRDefault="0076432A" w:rsidP="00851B86">
      <w:pPr>
        <w:pStyle w:val="NoSpacing"/>
        <w:jc w:val="center"/>
        <w:rPr>
          <w:rFonts w:ascii="Times New Roman" w:hAnsi="Times New Roman" w:cs="Times New Roman"/>
          <w:i/>
          <w:iCs/>
          <w:sz w:val="24"/>
          <w:szCs w:val="24"/>
        </w:rPr>
      </w:pPr>
      <w:r w:rsidRPr="00851B86">
        <w:rPr>
          <w:rFonts w:ascii="Times New Roman" w:hAnsi="Times New Roman" w:cs="Times New Roman"/>
          <w:i/>
          <w:iCs/>
          <w:sz w:val="24"/>
          <w:szCs w:val="24"/>
          <w:vertAlign w:val="superscript"/>
        </w:rPr>
        <w:t xml:space="preserve">3 </w:t>
      </w:r>
      <w:r w:rsidRPr="00851B86">
        <w:rPr>
          <w:rFonts w:ascii="Times New Roman" w:hAnsi="Times New Roman" w:cs="Times New Roman"/>
          <w:i/>
          <w:iCs/>
          <w:sz w:val="24"/>
          <w:szCs w:val="24"/>
        </w:rPr>
        <w:t xml:space="preserve">Student of Department of Communication Science, </w:t>
      </w:r>
      <w:proofErr w:type="spellStart"/>
      <w:r w:rsidRPr="00851B86">
        <w:rPr>
          <w:rFonts w:ascii="Times New Roman" w:hAnsi="Times New Roman" w:cs="Times New Roman"/>
          <w:i/>
          <w:iCs/>
          <w:sz w:val="24"/>
          <w:szCs w:val="24"/>
        </w:rPr>
        <w:t>Universitas</w:t>
      </w:r>
      <w:proofErr w:type="spellEnd"/>
      <w:r w:rsidRPr="00851B86">
        <w:rPr>
          <w:rFonts w:ascii="Times New Roman" w:hAnsi="Times New Roman" w:cs="Times New Roman"/>
          <w:i/>
          <w:iCs/>
          <w:sz w:val="24"/>
          <w:szCs w:val="24"/>
        </w:rPr>
        <w:t xml:space="preserve"> </w:t>
      </w:r>
      <w:proofErr w:type="spellStart"/>
      <w:r w:rsidRPr="00851B86">
        <w:rPr>
          <w:rFonts w:ascii="Times New Roman" w:hAnsi="Times New Roman" w:cs="Times New Roman"/>
          <w:i/>
          <w:iCs/>
          <w:sz w:val="24"/>
          <w:szCs w:val="24"/>
        </w:rPr>
        <w:t>Malikussaleh</w:t>
      </w:r>
      <w:proofErr w:type="spellEnd"/>
      <w:r w:rsidRPr="00851B86">
        <w:rPr>
          <w:rFonts w:ascii="Times New Roman" w:hAnsi="Times New Roman" w:cs="Times New Roman"/>
          <w:i/>
          <w:iCs/>
          <w:sz w:val="24"/>
          <w:szCs w:val="24"/>
        </w:rPr>
        <w:t>, Aceh</w:t>
      </w:r>
      <w:r w:rsidR="0021622E" w:rsidRPr="00851B86">
        <w:rPr>
          <w:rFonts w:ascii="Times New Roman" w:hAnsi="Times New Roman" w:cs="Times New Roman"/>
          <w:i/>
          <w:iCs/>
          <w:sz w:val="24"/>
          <w:szCs w:val="24"/>
        </w:rPr>
        <w:t>, Indonesia</w:t>
      </w:r>
    </w:p>
    <w:p w14:paraId="766B4081" w14:textId="77777777" w:rsidR="007874ED" w:rsidRPr="00851B86" w:rsidRDefault="007874ED" w:rsidP="00851B86">
      <w:pPr>
        <w:pStyle w:val="NoSpacing"/>
        <w:jc w:val="center"/>
        <w:rPr>
          <w:rFonts w:ascii="Times New Roman" w:hAnsi="Times New Roman" w:cs="Times New Roman"/>
          <w:i/>
          <w:iCs/>
          <w:sz w:val="24"/>
          <w:szCs w:val="24"/>
        </w:rPr>
      </w:pPr>
      <w:r w:rsidRPr="00851B86">
        <w:rPr>
          <w:rFonts w:ascii="Times New Roman" w:hAnsi="Times New Roman" w:cs="Times New Roman"/>
          <w:i/>
          <w:iCs/>
          <w:sz w:val="24"/>
          <w:szCs w:val="24"/>
        </w:rPr>
        <w:t xml:space="preserve">*Author </w:t>
      </w:r>
      <w:proofErr w:type="gramStart"/>
      <w:r w:rsidRPr="00851B86">
        <w:rPr>
          <w:rFonts w:ascii="Times New Roman" w:hAnsi="Times New Roman" w:cs="Times New Roman"/>
          <w:i/>
          <w:iCs/>
          <w:sz w:val="24"/>
          <w:szCs w:val="24"/>
        </w:rPr>
        <w:t>Correspondence :</w:t>
      </w:r>
      <w:proofErr w:type="gramEnd"/>
      <w:r w:rsidRPr="00851B86">
        <w:rPr>
          <w:rFonts w:ascii="Times New Roman" w:hAnsi="Times New Roman" w:cs="Times New Roman"/>
          <w:i/>
          <w:iCs/>
          <w:sz w:val="24"/>
          <w:szCs w:val="24"/>
        </w:rPr>
        <w:t xml:space="preserve"> </w:t>
      </w:r>
      <w:hyperlink r:id="rId6" w:history="1">
        <w:r w:rsidRPr="00851B86">
          <w:rPr>
            <w:rStyle w:val="Hyperlink"/>
            <w:rFonts w:ascii="Times New Roman" w:hAnsi="Times New Roman" w:cs="Times New Roman"/>
            <w:i/>
            <w:iCs/>
            <w:color w:val="auto"/>
            <w:sz w:val="24"/>
            <w:szCs w:val="24"/>
            <w:u w:val="none"/>
          </w:rPr>
          <w:t>cindenia@unimal.ac.id</w:t>
        </w:r>
      </w:hyperlink>
    </w:p>
    <w:p w14:paraId="0B969E0F" w14:textId="77777777" w:rsidR="007874ED" w:rsidRPr="00851B86" w:rsidRDefault="007874ED" w:rsidP="00851B86">
      <w:pPr>
        <w:pStyle w:val="NoSpacing"/>
        <w:spacing w:line="480" w:lineRule="auto"/>
        <w:jc w:val="both"/>
        <w:rPr>
          <w:rFonts w:ascii="Times New Roman" w:hAnsi="Times New Roman" w:cs="Times New Roman"/>
          <w:i/>
          <w:iCs/>
          <w:sz w:val="24"/>
          <w:szCs w:val="24"/>
        </w:rPr>
      </w:pPr>
    </w:p>
    <w:p w14:paraId="58D0A6F8" w14:textId="0D5BB092" w:rsidR="007874ED" w:rsidRPr="00851B86" w:rsidRDefault="005759E1" w:rsidP="00851B86">
      <w:pPr>
        <w:spacing w:line="240" w:lineRule="auto"/>
        <w:ind w:left="567" w:right="662"/>
        <w:jc w:val="both"/>
        <w:rPr>
          <w:rFonts w:ascii="Times New Roman" w:hAnsi="Times New Roman" w:cs="Times New Roman"/>
          <w:sz w:val="24"/>
          <w:szCs w:val="24"/>
        </w:rPr>
      </w:pPr>
      <w:r w:rsidRPr="00851B86">
        <w:rPr>
          <w:rFonts w:ascii="Times New Roman" w:hAnsi="Times New Roman" w:cs="Times New Roman"/>
          <w:b/>
          <w:bCs/>
          <w:sz w:val="24"/>
          <w:szCs w:val="24"/>
        </w:rPr>
        <w:t>Abstract.</w:t>
      </w:r>
      <w:r w:rsidRPr="00851B86">
        <w:rPr>
          <w:rFonts w:ascii="Times New Roman" w:hAnsi="Times New Roman" w:cs="Times New Roman"/>
          <w:sz w:val="24"/>
          <w:szCs w:val="24"/>
        </w:rPr>
        <w:t xml:space="preserve"> </w:t>
      </w:r>
      <w:r w:rsidR="007874ED" w:rsidRPr="00851B86">
        <w:rPr>
          <w:rFonts w:ascii="Times New Roman" w:hAnsi="Times New Roman" w:cs="Times New Roman"/>
          <w:sz w:val="24"/>
          <w:szCs w:val="24"/>
        </w:rPr>
        <w:t xml:space="preserve">The main causes of stunting can be caused by a lack of nutrition and nutritional intake as a child's needs, </w:t>
      </w:r>
      <w:r w:rsidR="00C06FED" w:rsidRPr="00851B86">
        <w:rPr>
          <w:rFonts w:ascii="Times New Roman" w:hAnsi="Times New Roman" w:cs="Times New Roman"/>
          <w:sz w:val="24"/>
          <w:szCs w:val="24"/>
        </w:rPr>
        <w:t>off-base child rearing designs due to need of information and instruction for pregnant ladies and breastfeeding moms, lacking sanitation within the living environment such as need of clean water offices and inaccessibility of can offices and constrained get to. wellbeing offices required for pregnant ladies, breastfeeding mothers and toddlers</w:t>
      </w:r>
      <w:r w:rsidR="007874ED" w:rsidRPr="00851B86">
        <w:rPr>
          <w:rFonts w:ascii="Times New Roman" w:hAnsi="Times New Roman" w:cs="Times New Roman"/>
          <w:sz w:val="24"/>
          <w:szCs w:val="24"/>
        </w:rPr>
        <w:t>. Malnutrition is a global issue. It is therefore important to have a health communication strategy when providing health information to the community. Using receptivity theory to communicate health information can be a long-term strategy to reduce the prevalence of stunting. There are several receptive analysis strategies that can be implemented to reduce the prevalence of stunting, including individual acceptability in processing information, provision of appropriate information in terms of language, acceptability in understanding media preferences, development of environmental perception factors, dissemination of credible information in influencing the community, and evaluation of information in stunting information dissemination strategies.</w:t>
      </w:r>
    </w:p>
    <w:p w14:paraId="57A26F27" w14:textId="77777777" w:rsidR="007874ED" w:rsidRPr="00851B86" w:rsidRDefault="007874ED" w:rsidP="00851B86">
      <w:pPr>
        <w:spacing w:line="240" w:lineRule="auto"/>
        <w:ind w:left="567" w:right="662"/>
        <w:jc w:val="both"/>
        <w:rPr>
          <w:rFonts w:ascii="Times New Roman" w:hAnsi="Times New Roman" w:cs="Times New Roman"/>
          <w:sz w:val="24"/>
          <w:szCs w:val="24"/>
        </w:rPr>
      </w:pPr>
      <w:proofErr w:type="gramStart"/>
      <w:r w:rsidRPr="00851B86">
        <w:rPr>
          <w:rFonts w:ascii="Times New Roman" w:hAnsi="Times New Roman" w:cs="Times New Roman"/>
          <w:sz w:val="24"/>
          <w:szCs w:val="24"/>
        </w:rPr>
        <w:t>Keywords :</w:t>
      </w:r>
      <w:proofErr w:type="gramEnd"/>
      <w:r w:rsidRPr="00851B86">
        <w:rPr>
          <w:rFonts w:ascii="Times New Roman" w:hAnsi="Times New Roman" w:cs="Times New Roman"/>
          <w:sz w:val="24"/>
          <w:szCs w:val="24"/>
        </w:rPr>
        <w:t xml:space="preserve"> Health information and communication, Reception theory, reduction stunting</w:t>
      </w:r>
    </w:p>
    <w:p w14:paraId="52C3E41C" w14:textId="3255AC81" w:rsidR="00851B86" w:rsidRDefault="00851B86" w:rsidP="00851B86">
      <w:pPr>
        <w:ind w:left="567"/>
        <w:jc w:val="both"/>
        <w:rPr>
          <w:rFonts w:ascii="Times New Roman" w:eastAsia="Times New Roman" w:hAnsi="Times New Roman" w:cs="Times New Roman"/>
          <w:sz w:val="24"/>
          <w:szCs w:val="24"/>
          <w:lang w:eastAsia="en-ID"/>
        </w:rPr>
      </w:pPr>
      <w:proofErr w:type="spellStart"/>
      <w:r w:rsidRPr="00851B86">
        <w:rPr>
          <w:rFonts w:ascii="Times New Roman" w:eastAsia="Times New Roman" w:hAnsi="Times New Roman" w:cs="Times New Roman"/>
          <w:sz w:val="24"/>
          <w:szCs w:val="24"/>
          <w:lang w:eastAsia="en-ID"/>
        </w:rPr>
        <w:t>Abstrak</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Penyebab</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utama</w:t>
      </w:r>
      <w:proofErr w:type="spellEnd"/>
      <w:r w:rsidRPr="00851B86">
        <w:rPr>
          <w:rFonts w:ascii="Times New Roman" w:eastAsia="Times New Roman" w:hAnsi="Times New Roman" w:cs="Times New Roman"/>
          <w:sz w:val="24"/>
          <w:szCs w:val="24"/>
          <w:lang w:eastAsia="en-ID"/>
        </w:rPr>
        <w:t xml:space="preserve"> stunting </w:t>
      </w:r>
      <w:proofErr w:type="spellStart"/>
      <w:r w:rsidRPr="00851B86">
        <w:rPr>
          <w:rFonts w:ascii="Times New Roman" w:eastAsia="Times New Roman" w:hAnsi="Times New Roman" w:cs="Times New Roman"/>
          <w:sz w:val="24"/>
          <w:szCs w:val="24"/>
          <w:lang w:eastAsia="en-ID"/>
        </w:rPr>
        <w:t>dapat</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disebabkan</w:t>
      </w:r>
      <w:proofErr w:type="spellEnd"/>
      <w:r w:rsidRPr="00851B86">
        <w:rPr>
          <w:rFonts w:ascii="Times New Roman" w:eastAsia="Times New Roman" w:hAnsi="Times New Roman" w:cs="Times New Roman"/>
          <w:sz w:val="24"/>
          <w:szCs w:val="24"/>
          <w:lang w:eastAsia="en-ID"/>
        </w:rPr>
        <w:t xml:space="preserve"> oleh </w:t>
      </w:r>
      <w:proofErr w:type="spellStart"/>
      <w:r w:rsidRPr="00851B86">
        <w:rPr>
          <w:rFonts w:ascii="Times New Roman" w:eastAsia="Times New Roman" w:hAnsi="Times New Roman" w:cs="Times New Roman"/>
          <w:sz w:val="24"/>
          <w:szCs w:val="24"/>
          <w:lang w:eastAsia="en-ID"/>
        </w:rPr>
        <w:t>kurangnya</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nutrisi</w:t>
      </w:r>
      <w:proofErr w:type="spellEnd"/>
      <w:r w:rsidRPr="00851B86">
        <w:rPr>
          <w:rFonts w:ascii="Times New Roman" w:eastAsia="Times New Roman" w:hAnsi="Times New Roman" w:cs="Times New Roman"/>
          <w:sz w:val="24"/>
          <w:szCs w:val="24"/>
          <w:lang w:eastAsia="en-ID"/>
        </w:rPr>
        <w:t xml:space="preserve"> dan </w:t>
      </w:r>
      <w:proofErr w:type="spellStart"/>
      <w:r w:rsidRPr="00851B86">
        <w:rPr>
          <w:rFonts w:ascii="Times New Roman" w:eastAsia="Times New Roman" w:hAnsi="Times New Roman" w:cs="Times New Roman"/>
          <w:sz w:val="24"/>
          <w:szCs w:val="24"/>
          <w:lang w:eastAsia="en-ID"/>
        </w:rPr>
        <w:t>asupan</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gizi</w:t>
      </w:r>
      <w:proofErr w:type="spellEnd"/>
      <w:r w:rsidRPr="00851B86">
        <w:rPr>
          <w:rFonts w:ascii="Times New Roman" w:eastAsia="Times New Roman" w:hAnsi="Times New Roman" w:cs="Times New Roman"/>
          <w:sz w:val="24"/>
          <w:szCs w:val="24"/>
          <w:lang w:eastAsia="en-ID"/>
        </w:rPr>
        <w:t xml:space="preserve"> </w:t>
      </w:r>
      <w:r w:rsidR="001829D8">
        <w:rPr>
          <w:rFonts w:ascii="Times New Roman" w:eastAsia="Times New Roman" w:hAnsi="Times New Roman" w:cs="Times New Roman"/>
          <w:sz w:val="24"/>
          <w:szCs w:val="24"/>
          <w:lang w:eastAsia="en-ID"/>
        </w:rPr>
        <w:t xml:space="preserve">yang </w:t>
      </w:r>
      <w:proofErr w:type="spellStart"/>
      <w:r w:rsidRPr="00851B86">
        <w:rPr>
          <w:rFonts w:ascii="Times New Roman" w:eastAsia="Times New Roman" w:hAnsi="Times New Roman" w:cs="Times New Roman"/>
          <w:sz w:val="24"/>
          <w:szCs w:val="24"/>
          <w:lang w:eastAsia="en-ID"/>
        </w:rPr>
        <w:t>sesuai</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kebutuhan</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anak</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pola</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pengasuhan</w:t>
      </w:r>
      <w:proofErr w:type="spellEnd"/>
      <w:r w:rsidRPr="00851B86">
        <w:rPr>
          <w:rFonts w:ascii="Times New Roman" w:eastAsia="Times New Roman" w:hAnsi="Times New Roman" w:cs="Times New Roman"/>
          <w:sz w:val="24"/>
          <w:szCs w:val="24"/>
          <w:lang w:eastAsia="en-ID"/>
        </w:rPr>
        <w:t xml:space="preserve"> yang </w:t>
      </w:r>
      <w:proofErr w:type="spellStart"/>
      <w:r w:rsidRPr="00851B86">
        <w:rPr>
          <w:rFonts w:ascii="Times New Roman" w:eastAsia="Times New Roman" w:hAnsi="Times New Roman" w:cs="Times New Roman"/>
          <w:sz w:val="24"/>
          <w:szCs w:val="24"/>
          <w:lang w:eastAsia="en-ID"/>
        </w:rPr>
        <w:t>tidak</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tepat</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akibat</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kurangnya</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informasi</w:t>
      </w:r>
      <w:proofErr w:type="spellEnd"/>
      <w:r w:rsidRPr="00851B86">
        <w:rPr>
          <w:rFonts w:ascii="Times New Roman" w:eastAsia="Times New Roman" w:hAnsi="Times New Roman" w:cs="Times New Roman"/>
          <w:sz w:val="24"/>
          <w:szCs w:val="24"/>
          <w:lang w:eastAsia="en-ID"/>
        </w:rPr>
        <w:t xml:space="preserve"> dan </w:t>
      </w:r>
      <w:proofErr w:type="spellStart"/>
      <w:r w:rsidRPr="00851B86">
        <w:rPr>
          <w:rFonts w:ascii="Times New Roman" w:eastAsia="Times New Roman" w:hAnsi="Times New Roman" w:cs="Times New Roman"/>
          <w:sz w:val="24"/>
          <w:szCs w:val="24"/>
          <w:lang w:eastAsia="en-ID"/>
        </w:rPr>
        <w:t>pendidikan</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bagi</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ibu</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hamil</w:t>
      </w:r>
      <w:proofErr w:type="spellEnd"/>
      <w:r w:rsidRPr="00851B86">
        <w:rPr>
          <w:rFonts w:ascii="Times New Roman" w:eastAsia="Times New Roman" w:hAnsi="Times New Roman" w:cs="Times New Roman"/>
          <w:sz w:val="24"/>
          <w:szCs w:val="24"/>
          <w:lang w:eastAsia="en-ID"/>
        </w:rPr>
        <w:t xml:space="preserve"> dan </w:t>
      </w:r>
      <w:proofErr w:type="spellStart"/>
      <w:r w:rsidRPr="00851B86">
        <w:rPr>
          <w:rFonts w:ascii="Times New Roman" w:eastAsia="Times New Roman" w:hAnsi="Times New Roman" w:cs="Times New Roman"/>
          <w:sz w:val="24"/>
          <w:szCs w:val="24"/>
          <w:lang w:eastAsia="en-ID"/>
        </w:rPr>
        <w:t>menyusui</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kurangnya</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sanitasi</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dalam</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lingkungan</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tempat</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tinggal</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seperti</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kurangnya</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fasilitas</w:t>
      </w:r>
      <w:proofErr w:type="spellEnd"/>
      <w:r w:rsidRPr="00851B86">
        <w:rPr>
          <w:rFonts w:ascii="Times New Roman" w:eastAsia="Times New Roman" w:hAnsi="Times New Roman" w:cs="Times New Roman"/>
          <w:sz w:val="24"/>
          <w:szCs w:val="24"/>
          <w:lang w:eastAsia="en-ID"/>
        </w:rPr>
        <w:t xml:space="preserve"> air </w:t>
      </w:r>
      <w:proofErr w:type="spellStart"/>
      <w:r w:rsidRPr="00851B86">
        <w:rPr>
          <w:rFonts w:ascii="Times New Roman" w:eastAsia="Times New Roman" w:hAnsi="Times New Roman" w:cs="Times New Roman"/>
          <w:sz w:val="24"/>
          <w:szCs w:val="24"/>
          <w:lang w:eastAsia="en-ID"/>
        </w:rPr>
        <w:t>bersih</w:t>
      </w:r>
      <w:proofErr w:type="spellEnd"/>
      <w:r w:rsidRPr="00851B86">
        <w:rPr>
          <w:rFonts w:ascii="Times New Roman" w:eastAsia="Times New Roman" w:hAnsi="Times New Roman" w:cs="Times New Roman"/>
          <w:sz w:val="24"/>
          <w:szCs w:val="24"/>
          <w:lang w:eastAsia="en-ID"/>
        </w:rPr>
        <w:t xml:space="preserve"> dan </w:t>
      </w:r>
      <w:proofErr w:type="spellStart"/>
      <w:r w:rsidRPr="00851B86">
        <w:rPr>
          <w:rFonts w:ascii="Times New Roman" w:eastAsia="Times New Roman" w:hAnsi="Times New Roman" w:cs="Times New Roman"/>
          <w:sz w:val="24"/>
          <w:szCs w:val="24"/>
          <w:lang w:eastAsia="en-ID"/>
        </w:rPr>
        <w:t>aksesibilitas</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fasilitas</w:t>
      </w:r>
      <w:proofErr w:type="spellEnd"/>
      <w:r w:rsidRPr="00851B86">
        <w:rPr>
          <w:rFonts w:ascii="Times New Roman" w:eastAsia="Times New Roman" w:hAnsi="Times New Roman" w:cs="Times New Roman"/>
          <w:sz w:val="24"/>
          <w:szCs w:val="24"/>
          <w:lang w:eastAsia="en-ID"/>
        </w:rPr>
        <w:t xml:space="preserve"> toilet </w:t>
      </w:r>
      <w:proofErr w:type="spellStart"/>
      <w:r w:rsidRPr="00851B86">
        <w:rPr>
          <w:rFonts w:ascii="Times New Roman" w:eastAsia="Times New Roman" w:hAnsi="Times New Roman" w:cs="Times New Roman"/>
          <w:sz w:val="24"/>
          <w:szCs w:val="24"/>
          <w:lang w:eastAsia="en-ID"/>
        </w:rPr>
        <w:t>serta</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terbatasnya</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akses</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ke</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fasilitas</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kesehatan</w:t>
      </w:r>
      <w:proofErr w:type="spellEnd"/>
      <w:r w:rsidRPr="00851B86">
        <w:rPr>
          <w:rFonts w:ascii="Times New Roman" w:eastAsia="Times New Roman" w:hAnsi="Times New Roman" w:cs="Times New Roman"/>
          <w:sz w:val="24"/>
          <w:szCs w:val="24"/>
          <w:lang w:eastAsia="en-ID"/>
        </w:rPr>
        <w:t xml:space="preserve"> yang </w:t>
      </w:r>
      <w:proofErr w:type="spellStart"/>
      <w:r w:rsidRPr="00851B86">
        <w:rPr>
          <w:rFonts w:ascii="Times New Roman" w:eastAsia="Times New Roman" w:hAnsi="Times New Roman" w:cs="Times New Roman"/>
          <w:sz w:val="24"/>
          <w:szCs w:val="24"/>
          <w:lang w:eastAsia="en-ID"/>
        </w:rPr>
        <w:t>diperlukan</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untuk</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ibu</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hamil</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ibu</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menyusui</w:t>
      </w:r>
      <w:proofErr w:type="spellEnd"/>
      <w:r w:rsidRPr="00851B86">
        <w:rPr>
          <w:rFonts w:ascii="Times New Roman" w:eastAsia="Times New Roman" w:hAnsi="Times New Roman" w:cs="Times New Roman"/>
          <w:sz w:val="24"/>
          <w:szCs w:val="24"/>
          <w:lang w:eastAsia="en-ID"/>
        </w:rPr>
        <w:t xml:space="preserve">, dan </w:t>
      </w:r>
      <w:proofErr w:type="spellStart"/>
      <w:r w:rsidRPr="00851B86">
        <w:rPr>
          <w:rFonts w:ascii="Times New Roman" w:eastAsia="Times New Roman" w:hAnsi="Times New Roman" w:cs="Times New Roman"/>
          <w:sz w:val="24"/>
          <w:szCs w:val="24"/>
          <w:lang w:eastAsia="en-ID"/>
        </w:rPr>
        <w:t>balita</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Malnutrisi</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adalah</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masalah</w:t>
      </w:r>
      <w:proofErr w:type="spellEnd"/>
      <w:r w:rsidRPr="00851B86">
        <w:rPr>
          <w:rFonts w:ascii="Times New Roman" w:eastAsia="Times New Roman" w:hAnsi="Times New Roman" w:cs="Times New Roman"/>
          <w:sz w:val="24"/>
          <w:szCs w:val="24"/>
          <w:lang w:eastAsia="en-ID"/>
        </w:rPr>
        <w:t xml:space="preserve"> global. Oleh </w:t>
      </w:r>
      <w:proofErr w:type="spellStart"/>
      <w:r w:rsidRPr="00851B86">
        <w:rPr>
          <w:rFonts w:ascii="Times New Roman" w:eastAsia="Times New Roman" w:hAnsi="Times New Roman" w:cs="Times New Roman"/>
          <w:sz w:val="24"/>
          <w:szCs w:val="24"/>
          <w:lang w:eastAsia="en-ID"/>
        </w:rPr>
        <w:t>karena</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itu</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penting</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untuk</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memiliki</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strategi</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komunikasi</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kesehatan</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saat</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memberikan</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informasi</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kesehatan</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kepada</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masyarakat</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Menggunakan</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teori</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resep</w:t>
      </w:r>
      <w:r w:rsidR="001829D8">
        <w:rPr>
          <w:rFonts w:ascii="Times New Roman" w:eastAsia="Times New Roman" w:hAnsi="Times New Roman" w:cs="Times New Roman"/>
          <w:sz w:val="24"/>
          <w:szCs w:val="24"/>
          <w:lang w:eastAsia="en-ID"/>
        </w:rPr>
        <w:t>si</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untuk</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mengkomunikasikan</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informasi</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kesehatan</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dapat</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menjadi</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strategi</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jangka</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panjang</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untuk</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mengurangi</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prevalensi</w:t>
      </w:r>
      <w:proofErr w:type="spellEnd"/>
      <w:r w:rsidRPr="00851B86">
        <w:rPr>
          <w:rFonts w:ascii="Times New Roman" w:eastAsia="Times New Roman" w:hAnsi="Times New Roman" w:cs="Times New Roman"/>
          <w:sz w:val="24"/>
          <w:szCs w:val="24"/>
          <w:lang w:eastAsia="en-ID"/>
        </w:rPr>
        <w:t xml:space="preserve"> stunting. Ada </w:t>
      </w:r>
      <w:proofErr w:type="spellStart"/>
      <w:r w:rsidRPr="00851B86">
        <w:rPr>
          <w:rFonts w:ascii="Times New Roman" w:eastAsia="Times New Roman" w:hAnsi="Times New Roman" w:cs="Times New Roman"/>
          <w:sz w:val="24"/>
          <w:szCs w:val="24"/>
          <w:lang w:eastAsia="en-ID"/>
        </w:rPr>
        <w:t>beberapa</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strategi</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analisis</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resep</w:t>
      </w:r>
      <w:r w:rsidR="001829D8">
        <w:rPr>
          <w:rFonts w:ascii="Times New Roman" w:eastAsia="Times New Roman" w:hAnsi="Times New Roman" w:cs="Times New Roman"/>
          <w:sz w:val="24"/>
          <w:szCs w:val="24"/>
          <w:lang w:eastAsia="en-ID"/>
        </w:rPr>
        <w:t>si</w:t>
      </w:r>
      <w:proofErr w:type="spellEnd"/>
      <w:r w:rsidRPr="00851B86">
        <w:rPr>
          <w:rFonts w:ascii="Times New Roman" w:eastAsia="Times New Roman" w:hAnsi="Times New Roman" w:cs="Times New Roman"/>
          <w:sz w:val="24"/>
          <w:szCs w:val="24"/>
          <w:lang w:eastAsia="en-ID"/>
        </w:rPr>
        <w:t xml:space="preserve"> yang </w:t>
      </w:r>
      <w:proofErr w:type="spellStart"/>
      <w:r w:rsidRPr="00851B86">
        <w:rPr>
          <w:rFonts w:ascii="Times New Roman" w:eastAsia="Times New Roman" w:hAnsi="Times New Roman" w:cs="Times New Roman"/>
          <w:sz w:val="24"/>
          <w:szCs w:val="24"/>
          <w:lang w:eastAsia="en-ID"/>
        </w:rPr>
        <w:t>dapat</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diterapkan</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untuk</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mengurangi</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prevalensi</w:t>
      </w:r>
      <w:proofErr w:type="spellEnd"/>
      <w:r w:rsidRPr="00851B86">
        <w:rPr>
          <w:rFonts w:ascii="Times New Roman" w:eastAsia="Times New Roman" w:hAnsi="Times New Roman" w:cs="Times New Roman"/>
          <w:sz w:val="24"/>
          <w:szCs w:val="24"/>
          <w:lang w:eastAsia="en-ID"/>
        </w:rPr>
        <w:t xml:space="preserve"> stunting, </w:t>
      </w:r>
      <w:proofErr w:type="spellStart"/>
      <w:r w:rsidRPr="00851B86">
        <w:rPr>
          <w:rFonts w:ascii="Times New Roman" w:eastAsia="Times New Roman" w:hAnsi="Times New Roman" w:cs="Times New Roman"/>
          <w:sz w:val="24"/>
          <w:szCs w:val="24"/>
          <w:lang w:eastAsia="en-ID"/>
        </w:rPr>
        <w:t>termasuk</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penerimaan</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individu</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dalam</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memproses</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informasi</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penyediaan</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informasi</w:t>
      </w:r>
      <w:proofErr w:type="spellEnd"/>
      <w:r w:rsidRPr="00851B86">
        <w:rPr>
          <w:rFonts w:ascii="Times New Roman" w:eastAsia="Times New Roman" w:hAnsi="Times New Roman" w:cs="Times New Roman"/>
          <w:sz w:val="24"/>
          <w:szCs w:val="24"/>
          <w:lang w:eastAsia="en-ID"/>
        </w:rPr>
        <w:t xml:space="preserve"> yang </w:t>
      </w:r>
      <w:proofErr w:type="spellStart"/>
      <w:r w:rsidRPr="00851B86">
        <w:rPr>
          <w:rFonts w:ascii="Times New Roman" w:eastAsia="Times New Roman" w:hAnsi="Times New Roman" w:cs="Times New Roman"/>
          <w:sz w:val="24"/>
          <w:szCs w:val="24"/>
          <w:lang w:eastAsia="en-ID"/>
        </w:rPr>
        <w:t>sesuai</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dalam</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hal</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bahasa</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penerimaan</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dalam</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memahami</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preferensi</w:t>
      </w:r>
      <w:proofErr w:type="spellEnd"/>
      <w:r w:rsidRPr="00851B86">
        <w:rPr>
          <w:rFonts w:ascii="Times New Roman" w:eastAsia="Times New Roman" w:hAnsi="Times New Roman" w:cs="Times New Roman"/>
          <w:sz w:val="24"/>
          <w:szCs w:val="24"/>
          <w:lang w:eastAsia="en-ID"/>
        </w:rPr>
        <w:t xml:space="preserve"> media, </w:t>
      </w:r>
      <w:proofErr w:type="spellStart"/>
      <w:r w:rsidRPr="00851B86">
        <w:rPr>
          <w:rFonts w:ascii="Times New Roman" w:eastAsia="Times New Roman" w:hAnsi="Times New Roman" w:cs="Times New Roman"/>
          <w:sz w:val="24"/>
          <w:szCs w:val="24"/>
          <w:lang w:eastAsia="en-ID"/>
        </w:rPr>
        <w:t>pengembangan</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faktor</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persepsi</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lingkungan</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penyebaran</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informasi</w:t>
      </w:r>
      <w:proofErr w:type="spellEnd"/>
      <w:r w:rsidRPr="00851B86">
        <w:rPr>
          <w:rFonts w:ascii="Times New Roman" w:eastAsia="Times New Roman" w:hAnsi="Times New Roman" w:cs="Times New Roman"/>
          <w:sz w:val="24"/>
          <w:szCs w:val="24"/>
          <w:lang w:eastAsia="en-ID"/>
        </w:rPr>
        <w:t xml:space="preserve"> yang </w:t>
      </w:r>
      <w:proofErr w:type="spellStart"/>
      <w:r w:rsidRPr="00851B86">
        <w:rPr>
          <w:rFonts w:ascii="Times New Roman" w:eastAsia="Times New Roman" w:hAnsi="Times New Roman" w:cs="Times New Roman"/>
          <w:sz w:val="24"/>
          <w:szCs w:val="24"/>
          <w:lang w:eastAsia="en-ID"/>
        </w:rPr>
        <w:t>kredibel</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dalam</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mempengaruhi</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masyarakat</w:t>
      </w:r>
      <w:proofErr w:type="spellEnd"/>
      <w:r w:rsidRPr="00851B86">
        <w:rPr>
          <w:rFonts w:ascii="Times New Roman" w:eastAsia="Times New Roman" w:hAnsi="Times New Roman" w:cs="Times New Roman"/>
          <w:sz w:val="24"/>
          <w:szCs w:val="24"/>
          <w:lang w:eastAsia="en-ID"/>
        </w:rPr>
        <w:t xml:space="preserve">, dan </w:t>
      </w:r>
      <w:proofErr w:type="spellStart"/>
      <w:r w:rsidRPr="00851B86">
        <w:rPr>
          <w:rFonts w:ascii="Times New Roman" w:eastAsia="Times New Roman" w:hAnsi="Times New Roman" w:cs="Times New Roman"/>
          <w:sz w:val="24"/>
          <w:szCs w:val="24"/>
          <w:lang w:eastAsia="en-ID"/>
        </w:rPr>
        <w:t>evaluasi</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informasi</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dalam</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strategi</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penyebaran</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informasi</w:t>
      </w:r>
      <w:proofErr w:type="spellEnd"/>
      <w:r w:rsidRPr="00851B86">
        <w:rPr>
          <w:rFonts w:ascii="Times New Roman" w:eastAsia="Times New Roman" w:hAnsi="Times New Roman" w:cs="Times New Roman"/>
          <w:sz w:val="24"/>
          <w:szCs w:val="24"/>
          <w:lang w:eastAsia="en-ID"/>
        </w:rPr>
        <w:t xml:space="preserve"> stunting. </w:t>
      </w:r>
      <w:r w:rsidRPr="00851B86">
        <w:rPr>
          <w:rFonts w:ascii="Times New Roman" w:eastAsia="Times New Roman" w:hAnsi="Times New Roman" w:cs="Times New Roman"/>
          <w:sz w:val="24"/>
          <w:szCs w:val="24"/>
          <w:lang w:eastAsia="en-ID"/>
        </w:rPr>
        <w:br/>
      </w:r>
    </w:p>
    <w:p w14:paraId="727DE2F0" w14:textId="1C9672EE" w:rsidR="00851B86" w:rsidRPr="00851B86" w:rsidRDefault="00851B86" w:rsidP="00851B86">
      <w:pPr>
        <w:ind w:left="567"/>
        <w:jc w:val="both"/>
        <w:rPr>
          <w:rFonts w:ascii="Times New Roman" w:eastAsia="Times New Roman" w:hAnsi="Times New Roman" w:cs="Times New Roman"/>
          <w:sz w:val="24"/>
          <w:szCs w:val="24"/>
          <w:lang w:eastAsia="en-ID"/>
        </w:rPr>
      </w:pPr>
      <w:r w:rsidRPr="00851B86">
        <w:rPr>
          <w:rFonts w:ascii="Times New Roman" w:eastAsia="Times New Roman" w:hAnsi="Times New Roman" w:cs="Times New Roman"/>
          <w:sz w:val="24"/>
          <w:szCs w:val="24"/>
          <w:lang w:eastAsia="en-ID"/>
        </w:rPr>
        <w:lastRenderedPageBreak/>
        <w:t xml:space="preserve">Kata </w:t>
      </w:r>
      <w:proofErr w:type="spellStart"/>
      <w:r w:rsidRPr="00851B86">
        <w:rPr>
          <w:rFonts w:ascii="Times New Roman" w:eastAsia="Times New Roman" w:hAnsi="Times New Roman" w:cs="Times New Roman"/>
          <w:sz w:val="24"/>
          <w:szCs w:val="24"/>
          <w:lang w:eastAsia="en-ID"/>
        </w:rPr>
        <w:t>kunci</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Informasi</w:t>
      </w:r>
      <w:proofErr w:type="spellEnd"/>
      <w:r w:rsidRPr="00851B86">
        <w:rPr>
          <w:rFonts w:ascii="Times New Roman" w:eastAsia="Times New Roman" w:hAnsi="Times New Roman" w:cs="Times New Roman"/>
          <w:sz w:val="24"/>
          <w:szCs w:val="24"/>
          <w:lang w:eastAsia="en-ID"/>
        </w:rPr>
        <w:t xml:space="preserve"> dan </w:t>
      </w:r>
      <w:proofErr w:type="spellStart"/>
      <w:r w:rsidRPr="00851B86">
        <w:rPr>
          <w:rFonts w:ascii="Times New Roman" w:eastAsia="Times New Roman" w:hAnsi="Times New Roman" w:cs="Times New Roman"/>
          <w:sz w:val="24"/>
          <w:szCs w:val="24"/>
          <w:lang w:eastAsia="en-ID"/>
        </w:rPr>
        <w:t>komunikasi</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kesehatan</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teori</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penerimaan</w:t>
      </w:r>
      <w:proofErr w:type="spellEnd"/>
      <w:r w:rsidRPr="00851B86">
        <w:rPr>
          <w:rFonts w:ascii="Times New Roman" w:eastAsia="Times New Roman" w:hAnsi="Times New Roman" w:cs="Times New Roman"/>
          <w:sz w:val="24"/>
          <w:szCs w:val="24"/>
          <w:lang w:eastAsia="en-ID"/>
        </w:rPr>
        <w:t xml:space="preserve">, </w:t>
      </w:r>
      <w:proofErr w:type="spellStart"/>
      <w:r w:rsidRPr="00851B86">
        <w:rPr>
          <w:rFonts w:ascii="Times New Roman" w:eastAsia="Times New Roman" w:hAnsi="Times New Roman" w:cs="Times New Roman"/>
          <w:sz w:val="24"/>
          <w:szCs w:val="24"/>
          <w:lang w:eastAsia="en-ID"/>
        </w:rPr>
        <w:t>pengurangan</w:t>
      </w:r>
      <w:proofErr w:type="spellEnd"/>
      <w:r w:rsidRPr="00851B86">
        <w:rPr>
          <w:rFonts w:ascii="Times New Roman" w:eastAsia="Times New Roman" w:hAnsi="Times New Roman" w:cs="Times New Roman"/>
          <w:sz w:val="24"/>
          <w:szCs w:val="24"/>
          <w:lang w:eastAsia="en-ID"/>
        </w:rPr>
        <w:t xml:space="preserve"> stunting </w:t>
      </w:r>
    </w:p>
    <w:p w14:paraId="0D8F1D10" w14:textId="627809AC" w:rsidR="007874ED" w:rsidRPr="00851B86" w:rsidRDefault="007874ED" w:rsidP="00851B86">
      <w:pPr>
        <w:spacing w:line="480" w:lineRule="auto"/>
        <w:jc w:val="both"/>
        <w:rPr>
          <w:rFonts w:ascii="Times New Roman" w:hAnsi="Times New Roman" w:cs="Times New Roman"/>
          <w:sz w:val="24"/>
          <w:szCs w:val="24"/>
        </w:rPr>
      </w:pPr>
    </w:p>
    <w:p w14:paraId="1E9ABC59" w14:textId="77777777" w:rsidR="007874ED" w:rsidRPr="00851B86" w:rsidRDefault="007874ED" w:rsidP="00851B86">
      <w:pPr>
        <w:spacing w:line="480" w:lineRule="auto"/>
        <w:jc w:val="both"/>
        <w:rPr>
          <w:rFonts w:ascii="Times New Roman" w:hAnsi="Times New Roman" w:cs="Times New Roman"/>
          <w:b/>
          <w:bCs/>
          <w:sz w:val="24"/>
          <w:szCs w:val="24"/>
        </w:rPr>
      </w:pPr>
      <w:r w:rsidRPr="00851B86">
        <w:rPr>
          <w:rFonts w:ascii="Times New Roman" w:hAnsi="Times New Roman" w:cs="Times New Roman"/>
          <w:b/>
          <w:bCs/>
          <w:sz w:val="24"/>
          <w:szCs w:val="24"/>
        </w:rPr>
        <w:t>Introduction</w:t>
      </w:r>
    </w:p>
    <w:p w14:paraId="0C2A4DAE" w14:textId="0F2689AC" w:rsidR="007874ED" w:rsidRPr="00851B86" w:rsidRDefault="007874ED" w:rsidP="00851B86">
      <w:pPr>
        <w:spacing w:line="480" w:lineRule="auto"/>
        <w:jc w:val="both"/>
        <w:rPr>
          <w:rFonts w:ascii="Times New Roman" w:hAnsi="Times New Roman" w:cs="Times New Roman"/>
          <w:sz w:val="24"/>
          <w:szCs w:val="24"/>
        </w:rPr>
      </w:pPr>
      <w:r w:rsidRPr="00851B86">
        <w:rPr>
          <w:rFonts w:ascii="Times New Roman" w:hAnsi="Times New Roman" w:cs="Times New Roman"/>
          <w:sz w:val="24"/>
          <w:szCs w:val="24"/>
        </w:rPr>
        <w:t xml:space="preserve">Indonesia is listed as the country with the fifth highest status of malnutrition. Now Indonesia is trying to conduct various nutrition intervention strengthening programmes in each region, especially to prevent stunting. This is because </w:t>
      </w:r>
      <w:r w:rsidR="00613ACA" w:rsidRPr="00851B86">
        <w:rPr>
          <w:rFonts w:ascii="Times New Roman" w:hAnsi="Times New Roman" w:cs="Times New Roman"/>
          <w:sz w:val="24"/>
          <w:szCs w:val="24"/>
        </w:rPr>
        <w:t xml:space="preserve">of </w:t>
      </w:r>
      <w:r w:rsidRPr="00851B86">
        <w:rPr>
          <w:rFonts w:ascii="Times New Roman" w:hAnsi="Times New Roman" w:cs="Times New Roman"/>
          <w:sz w:val="24"/>
          <w:szCs w:val="24"/>
        </w:rPr>
        <w:t>Indonesia has exceeded the threshold set by the World Health Organisation (WHO) standards. The number of malnourished children under in Indonesia is still at 30.7 per cent</w:t>
      </w:r>
      <w:r w:rsidR="00613ACA" w:rsidRPr="00851B86">
        <w:rPr>
          <w:rFonts w:ascii="Times New Roman" w:hAnsi="Times New Roman" w:cs="Times New Roman"/>
          <w:sz w:val="24"/>
          <w:szCs w:val="24"/>
        </w:rPr>
        <w:t xml:space="preserve">, but  somehow </w:t>
      </w:r>
      <w:r w:rsidRPr="00851B86">
        <w:rPr>
          <w:rFonts w:ascii="Times New Roman" w:hAnsi="Times New Roman" w:cs="Times New Roman"/>
          <w:sz w:val="24"/>
          <w:szCs w:val="24"/>
        </w:rPr>
        <w:t>there has been a decrease in the prevalence of stunting to seven per cent, the failure of child growth and development due to malnutrition is chronic in Indonesia, so stunting has become a major national issue and the latest international health issue. In fact, Indonesia is the fifth largest country with the highest prevalence of stunting in the world today (</w:t>
      </w:r>
      <w:proofErr w:type="spellStart"/>
      <w:r w:rsidRPr="00851B86">
        <w:rPr>
          <w:rFonts w:ascii="Times New Roman" w:hAnsi="Times New Roman" w:cs="Times New Roman"/>
          <w:sz w:val="24"/>
          <w:szCs w:val="24"/>
        </w:rPr>
        <w:t>Makarim</w:t>
      </w:r>
      <w:proofErr w:type="spellEnd"/>
      <w:r w:rsidRPr="00851B86">
        <w:rPr>
          <w:rFonts w:ascii="Times New Roman" w:hAnsi="Times New Roman" w:cs="Times New Roman"/>
          <w:sz w:val="24"/>
          <w:szCs w:val="24"/>
        </w:rPr>
        <w:t>, 2021).</w:t>
      </w:r>
    </w:p>
    <w:p w14:paraId="45086804" w14:textId="31A07355" w:rsidR="00C06FED" w:rsidRPr="00851B86" w:rsidRDefault="007874ED" w:rsidP="00851B86">
      <w:pPr>
        <w:spacing w:line="480" w:lineRule="auto"/>
        <w:jc w:val="both"/>
        <w:rPr>
          <w:rFonts w:ascii="Times New Roman" w:hAnsi="Times New Roman" w:cs="Times New Roman"/>
          <w:sz w:val="24"/>
          <w:szCs w:val="24"/>
        </w:rPr>
      </w:pPr>
      <w:r w:rsidRPr="00851B86">
        <w:rPr>
          <w:rFonts w:ascii="Times New Roman" w:hAnsi="Times New Roman" w:cs="Times New Roman"/>
          <w:sz w:val="24"/>
          <w:szCs w:val="24"/>
        </w:rPr>
        <w:t>Nutrition is essential to ensure strong energy for body metabolism, growth, and physical activity (</w:t>
      </w:r>
      <w:proofErr w:type="spellStart"/>
      <w:r w:rsidRPr="00851B86">
        <w:rPr>
          <w:rFonts w:ascii="Times New Roman" w:hAnsi="Times New Roman" w:cs="Times New Roman"/>
          <w:sz w:val="24"/>
          <w:szCs w:val="24"/>
        </w:rPr>
        <w:t>Mardiati</w:t>
      </w:r>
      <w:proofErr w:type="spellEnd"/>
      <w:r w:rsidRPr="00851B86">
        <w:rPr>
          <w:rFonts w:ascii="Times New Roman" w:hAnsi="Times New Roman" w:cs="Times New Roman"/>
          <w:sz w:val="24"/>
          <w:szCs w:val="24"/>
        </w:rPr>
        <w:t>, 2018). The main causes of stunting can be caused by a lack of nutrition and nutritional intake as a child's needs, wrong parenting due to lack of knowledge and education for pregnant women and breastfeeding mothers, inadequate environmental sanitation such as lack of clean water facilities and unavailability of toilet facilities and limited access to health facilities needed for pregnant women, breastfeeding mothers and toddlers</w:t>
      </w:r>
      <w:r w:rsidR="005F55E1" w:rsidRPr="00851B86">
        <w:rPr>
          <w:rFonts w:ascii="Times New Roman" w:hAnsi="Times New Roman" w:cs="Times New Roman"/>
          <w:sz w:val="24"/>
          <w:szCs w:val="24"/>
        </w:rPr>
        <w:t xml:space="preserve"> (</w:t>
      </w:r>
      <w:proofErr w:type="spellStart"/>
      <w:r w:rsidR="005F55E1" w:rsidRPr="00851B86">
        <w:rPr>
          <w:rFonts w:ascii="Times New Roman" w:hAnsi="Times New Roman" w:cs="Times New Roman"/>
          <w:sz w:val="24"/>
          <w:szCs w:val="24"/>
        </w:rPr>
        <w:t>Sutedjo</w:t>
      </w:r>
      <w:proofErr w:type="spellEnd"/>
      <w:r w:rsidR="005F55E1" w:rsidRPr="00851B86">
        <w:rPr>
          <w:rFonts w:ascii="Times New Roman" w:hAnsi="Times New Roman" w:cs="Times New Roman"/>
          <w:sz w:val="24"/>
          <w:szCs w:val="24"/>
        </w:rPr>
        <w:t>, 2023)</w:t>
      </w:r>
      <w:r w:rsidRPr="00851B86">
        <w:rPr>
          <w:rFonts w:ascii="Times New Roman" w:hAnsi="Times New Roman" w:cs="Times New Roman"/>
          <w:sz w:val="24"/>
          <w:szCs w:val="24"/>
        </w:rPr>
        <w:t>. The factor assessed in nutritional status is physical activity, which can be said to be body movements that come from skeletal muscles and involve energy in the body (</w:t>
      </w:r>
      <w:proofErr w:type="spellStart"/>
      <w:r w:rsidR="00BE6E32" w:rsidRPr="00851B86">
        <w:rPr>
          <w:rFonts w:ascii="Times New Roman" w:hAnsi="Times New Roman" w:cs="Times New Roman"/>
          <w:sz w:val="24"/>
          <w:szCs w:val="24"/>
        </w:rPr>
        <w:t>C</w:t>
      </w:r>
      <w:r w:rsidRPr="00851B86">
        <w:rPr>
          <w:rFonts w:ascii="Times New Roman" w:hAnsi="Times New Roman" w:cs="Times New Roman"/>
          <w:sz w:val="24"/>
          <w:szCs w:val="24"/>
        </w:rPr>
        <w:t>hairunnisa</w:t>
      </w:r>
      <w:proofErr w:type="spellEnd"/>
      <w:r w:rsidRPr="00851B86">
        <w:rPr>
          <w:rFonts w:ascii="Times New Roman" w:hAnsi="Times New Roman" w:cs="Times New Roman"/>
          <w:sz w:val="24"/>
          <w:szCs w:val="24"/>
        </w:rPr>
        <w:t>, 202</w:t>
      </w:r>
      <w:r w:rsidR="00BE6E32" w:rsidRPr="00851B86">
        <w:rPr>
          <w:rFonts w:ascii="Times New Roman" w:hAnsi="Times New Roman" w:cs="Times New Roman"/>
          <w:sz w:val="24"/>
          <w:szCs w:val="24"/>
        </w:rPr>
        <w:t>3</w:t>
      </w:r>
      <w:r w:rsidRPr="00851B86">
        <w:rPr>
          <w:rFonts w:ascii="Times New Roman" w:hAnsi="Times New Roman" w:cs="Times New Roman"/>
          <w:sz w:val="24"/>
          <w:szCs w:val="24"/>
        </w:rPr>
        <w:t xml:space="preserve">). </w:t>
      </w:r>
      <w:r w:rsidR="00575C2D" w:rsidRPr="00851B86">
        <w:rPr>
          <w:rFonts w:ascii="Times New Roman" w:hAnsi="Times New Roman" w:cs="Times New Roman"/>
          <w:sz w:val="24"/>
          <w:szCs w:val="24"/>
        </w:rPr>
        <w:t>The effects of stunting on children are both short-term and long-term. In the short term, it usually affects physical development, especially the child's height, which is below normal for a child of the same age. This can also affect cognitive development, disrupting brain development and leading to decreased insight in children.</w:t>
      </w:r>
    </w:p>
    <w:p w14:paraId="2ECC73D6" w14:textId="6E8B4C4C" w:rsidR="0005159C" w:rsidRPr="00851B86" w:rsidRDefault="007874ED" w:rsidP="00851B86">
      <w:pPr>
        <w:spacing w:line="480" w:lineRule="auto"/>
        <w:ind w:firstLine="720"/>
        <w:jc w:val="both"/>
        <w:rPr>
          <w:rFonts w:ascii="Times New Roman" w:hAnsi="Times New Roman" w:cs="Times New Roman"/>
          <w:sz w:val="24"/>
          <w:szCs w:val="24"/>
        </w:rPr>
      </w:pPr>
      <w:r w:rsidRPr="00851B86">
        <w:rPr>
          <w:rFonts w:ascii="Times New Roman" w:hAnsi="Times New Roman" w:cs="Times New Roman"/>
          <w:sz w:val="24"/>
          <w:szCs w:val="24"/>
        </w:rPr>
        <w:lastRenderedPageBreak/>
        <w:t xml:space="preserve">As for the long term, stunting can cause children to become susceptible to diseases including obesity, diabetes, heart disease, narrowed blood vessels, cancer, stroke, and disability in old age. In addition, the long-term impact for children who suffer from stunting is related to the quality of a country's future generation of human resources. Based on the issuance of Presidential Regulation of the Republic of Indonesia Number </w:t>
      </w:r>
      <w:r w:rsidR="004A5E29" w:rsidRPr="00851B86">
        <w:rPr>
          <w:rFonts w:ascii="Times New Roman" w:hAnsi="Times New Roman" w:cs="Times New Roman"/>
          <w:sz w:val="24"/>
          <w:szCs w:val="24"/>
        </w:rPr>
        <w:t>72/TH</w:t>
      </w:r>
      <w:r w:rsidRPr="00851B86">
        <w:rPr>
          <w:rFonts w:ascii="Times New Roman" w:hAnsi="Times New Roman" w:cs="Times New Roman"/>
          <w:sz w:val="24"/>
          <w:szCs w:val="24"/>
        </w:rPr>
        <w:t xml:space="preserve"> 2021</w:t>
      </w:r>
      <w:r w:rsidR="004A5E29" w:rsidRPr="00851B86">
        <w:rPr>
          <w:rFonts w:ascii="Times New Roman" w:hAnsi="Times New Roman" w:cs="Times New Roman"/>
          <w:sz w:val="24"/>
          <w:szCs w:val="24"/>
        </w:rPr>
        <w:t xml:space="preserve">, </w:t>
      </w:r>
      <w:r w:rsidRPr="00851B86">
        <w:rPr>
          <w:rFonts w:ascii="Times New Roman" w:hAnsi="Times New Roman" w:cs="Times New Roman"/>
          <w:sz w:val="24"/>
          <w:szCs w:val="24"/>
        </w:rPr>
        <w:t>regarding the mission to accelerate the reduction of stunting in Indonesia, a model that innovates social change is needed as a solution to the handling of high stunting rates. The problem of health in Indonesia still requires collaboration from various parties, especially in solving the vast challenges of health problems, which of course cannot only rely on solutions from the government alone. However, the community also needs to do digital literacy on health information conveyed by the media. Therefore, this research wants to explore the side of how people receive health information about stunting to apply this health information into a lifestyle to prevent and deal with stunting.</w:t>
      </w:r>
    </w:p>
    <w:p w14:paraId="41D6E18B" w14:textId="112E0D99" w:rsidR="0005159C" w:rsidRPr="00851B86" w:rsidRDefault="0005159C" w:rsidP="00851B86">
      <w:pPr>
        <w:spacing w:line="480" w:lineRule="auto"/>
        <w:jc w:val="both"/>
        <w:rPr>
          <w:rFonts w:ascii="Times New Roman" w:hAnsi="Times New Roman" w:cs="Times New Roman"/>
          <w:b/>
          <w:bCs/>
          <w:sz w:val="24"/>
          <w:szCs w:val="24"/>
        </w:rPr>
      </w:pPr>
      <w:r w:rsidRPr="00851B86">
        <w:rPr>
          <w:rFonts w:ascii="Times New Roman" w:hAnsi="Times New Roman" w:cs="Times New Roman"/>
          <w:b/>
          <w:bCs/>
          <w:sz w:val="24"/>
          <w:szCs w:val="24"/>
        </w:rPr>
        <w:t>Reception Theory</w:t>
      </w:r>
    </w:p>
    <w:p w14:paraId="4433A290" w14:textId="79F8A39F" w:rsidR="004A5E29" w:rsidRPr="00851B86" w:rsidRDefault="007874ED" w:rsidP="00851B86">
      <w:pPr>
        <w:spacing w:line="480" w:lineRule="auto"/>
        <w:ind w:firstLine="720"/>
        <w:jc w:val="both"/>
        <w:rPr>
          <w:rFonts w:ascii="Times New Roman" w:hAnsi="Times New Roman" w:cs="Times New Roman"/>
          <w:sz w:val="24"/>
          <w:szCs w:val="24"/>
        </w:rPr>
      </w:pPr>
      <w:r w:rsidRPr="00851B86">
        <w:rPr>
          <w:rFonts w:ascii="Times New Roman" w:hAnsi="Times New Roman" w:cs="Times New Roman"/>
          <w:sz w:val="24"/>
          <w:szCs w:val="24"/>
        </w:rPr>
        <w:t>This research uses reception theory on its audience. Reception theory in the context of health information dissemination on stunting refers to the way individuals receive, understand and respond to the information. It focuses on how messages about stunting are received and understood by the public, and how their perceptions of the information influence their health-related actions and decisions.</w:t>
      </w:r>
      <w:r w:rsidR="0005159C" w:rsidRPr="00851B86">
        <w:rPr>
          <w:rFonts w:ascii="Times New Roman" w:hAnsi="Times New Roman" w:cs="Times New Roman"/>
          <w:sz w:val="24"/>
          <w:szCs w:val="24"/>
        </w:rPr>
        <w:t xml:space="preserve"> </w:t>
      </w:r>
      <w:r w:rsidR="004512E3" w:rsidRPr="00851B86">
        <w:rPr>
          <w:rFonts w:ascii="Times New Roman" w:hAnsi="Times New Roman" w:cs="Times New Roman"/>
          <w:sz w:val="24"/>
          <w:szCs w:val="24"/>
        </w:rPr>
        <w:t xml:space="preserve">The over is since infection problems in health issues don't exclusively come from the carelessness of people, families, </w:t>
      </w:r>
      <w:proofErr w:type="spellStart"/>
      <w:r w:rsidR="004512E3" w:rsidRPr="00851B86">
        <w:rPr>
          <w:rFonts w:ascii="Times New Roman" w:hAnsi="Times New Roman" w:cs="Times New Roman"/>
          <w:sz w:val="24"/>
          <w:szCs w:val="24"/>
        </w:rPr>
        <w:t>neighborhoods</w:t>
      </w:r>
      <w:proofErr w:type="spellEnd"/>
      <w:r w:rsidR="004512E3" w:rsidRPr="00851B86">
        <w:rPr>
          <w:rFonts w:ascii="Times New Roman" w:hAnsi="Times New Roman" w:cs="Times New Roman"/>
          <w:sz w:val="24"/>
          <w:szCs w:val="24"/>
        </w:rPr>
        <w:t xml:space="preserve"> and communities. </w:t>
      </w:r>
      <w:r w:rsidRPr="00851B86">
        <w:rPr>
          <w:rFonts w:ascii="Times New Roman" w:hAnsi="Times New Roman" w:cs="Times New Roman"/>
          <w:sz w:val="24"/>
          <w:szCs w:val="24"/>
        </w:rPr>
        <w:t xml:space="preserve"> Most disease problems suffered by </w:t>
      </w:r>
      <w:proofErr w:type="spellStart"/>
      <w:r w:rsidR="004512E3" w:rsidRPr="00851B86">
        <w:rPr>
          <w:rFonts w:ascii="Times New Roman" w:hAnsi="Times New Roman" w:cs="Times New Roman"/>
          <w:sz w:val="24"/>
          <w:szCs w:val="24"/>
        </w:rPr>
        <w:t>by</w:t>
      </w:r>
      <w:proofErr w:type="spellEnd"/>
      <w:r w:rsidR="004512E3" w:rsidRPr="00851B86">
        <w:rPr>
          <w:rFonts w:ascii="Times New Roman" w:hAnsi="Times New Roman" w:cs="Times New Roman"/>
          <w:sz w:val="24"/>
          <w:szCs w:val="24"/>
        </w:rPr>
        <w:t xml:space="preserve"> individuals and illnesses that ended up issues within the community by and large stem from ignorance and misconception of different wellbeing data gotten.</w:t>
      </w:r>
      <w:r w:rsidRPr="00851B86">
        <w:rPr>
          <w:rFonts w:ascii="Times New Roman" w:hAnsi="Times New Roman" w:cs="Times New Roman"/>
          <w:sz w:val="24"/>
          <w:szCs w:val="24"/>
        </w:rPr>
        <w:t xml:space="preserve"> </w:t>
      </w:r>
      <w:proofErr w:type="gramStart"/>
      <w:r w:rsidRPr="00851B86">
        <w:rPr>
          <w:rFonts w:ascii="Times New Roman" w:hAnsi="Times New Roman" w:cs="Times New Roman"/>
          <w:sz w:val="24"/>
          <w:szCs w:val="24"/>
        </w:rPr>
        <w:t>So</w:t>
      </w:r>
      <w:proofErr w:type="gramEnd"/>
      <w:r w:rsidRPr="00851B86">
        <w:rPr>
          <w:rFonts w:ascii="Times New Roman" w:hAnsi="Times New Roman" w:cs="Times New Roman"/>
          <w:sz w:val="24"/>
          <w:szCs w:val="24"/>
        </w:rPr>
        <w:t xml:space="preserve"> this is where the role of health communication is important to study as a driver of handling a disease. Health Communication is a systematic effort to positively influence the health behaviour of its people (</w:t>
      </w:r>
      <w:proofErr w:type="spellStart"/>
      <w:r w:rsidRPr="00851B86">
        <w:rPr>
          <w:rFonts w:ascii="Times New Roman" w:hAnsi="Times New Roman" w:cs="Times New Roman"/>
          <w:sz w:val="24"/>
          <w:szCs w:val="24"/>
        </w:rPr>
        <w:t>Harahap</w:t>
      </w:r>
      <w:proofErr w:type="spellEnd"/>
      <w:r w:rsidRPr="00851B86">
        <w:rPr>
          <w:rFonts w:ascii="Times New Roman" w:hAnsi="Times New Roman" w:cs="Times New Roman"/>
          <w:sz w:val="24"/>
          <w:szCs w:val="24"/>
        </w:rPr>
        <w:t xml:space="preserve"> &amp; Putra, 2019).</w:t>
      </w:r>
      <w:r w:rsidR="004A5E29" w:rsidRPr="00851B86">
        <w:rPr>
          <w:rFonts w:ascii="Times New Roman" w:hAnsi="Times New Roman" w:cs="Times New Roman"/>
          <w:sz w:val="24"/>
          <w:szCs w:val="24"/>
        </w:rPr>
        <w:t xml:space="preserve"> </w:t>
      </w:r>
    </w:p>
    <w:p w14:paraId="52A9FE00" w14:textId="77777777" w:rsidR="00871F07" w:rsidRPr="00851B86" w:rsidRDefault="00871F07" w:rsidP="00851B86">
      <w:pPr>
        <w:spacing w:line="480" w:lineRule="auto"/>
        <w:ind w:firstLine="720"/>
        <w:jc w:val="both"/>
        <w:rPr>
          <w:rFonts w:ascii="Times New Roman" w:hAnsi="Times New Roman" w:cs="Times New Roman"/>
          <w:sz w:val="24"/>
          <w:szCs w:val="24"/>
        </w:rPr>
      </w:pPr>
    </w:p>
    <w:p w14:paraId="0411FAA3" w14:textId="4562B663" w:rsidR="004A5E29" w:rsidRPr="00851B86" w:rsidRDefault="004A5E29" w:rsidP="00851B86">
      <w:pPr>
        <w:spacing w:line="480" w:lineRule="auto"/>
        <w:ind w:firstLine="720"/>
        <w:jc w:val="both"/>
        <w:rPr>
          <w:rFonts w:ascii="Times New Roman" w:hAnsi="Times New Roman" w:cs="Times New Roman"/>
          <w:sz w:val="24"/>
          <w:szCs w:val="24"/>
        </w:rPr>
      </w:pPr>
      <w:r w:rsidRPr="00851B86">
        <w:rPr>
          <w:rFonts w:ascii="Times New Roman" w:hAnsi="Times New Roman" w:cs="Times New Roman"/>
          <w:sz w:val="24"/>
          <w:szCs w:val="24"/>
        </w:rPr>
        <w:t xml:space="preserve">Reception Theory in public health communication is a theory that focuses on the process by which health messages can be received, interpreted and understood by audiences. The application of the theory in this study is to examine the messages in health programmes that have been implemented as a driver of stunting reduction in the community, so that it can be understood to what extent the cultural and social context influences the community's understanding of the high prevalence of stunting. </w:t>
      </w:r>
    </w:p>
    <w:p w14:paraId="7BCF90F1" w14:textId="77777777" w:rsidR="00357D4E" w:rsidRPr="00851B86" w:rsidRDefault="00D10FB2" w:rsidP="00851B86">
      <w:pPr>
        <w:spacing w:after="240" w:line="480" w:lineRule="auto"/>
        <w:ind w:firstLine="720"/>
        <w:jc w:val="both"/>
        <w:rPr>
          <w:rFonts w:ascii="Times New Roman" w:eastAsia="Times New Roman" w:hAnsi="Times New Roman" w:cs="Times New Roman"/>
          <w:sz w:val="24"/>
          <w:szCs w:val="24"/>
          <w:lang w:eastAsia="en-ID"/>
        </w:rPr>
      </w:pPr>
      <w:r w:rsidRPr="00D10FB2">
        <w:rPr>
          <w:rFonts w:ascii="Times New Roman" w:eastAsia="Times New Roman" w:hAnsi="Times New Roman" w:cs="Times New Roman"/>
          <w:sz w:val="24"/>
          <w:szCs w:val="24"/>
          <w:lang w:eastAsia="en-ID"/>
        </w:rPr>
        <w:t xml:space="preserve">Reception analysis, as defined by </w:t>
      </w:r>
      <w:proofErr w:type="spellStart"/>
      <w:r w:rsidRPr="00D10FB2">
        <w:rPr>
          <w:rFonts w:ascii="Times New Roman" w:eastAsia="Times New Roman" w:hAnsi="Times New Roman" w:cs="Times New Roman"/>
          <w:sz w:val="24"/>
          <w:szCs w:val="24"/>
          <w:lang w:eastAsia="en-ID"/>
        </w:rPr>
        <w:t>McQuail</w:t>
      </w:r>
      <w:proofErr w:type="spellEnd"/>
      <w:r w:rsidRPr="00D10FB2">
        <w:rPr>
          <w:rFonts w:ascii="Times New Roman" w:eastAsia="Times New Roman" w:hAnsi="Times New Roman" w:cs="Times New Roman"/>
          <w:sz w:val="24"/>
          <w:szCs w:val="24"/>
          <w:lang w:eastAsia="en-ID"/>
        </w:rPr>
        <w:t xml:space="preserve"> (1997) in </w:t>
      </w:r>
      <w:proofErr w:type="spellStart"/>
      <w:r w:rsidRPr="00D10FB2">
        <w:rPr>
          <w:rFonts w:ascii="Times New Roman" w:eastAsia="Times New Roman" w:hAnsi="Times New Roman" w:cs="Times New Roman"/>
          <w:sz w:val="24"/>
          <w:szCs w:val="24"/>
          <w:lang w:eastAsia="en-ID"/>
        </w:rPr>
        <w:t>Hadi</w:t>
      </w:r>
      <w:proofErr w:type="spellEnd"/>
      <w:r w:rsidRPr="00D10FB2">
        <w:rPr>
          <w:rFonts w:ascii="Times New Roman" w:eastAsia="Times New Roman" w:hAnsi="Times New Roman" w:cs="Times New Roman"/>
          <w:sz w:val="24"/>
          <w:szCs w:val="24"/>
          <w:lang w:eastAsia="en-ID"/>
        </w:rPr>
        <w:t xml:space="preserve"> (2020)</w:t>
      </w:r>
      <w:r w:rsidRPr="00851B86">
        <w:rPr>
          <w:rFonts w:ascii="Times New Roman" w:eastAsia="Times New Roman" w:hAnsi="Times New Roman" w:cs="Times New Roman"/>
          <w:sz w:val="24"/>
          <w:szCs w:val="24"/>
          <w:lang w:eastAsia="en-ID"/>
        </w:rPr>
        <w:t xml:space="preserve"> in </w:t>
      </w:r>
      <w:proofErr w:type="spellStart"/>
      <w:r w:rsidRPr="00851B86">
        <w:rPr>
          <w:rFonts w:ascii="Times New Roman" w:eastAsia="Times New Roman" w:hAnsi="Times New Roman" w:cs="Times New Roman"/>
          <w:sz w:val="24"/>
          <w:szCs w:val="24"/>
          <w:lang w:eastAsia="en-ID"/>
        </w:rPr>
        <w:t>Septiana</w:t>
      </w:r>
      <w:proofErr w:type="spellEnd"/>
      <w:r w:rsidRPr="00851B86">
        <w:rPr>
          <w:rFonts w:ascii="Times New Roman" w:eastAsia="Times New Roman" w:hAnsi="Times New Roman" w:cs="Times New Roman"/>
          <w:sz w:val="24"/>
          <w:szCs w:val="24"/>
          <w:lang w:eastAsia="en-ID"/>
        </w:rPr>
        <w:t xml:space="preserve"> (2024)</w:t>
      </w:r>
      <w:r w:rsidRPr="00D10FB2">
        <w:rPr>
          <w:rFonts w:ascii="Times New Roman" w:eastAsia="Times New Roman" w:hAnsi="Times New Roman" w:cs="Times New Roman"/>
          <w:sz w:val="24"/>
          <w:szCs w:val="24"/>
          <w:lang w:eastAsia="en-ID"/>
        </w:rPr>
        <w:t>, is concerned with how the audience interprets and comprehends media meanings.</w:t>
      </w:r>
      <w:r w:rsidRPr="00851B86">
        <w:rPr>
          <w:rFonts w:ascii="Times New Roman" w:eastAsia="Times New Roman" w:hAnsi="Times New Roman" w:cs="Times New Roman"/>
          <w:sz w:val="24"/>
          <w:szCs w:val="24"/>
          <w:lang w:eastAsia="en-ID"/>
        </w:rPr>
        <w:t xml:space="preserve"> </w:t>
      </w:r>
      <w:r w:rsidRPr="00D10FB2">
        <w:rPr>
          <w:rFonts w:ascii="Times New Roman" w:eastAsia="Times New Roman" w:hAnsi="Times New Roman" w:cs="Times New Roman"/>
          <w:sz w:val="24"/>
          <w:szCs w:val="24"/>
          <w:lang w:eastAsia="en-ID"/>
        </w:rPr>
        <w:t>In light of the audience's overall experience and cultural output, the audience interprets media content based on their sociocultural background. The people can interpret their feelings based on their own unique experiences after media meaning is accepted.</w:t>
      </w:r>
      <w:r w:rsidR="00357D4E" w:rsidRPr="00851B86">
        <w:rPr>
          <w:rFonts w:ascii="Times New Roman" w:eastAsia="Times New Roman" w:hAnsi="Times New Roman" w:cs="Times New Roman"/>
          <w:sz w:val="24"/>
          <w:szCs w:val="24"/>
          <w:lang w:eastAsia="en-ID"/>
        </w:rPr>
        <w:t xml:space="preserve"> According to </w:t>
      </w:r>
      <w:proofErr w:type="spellStart"/>
      <w:r w:rsidR="00357D4E" w:rsidRPr="00851B86">
        <w:rPr>
          <w:rFonts w:ascii="Times New Roman" w:eastAsia="Times New Roman" w:hAnsi="Times New Roman" w:cs="Times New Roman"/>
          <w:sz w:val="24"/>
          <w:szCs w:val="24"/>
          <w:lang w:eastAsia="en-ID"/>
        </w:rPr>
        <w:t>Trianto</w:t>
      </w:r>
      <w:proofErr w:type="spellEnd"/>
      <w:r w:rsidR="00357D4E" w:rsidRPr="00851B86">
        <w:rPr>
          <w:rFonts w:ascii="Times New Roman" w:eastAsia="Times New Roman" w:hAnsi="Times New Roman" w:cs="Times New Roman"/>
          <w:sz w:val="24"/>
          <w:szCs w:val="24"/>
          <w:lang w:eastAsia="en-ID"/>
        </w:rPr>
        <w:t xml:space="preserve"> research (2022), reception analysis focuses on the audience's interpretation of media content and the process of deep meaning-making and understanding within the mass communication process (decoding). The audience actively participates in the interpretation of media materials. The tenets of Stuart Hall's encoding-decoding model, which serves as the foundation for reception analysis, demonstrate this. </w:t>
      </w:r>
    </w:p>
    <w:p w14:paraId="1910343E" w14:textId="2E433D43" w:rsidR="004A5E29" w:rsidRPr="00851B86" w:rsidRDefault="004A5E29" w:rsidP="00851B86">
      <w:pPr>
        <w:spacing w:line="480" w:lineRule="auto"/>
        <w:ind w:firstLine="720"/>
        <w:jc w:val="both"/>
        <w:rPr>
          <w:rFonts w:ascii="Times New Roman" w:hAnsi="Times New Roman" w:cs="Times New Roman"/>
          <w:sz w:val="24"/>
          <w:szCs w:val="24"/>
        </w:rPr>
      </w:pPr>
      <w:r w:rsidRPr="00851B86">
        <w:rPr>
          <w:rFonts w:ascii="Times New Roman" w:hAnsi="Times New Roman" w:cs="Times New Roman"/>
          <w:sz w:val="24"/>
          <w:szCs w:val="24"/>
        </w:rPr>
        <w:t xml:space="preserve">Health communication strategies rely on mass media to bring about changes in knowledge, attitudes and behaviour in certain communities. The explanation of health information channelled by the media does not guarantee that the community will change. This is because each health issue has specific characteristics that need to be understood by the target audience before the target audience takes decisions and actions. </w:t>
      </w:r>
      <w:proofErr w:type="gramStart"/>
      <w:r w:rsidRPr="00851B86">
        <w:rPr>
          <w:rFonts w:ascii="Times New Roman" w:hAnsi="Times New Roman" w:cs="Times New Roman"/>
          <w:sz w:val="24"/>
          <w:szCs w:val="24"/>
        </w:rPr>
        <w:t>So</w:t>
      </w:r>
      <w:proofErr w:type="gramEnd"/>
      <w:r w:rsidRPr="00851B86">
        <w:rPr>
          <w:rFonts w:ascii="Times New Roman" w:hAnsi="Times New Roman" w:cs="Times New Roman"/>
          <w:sz w:val="24"/>
          <w:szCs w:val="24"/>
        </w:rPr>
        <w:t xml:space="preserve"> Reception theory can be a challenge for health communication in encouraging the reduction of stunting prevalence by looking at the dominant, negotiated, and oppositional communities. </w:t>
      </w:r>
    </w:p>
    <w:p w14:paraId="7191855D" w14:textId="2F573E77" w:rsidR="00E934B5" w:rsidRPr="00851B86" w:rsidRDefault="004A5E29" w:rsidP="00851B86">
      <w:pPr>
        <w:spacing w:line="480" w:lineRule="auto"/>
        <w:ind w:firstLine="720"/>
        <w:jc w:val="both"/>
        <w:rPr>
          <w:rFonts w:ascii="Times New Roman" w:hAnsi="Times New Roman" w:cs="Times New Roman"/>
          <w:sz w:val="24"/>
          <w:szCs w:val="24"/>
        </w:rPr>
      </w:pPr>
      <w:r w:rsidRPr="00851B86">
        <w:rPr>
          <w:rFonts w:ascii="Times New Roman" w:hAnsi="Times New Roman" w:cs="Times New Roman"/>
          <w:sz w:val="24"/>
          <w:szCs w:val="24"/>
        </w:rPr>
        <w:lastRenderedPageBreak/>
        <w:t xml:space="preserve">Based on previous research conducted in 2018 by Beal, T., </w:t>
      </w:r>
      <w:proofErr w:type="spellStart"/>
      <w:r w:rsidRPr="00851B86">
        <w:rPr>
          <w:rFonts w:ascii="Times New Roman" w:hAnsi="Times New Roman" w:cs="Times New Roman"/>
          <w:sz w:val="24"/>
          <w:szCs w:val="24"/>
        </w:rPr>
        <w:t>Tumilowicz</w:t>
      </w:r>
      <w:proofErr w:type="spellEnd"/>
      <w:r w:rsidRPr="00851B86">
        <w:rPr>
          <w:rFonts w:ascii="Times New Roman" w:hAnsi="Times New Roman" w:cs="Times New Roman"/>
          <w:sz w:val="24"/>
          <w:szCs w:val="24"/>
        </w:rPr>
        <w:t xml:space="preserve">, A., </w:t>
      </w:r>
      <w:proofErr w:type="spellStart"/>
      <w:r w:rsidRPr="00851B86">
        <w:rPr>
          <w:rFonts w:ascii="Times New Roman" w:hAnsi="Times New Roman" w:cs="Times New Roman"/>
          <w:sz w:val="24"/>
          <w:szCs w:val="24"/>
        </w:rPr>
        <w:t>Sutrisna</w:t>
      </w:r>
      <w:proofErr w:type="spellEnd"/>
      <w:r w:rsidRPr="00851B86">
        <w:rPr>
          <w:rFonts w:ascii="Times New Roman" w:hAnsi="Times New Roman" w:cs="Times New Roman"/>
          <w:sz w:val="24"/>
          <w:szCs w:val="24"/>
        </w:rPr>
        <w:t xml:space="preserve">, A., </w:t>
      </w:r>
      <w:proofErr w:type="spellStart"/>
      <w:r w:rsidRPr="00851B86">
        <w:rPr>
          <w:rFonts w:ascii="Times New Roman" w:hAnsi="Times New Roman" w:cs="Times New Roman"/>
          <w:sz w:val="24"/>
          <w:szCs w:val="24"/>
        </w:rPr>
        <w:t>Izwardy</w:t>
      </w:r>
      <w:proofErr w:type="spellEnd"/>
      <w:r w:rsidRPr="00851B86">
        <w:rPr>
          <w:rFonts w:ascii="Times New Roman" w:hAnsi="Times New Roman" w:cs="Times New Roman"/>
          <w:sz w:val="24"/>
          <w:szCs w:val="24"/>
        </w:rPr>
        <w:t xml:space="preserve">, D., &amp; Neufeld, L.M, entitled A review of child stunting determinants in Indonesia. Maternal and Child Nutrition Review Article. </w:t>
      </w:r>
      <w:r w:rsidR="00592A81" w:rsidRPr="00851B86">
        <w:rPr>
          <w:rFonts w:ascii="Times New Roman" w:hAnsi="Times New Roman" w:cs="Times New Roman"/>
          <w:sz w:val="24"/>
          <w:szCs w:val="24"/>
        </w:rPr>
        <w:t>This research on the determinants of child stunting in Indonesia found that lessening child stunting is the primary of six objectives within the Worldwide Nutrition Targets for 2025 and a key indicator within the moment Feasible Advancement Objective</w:t>
      </w:r>
      <w:r w:rsidRPr="00851B86">
        <w:rPr>
          <w:rFonts w:ascii="Times New Roman" w:hAnsi="Times New Roman" w:cs="Times New Roman"/>
          <w:sz w:val="24"/>
          <w:szCs w:val="24"/>
        </w:rPr>
        <w:t xml:space="preserve"> The prevalence of child stunting in Indonesia has remained high over the past decade, and at the national level is around 37%. This study uses a conceptual framework referring to the World Health Organisation (WHO) on child stunting in Indonesia. </w:t>
      </w:r>
      <w:r w:rsidR="00592A81" w:rsidRPr="00851B86">
        <w:rPr>
          <w:rFonts w:ascii="Times New Roman" w:hAnsi="Times New Roman" w:cs="Times New Roman"/>
          <w:sz w:val="24"/>
          <w:szCs w:val="24"/>
        </w:rPr>
        <w:t xml:space="preserve"> This was </w:t>
      </w:r>
      <w:proofErr w:type="spellStart"/>
      <w:proofErr w:type="gramStart"/>
      <w:r w:rsidR="00592A81" w:rsidRPr="00851B86">
        <w:rPr>
          <w:rFonts w:ascii="Times New Roman" w:hAnsi="Times New Roman" w:cs="Times New Roman"/>
          <w:sz w:val="24"/>
          <w:szCs w:val="24"/>
        </w:rPr>
        <w:t>a</w:t>
      </w:r>
      <w:proofErr w:type="spellEnd"/>
      <w:proofErr w:type="gramEnd"/>
      <w:r w:rsidR="00592A81" w:rsidRPr="00851B86">
        <w:rPr>
          <w:rFonts w:ascii="Times New Roman" w:hAnsi="Times New Roman" w:cs="Times New Roman"/>
          <w:sz w:val="24"/>
          <w:szCs w:val="24"/>
        </w:rPr>
        <w:t xml:space="preserve"> audit of the accessible writing by distinguishing what might be gathered approximately the determinants of child stunting in Indonesia despite information gaps. </w:t>
      </w:r>
      <w:r w:rsidR="00E934B5" w:rsidRPr="00851B86">
        <w:rPr>
          <w:rFonts w:ascii="Times New Roman" w:hAnsi="Times New Roman" w:cs="Times New Roman"/>
          <w:sz w:val="24"/>
          <w:szCs w:val="24"/>
        </w:rPr>
        <w:t xml:space="preserve">The research findings as steady prove appear that non-exclusive breastfeeding for the primary six months, low family financial status, preterm birth, birth length, and maternal stature and instruction are all important determinants of child stunting in Indonesia. Children from homes with unchanged and untreated sanitation and drinking water quality are too at tall hazard. </w:t>
      </w:r>
      <w:bookmarkStart w:id="0" w:name="_Hlk165709135"/>
      <w:r w:rsidR="005F55E1" w:rsidRPr="00851B86">
        <w:rPr>
          <w:rFonts w:ascii="Times New Roman" w:hAnsi="Times New Roman" w:cs="Times New Roman"/>
          <w:sz w:val="24"/>
          <w:szCs w:val="24"/>
        </w:rPr>
        <w:t xml:space="preserve"> Hence, n</w:t>
      </w:r>
      <w:r w:rsidR="00E934B5" w:rsidRPr="00851B86">
        <w:rPr>
          <w:rFonts w:ascii="Times New Roman" w:hAnsi="Times New Roman" w:cs="Times New Roman"/>
          <w:sz w:val="24"/>
          <w:szCs w:val="24"/>
        </w:rPr>
        <w:t xml:space="preserve">umerous thinks about have hence found that </w:t>
      </w:r>
      <w:r w:rsidR="005F55E1" w:rsidRPr="00851B86">
        <w:rPr>
          <w:rFonts w:ascii="Times New Roman" w:hAnsi="Times New Roman" w:cs="Times New Roman"/>
          <w:sz w:val="24"/>
          <w:szCs w:val="24"/>
        </w:rPr>
        <w:t>stunting</w:t>
      </w:r>
      <w:r w:rsidR="00E934B5" w:rsidRPr="00851B86">
        <w:rPr>
          <w:rFonts w:ascii="Times New Roman" w:hAnsi="Times New Roman" w:cs="Times New Roman"/>
          <w:sz w:val="24"/>
          <w:szCs w:val="24"/>
        </w:rPr>
        <w:t xml:space="preserve"> is affected by how education; society and culture; farming and nourishment frameworks; and water, sanitation, and the environment contribute to child </w:t>
      </w:r>
      <w:r w:rsidR="005F55E1" w:rsidRPr="00851B86">
        <w:rPr>
          <w:rFonts w:ascii="Times New Roman" w:hAnsi="Times New Roman" w:cs="Times New Roman"/>
          <w:sz w:val="24"/>
          <w:szCs w:val="24"/>
        </w:rPr>
        <w:t>stunting</w:t>
      </w:r>
      <w:r w:rsidR="00E934B5" w:rsidRPr="00851B86">
        <w:rPr>
          <w:rFonts w:ascii="Times New Roman" w:hAnsi="Times New Roman" w:cs="Times New Roman"/>
          <w:sz w:val="24"/>
          <w:szCs w:val="24"/>
        </w:rPr>
        <w:t xml:space="preserve">. This comprehensive synthesis of the accessible prove on the determinants of child stunting in Indonesia, outlines who is most </w:t>
      </w:r>
      <w:proofErr w:type="spellStart"/>
      <w:r w:rsidR="00E934B5" w:rsidRPr="00851B86">
        <w:rPr>
          <w:rFonts w:ascii="Times New Roman" w:hAnsi="Times New Roman" w:cs="Times New Roman"/>
          <w:sz w:val="24"/>
          <w:szCs w:val="24"/>
        </w:rPr>
        <w:t>defenseless</w:t>
      </w:r>
      <w:proofErr w:type="spellEnd"/>
      <w:r w:rsidR="00E934B5" w:rsidRPr="00851B86">
        <w:rPr>
          <w:rFonts w:ascii="Times New Roman" w:hAnsi="Times New Roman" w:cs="Times New Roman"/>
          <w:sz w:val="24"/>
          <w:szCs w:val="24"/>
        </w:rPr>
        <w:t xml:space="preserve"> to </w:t>
      </w:r>
      <w:r w:rsidR="00EB6886" w:rsidRPr="00851B86">
        <w:rPr>
          <w:rFonts w:ascii="Times New Roman" w:hAnsi="Times New Roman" w:cs="Times New Roman"/>
          <w:sz w:val="24"/>
          <w:szCs w:val="24"/>
        </w:rPr>
        <w:t>stunting</w:t>
      </w:r>
      <w:r w:rsidR="00E934B5" w:rsidRPr="00851B86">
        <w:rPr>
          <w:rFonts w:ascii="Times New Roman" w:hAnsi="Times New Roman" w:cs="Times New Roman"/>
          <w:sz w:val="24"/>
          <w:szCs w:val="24"/>
        </w:rPr>
        <w:t>, which mediations work best, and what new research is required to fill knowledge gaps</w:t>
      </w:r>
      <w:r w:rsidR="005F55E1" w:rsidRPr="00851B86">
        <w:rPr>
          <w:rFonts w:ascii="Times New Roman" w:hAnsi="Times New Roman" w:cs="Times New Roman"/>
          <w:sz w:val="24"/>
          <w:szCs w:val="24"/>
        </w:rPr>
        <w:t xml:space="preserve"> (</w:t>
      </w:r>
      <w:proofErr w:type="spellStart"/>
      <w:r w:rsidR="005F55E1" w:rsidRPr="00851B86">
        <w:rPr>
          <w:rFonts w:ascii="Times New Roman" w:hAnsi="Times New Roman" w:cs="Times New Roman"/>
          <w:sz w:val="24"/>
          <w:szCs w:val="24"/>
        </w:rPr>
        <w:t>Surbakti</w:t>
      </w:r>
      <w:proofErr w:type="spellEnd"/>
      <w:r w:rsidR="005F55E1" w:rsidRPr="00851B86">
        <w:rPr>
          <w:rFonts w:ascii="Times New Roman" w:hAnsi="Times New Roman" w:cs="Times New Roman"/>
          <w:sz w:val="24"/>
          <w:szCs w:val="24"/>
        </w:rPr>
        <w:t>, 2023)</w:t>
      </w:r>
      <w:r w:rsidR="00E934B5" w:rsidRPr="00851B86">
        <w:rPr>
          <w:rFonts w:ascii="Times New Roman" w:hAnsi="Times New Roman" w:cs="Times New Roman"/>
          <w:sz w:val="24"/>
          <w:szCs w:val="24"/>
        </w:rPr>
        <w:t xml:space="preserve">. </w:t>
      </w:r>
      <w:bookmarkEnd w:id="0"/>
    </w:p>
    <w:p w14:paraId="5D07931A" w14:textId="6B998965" w:rsidR="00A14843" w:rsidRPr="00851B86" w:rsidRDefault="004A5E29" w:rsidP="00851B86">
      <w:pPr>
        <w:spacing w:line="480" w:lineRule="auto"/>
        <w:jc w:val="both"/>
        <w:rPr>
          <w:rFonts w:ascii="Times New Roman" w:hAnsi="Times New Roman" w:cs="Times New Roman"/>
          <w:sz w:val="24"/>
          <w:szCs w:val="24"/>
        </w:rPr>
      </w:pPr>
      <w:r w:rsidRPr="00851B86">
        <w:rPr>
          <w:rFonts w:ascii="Times New Roman" w:hAnsi="Times New Roman" w:cs="Times New Roman"/>
          <w:sz w:val="24"/>
          <w:szCs w:val="24"/>
        </w:rPr>
        <w:t xml:space="preserve">Furthermore, research by </w:t>
      </w:r>
      <w:proofErr w:type="spellStart"/>
      <w:r w:rsidRPr="00851B86">
        <w:rPr>
          <w:rFonts w:ascii="Times New Roman" w:hAnsi="Times New Roman" w:cs="Times New Roman"/>
          <w:sz w:val="24"/>
          <w:szCs w:val="24"/>
        </w:rPr>
        <w:t>Latiff</w:t>
      </w:r>
      <w:proofErr w:type="spellEnd"/>
      <w:r w:rsidRPr="00851B86">
        <w:rPr>
          <w:rFonts w:ascii="Times New Roman" w:hAnsi="Times New Roman" w:cs="Times New Roman"/>
          <w:sz w:val="24"/>
          <w:szCs w:val="24"/>
        </w:rPr>
        <w:t xml:space="preserve">, et al (2020) entitled Covid-19 handling in the </w:t>
      </w:r>
      <w:proofErr w:type="spellStart"/>
      <w:r w:rsidRPr="00851B86">
        <w:rPr>
          <w:rFonts w:ascii="Times New Roman" w:hAnsi="Times New Roman" w:cs="Times New Roman"/>
          <w:sz w:val="24"/>
          <w:szCs w:val="24"/>
        </w:rPr>
        <w:t>Pentahelix</w:t>
      </w:r>
      <w:proofErr w:type="spellEnd"/>
      <w:r w:rsidRPr="00851B86">
        <w:rPr>
          <w:rFonts w:ascii="Times New Roman" w:hAnsi="Times New Roman" w:cs="Times New Roman"/>
          <w:sz w:val="24"/>
          <w:szCs w:val="24"/>
        </w:rPr>
        <w:t xml:space="preserve"> Perspective (Case Study in </w:t>
      </w:r>
      <w:proofErr w:type="spellStart"/>
      <w:r w:rsidRPr="00851B86">
        <w:rPr>
          <w:rFonts w:ascii="Times New Roman" w:hAnsi="Times New Roman" w:cs="Times New Roman"/>
          <w:sz w:val="24"/>
          <w:szCs w:val="24"/>
        </w:rPr>
        <w:t>Pekalongan</w:t>
      </w:r>
      <w:proofErr w:type="spellEnd"/>
      <w:r w:rsidRPr="00851B86">
        <w:rPr>
          <w:rFonts w:ascii="Times New Roman" w:hAnsi="Times New Roman" w:cs="Times New Roman"/>
          <w:sz w:val="24"/>
          <w:szCs w:val="24"/>
        </w:rPr>
        <w:t xml:space="preserve"> City). This study found that </w:t>
      </w:r>
      <w:r w:rsidR="00A14843" w:rsidRPr="00851B86">
        <w:rPr>
          <w:rFonts w:ascii="Times New Roman" w:hAnsi="Times New Roman" w:cs="Times New Roman"/>
          <w:sz w:val="24"/>
          <w:szCs w:val="24"/>
        </w:rPr>
        <w:t xml:space="preserve">that the advancement of the widespread in </w:t>
      </w:r>
      <w:proofErr w:type="spellStart"/>
      <w:r w:rsidR="00A14843" w:rsidRPr="00851B86">
        <w:rPr>
          <w:rFonts w:ascii="Times New Roman" w:hAnsi="Times New Roman" w:cs="Times New Roman"/>
          <w:sz w:val="24"/>
          <w:szCs w:val="24"/>
        </w:rPr>
        <w:t>Pekalongan</w:t>
      </w:r>
      <w:proofErr w:type="spellEnd"/>
      <w:r w:rsidR="00A14843" w:rsidRPr="00851B86">
        <w:rPr>
          <w:rFonts w:ascii="Times New Roman" w:hAnsi="Times New Roman" w:cs="Times New Roman"/>
          <w:sz w:val="24"/>
          <w:szCs w:val="24"/>
        </w:rPr>
        <w:t xml:space="preserve"> from the starting of March 2020 to date may be a add up to of 69 affirmed positive cases, with points of interest: 8 individuals were treated, 12 individuals were self-isolated, 35 people recovered, 7 individuals died. To be able to diminish the </w:t>
      </w:r>
      <w:r w:rsidR="00A14843" w:rsidRPr="00851B86">
        <w:rPr>
          <w:rFonts w:ascii="Times New Roman" w:hAnsi="Times New Roman" w:cs="Times New Roman"/>
          <w:sz w:val="24"/>
          <w:szCs w:val="24"/>
        </w:rPr>
        <w:lastRenderedPageBreak/>
        <w:t xml:space="preserve">predominance of cases that proceed to show a noteworthy increment, a synergistic control scenario is required to upgrade the part of </w:t>
      </w:r>
      <w:proofErr w:type="spellStart"/>
      <w:r w:rsidR="00A14843" w:rsidRPr="00851B86">
        <w:rPr>
          <w:rFonts w:ascii="Times New Roman" w:hAnsi="Times New Roman" w:cs="Times New Roman"/>
          <w:sz w:val="24"/>
          <w:szCs w:val="24"/>
        </w:rPr>
        <w:t>pentahelix</w:t>
      </w:r>
      <w:proofErr w:type="spellEnd"/>
      <w:r w:rsidR="00A14843" w:rsidRPr="00851B86">
        <w:rPr>
          <w:rFonts w:ascii="Times New Roman" w:hAnsi="Times New Roman" w:cs="Times New Roman"/>
          <w:sz w:val="24"/>
          <w:szCs w:val="24"/>
        </w:rPr>
        <w:t xml:space="preserve"> (government, community, academia, private sector, health service providers). This investigate strategy employments an exploratory subjective inquire about plan. The investigate subjects were </w:t>
      </w:r>
      <w:proofErr w:type="spellStart"/>
      <w:r w:rsidR="00A14843" w:rsidRPr="00851B86">
        <w:rPr>
          <w:rFonts w:ascii="Times New Roman" w:hAnsi="Times New Roman" w:cs="Times New Roman"/>
          <w:sz w:val="24"/>
          <w:szCs w:val="24"/>
        </w:rPr>
        <w:t>pentahelix</w:t>
      </w:r>
      <w:proofErr w:type="spellEnd"/>
      <w:r w:rsidR="00A14843" w:rsidRPr="00851B86">
        <w:rPr>
          <w:rFonts w:ascii="Times New Roman" w:hAnsi="Times New Roman" w:cs="Times New Roman"/>
          <w:sz w:val="24"/>
          <w:szCs w:val="24"/>
        </w:rPr>
        <w:t xml:space="preserve"> components (government, community, the scholarly world, private division, wellbeing benefit suppliers). The comes about of the investigate on optimising </w:t>
      </w:r>
      <w:proofErr w:type="spellStart"/>
      <w:r w:rsidR="00A14843" w:rsidRPr="00851B86">
        <w:rPr>
          <w:rFonts w:ascii="Times New Roman" w:hAnsi="Times New Roman" w:cs="Times New Roman"/>
          <w:sz w:val="24"/>
          <w:szCs w:val="24"/>
        </w:rPr>
        <w:t>pentahelix</w:t>
      </w:r>
      <w:proofErr w:type="spellEnd"/>
      <w:r w:rsidR="00A14843" w:rsidRPr="00851B86">
        <w:rPr>
          <w:rFonts w:ascii="Times New Roman" w:hAnsi="Times New Roman" w:cs="Times New Roman"/>
          <w:sz w:val="24"/>
          <w:szCs w:val="24"/>
        </w:rPr>
        <w:t xml:space="preserve">, all components of </w:t>
      </w:r>
      <w:proofErr w:type="spellStart"/>
      <w:r w:rsidR="00A14843" w:rsidRPr="00851B86">
        <w:rPr>
          <w:rFonts w:ascii="Times New Roman" w:hAnsi="Times New Roman" w:cs="Times New Roman"/>
          <w:sz w:val="24"/>
          <w:szCs w:val="24"/>
        </w:rPr>
        <w:t>pentahelix</w:t>
      </w:r>
      <w:proofErr w:type="spellEnd"/>
      <w:r w:rsidR="00A14843" w:rsidRPr="00851B86">
        <w:rPr>
          <w:rFonts w:ascii="Times New Roman" w:hAnsi="Times New Roman" w:cs="Times New Roman"/>
          <w:sz w:val="24"/>
          <w:szCs w:val="24"/>
        </w:rPr>
        <w:t xml:space="preserve"> (government, scholastics, community, media and private segment) have all taken a role indeed in spite of the fact that there are a few execution imperatives within the field, especially within the profile and level of community compliance, especially in public facilities such as traditional markets, pilgrimages. </w:t>
      </w:r>
      <w:proofErr w:type="spellStart"/>
      <w:r w:rsidR="00A14843" w:rsidRPr="00851B86">
        <w:rPr>
          <w:rFonts w:ascii="Times New Roman" w:hAnsi="Times New Roman" w:cs="Times New Roman"/>
          <w:sz w:val="24"/>
          <w:szCs w:val="24"/>
        </w:rPr>
        <w:t>sapro</w:t>
      </w:r>
      <w:proofErr w:type="spellEnd"/>
      <w:r w:rsidR="00A14843" w:rsidRPr="00851B86">
        <w:rPr>
          <w:rFonts w:ascii="Times New Roman" w:hAnsi="Times New Roman" w:cs="Times New Roman"/>
          <w:sz w:val="24"/>
          <w:szCs w:val="24"/>
        </w:rPr>
        <w:t xml:space="preserve">, devout exercises and others. </w:t>
      </w:r>
    </w:p>
    <w:p w14:paraId="0BF485E0" w14:textId="4C19DAD0" w:rsidR="00EB6886" w:rsidRPr="00851B86" w:rsidRDefault="004A5E29" w:rsidP="00851B86">
      <w:pPr>
        <w:spacing w:line="480" w:lineRule="auto"/>
        <w:ind w:firstLine="720"/>
        <w:jc w:val="both"/>
        <w:rPr>
          <w:rFonts w:ascii="Times New Roman" w:hAnsi="Times New Roman" w:cs="Times New Roman"/>
          <w:sz w:val="24"/>
          <w:szCs w:val="24"/>
        </w:rPr>
      </w:pPr>
      <w:r w:rsidRPr="00851B86">
        <w:rPr>
          <w:rFonts w:ascii="Times New Roman" w:hAnsi="Times New Roman" w:cs="Times New Roman"/>
          <w:sz w:val="24"/>
          <w:szCs w:val="24"/>
        </w:rPr>
        <w:t xml:space="preserve">Furthermore, in the research of Mercedes de </w:t>
      </w:r>
      <w:proofErr w:type="spellStart"/>
      <w:r w:rsidRPr="00851B86">
        <w:rPr>
          <w:rFonts w:ascii="Times New Roman" w:hAnsi="Times New Roman" w:cs="Times New Roman"/>
          <w:sz w:val="24"/>
          <w:szCs w:val="24"/>
        </w:rPr>
        <w:t>Onis</w:t>
      </w:r>
      <w:proofErr w:type="spellEnd"/>
      <w:r w:rsidRPr="00851B86">
        <w:rPr>
          <w:rFonts w:ascii="Times New Roman" w:hAnsi="Times New Roman" w:cs="Times New Roman"/>
          <w:sz w:val="24"/>
          <w:szCs w:val="24"/>
        </w:rPr>
        <w:t xml:space="preserve"> and Francesco </w:t>
      </w:r>
      <w:proofErr w:type="spellStart"/>
      <w:r w:rsidRPr="00851B86">
        <w:rPr>
          <w:rFonts w:ascii="Times New Roman" w:hAnsi="Times New Roman" w:cs="Times New Roman"/>
          <w:sz w:val="24"/>
          <w:szCs w:val="24"/>
        </w:rPr>
        <w:t>Branca</w:t>
      </w:r>
      <w:proofErr w:type="spellEnd"/>
      <w:r w:rsidRPr="00851B86">
        <w:rPr>
          <w:rFonts w:ascii="Times New Roman" w:hAnsi="Times New Roman" w:cs="Times New Roman"/>
          <w:sz w:val="24"/>
          <w:szCs w:val="24"/>
        </w:rPr>
        <w:t xml:space="preserve"> (2016) with the title </w:t>
      </w:r>
      <w:proofErr w:type="spellStart"/>
      <w:r w:rsidRPr="00851B86">
        <w:rPr>
          <w:rFonts w:ascii="Times New Roman" w:hAnsi="Times New Roman" w:cs="Times New Roman"/>
          <w:sz w:val="24"/>
          <w:szCs w:val="24"/>
        </w:rPr>
        <w:t>Chilhood</w:t>
      </w:r>
      <w:proofErr w:type="spellEnd"/>
      <w:r w:rsidRPr="00851B86">
        <w:rPr>
          <w:rFonts w:ascii="Times New Roman" w:hAnsi="Times New Roman" w:cs="Times New Roman"/>
          <w:sz w:val="24"/>
          <w:szCs w:val="24"/>
        </w:rPr>
        <w:t xml:space="preserve"> Stunting: A global perspective, review article </w:t>
      </w:r>
      <w:proofErr w:type="spellStart"/>
      <w:r w:rsidRPr="00851B86">
        <w:rPr>
          <w:rFonts w:ascii="Times New Roman" w:hAnsi="Times New Roman" w:cs="Times New Roman"/>
          <w:sz w:val="24"/>
          <w:szCs w:val="24"/>
        </w:rPr>
        <w:t>lisenced</w:t>
      </w:r>
      <w:proofErr w:type="spellEnd"/>
      <w:r w:rsidRPr="00851B86">
        <w:rPr>
          <w:rFonts w:ascii="Times New Roman" w:hAnsi="Times New Roman" w:cs="Times New Roman"/>
          <w:sz w:val="24"/>
          <w:szCs w:val="24"/>
        </w:rPr>
        <w:t xml:space="preserve"> by WHO, this article reveals that childhood stunting is an accurate overall indicator of social inequality. Stunting </w:t>
      </w:r>
      <w:r w:rsidR="00F57AD8" w:rsidRPr="00851B86">
        <w:rPr>
          <w:rFonts w:ascii="Times New Roman" w:hAnsi="Times New Roman" w:cs="Times New Roman"/>
          <w:sz w:val="24"/>
          <w:szCs w:val="24"/>
        </w:rPr>
        <w:t>is the foremost common shape of child malnutrition with an assessed 161 million children around the world</w:t>
      </w:r>
      <w:r w:rsidR="00A5619B" w:rsidRPr="00851B86">
        <w:rPr>
          <w:rFonts w:ascii="Times New Roman" w:hAnsi="Times New Roman" w:cs="Times New Roman"/>
          <w:sz w:val="24"/>
          <w:szCs w:val="24"/>
        </w:rPr>
        <w:t xml:space="preserve"> (</w:t>
      </w:r>
      <w:proofErr w:type="spellStart"/>
      <w:r w:rsidR="00A5619B" w:rsidRPr="00851B86">
        <w:rPr>
          <w:rFonts w:ascii="Times New Roman" w:hAnsi="Times New Roman" w:cs="Times New Roman"/>
          <w:sz w:val="24"/>
          <w:szCs w:val="24"/>
        </w:rPr>
        <w:t>Onis</w:t>
      </w:r>
      <w:proofErr w:type="spellEnd"/>
      <w:r w:rsidR="00A5619B" w:rsidRPr="00851B86">
        <w:rPr>
          <w:rFonts w:ascii="Times New Roman" w:hAnsi="Times New Roman" w:cs="Times New Roman"/>
          <w:sz w:val="24"/>
          <w:szCs w:val="24"/>
        </w:rPr>
        <w:t>, 2016)</w:t>
      </w:r>
      <w:r w:rsidR="00F57AD8" w:rsidRPr="00851B86">
        <w:rPr>
          <w:rFonts w:ascii="Times New Roman" w:hAnsi="Times New Roman" w:cs="Times New Roman"/>
          <w:sz w:val="24"/>
          <w:szCs w:val="24"/>
        </w:rPr>
        <w:t>.</w:t>
      </w:r>
      <w:r w:rsidRPr="00851B86">
        <w:rPr>
          <w:rFonts w:ascii="Times New Roman" w:hAnsi="Times New Roman" w:cs="Times New Roman"/>
          <w:sz w:val="24"/>
          <w:szCs w:val="24"/>
        </w:rPr>
        <w:t xml:space="preserve"> Stunting often goes unnoticed by society, where short stature is so common that it is considered normal. Difficulties in visually identifying stunting in children and the lack of routine linear assessments of growth in primary health care explain why it takes so long to recognise stunting. </w:t>
      </w:r>
      <w:r w:rsidR="00EB6886" w:rsidRPr="00851B86">
        <w:rPr>
          <w:rFonts w:ascii="Times New Roman" w:hAnsi="Times New Roman" w:cs="Times New Roman"/>
          <w:sz w:val="24"/>
          <w:szCs w:val="24"/>
        </w:rPr>
        <w:t xml:space="preserve">Childhood stunting is the best marker of children's well-being and an exact reflection of social inequalities. Growth impedance frequently starts in utero and proceeds for at slightest the to begin with 2 a long time of life post-birth. Direct development disappointment serves as a marker for </w:t>
      </w:r>
      <w:proofErr w:type="spellStart"/>
      <w:proofErr w:type="gramStart"/>
      <w:r w:rsidR="00EB6886" w:rsidRPr="00851B86">
        <w:rPr>
          <w:rFonts w:ascii="Times New Roman" w:hAnsi="Times New Roman" w:cs="Times New Roman"/>
          <w:sz w:val="24"/>
          <w:szCs w:val="24"/>
        </w:rPr>
        <w:t>a</w:t>
      </w:r>
      <w:proofErr w:type="spellEnd"/>
      <w:proofErr w:type="gramEnd"/>
      <w:r w:rsidR="00EB6886" w:rsidRPr="00851B86">
        <w:rPr>
          <w:rFonts w:ascii="Times New Roman" w:hAnsi="Times New Roman" w:cs="Times New Roman"/>
          <w:sz w:val="24"/>
          <w:szCs w:val="24"/>
        </w:rPr>
        <w:t xml:space="preserve"> assortment of neurotic abnormalities associated with expanded dreariness and mortality, misfortune of physical development potential, diminished neurodevelopmental and cognitive function, and expanded hazard of inveterate infection in adulthood (Lestari, 2022). Severe and irreversible physical and neurocognitive impairment and even development impediment pose a major risk to human advancement. In this way, the </w:t>
      </w:r>
      <w:r w:rsidR="00EB6886" w:rsidRPr="00851B86">
        <w:rPr>
          <w:rFonts w:ascii="Times New Roman" w:hAnsi="Times New Roman" w:cs="Times New Roman"/>
          <w:sz w:val="24"/>
          <w:szCs w:val="24"/>
        </w:rPr>
        <w:lastRenderedPageBreak/>
        <w:t xml:space="preserve">challenge is to prevent straight growth failure while maintaining overweight and corpulence in children. </w:t>
      </w:r>
    </w:p>
    <w:p w14:paraId="64864DD3" w14:textId="4B44E64B" w:rsidR="00790F43" w:rsidRPr="00851B86" w:rsidRDefault="00790F43" w:rsidP="00851B86">
      <w:pPr>
        <w:spacing w:line="480" w:lineRule="auto"/>
        <w:ind w:firstLine="720"/>
        <w:jc w:val="both"/>
        <w:rPr>
          <w:rFonts w:ascii="Times New Roman" w:hAnsi="Times New Roman" w:cs="Times New Roman"/>
          <w:sz w:val="24"/>
          <w:szCs w:val="24"/>
        </w:rPr>
      </w:pPr>
      <w:r w:rsidRPr="00851B86">
        <w:rPr>
          <w:rFonts w:ascii="Times New Roman" w:hAnsi="Times New Roman" w:cs="Times New Roman"/>
          <w:sz w:val="24"/>
          <w:szCs w:val="24"/>
        </w:rPr>
        <w:t xml:space="preserve">Susilo &amp; </w:t>
      </w:r>
      <w:proofErr w:type="spellStart"/>
      <w:r w:rsidRPr="00851B86">
        <w:rPr>
          <w:rFonts w:ascii="Times New Roman" w:hAnsi="Times New Roman" w:cs="Times New Roman"/>
          <w:sz w:val="24"/>
          <w:szCs w:val="24"/>
        </w:rPr>
        <w:t>Harliantara's</w:t>
      </w:r>
      <w:proofErr w:type="spellEnd"/>
      <w:r w:rsidRPr="00851B86">
        <w:rPr>
          <w:rFonts w:ascii="Times New Roman" w:hAnsi="Times New Roman" w:cs="Times New Roman"/>
          <w:sz w:val="24"/>
          <w:szCs w:val="24"/>
        </w:rPr>
        <w:t xml:space="preserve"> (2023) research entitled Digital Communication </w:t>
      </w:r>
      <w:proofErr w:type="gramStart"/>
      <w:r w:rsidRPr="00851B86">
        <w:rPr>
          <w:rFonts w:ascii="Times New Roman" w:hAnsi="Times New Roman" w:cs="Times New Roman"/>
          <w:sz w:val="24"/>
          <w:szCs w:val="24"/>
        </w:rPr>
        <w:t>And</w:t>
      </w:r>
      <w:proofErr w:type="gramEnd"/>
      <w:r w:rsidRPr="00851B86">
        <w:rPr>
          <w:rFonts w:ascii="Times New Roman" w:hAnsi="Times New Roman" w:cs="Times New Roman"/>
          <w:sz w:val="24"/>
          <w:szCs w:val="24"/>
        </w:rPr>
        <w:t xml:space="preserve"> Persuasion Of Health Promotions On Instagram: Preventive Action From Stunting, revealed the results of research that has been carried out that stunting is actually a major problem that Indonesia can face in the future. Indonesia has experienced a major crisis, so many people are raising their children without thinking about how to feed and provide proper education to these children. </w:t>
      </w:r>
      <w:proofErr w:type="gramStart"/>
      <w:r w:rsidR="00656C9C" w:rsidRPr="00851B86">
        <w:rPr>
          <w:rFonts w:ascii="Times New Roman" w:hAnsi="Times New Roman" w:cs="Times New Roman"/>
          <w:sz w:val="24"/>
          <w:szCs w:val="24"/>
        </w:rPr>
        <w:t>Typically</w:t>
      </w:r>
      <w:proofErr w:type="gramEnd"/>
      <w:r w:rsidR="00656C9C" w:rsidRPr="00851B86">
        <w:rPr>
          <w:rFonts w:ascii="Times New Roman" w:hAnsi="Times New Roman" w:cs="Times New Roman"/>
          <w:sz w:val="24"/>
          <w:szCs w:val="24"/>
        </w:rPr>
        <w:t xml:space="preserve"> not to say the conflict of wealth conveyance between families that driven to more destitute families. Now, due to numerous ignored cases, Indonesia is at long last joining together to anticipate hindering that has overwhelmed Indonesia. Be that as it may, along with the availability of informative and proficient media, we are also encountering computerized disturbance caused by political buzzers. </w:t>
      </w:r>
      <w:r w:rsidRPr="00851B86">
        <w:rPr>
          <w:rFonts w:ascii="Times New Roman" w:hAnsi="Times New Roman" w:cs="Times New Roman"/>
          <w:sz w:val="24"/>
          <w:szCs w:val="24"/>
        </w:rPr>
        <w:t>Preventing stunting is not only a moral imperative but also a strategic investment in the environment and sustainable development of society. By ensuring that every child reaches their full potential, we can grow a generation of healthy and productive individuals who can contribute to a more sustainable and resilient future. Stunting prevention efforts are in line with the UN Sustainable Development Goals, particularly those related to the absence of hunger, good health and well-being, quality education, and sustainable development.</w:t>
      </w:r>
    </w:p>
    <w:p w14:paraId="764899C0" w14:textId="19839DD8" w:rsidR="007874ED" w:rsidRPr="00851B86" w:rsidRDefault="000735FF" w:rsidP="00851B86">
      <w:pPr>
        <w:spacing w:line="480" w:lineRule="auto"/>
        <w:jc w:val="both"/>
        <w:rPr>
          <w:rFonts w:ascii="Times New Roman" w:hAnsi="Times New Roman" w:cs="Times New Roman"/>
          <w:b/>
          <w:bCs/>
          <w:sz w:val="24"/>
          <w:szCs w:val="24"/>
        </w:rPr>
      </w:pPr>
      <w:r w:rsidRPr="00851B86">
        <w:rPr>
          <w:rFonts w:ascii="Times New Roman" w:hAnsi="Times New Roman" w:cs="Times New Roman"/>
          <w:b/>
          <w:bCs/>
          <w:sz w:val="24"/>
          <w:szCs w:val="24"/>
        </w:rPr>
        <w:t xml:space="preserve">Methods </w:t>
      </w:r>
    </w:p>
    <w:p w14:paraId="6189E9B5" w14:textId="77777777" w:rsidR="00EE79F1" w:rsidRPr="00851B86" w:rsidRDefault="00EE79F1" w:rsidP="00851B86">
      <w:pPr>
        <w:spacing w:line="480" w:lineRule="auto"/>
        <w:jc w:val="both"/>
        <w:rPr>
          <w:rFonts w:ascii="Times New Roman" w:hAnsi="Times New Roman" w:cs="Times New Roman"/>
          <w:sz w:val="24"/>
          <w:szCs w:val="24"/>
        </w:rPr>
      </w:pPr>
      <w:r w:rsidRPr="00851B86">
        <w:rPr>
          <w:rFonts w:ascii="Times New Roman" w:hAnsi="Times New Roman" w:cs="Times New Roman"/>
          <w:sz w:val="24"/>
          <w:szCs w:val="24"/>
        </w:rPr>
        <w:t>This study uses a type of descriptive qualitative research method. Through analysis of library materials, we extracted scientifically defensible scientific articles and documents. The main goal of qualitative research is to understand phenomena and social phenomena by focusing on the whole picture, rather than dividing the phenomenon being studied into interrelated variables.</w:t>
      </w:r>
    </w:p>
    <w:p w14:paraId="07C66A43" w14:textId="3CB8A4EA" w:rsidR="00B956CF" w:rsidRPr="00851B86" w:rsidRDefault="00B956CF" w:rsidP="00851B86">
      <w:pPr>
        <w:spacing w:line="480" w:lineRule="auto"/>
        <w:jc w:val="both"/>
        <w:rPr>
          <w:rFonts w:ascii="Times New Roman" w:hAnsi="Times New Roman" w:cs="Times New Roman"/>
          <w:b/>
          <w:bCs/>
          <w:sz w:val="24"/>
          <w:szCs w:val="24"/>
        </w:rPr>
      </w:pPr>
      <w:r w:rsidRPr="00851B86">
        <w:rPr>
          <w:rFonts w:ascii="Times New Roman" w:hAnsi="Times New Roman" w:cs="Times New Roman"/>
          <w:b/>
          <w:bCs/>
          <w:sz w:val="24"/>
          <w:szCs w:val="24"/>
        </w:rPr>
        <w:lastRenderedPageBreak/>
        <w:t>Result and Discussion</w:t>
      </w:r>
    </w:p>
    <w:p w14:paraId="761D919F" w14:textId="4202FD91" w:rsidR="00B956CF" w:rsidRPr="00851B86" w:rsidRDefault="00B956CF" w:rsidP="00851B86">
      <w:pPr>
        <w:spacing w:line="480" w:lineRule="auto"/>
        <w:jc w:val="both"/>
        <w:rPr>
          <w:rFonts w:ascii="Times New Roman" w:hAnsi="Times New Roman" w:cs="Times New Roman"/>
          <w:i/>
          <w:iCs/>
          <w:sz w:val="24"/>
          <w:szCs w:val="24"/>
        </w:rPr>
      </w:pPr>
      <w:r w:rsidRPr="00851B86">
        <w:rPr>
          <w:rFonts w:ascii="Times New Roman" w:hAnsi="Times New Roman" w:cs="Times New Roman"/>
          <w:i/>
          <w:iCs/>
          <w:sz w:val="24"/>
          <w:szCs w:val="24"/>
        </w:rPr>
        <w:t xml:space="preserve">Implication Reception Theory </w:t>
      </w:r>
      <w:proofErr w:type="gramStart"/>
      <w:r w:rsidRPr="00851B86">
        <w:rPr>
          <w:rFonts w:ascii="Times New Roman" w:hAnsi="Times New Roman" w:cs="Times New Roman"/>
          <w:i/>
          <w:iCs/>
          <w:sz w:val="24"/>
          <w:szCs w:val="24"/>
        </w:rPr>
        <w:t>In</w:t>
      </w:r>
      <w:proofErr w:type="gramEnd"/>
      <w:r w:rsidRPr="00851B86">
        <w:rPr>
          <w:rFonts w:ascii="Times New Roman" w:hAnsi="Times New Roman" w:cs="Times New Roman"/>
          <w:i/>
          <w:iCs/>
          <w:sz w:val="24"/>
          <w:szCs w:val="24"/>
        </w:rPr>
        <w:t xml:space="preserve"> Health Information Believe</w:t>
      </w:r>
    </w:p>
    <w:p w14:paraId="503C667F" w14:textId="77777777" w:rsidR="00871F07" w:rsidRPr="00851B86" w:rsidRDefault="00871F07" w:rsidP="00851B86">
      <w:pPr>
        <w:spacing w:after="240" w:line="480" w:lineRule="auto"/>
        <w:jc w:val="both"/>
        <w:rPr>
          <w:rFonts w:ascii="Times New Roman" w:eastAsia="Times New Roman" w:hAnsi="Times New Roman" w:cs="Times New Roman"/>
          <w:sz w:val="24"/>
          <w:szCs w:val="24"/>
          <w:lang w:eastAsia="en-ID"/>
        </w:rPr>
      </w:pPr>
      <w:r w:rsidRPr="00871F07">
        <w:rPr>
          <w:rFonts w:ascii="Times New Roman" w:eastAsia="Times New Roman" w:hAnsi="Times New Roman" w:cs="Times New Roman"/>
          <w:sz w:val="24"/>
          <w:szCs w:val="24"/>
          <w:lang w:eastAsia="en-ID"/>
        </w:rPr>
        <w:t xml:space="preserve">One of the audience studies in mass communication is reception analysis, which looks at how the audience interprets and receives messages as well as how the messages they receive through the media function in daily life. </w:t>
      </w:r>
      <w:r w:rsidRPr="00851B86">
        <w:rPr>
          <w:rFonts w:ascii="Times New Roman" w:eastAsia="Times New Roman" w:hAnsi="Times New Roman" w:cs="Times New Roman"/>
          <w:sz w:val="24"/>
          <w:szCs w:val="24"/>
          <w:lang w:eastAsia="en-ID"/>
        </w:rPr>
        <w:t xml:space="preserve"> </w:t>
      </w:r>
      <w:r w:rsidRPr="00871F07">
        <w:rPr>
          <w:rFonts w:ascii="Times New Roman" w:eastAsia="Times New Roman" w:hAnsi="Times New Roman" w:cs="Times New Roman"/>
          <w:sz w:val="24"/>
          <w:szCs w:val="24"/>
          <w:lang w:eastAsia="en-ID"/>
        </w:rPr>
        <w:t>A subfield of cultural studies called audience reception analysis was created to comprehend how a text is interpreted (</w:t>
      </w:r>
      <w:proofErr w:type="spellStart"/>
      <w:r w:rsidRPr="00871F07">
        <w:rPr>
          <w:rFonts w:ascii="Times New Roman" w:eastAsia="Times New Roman" w:hAnsi="Times New Roman" w:cs="Times New Roman"/>
          <w:sz w:val="24"/>
          <w:szCs w:val="24"/>
          <w:lang w:eastAsia="en-ID"/>
        </w:rPr>
        <w:t>Salerino</w:t>
      </w:r>
      <w:proofErr w:type="spellEnd"/>
      <w:r w:rsidRPr="00871F07">
        <w:rPr>
          <w:rFonts w:ascii="Times New Roman" w:eastAsia="Times New Roman" w:hAnsi="Times New Roman" w:cs="Times New Roman"/>
          <w:sz w:val="24"/>
          <w:szCs w:val="24"/>
          <w:lang w:eastAsia="en-ID"/>
        </w:rPr>
        <w:t xml:space="preserve">, </w:t>
      </w:r>
      <w:r w:rsidRPr="00851B86">
        <w:rPr>
          <w:rFonts w:ascii="Times New Roman" w:eastAsia="Times New Roman" w:hAnsi="Times New Roman" w:cs="Times New Roman"/>
          <w:sz w:val="24"/>
          <w:szCs w:val="24"/>
          <w:lang w:eastAsia="en-ID"/>
        </w:rPr>
        <w:t>(</w:t>
      </w:r>
      <w:r w:rsidRPr="00871F07">
        <w:rPr>
          <w:rFonts w:ascii="Times New Roman" w:eastAsia="Times New Roman" w:hAnsi="Times New Roman" w:cs="Times New Roman"/>
          <w:sz w:val="24"/>
          <w:szCs w:val="24"/>
          <w:lang w:eastAsia="en-ID"/>
        </w:rPr>
        <w:t>2012</w:t>
      </w:r>
      <w:r w:rsidRPr="00851B86">
        <w:rPr>
          <w:rFonts w:ascii="Times New Roman" w:eastAsia="Times New Roman" w:hAnsi="Times New Roman" w:cs="Times New Roman"/>
          <w:sz w:val="24"/>
          <w:szCs w:val="24"/>
          <w:lang w:eastAsia="en-ID"/>
        </w:rPr>
        <w:t xml:space="preserve">) in </w:t>
      </w:r>
      <w:proofErr w:type="spellStart"/>
      <w:proofErr w:type="gramStart"/>
      <w:r w:rsidRPr="00851B86">
        <w:rPr>
          <w:rFonts w:ascii="Times New Roman" w:eastAsia="Times New Roman" w:hAnsi="Times New Roman" w:cs="Times New Roman"/>
          <w:sz w:val="24"/>
          <w:szCs w:val="24"/>
          <w:lang w:eastAsia="en-ID"/>
        </w:rPr>
        <w:t>Isabertha,et.al</w:t>
      </w:r>
      <w:proofErr w:type="spellEnd"/>
      <w:proofErr w:type="gramEnd"/>
      <w:r w:rsidRPr="00851B86">
        <w:rPr>
          <w:rFonts w:ascii="Times New Roman" w:eastAsia="Times New Roman" w:hAnsi="Times New Roman" w:cs="Times New Roman"/>
          <w:sz w:val="24"/>
          <w:szCs w:val="24"/>
          <w:lang w:eastAsia="en-ID"/>
        </w:rPr>
        <w:t>., 2017)</w:t>
      </w:r>
      <w:r w:rsidRPr="00871F07">
        <w:rPr>
          <w:rFonts w:ascii="Times New Roman" w:eastAsia="Times New Roman" w:hAnsi="Times New Roman" w:cs="Times New Roman"/>
          <w:sz w:val="24"/>
          <w:szCs w:val="24"/>
          <w:lang w:eastAsia="en-ID"/>
        </w:rPr>
        <w:t>. Therefore, the active participation of the audience in creating and understanding the message they receive—whether it be in the form of text, audio, or audio-</w:t>
      </w:r>
      <w:r w:rsidRPr="00851B86">
        <w:rPr>
          <w:rFonts w:ascii="Times New Roman" w:eastAsia="Times New Roman" w:hAnsi="Times New Roman" w:cs="Times New Roman"/>
          <w:sz w:val="24"/>
          <w:szCs w:val="24"/>
          <w:lang w:eastAsia="en-ID"/>
        </w:rPr>
        <w:t>v</w:t>
      </w:r>
      <w:r w:rsidRPr="00871F07">
        <w:rPr>
          <w:rFonts w:ascii="Times New Roman" w:eastAsia="Times New Roman" w:hAnsi="Times New Roman" w:cs="Times New Roman"/>
          <w:sz w:val="24"/>
          <w:szCs w:val="24"/>
          <w:lang w:eastAsia="en-ID"/>
        </w:rPr>
        <w:t>isual content given through media—is what is investigated in audience reception research.</w:t>
      </w:r>
    </w:p>
    <w:p w14:paraId="67686E4E" w14:textId="768465A5" w:rsidR="00B956CF" w:rsidRPr="00851B86" w:rsidRDefault="00871F07" w:rsidP="00851B86">
      <w:pPr>
        <w:spacing w:after="240" w:line="480" w:lineRule="auto"/>
        <w:ind w:firstLine="720"/>
        <w:jc w:val="both"/>
        <w:rPr>
          <w:rFonts w:ascii="Times New Roman" w:hAnsi="Times New Roman" w:cs="Times New Roman"/>
          <w:sz w:val="24"/>
          <w:szCs w:val="24"/>
        </w:rPr>
      </w:pPr>
      <w:r w:rsidRPr="00851B86">
        <w:rPr>
          <w:rFonts w:ascii="Times New Roman" w:hAnsi="Times New Roman" w:cs="Times New Roman"/>
          <w:sz w:val="24"/>
          <w:szCs w:val="24"/>
        </w:rPr>
        <w:t>T</w:t>
      </w:r>
      <w:r w:rsidR="00B956CF" w:rsidRPr="00851B86">
        <w:rPr>
          <w:rFonts w:ascii="Times New Roman" w:hAnsi="Times New Roman" w:cs="Times New Roman"/>
          <w:sz w:val="24"/>
          <w:szCs w:val="24"/>
        </w:rPr>
        <w:t xml:space="preserve">he use of reception theory for the prevention of increased stunting rates is indispensable. This is because of the assumptions of reception theory Stuart Hall developed reception theory, known as Audience Theory, in 1973. His paper 'Encoding and Decoding Television Discourse' </w:t>
      </w:r>
      <w:proofErr w:type="spellStart"/>
      <w:r w:rsidR="00B956CF" w:rsidRPr="00851B86">
        <w:rPr>
          <w:rFonts w:ascii="Times New Roman" w:hAnsi="Times New Roman" w:cs="Times New Roman"/>
          <w:sz w:val="24"/>
          <w:szCs w:val="24"/>
        </w:rPr>
        <w:t>centers</w:t>
      </w:r>
      <w:proofErr w:type="spellEnd"/>
      <w:r w:rsidR="00B956CF" w:rsidRPr="00851B86">
        <w:rPr>
          <w:rFonts w:ascii="Times New Roman" w:hAnsi="Times New Roman" w:cs="Times New Roman"/>
          <w:sz w:val="24"/>
          <w:szCs w:val="24"/>
        </w:rPr>
        <w:t xml:space="preserve"> on the encoding and interpreting of content given to the group of onlookers, in any case of the frame of media such as magazines/newspapers, television/radio, games. Today theorists who conduct media examination through gathering hypothesis regularly infer results from the group of </w:t>
      </w:r>
      <w:proofErr w:type="gramStart"/>
      <w:r w:rsidR="00B956CF" w:rsidRPr="00851B86">
        <w:rPr>
          <w:rFonts w:ascii="Times New Roman" w:hAnsi="Times New Roman" w:cs="Times New Roman"/>
          <w:sz w:val="24"/>
          <w:szCs w:val="24"/>
        </w:rPr>
        <w:t>onlookers</w:t>
      </w:r>
      <w:proofErr w:type="gramEnd"/>
      <w:r w:rsidR="00B956CF" w:rsidRPr="00851B86">
        <w:rPr>
          <w:rFonts w:ascii="Times New Roman" w:hAnsi="Times New Roman" w:cs="Times New Roman"/>
          <w:sz w:val="24"/>
          <w:szCs w:val="24"/>
        </w:rPr>
        <w:t xml:space="preserve"> encounters made by watching cinema, diversions or books (Unknown, 2019). </w:t>
      </w:r>
    </w:p>
    <w:p w14:paraId="2C5C95C1" w14:textId="77777777" w:rsidR="00B956CF" w:rsidRPr="00851B86" w:rsidRDefault="00B956CF" w:rsidP="00851B86">
      <w:pPr>
        <w:spacing w:line="480" w:lineRule="auto"/>
        <w:jc w:val="both"/>
        <w:rPr>
          <w:rFonts w:ascii="Times New Roman" w:hAnsi="Times New Roman" w:cs="Times New Roman"/>
          <w:sz w:val="24"/>
          <w:szCs w:val="24"/>
        </w:rPr>
      </w:pPr>
      <w:r w:rsidRPr="00851B86">
        <w:rPr>
          <w:rFonts w:ascii="Times New Roman" w:hAnsi="Times New Roman" w:cs="Times New Roman"/>
          <w:sz w:val="24"/>
          <w:szCs w:val="24"/>
        </w:rPr>
        <w:t xml:space="preserve">The implication of reception theory in health information belief about stunting, </w:t>
      </w:r>
      <w:proofErr w:type="gramStart"/>
      <w:r w:rsidRPr="00851B86">
        <w:rPr>
          <w:rFonts w:ascii="Times New Roman" w:hAnsi="Times New Roman" w:cs="Times New Roman"/>
          <w:sz w:val="24"/>
          <w:szCs w:val="24"/>
        </w:rPr>
        <w:t>comprise :</w:t>
      </w:r>
      <w:proofErr w:type="gramEnd"/>
      <w:r w:rsidRPr="00851B86">
        <w:rPr>
          <w:rFonts w:ascii="Times New Roman" w:hAnsi="Times New Roman" w:cs="Times New Roman"/>
          <w:sz w:val="24"/>
          <w:szCs w:val="24"/>
        </w:rPr>
        <w:t xml:space="preserve"> </w:t>
      </w:r>
    </w:p>
    <w:p w14:paraId="76E9EAC5" w14:textId="77777777" w:rsidR="00B956CF" w:rsidRPr="00851B86" w:rsidRDefault="00B956CF" w:rsidP="00851B86">
      <w:pPr>
        <w:spacing w:line="480" w:lineRule="auto"/>
        <w:jc w:val="both"/>
        <w:rPr>
          <w:rFonts w:ascii="Times New Roman" w:hAnsi="Times New Roman" w:cs="Times New Roman"/>
          <w:sz w:val="24"/>
          <w:szCs w:val="24"/>
        </w:rPr>
      </w:pPr>
      <w:r w:rsidRPr="00851B86">
        <w:rPr>
          <w:rFonts w:ascii="Times New Roman" w:hAnsi="Times New Roman" w:cs="Times New Roman"/>
          <w:sz w:val="24"/>
          <w:szCs w:val="24"/>
        </w:rPr>
        <w:t>1.</w:t>
      </w:r>
      <w:r w:rsidRPr="00851B86">
        <w:rPr>
          <w:rFonts w:ascii="Times New Roman" w:hAnsi="Times New Roman" w:cs="Times New Roman"/>
          <w:sz w:val="24"/>
          <w:szCs w:val="24"/>
        </w:rPr>
        <w:tab/>
        <w:t>There is openness to the message of the health information conveyed. That people will receive information about stunting with varying degrees of openness. Some people may be sceptical of new information about stunting because they already have established beliefs, while others may be more open in accepting and considering the information.</w:t>
      </w:r>
    </w:p>
    <w:p w14:paraId="06E089B8" w14:textId="77777777" w:rsidR="00B956CF" w:rsidRPr="00851B86" w:rsidRDefault="00B956CF" w:rsidP="00851B86">
      <w:pPr>
        <w:spacing w:line="480" w:lineRule="auto"/>
        <w:jc w:val="both"/>
        <w:rPr>
          <w:rFonts w:ascii="Times New Roman" w:hAnsi="Times New Roman" w:cs="Times New Roman"/>
          <w:sz w:val="24"/>
          <w:szCs w:val="24"/>
        </w:rPr>
      </w:pPr>
      <w:r w:rsidRPr="00851B86">
        <w:rPr>
          <w:rFonts w:ascii="Times New Roman" w:hAnsi="Times New Roman" w:cs="Times New Roman"/>
          <w:sz w:val="24"/>
          <w:szCs w:val="24"/>
        </w:rPr>
        <w:lastRenderedPageBreak/>
        <w:t>2.</w:t>
      </w:r>
      <w:r w:rsidRPr="00851B86">
        <w:rPr>
          <w:rFonts w:ascii="Times New Roman" w:hAnsi="Times New Roman" w:cs="Times New Roman"/>
          <w:sz w:val="24"/>
          <w:szCs w:val="24"/>
        </w:rPr>
        <w:tab/>
        <w:t>Message interpretation. Individuals have different backgrounds, values and experiences that can influence how they interpret information about stunting. Some people may be more inclined to interpret stunting information positively while others may feel threatened and doubt its veracity.</w:t>
      </w:r>
    </w:p>
    <w:p w14:paraId="6F101EF3" w14:textId="129B703D" w:rsidR="00B956CF" w:rsidRPr="00851B86" w:rsidRDefault="00B956CF" w:rsidP="00851B86">
      <w:pPr>
        <w:spacing w:line="480" w:lineRule="auto"/>
        <w:jc w:val="both"/>
        <w:rPr>
          <w:rFonts w:ascii="Times New Roman" w:hAnsi="Times New Roman" w:cs="Times New Roman"/>
          <w:sz w:val="24"/>
          <w:szCs w:val="24"/>
        </w:rPr>
      </w:pPr>
      <w:r w:rsidRPr="00851B86">
        <w:rPr>
          <w:rFonts w:ascii="Times New Roman" w:hAnsi="Times New Roman" w:cs="Times New Roman"/>
          <w:sz w:val="24"/>
          <w:szCs w:val="24"/>
        </w:rPr>
        <w:t>3.</w:t>
      </w:r>
      <w:r w:rsidRPr="00851B86">
        <w:rPr>
          <w:rFonts w:ascii="Times New Roman" w:hAnsi="Times New Roman" w:cs="Times New Roman"/>
          <w:sz w:val="24"/>
          <w:szCs w:val="24"/>
        </w:rPr>
        <w:tab/>
        <w:t>The next stage is the acceptance and rejection of the health information delivered, especially about stunting. Looking at different individual interpretations, people may accept information about stunting and take steps to prevent it or change their lifestyle or try to change their lifestyle, but others may take steps to reject and ignore it.</w:t>
      </w:r>
    </w:p>
    <w:p w14:paraId="702D95B8" w14:textId="15F18289" w:rsidR="00B956CF" w:rsidRPr="00851B86" w:rsidRDefault="00B956CF" w:rsidP="00851B86">
      <w:pPr>
        <w:spacing w:line="480" w:lineRule="auto"/>
        <w:jc w:val="both"/>
        <w:rPr>
          <w:rFonts w:ascii="Times New Roman" w:hAnsi="Times New Roman" w:cs="Times New Roman"/>
          <w:b/>
          <w:bCs/>
          <w:sz w:val="24"/>
          <w:szCs w:val="24"/>
        </w:rPr>
      </w:pPr>
      <w:r w:rsidRPr="00851B86">
        <w:rPr>
          <w:rFonts w:ascii="Times New Roman" w:hAnsi="Times New Roman" w:cs="Times New Roman"/>
          <w:b/>
          <w:bCs/>
          <w:sz w:val="24"/>
          <w:szCs w:val="24"/>
        </w:rPr>
        <w:t>Conclusion</w:t>
      </w:r>
    </w:p>
    <w:p w14:paraId="3FEC520B" w14:textId="77777777" w:rsidR="00C914E9" w:rsidRPr="00851B86" w:rsidRDefault="00C914E9" w:rsidP="00851B86">
      <w:pPr>
        <w:spacing w:line="480" w:lineRule="auto"/>
        <w:jc w:val="both"/>
        <w:rPr>
          <w:rFonts w:ascii="Times New Roman" w:hAnsi="Times New Roman" w:cs="Times New Roman"/>
          <w:sz w:val="24"/>
          <w:szCs w:val="24"/>
        </w:rPr>
      </w:pPr>
      <w:proofErr w:type="gramStart"/>
      <w:r w:rsidRPr="00851B86">
        <w:rPr>
          <w:rFonts w:ascii="Times New Roman" w:hAnsi="Times New Roman" w:cs="Times New Roman"/>
          <w:sz w:val="24"/>
          <w:szCs w:val="24"/>
        </w:rPr>
        <w:t>So</w:t>
      </w:r>
      <w:proofErr w:type="gramEnd"/>
      <w:r w:rsidRPr="00851B86">
        <w:rPr>
          <w:rFonts w:ascii="Times New Roman" w:hAnsi="Times New Roman" w:cs="Times New Roman"/>
          <w:sz w:val="24"/>
          <w:szCs w:val="24"/>
        </w:rPr>
        <w:t xml:space="preserve"> the reception theory of audiences in the reception of health information in audiences needs to be studied as a driver of efforts to reduce the prevalence of stunting. Reception theory shows that, although the media does not have a certain meaning, for the audience who gets information or experiences it has a meaning which will then understand the information conveyed, although the meaning of the message can change according to their social context.</w:t>
      </w:r>
    </w:p>
    <w:p w14:paraId="5B40FE9F" w14:textId="5D7A8279" w:rsidR="00B956CF" w:rsidRPr="00851B86" w:rsidRDefault="00B956CF" w:rsidP="00851B86">
      <w:pPr>
        <w:spacing w:line="480" w:lineRule="auto"/>
        <w:jc w:val="both"/>
        <w:rPr>
          <w:rFonts w:ascii="Times New Roman" w:hAnsi="Times New Roman" w:cs="Times New Roman"/>
          <w:b/>
          <w:bCs/>
          <w:sz w:val="24"/>
          <w:szCs w:val="24"/>
        </w:rPr>
      </w:pPr>
      <w:r w:rsidRPr="00851B86">
        <w:rPr>
          <w:rFonts w:ascii="Times New Roman" w:hAnsi="Times New Roman" w:cs="Times New Roman"/>
          <w:b/>
          <w:bCs/>
          <w:sz w:val="24"/>
          <w:szCs w:val="24"/>
        </w:rPr>
        <w:t>References</w:t>
      </w:r>
    </w:p>
    <w:p w14:paraId="677502E2" w14:textId="7D37F5AD" w:rsidR="00B956CF" w:rsidRPr="00851B86" w:rsidRDefault="00B956CF" w:rsidP="00851B86">
      <w:pPr>
        <w:spacing w:line="240" w:lineRule="auto"/>
        <w:ind w:left="567" w:hanging="567"/>
        <w:jc w:val="both"/>
        <w:rPr>
          <w:rFonts w:ascii="Times New Roman" w:hAnsi="Times New Roman" w:cs="Times New Roman"/>
          <w:sz w:val="24"/>
          <w:szCs w:val="24"/>
        </w:rPr>
      </w:pPr>
      <w:proofErr w:type="spellStart"/>
      <w:r w:rsidRPr="00851B86">
        <w:rPr>
          <w:rFonts w:ascii="Times New Roman" w:hAnsi="Times New Roman" w:cs="Times New Roman"/>
          <w:sz w:val="24"/>
          <w:szCs w:val="24"/>
        </w:rPr>
        <w:t>Chairunnisa</w:t>
      </w:r>
      <w:proofErr w:type="spellEnd"/>
      <w:r w:rsidRPr="00851B86">
        <w:rPr>
          <w:rFonts w:ascii="Times New Roman" w:hAnsi="Times New Roman" w:cs="Times New Roman"/>
          <w:sz w:val="24"/>
          <w:szCs w:val="24"/>
        </w:rPr>
        <w:t xml:space="preserve">, N. 2023. Phenomenon of Stunting in North Sumatra and Its Prevention Efforts. </w:t>
      </w:r>
      <w:r w:rsidRPr="00851B86">
        <w:rPr>
          <w:rFonts w:ascii="Times New Roman" w:hAnsi="Times New Roman" w:cs="Times New Roman"/>
          <w:i/>
          <w:iCs/>
          <w:sz w:val="24"/>
          <w:szCs w:val="24"/>
        </w:rPr>
        <w:t xml:space="preserve">European Journal of Biology and Medical Science Research. </w:t>
      </w:r>
      <w:r w:rsidRPr="00851B86">
        <w:rPr>
          <w:rFonts w:ascii="Times New Roman" w:hAnsi="Times New Roman" w:cs="Times New Roman"/>
          <w:sz w:val="24"/>
          <w:szCs w:val="24"/>
        </w:rPr>
        <w:t xml:space="preserve">Vol.11, No.2, pp.,1-8, 2023. E-ISSN: ISSN 2053-4078. </w:t>
      </w:r>
      <w:r w:rsidR="000B1D94" w:rsidRPr="00851B86">
        <w:rPr>
          <w:rFonts w:ascii="Times New Roman" w:hAnsi="Times New Roman" w:cs="Times New Roman"/>
          <w:sz w:val="24"/>
          <w:szCs w:val="24"/>
        </w:rPr>
        <w:t>Retrieved from</w:t>
      </w:r>
      <w:r w:rsidRPr="00851B86">
        <w:rPr>
          <w:rFonts w:ascii="Times New Roman" w:hAnsi="Times New Roman" w:cs="Times New Roman"/>
          <w:sz w:val="24"/>
          <w:szCs w:val="24"/>
        </w:rPr>
        <w:t xml:space="preserve">  </w:t>
      </w:r>
      <w:hyperlink r:id="rId7" w:history="1">
        <w:r w:rsidRPr="00851B86">
          <w:rPr>
            <w:rStyle w:val="Hyperlink"/>
            <w:rFonts w:ascii="Times New Roman" w:hAnsi="Times New Roman" w:cs="Times New Roman"/>
            <w:sz w:val="24"/>
            <w:szCs w:val="24"/>
          </w:rPr>
          <w:t>The Phenomenon of Stunting in North Sumatra and Its Prevention Efforts - European Journal of Biology and Medical Science Research (EJBMSR) (eajournals.org)</w:t>
        </w:r>
      </w:hyperlink>
      <w:r w:rsidRPr="00851B86">
        <w:rPr>
          <w:rFonts w:ascii="Times New Roman" w:hAnsi="Times New Roman" w:cs="Times New Roman"/>
          <w:sz w:val="24"/>
          <w:szCs w:val="24"/>
        </w:rPr>
        <w:t xml:space="preserve"> </w:t>
      </w:r>
    </w:p>
    <w:p w14:paraId="4ECE3444" w14:textId="09F7A9C1" w:rsidR="000B1D94" w:rsidRPr="00851B86" w:rsidRDefault="000B1D94" w:rsidP="00851B86">
      <w:pPr>
        <w:spacing w:line="240" w:lineRule="auto"/>
        <w:ind w:left="567" w:hanging="567"/>
        <w:jc w:val="both"/>
        <w:rPr>
          <w:rFonts w:ascii="Times New Roman" w:hAnsi="Times New Roman" w:cs="Times New Roman"/>
          <w:sz w:val="24"/>
          <w:szCs w:val="24"/>
        </w:rPr>
      </w:pPr>
      <w:proofErr w:type="spellStart"/>
      <w:proofErr w:type="gramStart"/>
      <w:r w:rsidRPr="00851B86">
        <w:rPr>
          <w:rFonts w:ascii="Times New Roman" w:hAnsi="Times New Roman" w:cs="Times New Roman"/>
          <w:sz w:val="24"/>
          <w:szCs w:val="24"/>
        </w:rPr>
        <w:t>Isabertha,Z.</w:t>
      </w:r>
      <w:proofErr w:type="gramEnd"/>
      <w:r w:rsidRPr="00851B86">
        <w:rPr>
          <w:rFonts w:ascii="Times New Roman" w:hAnsi="Times New Roman" w:cs="Times New Roman"/>
          <w:sz w:val="24"/>
          <w:szCs w:val="24"/>
        </w:rPr>
        <w:t>&amp;Mahmudi</w:t>
      </w:r>
      <w:proofErr w:type="spellEnd"/>
      <w:r w:rsidRPr="00851B86">
        <w:rPr>
          <w:rFonts w:ascii="Times New Roman" w:hAnsi="Times New Roman" w:cs="Times New Roman"/>
          <w:sz w:val="24"/>
          <w:szCs w:val="24"/>
        </w:rPr>
        <w:t xml:space="preserve">, M. 2017. </w:t>
      </w:r>
      <w:proofErr w:type="spellStart"/>
      <w:r w:rsidRPr="00851B86">
        <w:rPr>
          <w:rFonts w:ascii="Times New Roman" w:hAnsi="Times New Roman" w:cs="Times New Roman"/>
          <w:sz w:val="24"/>
          <w:szCs w:val="24"/>
        </w:rPr>
        <w:t>Analisis</w:t>
      </w:r>
      <w:proofErr w:type="spellEnd"/>
      <w:r w:rsidRPr="00851B86">
        <w:rPr>
          <w:rFonts w:ascii="Times New Roman" w:hAnsi="Times New Roman" w:cs="Times New Roman"/>
          <w:sz w:val="24"/>
          <w:szCs w:val="24"/>
        </w:rPr>
        <w:t xml:space="preserve"> </w:t>
      </w:r>
      <w:proofErr w:type="spellStart"/>
      <w:r w:rsidRPr="00851B86">
        <w:rPr>
          <w:rFonts w:ascii="Times New Roman" w:hAnsi="Times New Roman" w:cs="Times New Roman"/>
          <w:sz w:val="24"/>
          <w:szCs w:val="24"/>
        </w:rPr>
        <w:t>Resepsi</w:t>
      </w:r>
      <w:proofErr w:type="spellEnd"/>
      <w:r w:rsidRPr="00851B86">
        <w:rPr>
          <w:rFonts w:ascii="Times New Roman" w:hAnsi="Times New Roman" w:cs="Times New Roman"/>
          <w:sz w:val="24"/>
          <w:szCs w:val="24"/>
        </w:rPr>
        <w:t xml:space="preserve"> </w:t>
      </w:r>
      <w:proofErr w:type="spellStart"/>
      <w:r w:rsidRPr="00851B86">
        <w:rPr>
          <w:rFonts w:ascii="Times New Roman" w:hAnsi="Times New Roman" w:cs="Times New Roman"/>
          <w:sz w:val="24"/>
          <w:szCs w:val="24"/>
        </w:rPr>
        <w:t>Generasi</w:t>
      </w:r>
      <w:proofErr w:type="spellEnd"/>
      <w:r w:rsidRPr="00851B86">
        <w:rPr>
          <w:rFonts w:ascii="Times New Roman" w:hAnsi="Times New Roman" w:cs="Times New Roman"/>
          <w:sz w:val="24"/>
          <w:szCs w:val="24"/>
        </w:rPr>
        <w:t xml:space="preserve"> X Dan Y </w:t>
      </w:r>
      <w:proofErr w:type="spellStart"/>
      <w:r w:rsidRPr="00851B86">
        <w:rPr>
          <w:rFonts w:ascii="Times New Roman" w:hAnsi="Times New Roman" w:cs="Times New Roman"/>
          <w:sz w:val="24"/>
          <w:szCs w:val="24"/>
        </w:rPr>
        <w:t>Terhadap</w:t>
      </w:r>
      <w:proofErr w:type="spellEnd"/>
      <w:r w:rsidRPr="00851B86">
        <w:rPr>
          <w:rFonts w:ascii="Times New Roman" w:hAnsi="Times New Roman" w:cs="Times New Roman"/>
          <w:sz w:val="24"/>
          <w:szCs w:val="24"/>
        </w:rPr>
        <w:t xml:space="preserve"> Personal Branding </w:t>
      </w:r>
      <w:proofErr w:type="spellStart"/>
      <w:r w:rsidRPr="00851B86">
        <w:rPr>
          <w:rFonts w:ascii="Times New Roman" w:hAnsi="Times New Roman" w:cs="Times New Roman"/>
          <w:sz w:val="24"/>
          <w:szCs w:val="24"/>
        </w:rPr>
        <w:t>Presiden</w:t>
      </w:r>
      <w:proofErr w:type="spellEnd"/>
      <w:r w:rsidRPr="00851B86">
        <w:rPr>
          <w:rFonts w:ascii="Times New Roman" w:hAnsi="Times New Roman" w:cs="Times New Roman"/>
          <w:sz w:val="24"/>
          <w:szCs w:val="24"/>
        </w:rPr>
        <w:t xml:space="preserve"> Joko Widodo </w:t>
      </w:r>
      <w:proofErr w:type="spellStart"/>
      <w:r w:rsidRPr="00851B86">
        <w:rPr>
          <w:rFonts w:ascii="Times New Roman" w:hAnsi="Times New Roman" w:cs="Times New Roman"/>
          <w:sz w:val="24"/>
          <w:szCs w:val="24"/>
        </w:rPr>
        <w:t>Dalam</w:t>
      </w:r>
      <w:proofErr w:type="spellEnd"/>
      <w:r w:rsidRPr="00851B86">
        <w:rPr>
          <w:rFonts w:ascii="Times New Roman" w:hAnsi="Times New Roman" w:cs="Times New Roman"/>
          <w:sz w:val="24"/>
          <w:szCs w:val="24"/>
        </w:rPr>
        <w:t xml:space="preserve"> #</w:t>
      </w:r>
      <w:proofErr w:type="spellStart"/>
      <w:r w:rsidRPr="00851B86">
        <w:rPr>
          <w:rFonts w:ascii="Times New Roman" w:hAnsi="Times New Roman" w:cs="Times New Roman"/>
          <w:sz w:val="24"/>
          <w:szCs w:val="24"/>
        </w:rPr>
        <w:t>Jkwvlog</w:t>
      </w:r>
      <w:proofErr w:type="spellEnd"/>
      <w:r w:rsidRPr="00851B86">
        <w:rPr>
          <w:rFonts w:ascii="Times New Roman" w:hAnsi="Times New Roman" w:cs="Times New Roman"/>
          <w:sz w:val="24"/>
          <w:szCs w:val="24"/>
        </w:rPr>
        <w:t xml:space="preserve"> Di </w:t>
      </w:r>
      <w:proofErr w:type="spellStart"/>
      <w:r w:rsidRPr="00851B86">
        <w:rPr>
          <w:rFonts w:ascii="Times New Roman" w:hAnsi="Times New Roman" w:cs="Times New Roman"/>
          <w:sz w:val="24"/>
          <w:szCs w:val="24"/>
        </w:rPr>
        <w:t>Youtube</w:t>
      </w:r>
      <w:proofErr w:type="spellEnd"/>
      <w:r w:rsidRPr="00851B86">
        <w:rPr>
          <w:rFonts w:ascii="Times New Roman" w:hAnsi="Times New Roman" w:cs="Times New Roman"/>
          <w:sz w:val="24"/>
          <w:szCs w:val="24"/>
        </w:rPr>
        <w:t xml:space="preserve">. </w:t>
      </w:r>
      <w:proofErr w:type="spellStart"/>
      <w:r w:rsidRPr="00851B86">
        <w:rPr>
          <w:rFonts w:ascii="Times New Roman" w:hAnsi="Times New Roman" w:cs="Times New Roman"/>
          <w:i/>
          <w:iCs/>
          <w:sz w:val="24"/>
          <w:szCs w:val="24"/>
        </w:rPr>
        <w:t>Jurnal</w:t>
      </w:r>
      <w:proofErr w:type="spellEnd"/>
      <w:r w:rsidRPr="00851B86">
        <w:rPr>
          <w:rFonts w:ascii="Times New Roman" w:hAnsi="Times New Roman" w:cs="Times New Roman"/>
          <w:i/>
          <w:iCs/>
          <w:sz w:val="24"/>
          <w:szCs w:val="24"/>
        </w:rPr>
        <w:t xml:space="preserve"> </w:t>
      </w:r>
      <w:proofErr w:type="spellStart"/>
      <w:r w:rsidRPr="00851B86">
        <w:rPr>
          <w:rFonts w:ascii="Times New Roman" w:hAnsi="Times New Roman" w:cs="Times New Roman"/>
          <w:i/>
          <w:iCs/>
          <w:sz w:val="24"/>
          <w:szCs w:val="24"/>
        </w:rPr>
        <w:t>Visi</w:t>
      </w:r>
      <w:proofErr w:type="spellEnd"/>
      <w:r w:rsidRPr="00851B86">
        <w:rPr>
          <w:rFonts w:ascii="Times New Roman" w:hAnsi="Times New Roman" w:cs="Times New Roman"/>
          <w:i/>
          <w:iCs/>
          <w:sz w:val="24"/>
          <w:szCs w:val="24"/>
        </w:rPr>
        <w:t xml:space="preserve"> </w:t>
      </w:r>
      <w:proofErr w:type="spellStart"/>
      <w:r w:rsidRPr="00851B86">
        <w:rPr>
          <w:rFonts w:ascii="Times New Roman" w:hAnsi="Times New Roman" w:cs="Times New Roman"/>
          <w:i/>
          <w:iCs/>
          <w:sz w:val="24"/>
          <w:szCs w:val="24"/>
        </w:rPr>
        <w:t>Komunikasi</w:t>
      </w:r>
      <w:proofErr w:type="spellEnd"/>
      <w:r w:rsidRPr="00851B86">
        <w:rPr>
          <w:rFonts w:ascii="Times New Roman" w:hAnsi="Times New Roman" w:cs="Times New Roman"/>
          <w:sz w:val="24"/>
          <w:szCs w:val="24"/>
        </w:rPr>
        <w:t xml:space="preserve">, Vol.16(2), </w:t>
      </w:r>
      <w:proofErr w:type="spellStart"/>
      <w:r w:rsidRPr="00851B86">
        <w:rPr>
          <w:rFonts w:ascii="Times New Roman" w:hAnsi="Times New Roman" w:cs="Times New Roman"/>
          <w:sz w:val="24"/>
          <w:szCs w:val="24"/>
        </w:rPr>
        <w:t>Nopember</w:t>
      </w:r>
      <w:proofErr w:type="spellEnd"/>
      <w:r w:rsidRPr="00851B86">
        <w:rPr>
          <w:rFonts w:ascii="Times New Roman" w:hAnsi="Times New Roman" w:cs="Times New Roman"/>
          <w:sz w:val="24"/>
          <w:szCs w:val="24"/>
        </w:rPr>
        <w:t xml:space="preserve"> 2024. Hal.15-26. Retrieved from </w:t>
      </w:r>
      <w:hyperlink r:id="rId8" w:history="1">
        <w:r w:rsidRPr="00851B86">
          <w:rPr>
            <w:rStyle w:val="Hyperlink"/>
            <w:rFonts w:ascii="Times New Roman" w:hAnsi="Times New Roman" w:cs="Times New Roman"/>
            <w:sz w:val="24"/>
            <w:szCs w:val="24"/>
          </w:rPr>
          <w:t>https://publikasi.mercubuana.ac.id/index.php/viskom/article/view/2578/1581</w:t>
        </w:r>
      </w:hyperlink>
      <w:r w:rsidRPr="00851B86">
        <w:rPr>
          <w:rFonts w:ascii="Times New Roman" w:hAnsi="Times New Roman" w:cs="Times New Roman"/>
          <w:sz w:val="24"/>
          <w:szCs w:val="24"/>
        </w:rPr>
        <w:t xml:space="preserve">  </w:t>
      </w:r>
    </w:p>
    <w:p w14:paraId="0A82E47D" w14:textId="059975B2" w:rsidR="00B956CF" w:rsidRPr="00851B86" w:rsidRDefault="00B956CF" w:rsidP="00851B86">
      <w:pPr>
        <w:pStyle w:val="Heading1"/>
        <w:shd w:val="clear" w:color="auto" w:fill="FFFFFF"/>
        <w:ind w:left="567" w:hanging="567"/>
        <w:jc w:val="both"/>
        <w:rPr>
          <w:b w:val="0"/>
          <w:bCs w:val="0"/>
          <w:color w:val="1C1D1E"/>
          <w:sz w:val="24"/>
          <w:szCs w:val="24"/>
        </w:rPr>
      </w:pPr>
      <w:r w:rsidRPr="00851B86">
        <w:rPr>
          <w:b w:val="0"/>
          <w:bCs w:val="0"/>
          <w:sz w:val="24"/>
          <w:szCs w:val="24"/>
        </w:rPr>
        <w:t xml:space="preserve">Beal, T., </w:t>
      </w:r>
      <w:proofErr w:type="spellStart"/>
      <w:r w:rsidRPr="00851B86">
        <w:rPr>
          <w:b w:val="0"/>
          <w:bCs w:val="0"/>
          <w:sz w:val="24"/>
          <w:szCs w:val="24"/>
        </w:rPr>
        <w:t>Tumilowicz</w:t>
      </w:r>
      <w:proofErr w:type="spellEnd"/>
      <w:r w:rsidRPr="00851B86">
        <w:rPr>
          <w:b w:val="0"/>
          <w:bCs w:val="0"/>
          <w:sz w:val="24"/>
          <w:szCs w:val="24"/>
        </w:rPr>
        <w:t xml:space="preserve">, A., </w:t>
      </w:r>
      <w:proofErr w:type="spellStart"/>
      <w:r w:rsidRPr="00851B86">
        <w:rPr>
          <w:b w:val="0"/>
          <w:bCs w:val="0"/>
          <w:sz w:val="24"/>
          <w:szCs w:val="24"/>
        </w:rPr>
        <w:t>Sutrisna</w:t>
      </w:r>
      <w:proofErr w:type="spellEnd"/>
      <w:r w:rsidRPr="00851B86">
        <w:rPr>
          <w:b w:val="0"/>
          <w:bCs w:val="0"/>
          <w:sz w:val="24"/>
          <w:szCs w:val="24"/>
        </w:rPr>
        <w:t xml:space="preserve">, A.  </w:t>
      </w:r>
      <w:proofErr w:type="spellStart"/>
      <w:r w:rsidRPr="00851B86">
        <w:rPr>
          <w:b w:val="0"/>
          <w:bCs w:val="0"/>
          <w:sz w:val="24"/>
          <w:szCs w:val="24"/>
        </w:rPr>
        <w:t>Izwardy</w:t>
      </w:r>
      <w:proofErr w:type="spellEnd"/>
      <w:r w:rsidRPr="00851B86">
        <w:rPr>
          <w:b w:val="0"/>
          <w:bCs w:val="0"/>
          <w:sz w:val="24"/>
          <w:szCs w:val="24"/>
        </w:rPr>
        <w:t xml:space="preserve">, D., Neufeld, LM. 2018. </w:t>
      </w:r>
      <w:r w:rsidRPr="00851B86">
        <w:rPr>
          <w:b w:val="0"/>
          <w:bCs w:val="0"/>
          <w:color w:val="1C1D1E"/>
          <w:sz w:val="24"/>
          <w:szCs w:val="24"/>
        </w:rPr>
        <w:t xml:space="preserve">A review of child stunting determinants in Indonesia. </w:t>
      </w:r>
      <w:r w:rsidRPr="00851B86">
        <w:rPr>
          <w:b w:val="0"/>
          <w:bCs w:val="0"/>
          <w:i/>
          <w:iCs/>
          <w:color w:val="1C1D1E"/>
          <w:sz w:val="24"/>
          <w:szCs w:val="24"/>
        </w:rPr>
        <w:t>Review Article.</w:t>
      </w:r>
      <w:r w:rsidRPr="00851B86">
        <w:rPr>
          <w:b w:val="0"/>
          <w:bCs w:val="0"/>
          <w:color w:val="1C1D1E"/>
          <w:sz w:val="24"/>
          <w:szCs w:val="24"/>
        </w:rPr>
        <w:t xml:space="preserve"> Wiley Maternal &amp; Child Nutrition. 2018;</w:t>
      </w:r>
      <w:proofErr w:type="gramStart"/>
      <w:r w:rsidRPr="00851B86">
        <w:rPr>
          <w:b w:val="0"/>
          <w:bCs w:val="0"/>
          <w:color w:val="1C1D1E"/>
          <w:sz w:val="24"/>
          <w:szCs w:val="24"/>
        </w:rPr>
        <w:t>14:e</w:t>
      </w:r>
      <w:proofErr w:type="gramEnd"/>
      <w:r w:rsidRPr="00851B86">
        <w:rPr>
          <w:b w:val="0"/>
          <w:bCs w:val="0"/>
          <w:color w:val="1C1D1E"/>
          <w:sz w:val="24"/>
          <w:szCs w:val="24"/>
        </w:rPr>
        <w:t xml:space="preserve">12617. </w:t>
      </w:r>
      <w:hyperlink r:id="rId9" w:history="1">
        <w:r w:rsidRPr="00851B86">
          <w:rPr>
            <w:rStyle w:val="Hyperlink"/>
            <w:sz w:val="24"/>
            <w:szCs w:val="24"/>
          </w:rPr>
          <w:t>https://doi.org/10.1111/mcn.12617</w:t>
        </w:r>
      </w:hyperlink>
      <w:r w:rsidRPr="00851B86">
        <w:rPr>
          <w:b w:val="0"/>
          <w:bCs w:val="0"/>
          <w:color w:val="1C1D1E"/>
          <w:sz w:val="24"/>
          <w:szCs w:val="24"/>
        </w:rPr>
        <w:t>.</w:t>
      </w:r>
      <w:r w:rsidR="009056BF" w:rsidRPr="00851B86">
        <w:rPr>
          <w:b w:val="0"/>
          <w:bCs w:val="0"/>
          <w:color w:val="1C1D1E"/>
          <w:sz w:val="24"/>
          <w:szCs w:val="24"/>
        </w:rPr>
        <w:t xml:space="preserve"> Retrieved </w:t>
      </w:r>
      <w:proofErr w:type="gramStart"/>
      <w:r w:rsidR="009056BF" w:rsidRPr="00851B86">
        <w:rPr>
          <w:b w:val="0"/>
          <w:bCs w:val="0"/>
          <w:color w:val="1C1D1E"/>
          <w:sz w:val="24"/>
          <w:szCs w:val="24"/>
        </w:rPr>
        <w:t xml:space="preserve">from </w:t>
      </w:r>
      <w:r w:rsidRPr="00851B86">
        <w:rPr>
          <w:b w:val="0"/>
          <w:bCs w:val="0"/>
          <w:color w:val="1C1D1E"/>
          <w:sz w:val="24"/>
          <w:szCs w:val="24"/>
        </w:rPr>
        <w:t xml:space="preserve"> wileyonlinelibrary.com</w:t>
      </w:r>
      <w:proofErr w:type="gramEnd"/>
      <w:r w:rsidRPr="00851B86">
        <w:rPr>
          <w:b w:val="0"/>
          <w:bCs w:val="0"/>
          <w:color w:val="1C1D1E"/>
          <w:sz w:val="24"/>
          <w:szCs w:val="24"/>
        </w:rPr>
        <w:t>/journal/</w:t>
      </w:r>
      <w:proofErr w:type="spellStart"/>
      <w:r w:rsidRPr="00851B86">
        <w:rPr>
          <w:b w:val="0"/>
          <w:bCs w:val="0"/>
          <w:color w:val="1C1D1E"/>
          <w:sz w:val="24"/>
          <w:szCs w:val="24"/>
        </w:rPr>
        <w:t>mcn</w:t>
      </w:r>
      <w:proofErr w:type="spellEnd"/>
      <w:r w:rsidRPr="00851B86">
        <w:rPr>
          <w:b w:val="0"/>
          <w:bCs w:val="0"/>
          <w:color w:val="1C1D1E"/>
          <w:sz w:val="24"/>
          <w:szCs w:val="24"/>
        </w:rPr>
        <w:t xml:space="preserve">.  </w:t>
      </w:r>
    </w:p>
    <w:p w14:paraId="65AFE37D" w14:textId="77777777" w:rsidR="00B956CF" w:rsidRPr="00851B86" w:rsidRDefault="00B956CF" w:rsidP="00851B86">
      <w:pPr>
        <w:spacing w:line="240" w:lineRule="auto"/>
        <w:ind w:left="567" w:hanging="567"/>
        <w:jc w:val="both"/>
        <w:rPr>
          <w:rFonts w:ascii="Times New Roman" w:hAnsi="Times New Roman" w:cs="Times New Roman"/>
          <w:sz w:val="24"/>
          <w:szCs w:val="24"/>
        </w:rPr>
      </w:pPr>
      <w:r w:rsidRPr="00851B86">
        <w:rPr>
          <w:rFonts w:ascii="Times New Roman" w:hAnsi="Times New Roman" w:cs="Times New Roman"/>
          <w:sz w:val="24"/>
          <w:szCs w:val="24"/>
        </w:rPr>
        <w:lastRenderedPageBreak/>
        <w:t xml:space="preserve">Latif, R.V.N., </w:t>
      </w:r>
      <w:proofErr w:type="spellStart"/>
      <w:r w:rsidRPr="00851B86">
        <w:rPr>
          <w:rFonts w:ascii="Times New Roman" w:hAnsi="Times New Roman" w:cs="Times New Roman"/>
          <w:sz w:val="24"/>
          <w:szCs w:val="24"/>
        </w:rPr>
        <w:t>Isrofah</w:t>
      </w:r>
      <w:proofErr w:type="spellEnd"/>
      <w:r w:rsidRPr="00851B86">
        <w:rPr>
          <w:rFonts w:ascii="Times New Roman" w:hAnsi="Times New Roman" w:cs="Times New Roman"/>
          <w:sz w:val="24"/>
          <w:szCs w:val="24"/>
        </w:rPr>
        <w:t xml:space="preserve">, &amp; </w:t>
      </w:r>
      <w:proofErr w:type="spellStart"/>
      <w:r w:rsidRPr="00851B86">
        <w:rPr>
          <w:rFonts w:ascii="Times New Roman" w:hAnsi="Times New Roman" w:cs="Times New Roman"/>
          <w:sz w:val="24"/>
          <w:szCs w:val="24"/>
        </w:rPr>
        <w:t>Priharwanti</w:t>
      </w:r>
      <w:proofErr w:type="spellEnd"/>
      <w:r w:rsidRPr="00851B86">
        <w:rPr>
          <w:rFonts w:ascii="Times New Roman" w:hAnsi="Times New Roman" w:cs="Times New Roman"/>
          <w:sz w:val="24"/>
          <w:szCs w:val="24"/>
        </w:rPr>
        <w:t xml:space="preserve">, A. 2020. </w:t>
      </w:r>
      <w:proofErr w:type="spellStart"/>
      <w:r w:rsidRPr="00851B86">
        <w:rPr>
          <w:rFonts w:ascii="Times New Roman" w:hAnsi="Times New Roman" w:cs="Times New Roman"/>
          <w:sz w:val="24"/>
          <w:szCs w:val="24"/>
        </w:rPr>
        <w:t>Penanganan</w:t>
      </w:r>
      <w:proofErr w:type="spellEnd"/>
      <w:r w:rsidRPr="00851B86">
        <w:rPr>
          <w:rFonts w:ascii="Times New Roman" w:hAnsi="Times New Roman" w:cs="Times New Roman"/>
          <w:sz w:val="24"/>
          <w:szCs w:val="24"/>
        </w:rPr>
        <w:t xml:space="preserve"> </w:t>
      </w:r>
      <w:proofErr w:type="spellStart"/>
      <w:r w:rsidRPr="00851B86">
        <w:rPr>
          <w:rFonts w:ascii="Times New Roman" w:hAnsi="Times New Roman" w:cs="Times New Roman"/>
          <w:sz w:val="24"/>
          <w:szCs w:val="24"/>
        </w:rPr>
        <w:t>Covid</w:t>
      </w:r>
      <w:proofErr w:type="spellEnd"/>
      <w:r w:rsidRPr="00851B86">
        <w:rPr>
          <w:rFonts w:ascii="Times New Roman" w:hAnsi="Times New Roman" w:cs="Times New Roman"/>
          <w:sz w:val="24"/>
          <w:szCs w:val="24"/>
        </w:rPr>
        <w:t xml:space="preserve"> </w:t>
      </w:r>
      <w:proofErr w:type="spellStart"/>
      <w:r w:rsidRPr="00851B86">
        <w:rPr>
          <w:rFonts w:ascii="Times New Roman" w:hAnsi="Times New Roman" w:cs="Times New Roman"/>
          <w:sz w:val="24"/>
          <w:szCs w:val="24"/>
        </w:rPr>
        <w:t>dalam</w:t>
      </w:r>
      <w:proofErr w:type="spellEnd"/>
      <w:r w:rsidRPr="00851B86">
        <w:rPr>
          <w:rFonts w:ascii="Times New Roman" w:hAnsi="Times New Roman" w:cs="Times New Roman"/>
          <w:sz w:val="24"/>
          <w:szCs w:val="24"/>
        </w:rPr>
        <w:t xml:space="preserve"> </w:t>
      </w:r>
      <w:proofErr w:type="spellStart"/>
      <w:r w:rsidRPr="00851B86">
        <w:rPr>
          <w:rFonts w:ascii="Times New Roman" w:hAnsi="Times New Roman" w:cs="Times New Roman"/>
          <w:sz w:val="24"/>
          <w:szCs w:val="24"/>
        </w:rPr>
        <w:t>Perspektif</w:t>
      </w:r>
      <w:proofErr w:type="spellEnd"/>
      <w:r w:rsidRPr="00851B86">
        <w:rPr>
          <w:rFonts w:ascii="Times New Roman" w:hAnsi="Times New Roman" w:cs="Times New Roman"/>
          <w:sz w:val="24"/>
          <w:szCs w:val="24"/>
        </w:rPr>
        <w:t xml:space="preserve"> PENTAHELIX (</w:t>
      </w:r>
      <w:proofErr w:type="spellStart"/>
      <w:r w:rsidRPr="00851B86">
        <w:rPr>
          <w:rFonts w:ascii="Times New Roman" w:hAnsi="Times New Roman" w:cs="Times New Roman"/>
          <w:sz w:val="24"/>
          <w:szCs w:val="24"/>
        </w:rPr>
        <w:t>Studi</w:t>
      </w:r>
      <w:proofErr w:type="spellEnd"/>
      <w:r w:rsidRPr="00851B86">
        <w:rPr>
          <w:rFonts w:ascii="Times New Roman" w:hAnsi="Times New Roman" w:cs="Times New Roman"/>
          <w:sz w:val="24"/>
          <w:szCs w:val="24"/>
        </w:rPr>
        <w:t xml:space="preserve"> </w:t>
      </w:r>
      <w:proofErr w:type="spellStart"/>
      <w:r w:rsidRPr="00851B86">
        <w:rPr>
          <w:rFonts w:ascii="Times New Roman" w:hAnsi="Times New Roman" w:cs="Times New Roman"/>
          <w:sz w:val="24"/>
          <w:szCs w:val="24"/>
        </w:rPr>
        <w:t>Kasus</w:t>
      </w:r>
      <w:proofErr w:type="spellEnd"/>
      <w:r w:rsidRPr="00851B86">
        <w:rPr>
          <w:rFonts w:ascii="Times New Roman" w:hAnsi="Times New Roman" w:cs="Times New Roman"/>
          <w:sz w:val="24"/>
          <w:szCs w:val="24"/>
        </w:rPr>
        <w:t xml:space="preserve"> di Kota </w:t>
      </w:r>
      <w:proofErr w:type="spellStart"/>
      <w:r w:rsidRPr="00851B86">
        <w:rPr>
          <w:rFonts w:ascii="Times New Roman" w:hAnsi="Times New Roman" w:cs="Times New Roman"/>
          <w:sz w:val="24"/>
          <w:szCs w:val="24"/>
        </w:rPr>
        <w:t>Pekalongan</w:t>
      </w:r>
      <w:proofErr w:type="spellEnd"/>
      <w:r w:rsidRPr="00851B86">
        <w:rPr>
          <w:rFonts w:ascii="Times New Roman" w:hAnsi="Times New Roman" w:cs="Times New Roman"/>
          <w:sz w:val="24"/>
          <w:szCs w:val="24"/>
        </w:rPr>
        <w:t xml:space="preserve">). </w:t>
      </w:r>
      <w:proofErr w:type="spellStart"/>
      <w:r w:rsidRPr="00851B86">
        <w:rPr>
          <w:rFonts w:ascii="Times New Roman" w:hAnsi="Times New Roman" w:cs="Times New Roman"/>
          <w:i/>
          <w:iCs/>
          <w:sz w:val="24"/>
          <w:szCs w:val="24"/>
        </w:rPr>
        <w:t>Jurnal</w:t>
      </w:r>
      <w:proofErr w:type="spellEnd"/>
      <w:r w:rsidRPr="00851B86">
        <w:rPr>
          <w:rFonts w:ascii="Times New Roman" w:hAnsi="Times New Roman" w:cs="Times New Roman"/>
          <w:i/>
          <w:iCs/>
          <w:sz w:val="24"/>
          <w:szCs w:val="24"/>
        </w:rPr>
        <w:t xml:space="preserve"> LITBANG Kota </w:t>
      </w:r>
      <w:proofErr w:type="spellStart"/>
      <w:r w:rsidRPr="00851B86">
        <w:rPr>
          <w:rFonts w:ascii="Times New Roman" w:hAnsi="Times New Roman" w:cs="Times New Roman"/>
          <w:i/>
          <w:iCs/>
          <w:sz w:val="24"/>
          <w:szCs w:val="24"/>
        </w:rPr>
        <w:t>Pekalongan</w:t>
      </w:r>
      <w:proofErr w:type="spellEnd"/>
      <w:r w:rsidRPr="00851B86">
        <w:rPr>
          <w:rFonts w:ascii="Times New Roman" w:hAnsi="Times New Roman" w:cs="Times New Roman"/>
          <w:i/>
          <w:iCs/>
          <w:sz w:val="24"/>
          <w:szCs w:val="24"/>
        </w:rPr>
        <w:t xml:space="preserve">, </w:t>
      </w:r>
      <w:proofErr w:type="gramStart"/>
      <w:r w:rsidRPr="00851B86">
        <w:rPr>
          <w:rFonts w:ascii="Times New Roman" w:hAnsi="Times New Roman" w:cs="Times New Roman"/>
          <w:sz w:val="24"/>
          <w:szCs w:val="24"/>
        </w:rPr>
        <w:t>Vol(</w:t>
      </w:r>
      <w:proofErr w:type="gramEnd"/>
      <w:r w:rsidRPr="00851B86">
        <w:rPr>
          <w:rFonts w:ascii="Times New Roman" w:hAnsi="Times New Roman" w:cs="Times New Roman"/>
          <w:sz w:val="24"/>
          <w:szCs w:val="24"/>
        </w:rPr>
        <w:t>19),p.40. 2020.</w:t>
      </w:r>
    </w:p>
    <w:p w14:paraId="27B711CC" w14:textId="66DAE9D7" w:rsidR="00B956CF" w:rsidRPr="00851B86" w:rsidRDefault="00B956CF" w:rsidP="00851B86">
      <w:pPr>
        <w:spacing w:line="240" w:lineRule="auto"/>
        <w:ind w:left="567" w:hanging="567"/>
        <w:jc w:val="both"/>
        <w:rPr>
          <w:rFonts w:ascii="Times New Roman" w:hAnsi="Times New Roman" w:cs="Times New Roman"/>
          <w:sz w:val="24"/>
          <w:szCs w:val="24"/>
        </w:rPr>
      </w:pPr>
      <w:r w:rsidRPr="00851B86">
        <w:rPr>
          <w:rFonts w:ascii="Times New Roman" w:hAnsi="Times New Roman" w:cs="Times New Roman"/>
          <w:sz w:val="24"/>
          <w:szCs w:val="24"/>
        </w:rPr>
        <w:t xml:space="preserve">Lestari, P.P., </w:t>
      </w:r>
      <w:proofErr w:type="spellStart"/>
      <w:r w:rsidRPr="00851B86">
        <w:rPr>
          <w:rFonts w:ascii="Times New Roman" w:hAnsi="Times New Roman" w:cs="Times New Roman"/>
          <w:sz w:val="24"/>
          <w:szCs w:val="24"/>
        </w:rPr>
        <w:t>Aulia</w:t>
      </w:r>
      <w:proofErr w:type="spellEnd"/>
      <w:r w:rsidRPr="00851B86">
        <w:rPr>
          <w:rFonts w:ascii="Times New Roman" w:hAnsi="Times New Roman" w:cs="Times New Roman"/>
          <w:sz w:val="24"/>
          <w:szCs w:val="24"/>
        </w:rPr>
        <w:t xml:space="preserve">, F., </w:t>
      </w:r>
      <w:proofErr w:type="spellStart"/>
      <w:r w:rsidRPr="00851B86">
        <w:rPr>
          <w:rFonts w:ascii="Times New Roman" w:hAnsi="Times New Roman" w:cs="Times New Roman"/>
          <w:sz w:val="24"/>
          <w:szCs w:val="24"/>
        </w:rPr>
        <w:t>Kartikasari</w:t>
      </w:r>
      <w:proofErr w:type="spellEnd"/>
      <w:r w:rsidRPr="00851B86">
        <w:rPr>
          <w:rFonts w:ascii="Times New Roman" w:hAnsi="Times New Roman" w:cs="Times New Roman"/>
          <w:sz w:val="24"/>
          <w:szCs w:val="24"/>
        </w:rPr>
        <w:t xml:space="preserve">, D. 2022. </w:t>
      </w:r>
      <w:proofErr w:type="spellStart"/>
      <w:r w:rsidRPr="00851B86">
        <w:rPr>
          <w:rFonts w:ascii="Times New Roman" w:hAnsi="Times New Roman" w:cs="Times New Roman"/>
          <w:sz w:val="24"/>
          <w:szCs w:val="24"/>
        </w:rPr>
        <w:t>Pemeriksaan</w:t>
      </w:r>
      <w:proofErr w:type="spellEnd"/>
      <w:r w:rsidRPr="00851B86">
        <w:rPr>
          <w:rFonts w:ascii="Times New Roman" w:hAnsi="Times New Roman" w:cs="Times New Roman"/>
          <w:sz w:val="24"/>
          <w:szCs w:val="24"/>
        </w:rPr>
        <w:t xml:space="preserve"> </w:t>
      </w:r>
      <w:proofErr w:type="spellStart"/>
      <w:r w:rsidRPr="00851B86">
        <w:rPr>
          <w:rFonts w:ascii="Times New Roman" w:hAnsi="Times New Roman" w:cs="Times New Roman"/>
          <w:sz w:val="24"/>
          <w:szCs w:val="24"/>
        </w:rPr>
        <w:t>Bayi</w:t>
      </w:r>
      <w:proofErr w:type="spellEnd"/>
      <w:r w:rsidRPr="00851B86">
        <w:rPr>
          <w:rFonts w:ascii="Times New Roman" w:hAnsi="Times New Roman" w:cs="Times New Roman"/>
          <w:sz w:val="24"/>
          <w:szCs w:val="24"/>
        </w:rPr>
        <w:t xml:space="preserve"> dan </w:t>
      </w:r>
      <w:proofErr w:type="spellStart"/>
      <w:r w:rsidRPr="00851B86">
        <w:rPr>
          <w:rFonts w:ascii="Times New Roman" w:hAnsi="Times New Roman" w:cs="Times New Roman"/>
          <w:sz w:val="24"/>
          <w:szCs w:val="24"/>
        </w:rPr>
        <w:t>Praktik</w:t>
      </w:r>
      <w:proofErr w:type="spellEnd"/>
      <w:r w:rsidRPr="00851B86">
        <w:rPr>
          <w:rFonts w:ascii="Times New Roman" w:hAnsi="Times New Roman" w:cs="Times New Roman"/>
          <w:sz w:val="24"/>
          <w:szCs w:val="24"/>
        </w:rPr>
        <w:t xml:space="preserve"> </w:t>
      </w:r>
      <w:proofErr w:type="spellStart"/>
      <w:r w:rsidRPr="00851B86">
        <w:rPr>
          <w:rFonts w:ascii="Times New Roman" w:hAnsi="Times New Roman" w:cs="Times New Roman"/>
          <w:sz w:val="24"/>
          <w:szCs w:val="24"/>
        </w:rPr>
        <w:t>Pemberian</w:t>
      </w:r>
      <w:proofErr w:type="spellEnd"/>
      <w:r w:rsidRPr="00851B86">
        <w:rPr>
          <w:rFonts w:ascii="Times New Roman" w:hAnsi="Times New Roman" w:cs="Times New Roman"/>
          <w:sz w:val="24"/>
          <w:szCs w:val="24"/>
        </w:rPr>
        <w:t xml:space="preserve"> </w:t>
      </w:r>
      <w:proofErr w:type="spellStart"/>
      <w:r w:rsidRPr="00851B86">
        <w:rPr>
          <w:rFonts w:ascii="Times New Roman" w:hAnsi="Times New Roman" w:cs="Times New Roman"/>
          <w:sz w:val="24"/>
          <w:szCs w:val="24"/>
        </w:rPr>
        <w:t>Makananan</w:t>
      </w:r>
      <w:proofErr w:type="spellEnd"/>
      <w:r w:rsidRPr="00851B86">
        <w:rPr>
          <w:rFonts w:ascii="Times New Roman" w:hAnsi="Times New Roman" w:cs="Times New Roman"/>
          <w:sz w:val="24"/>
          <w:szCs w:val="24"/>
        </w:rPr>
        <w:t xml:space="preserve"> </w:t>
      </w:r>
      <w:proofErr w:type="spellStart"/>
      <w:r w:rsidRPr="00851B86">
        <w:rPr>
          <w:rFonts w:ascii="Times New Roman" w:hAnsi="Times New Roman" w:cs="Times New Roman"/>
          <w:sz w:val="24"/>
          <w:szCs w:val="24"/>
        </w:rPr>
        <w:t>Pendamping</w:t>
      </w:r>
      <w:proofErr w:type="spellEnd"/>
      <w:r w:rsidRPr="00851B86">
        <w:rPr>
          <w:rFonts w:ascii="Times New Roman" w:hAnsi="Times New Roman" w:cs="Times New Roman"/>
          <w:sz w:val="24"/>
          <w:szCs w:val="24"/>
        </w:rPr>
        <w:t xml:space="preserve"> ASI (MP ASI) </w:t>
      </w:r>
      <w:proofErr w:type="spellStart"/>
      <w:r w:rsidRPr="00851B86">
        <w:rPr>
          <w:rFonts w:ascii="Times New Roman" w:hAnsi="Times New Roman" w:cs="Times New Roman"/>
          <w:sz w:val="24"/>
          <w:szCs w:val="24"/>
        </w:rPr>
        <w:t>Dalam</w:t>
      </w:r>
      <w:proofErr w:type="spellEnd"/>
      <w:r w:rsidRPr="00851B86">
        <w:rPr>
          <w:rFonts w:ascii="Times New Roman" w:hAnsi="Times New Roman" w:cs="Times New Roman"/>
          <w:sz w:val="24"/>
          <w:szCs w:val="24"/>
        </w:rPr>
        <w:t xml:space="preserve"> </w:t>
      </w:r>
      <w:proofErr w:type="spellStart"/>
      <w:r w:rsidRPr="00851B86">
        <w:rPr>
          <w:rFonts w:ascii="Times New Roman" w:hAnsi="Times New Roman" w:cs="Times New Roman"/>
          <w:sz w:val="24"/>
          <w:szCs w:val="24"/>
        </w:rPr>
        <w:t>Upaya</w:t>
      </w:r>
      <w:proofErr w:type="spellEnd"/>
      <w:r w:rsidRPr="00851B86">
        <w:rPr>
          <w:rFonts w:ascii="Times New Roman" w:hAnsi="Times New Roman" w:cs="Times New Roman"/>
          <w:sz w:val="24"/>
          <w:szCs w:val="24"/>
        </w:rPr>
        <w:t xml:space="preserve"> </w:t>
      </w:r>
      <w:proofErr w:type="spellStart"/>
      <w:r w:rsidRPr="00851B86">
        <w:rPr>
          <w:rFonts w:ascii="Times New Roman" w:hAnsi="Times New Roman" w:cs="Times New Roman"/>
          <w:sz w:val="24"/>
          <w:szCs w:val="24"/>
        </w:rPr>
        <w:t>Pencegahan</w:t>
      </w:r>
      <w:proofErr w:type="spellEnd"/>
      <w:r w:rsidRPr="00851B86">
        <w:rPr>
          <w:rFonts w:ascii="Times New Roman" w:hAnsi="Times New Roman" w:cs="Times New Roman"/>
          <w:sz w:val="24"/>
          <w:szCs w:val="24"/>
        </w:rPr>
        <w:t xml:space="preserve"> Stunting. </w:t>
      </w:r>
      <w:proofErr w:type="spellStart"/>
      <w:r w:rsidRPr="00851B86">
        <w:rPr>
          <w:rFonts w:ascii="Times New Roman" w:hAnsi="Times New Roman" w:cs="Times New Roman"/>
          <w:sz w:val="24"/>
          <w:szCs w:val="24"/>
        </w:rPr>
        <w:t>Jurnal</w:t>
      </w:r>
      <w:proofErr w:type="spellEnd"/>
      <w:r w:rsidRPr="00851B86">
        <w:rPr>
          <w:rFonts w:ascii="Times New Roman" w:hAnsi="Times New Roman" w:cs="Times New Roman"/>
          <w:sz w:val="24"/>
          <w:szCs w:val="24"/>
        </w:rPr>
        <w:t xml:space="preserve"> </w:t>
      </w:r>
      <w:proofErr w:type="spellStart"/>
      <w:r w:rsidRPr="00851B86">
        <w:rPr>
          <w:rFonts w:ascii="Times New Roman" w:hAnsi="Times New Roman" w:cs="Times New Roman"/>
          <w:sz w:val="24"/>
          <w:szCs w:val="24"/>
        </w:rPr>
        <w:t>Pengabdian</w:t>
      </w:r>
      <w:proofErr w:type="spellEnd"/>
      <w:r w:rsidRPr="00851B86">
        <w:rPr>
          <w:rFonts w:ascii="Times New Roman" w:hAnsi="Times New Roman" w:cs="Times New Roman"/>
          <w:sz w:val="24"/>
          <w:szCs w:val="24"/>
        </w:rPr>
        <w:t xml:space="preserve"> Masyarakat Nusantara (JPMN), Vol.2 (1), </w:t>
      </w:r>
      <w:proofErr w:type="spellStart"/>
      <w:r w:rsidRPr="00851B86">
        <w:rPr>
          <w:rFonts w:ascii="Times New Roman" w:hAnsi="Times New Roman" w:cs="Times New Roman"/>
          <w:sz w:val="24"/>
          <w:szCs w:val="24"/>
        </w:rPr>
        <w:t>Februari</w:t>
      </w:r>
      <w:proofErr w:type="spellEnd"/>
      <w:r w:rsidRPr="00851B86">
        <w:rPr>
          <w:rFonts w:ascii="Times New Roman" w:hAnsi="Times New Roman" w:cs="Times New Roman"/>
          <w:sz w:val="24"/>
          <w:szCs w:val="24"/>
        </w:rPr>
        <w:t xml:space="preserve"> 2022, p.18-26, E-ISSN :2775-734X. DOI: </w:t>
      </w:r>
      <w:hyperlink r:id="rId10" w:history="1">
        <w:r w:rsidRPr="00851B86">
          <w:rPr>
            <w:rStyle w:val="Hyperlink"/>
            <w:rFonts w:ascii="Times New Roman" w:hAnsi="Times New Roman" w:cs="Times New Roman"/>
            <w:sz w:val="24"/>
            <w:szCs w:val="24"/>
          </w:rPr>
          <w:t>https://doi.org/10.35870/jpmn.v2i1.505</w:t>
        </w:r>
      </w:hyperlink>
      <w:r w:rsidRPr="00851B86">
        <w:rPr>
          <w:rFonts w:ascii="Times New Roman" w:hAnsi="Times New Roman" w:cs="Times New Roman"/>
          <w:sz w:val="24"/>
          <w:szCs w:val="24"/>
        </w:rPr>
        <w:t xml:space="preserve"> </w:t>
      </w:r>
      <w:r w:rsidR="009056BF" w:rsidRPr="00851B86">
        <w:rPr>
          <w:rFonts w:ascii="Times New Roman" w:hAnsi="Times New Roman" w:cs="Times New Roman"/>
          <w:sz w:val="24"/>
          <w:szCs w:val="24"/>
        </w:rPr>
        <w:t>Retrieved from</w:t>
      </w:r>
      <w:r w:rsidRPr="00851B86">
        <w:rPr>
          <w:rFonts w:ascii="Times New Roman" w:hAnsi="Times New Roman" w:cs="Times New Roman"/>
          <w:sz w:val="24"/>
          <w:szCs w:val="24"/>
        </w:rPr>
        <w:t xml:space="preserve"> </w:t>
      </w:r>
      <w:hyperlink r:id="rId11" w:history="1">
        <w:r w:rsidRPr="00851B86">
          <w:rPr>
            <w:rStyle w:val="Hyperlink"/>
            <w:rFonts w:ascii="Times New Roman" w:hAnsi="Times New Roman" w:cs="Times New Roman"/>
            <w:sz w:val="24"/>
            <w:szCs w:val="24"/>
          </w:rPr>
          <w:t>(PDF) PEMERIKSAAN BAYI DAN PRAKTIK PEMBERIAN MAKANAN PENDAMPING ASI (MP ASI) DALAM UPAYA PENCEGAHAN STUNTING (researchgate.net)</w:t>
        </w:r>
      </w:hyperlink>
    </w:p>
    <w:p w14:paraId="35327B5A" w14:textId="701D02B1" w:rsidR="00B956CF" w:rsidRPr="00851B86" w:rsidRDefault="00B956CF" w:rsidP="00851B86">
      <w:pPr>
        <w:spacing w:line="240" w:lineRule="auto"/>
        <w:ind w:left="567" w:hanging="567"/>
        <w:jc w:val="both"/>
        <w:rPr>
          <w:rFonts w:ascii="Times New Roman" w:hAnsi="Times New Roman" w:cs="Times New Roman"/>
          <w:sz w:val="24"/>
          <w:szCs w:val="24"/>
        </w:rPr>
      </w:pPr>
      <w:r w:rsidRPr="00851B86">
        <w:rPr>
          <w:rFonts w:ascii="Times New Roman" w:hAnsi="Times New Roman" w:cs="Times New Roman"/>
          <w:sz w:val="24"/>
          <w:szCs w:val="24"/>
        </w:rPr>
        <w:t xml:space="preserve">Unknown. 2019. </w:t>
      </w:r>
      <w:r w:rsidRPr="00851B86">
        <w:rPr>
          <w:rFonts w:ascii="Times New Roman" w:hAnsi="Times New Roman" w:cs="Times New Roman"/>
          <w:i/>
          <w:iCs/>
          <w:sz w:val="24"/>
          <w:szCs w:val="24"/>
        </w:rPr>
        <w:t>What is audience reception analysis?</w:t>
      </w:r>
      <w:r w:rsidRPr="00851B86">
        <w:rPr>
          <w:rFonts w:ascii="Times New Roman" w:hAnsi="Times New Roman" w:cs="Times New Roman"/>
          <w:sz w:val="24"/>
          <w:szCs w:val="24"/>
        </w:rPr>
        <w:t xml:space="preserve"> </w:t>
      </w:r>
      <w:proofErr w:type="spellStart"/>
      <w:r w:rsidRPr="00851B86">
        <w:rPr>
          <w:rFonts w:ascii="Times New Roman" w:hAnsi="Times New Roman" w:cs="Times New Roman"/>
          <w:sz w:val="24"/>
          <w:szCs w:val="24"/>
        </w:rPr>
        <w:t>Teacherscollegesj</w:t>
      </w:r>
      <w:proofErr w:type="spellEnd"/>
      <w:r w:rsidRPr="00851B86">
        <w:rPr>
          <w:rFonts w:ascii="Times New Roman" w:hAnsi="Times New Roman" w:cs="Times New Roman"/>
          <w:sz w:val="24"/>
          <w:szCs w:val="24"/>
        </w:rPr>
        <w:t xml:space="preserve">. </w:t>
      </w:r>
      <w:r w:rsidR="009056BF" w:rsidRPr="00851B86">
        <w:rPr>
          <w:rFonts w:ascii="Times New Roman" w:hAnsi="Times New Roman" w:cs="Times New Roman"/>
          <w:sz w:val="24"/>
          <w:szCs w:val="24"/>
        </w:rPr>
        <w:t xml:space="preserve">Retrieved from </w:t>
      </w:r>
      <w:hyperlink r:id="rId12" w:history="1">
        <w:r w:rsidRPr="00851B86">
          <w:rPr>
            <w:rStyle w:val="Hyperlink"/>
            <w:rFonts w:ascii="Times New Roman" w:hAnsi="Times New Roman" w:cs="Times New Roman"/>
            <w:sz w:val="24"/>
            <w:szCs w:val="24"/>
          </w:rPr>
          <w:t xml:space="preserve">What is audience reception analysis? – </w:t>
        </w:r>
        <w:proofErr w:type="spellStart"/>
        <w:r w:rsidRPr="00851B86">
          <w:rPr>
            <w:rStyle w:val="Hyperlink"/>
            <w:rFonts w:ascii="Times New Roman" w:hAnsi="Times New Roman" w:cs="Times New Roman"/>
            <w:sz w:val="24"/>
            <w:szCs w:val="24"/>
          </w:rPr>
          <w:t>TeachersCollegesj</w:t>
        </w:r>
        <w:proofErr w:type="spellEnd"/>
      </w:hyperlink>
    </w:p>
    <w:p w14:paraId="6CB30708" w14:textId="273A5978" w:rsidR="00B956CF" w:rsidRPr="00851B86" w:rsidRDefault="00B956CF" w:rsidP="00851B86">
      <w:pPr>
        <w:shd w:val="clear" w:color="auto" w:fill="FFFFFF"/>
        <w:spacing w:line="240" w:lineRule="auto"/>
        <w:ind w:left="567" w:hanging="567"/>
        <w:jc w:val="both"/>
        <w:rPr>
          <w:rFonts w:ascii="Times New Roman" w:hAnsi="Times New Roman" w:cs="Times New Roman"/>
          <w:sz w:val="24"/>
          <w:szCs w:val="24"/>
        </w:rPr>
      </w:pPr>
      <w:proofErr w:type="spellStart"/>
      <w:r w:rsidRPr="00851B86">
        <w:rPr>
          <w:rFonts w:ascii="Times New Roman" w:hAnsi="Times New Roman" w:cs="Times New Roman"/>
          <w:sz w:val="24"/>
          <w:szCs w:val="24"/>
        </w:rPr>
        <w:t>Onis</w:t>
      </w:r>
      <w:proofErr w:type="spellEnd"/>
      <w:r w:rsidRPr="00851B86">
        <w:rPr>
          <w:rFonts w:ascii="Times New Roman" w:hAnsi="Times New Roman" w:cs="Times New Roman"/>
          <w:sz w:val="24"/>
          <w:szCs w:val="24"/>
        </w:rPr>
        <w:t xml:space="preserve">, M.de., </w:t>
      </w:r>
      <w:proofErr w:type="spellStart"/>
      <w:r w:rsidRPr="00851B86">
        <w:rPr>
          <w:rFonts w:ascii="Times New Roman" w:hAnsi="Times New Roman" w:cs="Times New Roman"/>
          <w:sz w:val="24"/>
          <w:szCs w:val="24"/>
        </w:rPr>
        <w:t>Branca</w:t>
      </w:r>
      <w:proofErr w:type="spellEnd"/>
      <w:r w:rsidRPr="00851B86">
        <w:rPr>
          <w:rFonts w:ascii="Times New Roman" w:hAnsi="Times New Roman" w:cs="Times New Roman"/>
          <w:sz w:val="24"/>
          <w:szCs w:val="24"/>
        </w:rPr>
        <w:t xml:space="preserve">, F. 2016. Childhood </w:t>
      </w:r>
      <w:proofErr w:type="gramStart"/>
      <w:r w:rsidRPr="00851B86">
        <w:rPr>
          <w:rFonts w:ascii="Times New Roman" w:hAnsi="Times New Roman" w:cs="Times New Roman"/>
          <w:sz w:val="24"/>
          <w:szCs w:val="24"/>
        </w:rPr>
        <w:t>stunting :</w:t>
      </w:r>
      <w:proofErr w:type="gramEnd"/>
      <w:r w:rsidRPr="00851B86">
        <w:rPr>
          <w:rFonts w:ascii="Times New Roman" w:hAnsi="Times New Roman" w:cs="Times New Roman"/>
          <w:sz w:val="24"/>
          <w:szCs w:val="24"/>
        </w:rPr>
        <w:t xml:space="preserve"> a global perspective. Review Article. </w:t>
      </w:r>
      <w:proofErr w:type="spellStart"/>
      <w:r w:rsidRPr="00851B86">
        <w:rPr>
          <w:rFonts w:ascii="Times New Roman" w:hAnsi="Times New Roman" w:cs="Times New Roman"/>
          <w:sz w:val="24"/>
          <w:szCs w:val="24"/>
        </w:rPr>
        <w:t>Matern</w:t>
      </w:r>
      <w:proofErr w:type="spellEnd"/>
      <w:r w:rsidRPr="00851B86">
        <w:rPr>
          <w:rFonts w:ascii="Times New Roman" w:hAnsi="Times New Roman" w:cs="Times New Roman"/>
          <w:sz w:val="24"/>
          <w:szCs w:val="24"/>
        </w:rPr>
        <w:t xml:space="preserve"> Child </w:t>
      </w:r>
      <w:proofErr w:type="spellStart"/>
      <w:r w:rsidRPr="00851B86">
        <w:rPr>
          <w:rFonts w:ascii="Times New Roman" w:hAnsi="Times New Roman" w:cs="Times New Roman"/>
          <w:sz w:val="24"/>
          <w:szCs w:val="24"/>
        </w:rPr>
        <w:t>Nutr</w:t>
      </w:r>
      <w:proofErr w:type="spellEnd"/>
      <w:r w:rsidRPr="00851B86">
        <w:rPr>
          <w:rFonts w:ascii="Times New Roman" w:hAnsi="Times New Roman" w:cs="Times New Roman"/>
          <w:sz w:val="24"/>
          <w:szCs w:val="24"/>
        </w:rPr>
        <w:t>.</w:t>
      </w:r>
      <w:r w:rsidRPr="00851B86">
        <w:rPr>
          <w:rStyle w:val="Hyperlink"/>
          <w:rFonts w:ascii="Times New Roman" w:hAnsi="Times New Roman" w:cs="Times New Roman"/>
          <w:color w:val="5B616B"/>
          <w:sz w:val="24"/>
          <w:szCs w:val="24"/>
        </w:rPr>
        <w:t xml:space="preserve"> </w:t>
      </w:r>
      <w:r w:rsidRPr="00851B86">
        <w:rPr>
          <w:rFonts w:ascii="Times New Roman" w:eastAsia="Times New Roman" w:hAnsi="Times New Roman" w:cs="Times New Roman"/>
          <w:sz w:val="24"/>
          <w:szCs w:val="24"/>
          <w:lang w:eastAsia="en-ID"/>
        </w:rPr>
        <w:t xml:space="preserve">2016 May;12 </w:t>
      </w:r>
      <w:proofErr w:type="spellStart"/>
      <w:r w:rsidRPr="00851B86">
        <w:rPr>
          <w:rFonts w:ascii="Times New Roman" w:eastAsia="Times New Roman" w:hAnsi="Times New Roman" w:cs="Times New Roman"/>
          <w:sz w:val="24"/>
          <w:szCs w:val="24"/>
          <w:lang w:eastAsia="en-ID"/>
        </w:rPr>
        <w:t>Suppl</w:t>
      </w:r>
      <w:proofErr w:type="spellEnd"/>
      <w:r w:rsidRPr="00851B86">
        <w:rPr>
          <w:rFonts w:ascii="Times New Roman" w:eastAsia="Times New Roman" w:hAnsi="Times New Roman" w:cs="Times New Roman"/>
          <w:sz w:val="24"/>
          <w:szCs w:val="24"/>
          <w:lang w:eastAsia="en-ID"/>
        </w:rPr>
        <w:t xml:space="preserve"> 1(</w:t>
      </w:r>
      <w:proofErr w:type="spellStart"/>
      <w:r w:rsidRPr="00851B86">
        <w:rPr>
          <w:rFonts w:ascii="Times New Roman" w:eastAsia="Times New Roman" w:hAnsi="Times New Roman" w:cs="Times New Roman"/>
          <w:sz w:val="24"/>
          <w:szCs w:val="24"/>
          <w:lang w:eastAsia="en-ID"/>
        </w:rPr>
        <w:t>Suppl</w:t>
      </w:r>
      <w:proofErr w:type="spellEnd"/>
      <w:r w:rsidRPr="00851B86">
        <w:rPr>
          <w:rFonts w:ascii="Times New Roman" w:eastAsia="Times New Roman" w:hAnsi="Times New Roman" w:cs="Times New Roman"/>
          <w:sz w:val="24"/>
          <w:szCs w:val="24"/>
          <w:lang w:eastAsia="en-ID"/>
        </w:rPr>
        <w:t xml:space="preserve"> 1):12-26.</w:t>
      </w:r>
      <w:r w:rsidRPr="00851B86">
        <w:rPr>
          <w:rFonts w:ascii="Times New Roman" w:eastAsia="Times New Roman" w:hAnsi="Times New Roman" w:cs="Times New Roman"/>
          <w:sz w:val="24"/>
          <w:szCs w:val="24"/>
          <w:shd w:val="clear" w:color="auto" w:fill="FFFFFF"/>
          <w:lang w:eastAsia="en-ID"/>
        </w:rPr>
        <w:t> </w:t>
      </w:r>
      <w:proofErr w:type="spellStart"/>
      <w:r w:rsidRPr="00851B86">
        <w:rPr>
          <w:rFonts w:ascii="Times New Roman" w:eastAsia="Times New Roman" w:hAnsi="Times New Roman" w:cs="Times New Roman"/>
          <w:sz w:val="24"/>
          <w:szCs w:val="24"/>
          <w:shd w:val="clear" w:color="auto" w:fill="FFFFFF"/>
          <w:lang w:eastAsia="en-ID"/>
        </w:rPr>
        <w:t>doi</w:t>
      </w:r>
      <w:proofErr w:type="spellEnd"/>
      <w:r w:rsidRPr="00851B86">
        <w:rPr>
          <w:rFonts w:ascii="Times New Roman" w:eastAsia="Times New Roman" w:hAnsi="Times New Roman" w:cs="Times New Roman"/>
          <w:sz w:val="24"/>
          <w:szCs w:val="24"/>
          <w:shd w:val="clear" w:color="auto" w:fill="FFFFFF"/>
          <w:lang w:eastAsia="en-ID"/>
        </w:rPr>
        <w:t>: 10.1111/mcn.12231.</w:t>
      </w:r>
      <w:r w:rsidR="009056BF" w:rsidRPr="00851B86">
        <w:rPr>
          <w:rFonts w:ascii="Times New Roman" w:eastAsia="Times New Roman" w:hAnsi="Times New Roman" w:cs="Times New Roman"/>
          <w:sz w:val="24"/>
          <w:szCs w:val="24"/>
          <w:shd w:val="clear" w:color="auto" w:fill="FFFFFF"/>
          <w:lang w:eastAsia="en-ID"/>
        </w:rPr>
        <w:t>Retrieved from</w:t>
      </w:r>
      <w:r w:rsidRPr="00851B86">
        <w:rPr>
          <w:rFonts w:ascii="Times New Roman" w:eastAsia="Times New Roman" w:hAnsi="Times New Roman" w:cs="Times New Roman"/>
          <w:sz w:val="24"/>
          <w:szCs w:val="24"/>
          <w:shd w:val="clear" w:color="auto" w:fill="FFFFFF"/>
          <w:lang w:eastAsia="en-ID"/>
        </w:rPr>
        <w:t xml:space="preserve"> </w:t>
      </w:r>
      <w:hyperlink r:id="rId13" w:history="1">
        <w:r w:rsidRPr="00851B86">
          <w:rPr>
            <w:rStyle w:val="Hyperlink"/>
            <w:rFonts w:ascii="Times New Roman" w:hAnsi="Times New Roman" w:cs="Times New Roman"/>
            <w:sz w:val="24"/>
            <w:szCs w:val="24"/>
          </w:rPr>
          <w:t>Childhood stunting: a global perspective - PubMed (nih.gov)</w:t>
        </w:r>
      </w:hyperlink>
      <w:r w:rsidRPr="00851B86">
        <w:rPr>
          <w:rFonts w:ascii="Times New Roman" w:hAnsi="Times New Roman" w:cs="Times New Roman"/>
          <w:sz w:val="24"/>
          <w:szCs w:val="24"/>
        </w:rPr>
        <w:t xml:space="preserve"> </w:t>
      </w:r>
    </w:p>
    <w:p w14:paraId="17399A46" w14:textId="47FE6576" w:rsidR="00B956CF" w:rsidRPr="00851B86" w:rsidRDefault="00871CCC" w:rsidP="00851B86">
      <w:pPr>
        <w:shd w:val="clear" w:color="auto" w:fill="FFFFFF"/>
        <w:spacing w:line="240" w:lineRule="auto"/>
        <w:ind w:left="567" w:hanging="567"/>
        <w:jc w:val="both"/>
        <w:rPr>
          <w:rFonts w:ascii="Times New Roman" w:hAnsi="Times New Roman" w:cs="Times New Roman"/>
          <w:sz w:val="24"/>
          <w:szCs w:val="24"/>
        </w:rPr>
      </w:pPr>
      <w:proofErr w:type="spellStart"/>
      <w:r w:rsidRPr="00851B86">
        <w:rPr>
          <w:rFonts w:ascii="Times New Roman" w:hAnsi="Times New Roman" w:cs="Times New Roman"/>
          <w:sz w:val="24"/>
          <w:szCs w:val="24"/>
        </w:rPr>
        <w:t>Septiana</w:t>
      </w:r>
      <w:proofErr w:type="spellEnd"/>
      <w:r w:rsidRPr="00851B86">
        <w:rPr>
          <w:rFonts w:ascii="Times New Roman" w:hAnsi="Times New Roman" w:cs="Times New Roman"/>
          <w:sz w:val="24"/>
          <w:szCs w:val="24"/>
        </w:rPr>
        <w:t xml:space="preserve">, R.&amp; </w:t>
      </w:r>
      <w:proofErr w:type="spellStart"/>
      <w:r w:rsidRPr="00851B86">
        <w:rPr>
          <w:rFonts w:ascii="Times New Roman" w:hAnsi="Times New Roman" w:cs="Times New Roman"/>
          <w:sz w:val="24"/>
          <w:szCs w:val="24"/>
        </w:rPr>
        <w:t>Briandana</w:t>
      </w:r>
      <w:proofErr w:type="spellEnd"/>
      <w:r w:rsidRPr="00851B86">
        <w:rPr>
          <w:rFonts w:ascii="Times New Roman" w:hAnsi="Times New Roman" w:cs="Times New Roman"/>
          <w:sz w:val="24"/>
          <w:szCs w:val="24"/>
        </w:rPr>
        <w:t xml:space="preserve">, R. 2024. </w:t>
      </w:r>
      <w:proofErr w:type="spellStart"/>
      <w:r w:rsidRPr="00851B86">
        <w:rPr>
          <w:rFonts w:ascii="Times New Roman" w:hAnsi="Times New Roman" w:cs="Times New Roman"/>
          <w:sz w:val="24"/>
          <w:szCs w:val="24"/>
        </w:rPr>
        <w:t>Identitas</w:t>
      </w:r>
      <w:proofErr w:type="spellEnd"/>
      <w:r w:rsidRPr="00851B86">
        <w:rPr>
          <w:rFonts w:ascii="Times New Roman" w:hAnsi="Times New Roman" w:cs="Times New Roman"/>
          <w:sz w:val="24"/>
          <w:szCs w:val="24"/>
        </w:rPr>
        <w:t xml:space="preserve"> </w:t>
      </w:r>
      <w:proofErr w:type="spellStart"/>
      <w:r w:rsidRPr="00851B86">
        <w:rPr>
          <w:rFonts w:ascii="Times New Roman" w:hAnsi="Times New Roman" w:cs="Times New Roman"/>
          <w:sz w:val="24"/>
          <w:szCs w:val="24"/>
        </w:rPr>
        <w:t>Diri</w:t>
      </w:r>
      <w:proofErr w:type="spellEnd"/>
      <w:r w:rsidRPr="00851B86">
        <w:rPr>
          <w:rFonts w:ascii="Times New Roman" w:hAnsi="Times New Roman" w:cs="Times New Roman"/>
          <w:sz w:val="24"/>
          <w:szCs w:val="24"/>
        </w:rPr>
        <w:t xml:space="preserve"> Dan </w:t>
      </w:r>
      <w:proofErr w:type="spellStart"/>
      <w:r w:rsidRPr="00851B86">
        <w:rPr>
          <w:rFonts w:ascii="Times New Roman" w:hAnsi="Times New Roman" w:cs="Times New Roman"/>
          <w:sz w:val="24"/>
          <w:szCs w:val="24"/>
        </w:rPr>
        <w:t>Isu</w:t>
      </w:r>
      <w:proofErr w:type="spellEnd"/>
      <w:r w:rsidRPr="00851B86">
        <w:rPr>
          <w:rFonts w:ascii="Times New Roman" w:hAnsi="Times New Roman" w:cs="Times New Roman"/>
          <w:sz w:val="24"/>
          <w:szCs w:val="24"/>
        </w:rPr>
        <w:t xml:space="preserve"> </w:t>
      </w:r>
      <w:proofErr w:type="spellStart"/>
      <w:r w:rsidRPr="00851B86">
        <w:rPr>
          <w:rFonts w:ascii="Times New Roman" w:hAnsi="Times New Roman" w:cs="Times New Roman"/>
          <w:sz w:val="24"/>
          <w:szCs w:val="24"/>
        </w:rPr>
        <w:t>Kesehatan</w:t>
      </w:r>
      <w:proofErr w:type="spellEnd"/>
      <w:r w:rsidRPr="00851B86">
        <w:rPr>
          <w:rFonts w:ascii="Times New Roman" w:hAnsi="Times New Roman" w:cs="Times New Roman"/>
          <w:sz w:val="24"/>
          <w:szCs w:val="24"/>
        </w:rPr>
        <w:t xml:space="preserve"> Mental: </w:t>
      </w:r>
      <w:proofErr w:type="spellStart"/>
      <w:r w:rsidRPr="00851B86">
        <w:rPr>
          <w:rFonts w:ascii="Times New Roman" w:hAnsi="Times New Roman" w:cs="Times New Roman"/>
          <w:sz w:val="24"/>
          <w:szCs w:val="24"/>
        </w:rPr>
        <w:t>Interpretasi</w:t>
      </w:r>
      <w:proofErr w:type="spellEnd"/>
      <w:r w:rsidRPr="00851B86">
        <w:rPr>
          <w:rFonts w:ascii="Times New Roman" w:hAnsi="Times New Roman" w:cs="Times New Roman"/>
          <w:sz w:val="24"/>
          <w:szCs w:val="24"/>
        </w:rPr>
        <w:t xml:space="preserve"> </w:t>
      </w:r>
      <w:proofErr w:type="spellStart"/>
      <w:r w:rsidRPr="00851B86">
        <w:rPr>
          <w:rFonts w:ascii="Times New Roman" w:hAnsi="Times New Roman" w:cs="Times New Roman"/>
          <w:sz w:val="24"/>
          <w:szCs w:val="24"/>
        </w:rPr>
        <w:t>Remaja</w:t>
      </w:r>
      <w:proofErr w:type="spellEnd"/>
      <w:r w:rsidRPr="00851B86">
        <w:rPr>
          <w:rFonts w:ascii="Times New Roman" w:hAnsi="Times New Roman" w:cs="Times New Roman"/>
          <w:sz w:val="24"/>
          <w:szCs w:val="24"/>
        </w:rPr>
        <w:t xml:space="preserve"> </w:t>
      </w:r>
      <w:proofErr w:type="spellStart"/>
      <w:r w:rsidRPr="00851B86">
        <w:rPr>
          <w:rFonts w:ascii="Times New Roman" w:hAnsi="Times New Roman" w:cs="Times New Roman"/>
          <w:sz w:val="24"/>
          <w:szCs w:val="24"/>
        </w:rPr>
        <w:t>Terhadap</w:t>
      </w:r>
      <w:proofErr w:type="spellEnd"/>
      <w:r w:rsidRPr="00851B86">
        <w:rPr>
          <w:rFonts w:ascii="Times New Roman" w:hAnsi="Times New Roman" w:cs="Times New Roman"/>
          <w:sz w:val="24"/>
          <w:szCs w:val="24"/>
        </w:rPr>
        <w:t xml:space="preserve"> </w:t>
      </w:r>
      <w:proofErr w:type="spellStart"/>
      <w:r w:rsidRPr="00851B86">
        <w:rPr>
          <w:rFonts w:ascii="Times New Roman" w:hAnsi="Times New Roman" w:cs="Times New Roman"/>
          <w:sz w:val="24"/>
          <w:szCs w:val="24"/>
        </w:rPr>
        <w:t>Konten</w:t>
      </w:r>
      <w:proofErr w:type="spellEnd"/>
      <w:r w:rsidRPr="00851B86">
        <w:rPr>
          <w:rFonts w:ascii="Times New Roman" w:hAnsi="Times New Roman" w:cs="Times New Roman"/>
          <w:sz w:val="24"/>
          <w:szCs w:val="24"/>
        </w:rPr>
        <w:t xml:space="preserve"> Podcast. </w:t>
      </w:r>
      <w:proofErr w:type="spellStart"/>
      <w:r w:rsidRPr="00851B86">
        <w:rPr>
          <w:rFonts w:ascii="Times New Roman" w:hAnsi="Times New Roman" w:cs="Times New Roman"/>
          <w:i/>
          <w:iCs/>
          <w:sz w:val="24"/>
          <w:szCs w:val="24"/>
        </w:rPr>
        <w:t>Jurnal</w:t>
      </w:r>
      <w:proofErr w:type="spellEnd"/>
      <w:r w:rsidRPr="00851B86">
        <w:rPr>
          <w:rFonts w:ascii="Times New Roman" w:hAnsi="Times New Roman" w:cs="Times New Roman"/>
          <w:i/>
          <w:iCs/>
          <w:sz w:val="24"/>
          <w:szCs w:val="24"/>
        </w:rPr>
        <w:t xml:space="preserve"> </w:t>
      </w:r>
      <w:proofErr w:type="spellStart"/>
      <w:r w:rsidRPr="00851B86">
        <w:rPr>
          <w:rFonts w:ascii="Times New Roman" w:hAnsi="Times New Roman" w:cs="Times New Roman"/>
          <w:i/>
          <w:iCs/>
          <w:sz w:val="24"/>
          <w:szCs w:val="24"/>
        </w:rPr>
        <w:t>Visi</w:t>
      </w:r>
      <w:proofErr w:type="spellEnd"/>
      <w:r w:rsidRPr="00851B86">
        <w:rPr>
          <w:rFonts w:ascii="Times New Roman" w:hAnsi="Times New Roman" w:cs="Times New Roman"/>
          <w:i/>
          <w:iCs/>
          <w:sz w:val="24"/>
          <w:szCs w:val="24"/>
        </w:rPr>
        <w:t xml:space="preserve"> </w:t>
      </w:r>
      <w:proofErr w:type="gramStart"/>
      <w:r w:rsidRPr="00851B86">
        <w:rPr>
          <w:rFonts w:ascii="Times New Roman" w:hAnsi="Times New Roman" w:cs="Times New Roman"/>
          <w:i/>
          <w:iCs/>
          <w:sz w:val="24"/>
          <w:szCs w:val="24"/>
        </w:rPr>
        <w:t>Komunikasi,</w:t>
      </w:r>
      <w:r w:rsidRPr="00851B86">
        <w:rPr>
          <w:rFonts w:ascii="Times New Roman" w:hAnsi="Times New Roman" w:cs="Times New Roman"/>
          <w:sz w:val="24"/>
          <w:szCs w:val="24"/>
        </w:rPr>
        <w:t>Vol.</w:t>
      </w:r>
      <w:proofErr w:type="gramEnd"/>
      <w:r w:rsidRPr="00851B86">
        <w:rPr>
          <w:rFonts w:ascii="Times New Roman" w:hAnsi="Times New Roman" w:cs="Times New Roman"/>
          <w:sz w:val="24"/>
          <w:szCs w:val="24"/>
        </w:rPr>
        <w:t xml:space="preserve">23 (1),Mei 2024.p.81-101. </w:t>
      </w:r>
      <w:r w:rsidR="009056BF" w:rsidRPr="00851B86">
        <w:rPr>
          <w:rFonts w:ascii="Times New Roman" w:hAnsi="Times New Roman" w:cs="Times New Roman"/>
          <w:sz w:val="24"/>
          <w:szCs w:val="24"/>
        </w:rPr>
        <w:t>Retrieved from</w:t>
      </w:r>
      <w:r w:rsidRPr="00851B86">
        <w:rPr>
          <w:rFonts w:ascii="Times New Roman" w:hAnsi="Times New Roman" w:cs="Times New Roman"/>
          <w:sz w:val="24"/>
          <w:szCs w:val="24"/>
        </w:rPr>
        <w:t xml:space="preserve"> </w:t>
      </w:r>
      <w:hyperlink r:id="rId14" w:history="1">
        <w:r w:rsidRPr="00851B86">
          <w:rPr>
            <w:rStyle w:val="Hyperlink"/>
            <w:rFonts w:ascii="Times New Roman" w:hAnsi="Times New Roman" w:cs="Times New Roman"/>
            <w:sz w:val="24"/>
            <w:szCs w:val="24"/>
          </w:rPr>
          <w:t>https://publikasi.mercubuana.ac.id/index.php/viskom/article/view/25263/8218</w:t>
        </w:r>
      </w:hyperlink>
      <w:r w:rsidRPr="00851B86">
        <w:rPr>
          <w:rFonts w:ascii="Times New Roman" w:hAnsi="Times New Roman" w:cs="Times New Roman"/>
          <w:sz w:val="24"/>
          <w:szCs w:val="24"/>
        </w:rPr>
        <w:t xml:space="preserve"> </w:t>
      </w:r>
    </w:p>
    <w:p w14:paraId="3327C514" w14:textId="49F4226C" w:rsidR="009056BF" w:rsidRPr="00851B86" w:rsidRDefault="009056BF" w:rsidP="00851B86">
      <w:pPr>
        <w:spacing w:line="240" w:lineRule="auto"/>
        <w:ind w:left="567" w:hanging="567"/>
        <w:jc w:val="both"/>
        <w:rPr>
          <w:rFonts w:ascii="Times New Roman" w:hAnsi="Times New Roman" w:cs="Times New Roman"/>
          <w:sz w:val="24"/>
          <w:szCs w:val="24"/>
        </w:rPr>
      </w:pPr>
      <w:proofErr w:type="spellStart"/>
      <w:r w:rsidRPr="00851B86">
        <w:rPr>
          <w:rFonts w:ascii="Times New Roman" w:hAnsi="Times New Roman" w:cs="Times New Roman"/>
          <w:sz w:val="24"/>
          <w:szCs w:val="24"/>
        </w:rPr>
        <w:t>Surbakti</w:t>
      </w:r>
      <w:proofErr w:type="spellEnd"/>
      <w:r w:rsidRPr="00851B86">
        <w:rPr>
          <w:rFonts w:ascii="Times New Roman" w:hAnsi="Times New Roman" w:cs="Times New Roman"/>
          <w:sz w:val="24"/>
          <w:szCs w:val="24"/>
        </w:rPr>
        <w:t xml:space="preserve">, F.E., Ismail, I. 2023. The Implementation of Learning Optimization for the Stunting Program. </w:t>
      </w:r>
      <w:proofErr w:type="gramStart"/>
      <w:r w:rsidRPr="00851B86">
        <w:rPr>
          <w:rFonts w:ascii="Times New Roman" w:hAnsi="Times New Roman" w:cs="Times New Roman"/>
          <w:i/>
          <w:iCs/>
          <w:sz w:val="24"/>
          <w:szCs w:val="24"/>
        </w:rPr>
        <w:t>EDUMASPUL :</w:t>
      </w:r>
      <w:proofErr w:type="gramEnd"/>
      <w:r w:rsidRPr="00851B86">
        <w:rPr>
          <w:rFonts w:ascii="Times New Roman" w:hAnsi="Times New Roman" w:cs="Times New Roman"/>
          <w:i/>
          <w:iCs/>
          <w:sz w:val="24"/>
          <w:szCs w:val="24"/>
        </w:rPr>
        <w:t xml:space="preserve"> </w:t>
      </w:r>
      <w:proofErr w:type="spellStart"/>
      <w:r w:rsidRPr="00851B86">
        <w:rPr>
          <w:rFonts w:ascii="Times New Roman" w:hAnsi="Times New Roman" w:cs="Times New Roman"/>
          <w:i/>
          <w:iCs/>
          <w:sz w:val="24"/>
          <w:szCs w:val="24"/>
        </w:rPr>
        <w:t>Jurnal</w:t>
      </w:r>
      <w:proofErr w:type="spellEnd"/>
      <w:r w:rsidRPr="00851B86">
        <w:rPr>
          <w:rFonts w:ascii="Times New Roman" w:hAnsi="Times New Roman" w:cs="Times New Roman"/>
          <w:i/>
          <w:iCs/>
          <w:sz w:val="24"/>
          <w:szCs w:val="24"/>
        </w:rPr>
        <w:t xml:space="preserve"> Pendidikan</w:t>
      </w:r>
      <w:r w:rsidRPr="00851B86">
        <w:rPr>
          <w:rFonts w:ascii="Times New Roman" w:hAnsi="Times New Roman" w:cs="Times New Roman"/>
          <w:sz w:val="24"/>
          <w:szCs w:val="24"/>
        </w:rPr>
        <w:t>. Vol. 7 (2), p.3522-3520. E-</w:t>
      </w:r>
      <w:proofErr w:type="gramStart"/>
      <w:r w:rsidRPr="00851B86">
        <w:rPr>
          <w:rFonts w:ascii="Times New Roman" w:hAnsi="Times New Roman" w:cs="Times New Roman"/>
          <w:sz w:val="24"/>
          <w:szCs w:val="24"/>
        </w:rPr>
        <w:t>ISSN :</w:t>
      </w:r>
      <w:proofErr w:type="gramEnd"/>
      <w:r w:rsidRPr="00851B86">
        <w:rPr>
          <w:rFonts w:ascii="Times New Roman" w:hAnsi="Times New Roman" w:cs="Times New Roman"/>
          <w:sz w:val="24"/>
          <w:szCs w:val="24"/>
        </w:rPr>
        <w:t xml:space="preserve"> 2580-0469. Retrieved from  </w:t>
      </w:r>
      <w:hyperlink r:id="rId15" w:history="1">
        <w:r w:rsidRPr="00851B86">
          <w:rPr>
            <w:rStyle w:val="Hyperlink"/>
            <w:rFonts w:ascii="Times New Roman" w:hAnsi="Times New Roman" w:cs="Times New Roman"/>
            <w:sz w:val="24"/>
            <w:szCs w:val="24"/>
          </w:rPr>
          <w:t xml:space="preserve">The Implementation of Learning Optimization for the Stunting Program | </w:t>
        </w:r>
        <w:proofErr w:type="spellStart"/>
        <w:r w:rsidRPr="00851B86">
          <w:rPr>
            <w:rStyle w:val="Hyperlink"/>
            <w:rFonts w:ascii="Times New Roman" w:hAnsi="Times New Roman" w:cs="Times New Roman"/>
            <w:sz w:val="24"/>
            <w:szCs w:val="24"/>
          </w:rPr>
          <w:t>Edumaspul</w:t>
        </w:r>
        <w:proofErr w:type="spellEnd"/>
        <w:r w:rsidRPr="00851B86">
          <w:rPr>
            <w:rStyle w:val="Hyperlink"/>
            <w:rFonts w:ascii="Times New Roman" w:hAnsi="Times New Roman" w:cs="Times New Roman"/>
            <w:sz w:val="24"/>
            <w:szCs w:val="24"/>
          </w:rPr>
          <w:t xml:space="preserve">: </w:t>
        </w:r>
        <w:proofErr w:type="spellStart"/>
        <w:r w:rsidRPr="00851B86">
          <w:rPr>
            <w:rStyle w:val="Hyperlink"/>
            <w:rFonts w:ascii="Times New Roman" w:hAnsi="Times New Roman" w:cs="Times New Roman"/>
            <w:sz w:val="24"/>
            <w:szCs w:val="24"/>
          </w:rPr>
          <w:t>Jurnal</w:t>
        </w:r>
        <w:proofErr w:type="spellEnd"/>
        <w:r w:rsidRPr="00851B86">
          <w:rPr>
            <w:rStyle w:val="Hyperlink"/>
            <w:rFonts w:ascii="Times New Roman" w:hAnsi="Times New Roman" w:cs="Times New Roman"/>
            <w:sz w:val="24"/>
            <w:szCs w:val="24"/>
          </w:rPr>
          <w:t xml:space="preserve"> Pendidikan (e-journal.id)</w:t>
        </w:r>
      </w:hyperlink>
      <w:r w:rsidRPr="00851B86">
        <w:rPr>
          <w:rFonts w:ascii="Times New Roman" w:hAnsi="Times New Roman" w:cs="Times New Roman"/>
          <w:sz w:val="24"/>
          <w:szCs w:val="24"/>
        </w:rPr>
        <w:t xml:space="preserve"> </w:t>
      </w:r>
    </w:p>
    <w:p w14:paraId="2FBACDAA" w14:textId="03CF2C2B" w:rsidR="009056BF" w:rsidRPr="00851B86" w:rsidRDefault="009056BF" w:rsidP="00851B86">
      <w:pPr>
        <w:spacing w:line="240" w:lineRule="auto"/>
        <w:ind w:left="567" w:hanging="567"/>
        <w:jc w:val="both"/>
        <w:rPr>
          <w:rFonts w:ascii="Times New Roman" w:hAnsi="Times New Roman" w:cs="Times New Roman"/>
          <w:sz w:val="24"/>
          <w:szCs w:val="24"/>
        </w:rPr>
      </w:pPr>
      <w:proofErr w:type="spellStart"/>
      <w:proofErr w:type="gramStart"/>
      <w:r w:rsidRPr="00851B86">
        <w:rPr>
          <w:rFonts w:ascii="Times New Roman" w:hAnsi="Times New Roman" w:cs="Times New Roman"/>
          <w:sz w:val="24"/>
          <w:szCs w:val="24"/>
        </w:rPr>
        <w:t>Sutedjo,E</w:t>
      </w:r>
      <w:proofErr w:type="spellEnd"/>
      <w:r w:rsidRPr="00851B86">
        <w:rPr>
          <w:rFonts w:ascii="Times New Roman" w:hAnsi="Times New Roman" w:cs="Times New Roman"/>
          <w:sz w:val="24"/>
          <w:szCs w:val="24"/>
        </w:rPr>
        <w:t>.</w:t>
      </w:r>
      <w:proofErr w:type="gramEnd"/>
      <w:r w:rsidRPr="00851B86">
        <w:rPr>
          <w:rFonts w:ascii="Times New Roman" w:hAnsi="Times New Roman" w:cs="Times New Roman"/>
          <w:sz w:val="24"/>
          <w:szCs w:val="24"/>
        </w:rPr>
        <w:t xml:space="preserve"> 2023. </w:t>
      </w:r>
      <w:r w:rsidRPr="00851B86">
        <w:rPr>
          <w:rFonts w:ascii="Times New Roman" w:hAnsi="Times New Roman" w:cs="Times New Roman"/>
          <w:i/>
          <w:iCs/>
          <w:sz w:val="24"/>
          <w:szCs w:val="24"/>
        </w:rPr>
        <w:t xml:space="preserve">Prevent Stunting with Animal </w:t>
      </w:r>
      <w:proofErr w:type="gramStart"/>
      <w:r w:rsidRPr="00851B86">
        <w:rPr>
          <w:rFonts w:ascii="Times New Roman" w:hAnsi="Times New Roman" w:cs="Times New Roman"/>
          <w:i/>
          <w:iCs/>
          <w:sz w:val="24"/>
          <w:szCs w:val="24"/>
        </w:rPr>
        <w:t>Protein!.</w:t>
      </w:r>
      <w:proofErr w:type="gramEnd"/>
      <w:r w:rsidRPr="00851B86">
        <w:rPr>
          <w:rFonts w:ascii="Times New Roman" w:hAnsi="Times New Roman" w:cs="Times New Roman"/>
          <w:sz w:val="24"/>
          <w:szCs w:val="24"/>
        </w:rPr>
        <w:t xml:space="preserve"> Independent RS UBAYA. 29 April 2023. Retrieved from </w:t>
      </w:r>
      <w:hyperlink r:id="rId16" w:history="1">
        <w:r w:rsidRPr="00851B86">
          <w:rPr>
            <w:rStyle w:val="Hyperlink"/>
            <w:rFonts w:ascii="Times New Roman" w:hAnsi="Times New Roman" w:cs="Times New Roman"/>
            <w:sz w:val="24"/>
            <w:szCs w:val="24"/>
          </w:rPr>
          <w:t>Hermina Hospitals | Prevent Stunting with Animal Protein !</w:t>
        </w:r>
      </w:hyperlink>
    </w:p>
    <w:p w14:paraId="756DA5E7" w14:textId="2368DA2C" w:rsidR="00B956CF" w:rsidRPr="00851B86" w:rsidRDefault="00871F07" w:rsidP="00851B86">
      <w:pPr>
        <w:shd w:val="clear" w:color="auto" w:fill="FFFFFF"/>
        <w:spacing w:line="240" w:lineRule="auto"/>
        <w:ind w:left="567" w:hanging="567"/>
        <w:jc w:val="both"/>
        <w:rPr>
          <w:rFonts w:ascii="Times New Roman" w:hAnsi="Times New Roman" w:cs="Times New Roman"/>
          <w:sz w:val="24"/>
          <w:szCs w:val="24"/>
        </w:rPr>
      </w:pPr>
      <w:proofErr w:type="spellStart"/>
      <w:r w:rsidRPr="00851B86">
        <w:rPr>
          <w:rFonts w:ascii="Times New Roman" w:hAnsi="Times New Roman" w:cs="Times New Roman"/>
          <w:sz w:val="24"/>
          <w:szCs w:val="24"/>
        </w:rPr>
        <w:t>Trianto</w:t>
      </w:r>
      <w:proofErr w:type="spellEnd"/>
      <w:r w:rsidRPr="00851B86">
        <w:rPr>
          <w:rFonts w:ascii="Times New Roman" w:hAnsi="Times New Roman" w:cs="Times New Roman"/>
          <w:sz w:val="24"/>
          <w:szCs w:val="24"/>
        </w:rPr>
        <w:t xml:space="preserve">, R.A, Mansur, </w:t>
      </w:r>
      <w:proofErr w:type="gramStart"/>
      <w:r w:rsidRPr="00851B86">
        <w:rPr>
          <w:rFonts w:ascii="Times New Roman" w:hAnsi="Times New Roman" w:cs="Times New Roman"/>
          <w:sz w:val="24"/>
          <w:szCs w:val="24"/>
        </w:rPr>
        <w:t>S.,&amp;</w:t>
      </w:r>
      <w:proofErr w:type="gramEnd"/>
      <w:r w:rsidRPr="00851B86">
        <w:rPr>
          <w:rFonts w:ascii="Times New Roman" w:hAnsi="Times New Roman" w:cs="Times New Roman"/>
          <w:sz w:val="24"/>
          <w:szCs w:val="24"/>
        </w:rPr>
        <w:t xml:space="preserve"> </w:t>
      </w:r>
      <w:proofErr w:type="spellStart"/>
      <w:r w:rsidRPr="00851B86">
        <w:rPr>
          <w:rFonts w:ascii="Times New Roman" w:hAnsi="Times New Roman" w:cs="Times New Roman"/>
          <w:sz w:val="24"/>
          <w:szCs w:val="24"/>
        </w:rPr>
        <w:t>Asse</w:t>
      </w:r>
      <w:proofErr w:type="spellEnd"/>
      <w:r w:rsidRPr="00851B86">
        <w:rPr>
          <w:rFonts w:ascii="Times New Roman" w:hAnsi="Times New Roman" w:cs="Times New Roman"/>
          <w:sz w:val="24"/>
          <w:szCs w:val="24"/>
        </w:rPr>
        <w:t xml:space="preserve">, R.A.A. 2022. </w:t>
      </w:r>
      <w:proofErr w:type="spellStart"/>
      <w:r w:rsidRPr="00851B86">
        <w:rPr>
          <w:rFonts w:ascii="Times New Roman" w:hAnsi="Times New Roman" w:cs="Times New Roman"/>
          <w:sz w:val="24"/>
          <w:szCs w:val="24"/>
        </w:rPr>
        <w:t>Resepsi</w:t>
      </w:r>
      <w:proofErr w:type="spellEnd"/>
      <w:r w:rsidRPr="00851B86">
        <w:rPr>
          <w:rFonts w:ascii="Times New Roman" w:hAnsi="Times New Roman" w:cs="Times New Roman"/>
          <w:sz w:val="24"/>
          <w:szCs w:val="24"/>
        </w:rPr>
        <w:t xml:space="preserve"> </w:t>
      </w:r>
      <w:proofErr w:type="spellStart"/>
      <w:r w:rsidRPr="00851B86">
        <w:rPr>
          <w:rFonts w:ascii="Times New Roman" w:hAnsi="Times New Roman" w:cs="Times New Roman"/>
          <w:sz w:val="24"/>
          <w:szCs w:val="24"/>
        </w:rPr>
        <w:t>Khalayak</w:t>
      </w:r>
      <w:proofErr w:type="spellEnd"/>
      <w:r w:rsidRPr="00851B86">
        <w:rPr>
          <w:rFonts w:ascii="Times New Roman" w:hAnsi="Times New Roman" w:cs="Times New Roman"/>
          <w:sz w:val="24"/>
          <w:szCs w:val="24"/>
        </w:rPr>
        <w:t xml:space="preserve"> Pada Personal Branding </w:t>
      </w:r>
      <w:proofErr w:type="spellStart"/>
      <w:r w:rsidRPr="00851B86">
        <w:rPr>
          <w:rFonts w:ascii="Times New Roman" w:hAnsi="Times New Roman" w:cs="Times New Roman"/>
          <w:sz w:val="24"/>
          <w:szCs w:val="24"/>
        </w:rPr>
        <w:t>Ganjar</w:t>
      </w:r>
      <w:proofErr w:type="spellEnd"/>
      <w:r w:rsidRPr="00851B86">
        <w:rPr>
          <w:rFonts w:ascii="Times New Roman" w:hAnsi="Times New Roman" w:cs="Times New Roman"/>
          <w:sz w:val="24"/>
          <w:szCs w:val="24"/>
        </w:rPr>
        <w:t xml:space="preserve"> </w:t>
      </w:r>
      <w:proofErr w:type="spellStart"/>
      <w:r w:rsidRPr="00851B86">
        <w:rPr>
          <w:rFonts w:ascii="Times New Roman" w:hAnsi="Times New Roman" w:cs="Times New Roman"/>
          <w:sz w:val="24"/>
          <w:szCs w:val="24"/>
        </w:rPr>
        <w:t>Pranowo</w:t>
      </w:r>
      <w:proofErr w:type="spellEnd"/>
      <w:r w:rsidRPr="00851B86">
        <w:rPr>
          <w:rFonts w:ascii="Times New Roman" w:hAnsi="Times New Roman" w:cs="Times New Roman"/>
          <w:sz w:val="24"/>
          <w:szCs w:val="24"/>
        </w:rPr>
        <w:t xml:space="preserve"> di </w:t>
      </w:r>
      <w:proofErr w:type="spellStart"/>
      <w:r w:rsidRPr="00851B86">
        <w:rPr>
          <w:rFonts w:ascii="Times New Roman" w:hAnsi="Times New Roman" w:cs="Times New Roman"/>
          <w:sz w:val="24"/>
          <w:szCs w:val="24"/>
        </w:rPr>
        <w:t>Youtube</w:t>
      </w:r>
      <w:proofErr w:type="spellEnd"/>
      <w:r w:rsidRPr="00851B86">
        <w:rPr>
          <w:rFonts w:ascii="Times New Roman" w:hAnsi="Times New Roman" w:cs="Times New Roman"/>
          <w:sz w:val="24"/>
          <w:szCs w:val="24"/>
        </w:rPr>
        <w:t xml:space="preserve"> </w:t>
      </w:r>
      <w:proofErr w:type="spellStart"/>
      <w:r w:rsidRPr="00851B86">
        <w:rPr>
          <w:rFonts w:ascii="Times New Roman" w:hAnsi="Times New Roman" w:cs="Times New Roman"/>
          <w:sz w:val="24"/>
          <w:szCs w:val="24"/>
        </w:rPr>
        <w:t>Ganjar</w:t>
      </w:r>
      <w:proofErr w:type="spellEnd"/>
      <w:r w:rsidRPr="00851B86">
        <w:rPr>
          <w:rFonts w:ascii="Times New Roman" w:hAnsi="Times New Roman" w:cs="Times New Roman"/>
          <w:sz w:val="24"/>
          <w:szCs w:val="24"/>
        </w:rPr>
        <w:t xml:space="preserve"> </w:t>
      </w:r>
      <w:proofErr w:type="spellStart"/>
      <w:r w:rsidRPr="00851B86">
        <w:rPr>
          <w:rFonts w:ascii="Times New Roman" w:hAnsi="Times New Roman" w:cs="Times New Roman"/>
          <w:sz w:val="24"/>
          <w:szCs w:val="24"/>
        </w:rPr>
        <w:t>Pranowo</w:t>
      </w:r>
      <w:proofErr w:type="spellEnd"/>
      <w:r w:rsidRPr="00851B86">
        <w:rPr>
          <w:rFonts w:ascii="Times New Roman" w:hAnsi="Times New Roman" w:cs="Times New Roman"/>
          <w:sz w:val="24"/>
          <w:szCs w:val="24"/>
        </w:rPr>
        <w:t xml:space="preserve">. </w:t>
      </w:r>
      <w:proofErr w:type="spellStart"/>
      <w:r w:rsidRPr="00851B86">
        <w:rPr>
          <w:rFonts w:ascii="Times New Roman" w:hAnsi="Times New Roman" w:cs="Times New Roman"/>
          <w:i/>
          <w:iCs/>
          <w:sz w:val="24"/>
          <w:szCs w:val="24"/>
        </w:rPr>
        <w:t>Jurnal</w:t>
      </w:r>
      <w:proofErr w:type="spellEnd"/>
      <w:r w:rsidRPr="00851B86">
        <w:rPr>
          <w:rFonts w:ascii="Times New Roman" w:hAnsi="Times New Roman" w:cs="Times New Roman"/>
          <w:i/>
          <w:iCs/>
          <w:sz w:val="24"/>
          <w:szCs w:val="24"/>
        </w:rPr>
        <w:t xml:space="preserve"> </w:t>
      </w:r>
      <w:proofErr w:type="spellStart"/>
      <w:r w:rsidRPr="00851B86">
        <w:rPr>
          <w:rFonts w:ascii="Times New Roman" w:hAnsi="Times New Roman" w:cs="Times New Roman"/>
          <w:i/>
          <w:iCs/>
          <w:sz w:val="24"/>
          <w:szCs w:val="24"/>
        </w:rPr>
        <w:t>Visi</w:t>
      </w:r>
      <w:proofErr w:type="spellEnd"/>
      <w:r w:rsidRPr="00851B86">
        <w:rPr>
          <w:rFonts w:ascii="Times New Roman" w:hAnsi="Times New Roman" w:cs="Times New Roman"/>
          <w:i/>
          <w:iCs/>
          <w:sz w:val="24"/>
          <w:szCs w:val="24"/>
        </w:rPr>
        <w:t xml:space="preserve"> </w:t>
      </w:r>
      <w:proofErr w:type="spellStart"/>
      <w:r w:rsidRPr="00851B86">
        <w:rPr>
          <w:rFonts w:ascii="Times New Roman" w:hAnsi="Times New Roman" w:cs="Times New Roman"/>
          <w:i/>
          <w:iCs/>
          <w:sz w:val="24"/>
          <w:szCs w:val="24"/>
        </w:rPr>
        <w:t>Komunikasi</w:t>
      </w:r>
      <w:proofErr w:type="spellEnd"/>
      <w:r w:rsidRPr="00851B86">
        <w:rPr>
          <w:rFonts w:ascii="Times New Roman" w:hAnsi="Times New Roman" w:cs="Times New Roman"/>
          <w:sz w:val="24"/>
          <w:szCs w:val="24"/>
        </w:rPr>
        <w:t xml:space="preserve">, Vol.21(01), Mei 2022, hal.113-127. Retrieved from </w:t>
      </w:r>
      <w:hyperlink r:id="rId17" w:history="1">
        <w:r w:rsidRPr="00851B86">
          <w:rPr>
            <w:rStyle w:val="Hyperlink"/>
            <w:rFonts w:ascii="Times New Roman" w:hAnsi="Times New Roman" w:cs="Times New Roman"/>
            <w:sz w:val="24"/>
            <w:szCs w:val="24"/>
          </w:rPr>
          <w:t>https://publikasi.mercubuana.ac.id/index.php/viskom/article/view/15550/5798</w:t>
        </w:r>
      </w:hyperlink>
      <w:r w:rsidRPr="00851B86">
        <w:rPr>
          <w:rFonts w:ascii="Times New Roman" w:hAnsi="Times New Roman" w:cs="Times New Roman"/>
          <w:sz w:val="24"/>
          <w:szCs w:val="24"/>
        </w:rPr>
        <w:t xml:space="preserve"> </w:t>
      </w:r>
    </w:p>
    <w:p w14:paraId="6A3BED2E" w14:textId="77777777" w:rsidR="007874ED" w:rsidRPr="00851B86" w:rsidRDefault="007874ED" w:rsidP="00851B86">
      <w:pPr>
        <w:spacing w:line="480" w:lineRule="auto"/>
        <w:jc w:val="both"/>
        <w:rPr>
          <w:rFonts w:ascii="Times New Roman" w:hAnsi="Times New Roman" w:cs="Times New Roman"/>
          <w:sz w:val="24"/>
          <w:szCs w:val="24"/>
        </w:rPr>
      </w:pPr>
      <w:bookmarkStart w:id="1" w:name="_GoBack"/>
      <w:bookmarkEnd w:id="1"/>
    </w:p>
    <w:sectPr w:rsidR="007874ED" w:rsidRPr="00851B86">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E5C6B0" w14:textId="77777777" w:rsidR="00D20666" w:rsidRDefault="00D20666" w:rsidP="009E52A7">
      <w:pPr>
        <w:spacing w:after="0" w:line="240" w:lineRule="auto"/>
      </w:pPr>
      <w:r>
        <w:separator/>
      </w:r>
    </w:p>
  </w:endnote>
  <w:endnote w:type="continuationSeparator" w:id="0">
    <w:p w14:paraId="0F8B7098" w14:textId="77777777" w:rsidR="00D20666" w:rsidRDefault="00D20666" w:rsidP="009E5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5957459"/>
      <w:docPartObj>
        <w:docPartGallery w:val="Page Numbers (Bottom of Page)"/>
        <w:docPartUnique/>
      </w:docPartObj>
    </w:sdtPr>
    <w:sdtEndPr>
      <w:rPr>
        <w:noProof/>
      </w:rPr>
    </w:sdtEndPr>
    <w:sdtContent>
      <w:p w14:paraId="20A16583" w14:textId="64454561" w:rsidR="009E52A7" w:rsidRDefault="009E52A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3A8845" w14:textId="77777777" w:rsidR="009E52A7" w:rsidRDefault="009E5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BC7A92" w14:textId="77777777" w:rsidR="00D20666" w:rsidRDefault="00D20666" w:rsidP="009E52A7">
      <w:pPr>
        <w:spacing w:after="0" w:line="240" w:lineRule="auto"/>
      </w:pPr>
      <w:r>
        <w:separator/>
      </w:r>
    </w:p>
  </w:footnote>
  <w:footnote w:type="continuationSeparator" w:id="0">
    <w:p w14:paraId="20BB0DD2" w14:textId="77777777" w:rsidR="00D20666" w:rsidRDefault="00D20666" w:rsidP="009E52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ED"/>
    <w:rsid w:val="0005159C"/>
    <w:rsid w:val="000735FF"/>
    <w:rsid w:val="000B1D94"/>
    <w:rsid w:val="001829D8"/>
    <w:rsid w:val="0021622E"/>
    <w:rsid w:val="00357D4E"/>
    <w:rsid w:val="004233AE"/>
    <w:rsid w:val="004512E3"/>
    <w:rsid w:val="004A5E29"/>
    <w:rsid w:val="005759E1"/>
    <w:rsid w:val="00575C2D"/>
    <w:rsid w:val="00592A81"/>
    <w:rsid w:val="005F55E1"/>
    <w:rsid w:val="00613ACA"/>
    <w:rsid w:val="00656C9C"/>
    <w:rsid w:val="0076432A"/>
    <w:rsid w:val="007874ED"/>
    <w:rsid w:val="00790F43"/>
    <w:rsid w:val="00851B86"/>
    <w:rsid w:val="00871CCC"/>
    <w:rsid w:val="00871F07"/>
    <w:rsid w:val="009056BF"/>
    <w:rsid w:val="009E52A7"/>
    <w:rsid w:val="00A14843"/>
    <w:rsid w:val="00A5619B"/>
    <w:rsid w:val="00B956CF"/>
    <w:rsid w:val="00BE6E32"/>
    <w:rsid w:val="00C06FED"/>
    <w:rsid w:val="00C914E9"/>
    <w:rsid w:val="00D10FB2"/>
    <w:rsid w:val="00D20666"/>
    <w:rsid w:val="00D34467"/>
    <w:rsid w:val="00E934B5"/>
    <w:rsid w:val="00EB6886"/>
    <w:rsid w:val="00EE79F1"/>
    <w:rsid w:val="00F57AD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E64A7"/>
  <w15:chartTrackingRefBased/>
  <w15:docId w15:val="{B5CACC8D-AC16-443C-9AB7-B29622E25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956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74ED"/>
    <w:rPr>
      <w:color w:val="0563C1" w:themeColor="hyperlink"/>
      <w:u w:val="single"/>
    </w:rPr>
  </w:style>
  <w:style w:type="paragraph" w:styleId="NoSpacing">
    <w:name w:val="No Spacing"/>
    <w:uiPriority w:val="1"/>
    <w:qFormat/>
    <w:rsid w:val="007874ED"/>
    <w:pPr>
      <w:spacing w:after="0" w:line="240" w:lineRule="auto"/>
    </w:pPr>
  </w:style>
  <w:style w:type="character" w:customStyle="1" w:styleId="Heading1Char">
    <w:name w:val="Heading 1 Char"/>
    <w:basedOn w:val="DefaultParagraphFont"/>
    <w:link w:val="Heading1"/>
    <w:uiPriority w:val="9"/>
    <w:rsid w:val="00B956CF"/>
    <w:rPr>
      <w:rFonts w:ascii="Times New Roman" w:eastAsia="Times New Roman" w:hAnsi="Times New Roman" w:cs="Times New Roman"/>
      <w:b/>
      <w:bCs/>
      <w:kern w:val="36"/>
      <w:sz w:val="48"/>
      <w:szCs w:val="48"/>
      <w:lang w:eastAsia="en-ID"/>
    </w:rPr>
  </w:style>
  <w:style w:type="character" w:styleId="UnresolvedMention">
    <w:name w:val="Unresolved Mention"/>
    <w:basedOn w:val="DefaultParagraphFont"/>
    <w:uiPriority w:val="99"/>
    <w:semiHidden/>
    <w:unhideWhenUsed/>
    <w:rsid w:val="00871CCC"/>
    <w:rPr>
      <w:color w:val="605E5C"/>
      <w:shd w:val="clear" w:color="auto" w:fill="E1DFDD"/>
    </w:rPr>
  </w:style>
  <w:style w:type="paragraph" w:styleId="Header">
    <w:name w:val="header"/>
    <w:basedOn w:val="Normal"/>
    <w:link w:val="HeaderChar"/>
    <w:uiPriority w:val="99"/>
    <w:unhideWhenUsed/>
    <w:rsid w:val="009E52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52A7"/>
  </w:style>
  <w:style w:type="paragraph" w:styleId="Footer">
    <w:name w:val="footer"/>
    <w:basedOn w:val="Normal"/>
    <w:link w:val="FooterChar"/>
    <w:uiPriority w:val="99"/>
    <w:unhideWhenUsed/>
    <w:rsid w:val="009E52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975192">
      <w:bodyDiv w:val="1"/>
      <w:marLeft w:val="0"/>
      <w:marRight w:val="0"/>
      <w:marTop w:val="0"/>
      <w:marBottom w:val="0"/>
      <w:divBdr>
        <w:top w:val="none" w:sz="0" w:space="0" w:color="auto"/>
        <w:left w:val="none" w:sz="0" w:space="0" w:color="auto"/>
        <w:bottom w:val="none" w:sz="0" w:space="0" w:color="auto"/>
        <w:right w:val="none" w:sz="0" w:space="0" w:color="auto"/>
      </w:divBdr>
    </w:div>
    <w:div w:id="215824077">
      <w:bodyDiv w:val="1"/>
      <w:marLeft w:val="0"/>
      <w:marRight w:val="0"/>
      <w:marTop w:val="0"/>
      <w:marBottom w:val="0"/>
      <w:divBdr>
        <w:top w:val="none" w:sz="0" w:space="0" w:color="auto"/>
        <w:left w:val="none" w:sz="0" w:space="0" w:color="auto"/>
        <w:bottom w:val="none" w:sz="0" w:space="0" w:color="auto"/>
        <w:right w:val="none" w:sz="0" w:space="0" w:color="auto"/>
      </w:divBdr>
    </w:div>
    <w:div w:id="670957654">
      <w:bodyDiv w:val="1"/>
      <w:marLeft w:val="0"/>
      <w:marRight w:val="0"/>
      <w:marTop w:val="0"/>
      <w:marBottom w:val="0"/>
      <w:divBdr>
        <w:top w:val="none" w:sz="0" w:space="0" w:color="auto"/>
        <w:left w:val="none" w:sz="0" w:space="0" w:color="auto"/>
        <w:bottom w:val="none" w:sz="0" w:space="0" w:color="auto"/>
        <w:right w:val="none" w:sz="0" w:space="0" w:color="auto"/>
      </w:divBdr>
    </w:div>
    <w:div w:id="745612453">
      <w:bodyDiv w:val="1"/>
      <w:marLeft w:val="0"/>
      <w:marRight w:val="0"/>
      <w:marTop w:val="0"/>
      <w:marBottom w:val="0"/>
      <w:divBdr>
        <w:top w:val="none" w:sz="0" w:space="0" w:color="auto"/>
        <w:left w:val="none" w:sz="0" w:space="0" w:color="auto"/>
        <w:bottom w:val="none" w:sz="0" w:space="0" w:color="auto"/>
        <w:right w:val="none" w:sz="0" w:space="0" w:color="auto"/>
      </w:divBdr>
    </w:div>
    <w:div w:id="838885123">
      <w:bodyDiv w:val="1"/>
      <w:marLeft w:val="0"/>
      <w:marRight w:val="0"/>
      <w:marTop w:val="0"/>
      <w:marBottom w:val="0"/>
      <w:divBdr>
        <w:top w:val="none" w:sz="0" w:space="0" w:color="auto"/>
        <w:left w:val="none" w:sz="0" w:space="0" w:color="auto"/>
        <w:bottom w:val="none" w:sz="0" w:space="0" w:color="auto"/>
        <w:right w:val="none" w:sz="0" w:space="0" w:color="auto"/>
      </w:divBdr>
    </w:div>
    <w:div w:id="906038178">
      <w:bodyDiv w:val="1"/>
      <w:marLeft w:val="0"/>
      <w:marRight w:val="0"/>
      <w:marTop w:val="0"/>
      <w:marBottom w:val="0"/>
      <w:divBdr>
        <w:top w:val="none" w:sz="0" w:space="0" w:color="auto"/>
        <w:left w:val="none" w:sz="0" w:space="0" w:color="auto"/>
        <w:bottom w:val="none" w:sz="0" w:space="0" w:color="auto"/>
        <w:right w:val="none" w:sz="0" w:space="0" w:color="auto"/>
      </w:divBdr>
    </w:div>
    <w:div w:id="1699430225">
      <w:bodyDiv w:val="1"/>
      <w:marLeft w:val="0"/>
      <w:marRight w:val="0"/>
      <w:marTop w:val="0"/>
      <w:marBottom w:val="0"/>
      <w:divBdr>
        <w:top w:val="none" w:sz="0" w:space="0" w:color="auto"/>
        <w:left w:val="none" w:sz="0" w:space="0" w:color="auto"/>
        <w:bottom w:val="none" w:sz="0" w:space="0" w:color="auto"/>
        <w:right w:val="none" w:sz="0" w:space="0" w:color="auto"/>
      </w:divBdr>
    </w:div>
    <w:div w:id="1702391082">
      <w:bodyDiv w:val="1"/>
      <w:marLeft w:val="0"/>
      <w:marRight w:val="0"/>
      <w:marTop w:val="0"/>
      <w:marBottom w:val="0"/>
      <w:divBdr>
        <w:top w:val="none" w:sz="0" w:space="0" w:color="auto"/>
        <w:left w:val="none" w:sz="0" w:space="0" w:color="auto"/>
        <w:bottom w:val="none" w:sz="0" w:space="0" w:color="auto"/>
        <w:right w:val="none" w:sz="0" w:space="0" w:color="auto"/>
      </w:divBdr>
    </w:div>
    <w:div w:id="1754664899">
      <w:bodyDiv w:val="1"/>
      <w:marLeft w:val="0"/>
      <w:marRight w:val="0"/>
      <w:marTop w:val="0"/>
      <w:marBottom w:val="0"/>
      <w:divBdr>
        <w:top w:val="none" w:sz="0" w:space="0" w:color="auto"/>
        <w:left w:val="none" w:sz="0" w:space="0" w:color="auto"/>
        <w:bottom w:val="none" w:sz="0" w:space="0" w:color="auto"/>
        <w:right w:val="none" w:sz="0" w:space="0" w:color="auto"/>
      </w:divBdr>
    </w:div>
    <w:div w:id="176221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kasi.mercubuana.ac.id/index.php/viskom/article/view/2578/1581" TargetMode="External"/><Relationship Id="rId13" Type="http://schemas.openxmlformats.org/officeDocument/2006/relationships/hyperlink" Target="https://pubmed.ncbi.nlm.nih.gov/27187907/"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ajournals.org/ejbmsr/vol11-issue-2-2023/the-phenomenon-of-stunting-in-north-sumatra-and-its-prevention-efforts/" TargetMode="External"/><Relationship Id="rId12" Type="http://schemas.openxmlformats.org/officeDocument/2006/relationships/hyperlink" Target="https://teacherscollegesj.org/what-is-audience-reception-analysis/" TargetMode="External"/><Relationship Id="rId17" Type="http://schemas.openxmlformats.org/officeDocument/2006/relationships/hyperlink" Target="https://publikasi.mercubuana.ac.id/index.php/viskom/article/view/15550/5798" TargetMode="External"/><Relationship Id="rId2" Type="http://schemas.openxmlformats.org/officeDocument/2006/relationships/settings" Target="settings.xml"/><Relationship Id="rId16" Type="http://schemas.openxmlformats.org/officeDocument/2006/relationships/hyperlink" Target="https://www.herminahospitals.com/en/articles/yuk-cegah-stunting-dengan-protein-hewani"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indenia@unimal.ac.id" TargetMode="External"/><Relationship Id="rId11" Type="http://schemas.openxmlformats.org/officeDocument/2006/relationships/hyperlink" Target="https://www.researchgate.net/publication/365664221_PEMERIKSAAN_BAYI_DAN_PRAKTIK_PEMBERIAN_MAKANAN_PENDAMPING_ASI_MP_ASI_DALAM_UPAYA_PENCEGAHAN_STUNTING" TargetMode="External"/><Relationship Id="rId5" Type="http://schemas.openxmlformats.org/officeDocument/2006/relationships/endnotes" Target="endnotes.xml"/><Relationship Id="rId15" Type="http://schemas.openxmlformats.org/officeDocument/2006/relationships/hyperlink" Target="https://ummaspul.e-journal.id/maspuljr/article/view/6869" TargetMode="External"/><Relationship Id="rId10" Type="http://schemas.openxmlformats.org/officeDocument/2006/relationships/hyperlink" Target="https://doi.org/10.35870/jpmn.v2i1.505"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1111/mcn.12617" TargetMode="External"/><Relationship Id="rId14" Type="http://schemas.openxmlformats.org/officeDocument/2006/relationships/hyperlink" Target="https://publikasi.mercubuana.ac.id/index.php/viskom/article/view/25263/8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10</Pages>
  <Words>3334</Words>
  <Characters>19009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22</cp:revision>
  <dcterms:created xsi:type="dcterms:W3CDTF">2024-04-29T21:58:00Z</dcterms:created>
  <dcterms:modified xsi:type="dcterms:W3CDTF">2024-11-07T03:35:00Z</dcterms:modified>
</cp:coreProperties>
</file>